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CBEB68" w14:textId="5555316C" w:rsidR="00CB44D1" w:rsidRDefault="00182AE4" w:rsidP="00CB44D1">
      <w:pPr>
        <w:pStyle w:val="DocumentLabel"/>
        <w:pBdr>
          <w:bottom w:val="single" w:sz="6" w:space="0" w:color="auto"/>
        </w:pBdr>
        <w:spacing w:before="0" w:after="0"/>
        <w:rPr>
          <w:spacing w:val="0"/>
        </w:rPr>
      </w:pPr>
      <w:r>
        <w:rPr>
          <w:spacing w:val="0"/>
        </w:rPr>
        <w:t>Deemed</w:t>
      </w:r>
      <w:r w:rsidR="00AD5BC9">
        <w:rPr>
          <w:spacing w:val="0"/>
        </w:rPr>
        <w:t xml:space="preserve"> Review</w:t>
      </w:r>
      <w:r w:rsidR="00826A9A">
        <w:rPr>
          <w:spacing w:val="0"/>
        </w:rPr>
        <w:t xml:space="preserve"> </w:t>
      </w:r>
      <w:r w:rsidR="00AD5BC9">
        <w:rPr>
          <w:spacing w:val="0"/>
        </w:rPr>
        <w:t>Team</w:t>
      </w:r>
      <w:r w:rsidR="00CB44D1" w:rsidRPr="00CB44D1">
        <w:rPr>
          <w:spacing w:val="0"/>
        </w:rPr>
        <w:t xml:space="preserve"> </w:t>
      </w:r>
    </w:p>
    <w:p w14:paraId="2A129C0C" w14:textId="2569018A" w:rsidR="005D1D56" w:rsidRPr="00CB44D1" w:rsidRDefault="00C26115" w:rsidP="00CB44D1">
      <w:pPr>
        <w:pStyle w:val="DocumentLabel"/>
        <w:pBdr>
          <w:bottom w:val="single" w:sz="6" w:space="0" w:color="auto"/>
        </w:pBdr>
        <w:spacing w:before="0" w:after="0"/>
        <w:rPr>
          <w:b w:val="0"/>
          <w:spacing w:val="0"/>
        </w:rPr>
      </w:pPr>
      <w:r>
        <w:rPr>
          <w:spacing w:val="0"/>
        </w:rPr>
        <w:t xml:space="preserve">Monthly </w:t>
      </w:r>
      <w:r w:rsidR="00826A9A">
        <w:rPr>
          <w:spacing w:val="0"/>
        </w:rPr>
        <w:t xml:space="preserve">Workpaper </w:t>
      </w:r>
      <w:r w:rsidR="003B5EE0">
        <w:rPr>
          <w:spacing w:val="0"/>
        </w:rPr>
        <w:t xml:space="preserve">Project </w:t>
      </w:r>
      <w:r w:rsidR="00826A9A">
        <w:rPr>
          <w:spacing w:val="0"/>
        </w:rPr>
        <w:t>Archive (</w:t>
      </w:r>
      <w:r>
        <w:rPr>
          <w:spacing w:val="0"/>
        </w:rPr>
        <w:t>WPA</w:t>
      </w:r>
      <w:r w:rsidR="00826A9A">
        <w:rPr>
          <w:spacing w:val="0"/>
        </w:rPr>
        <w:t>)</w:t>
      </w:r>
      <w:r>
        <w:rPr>
          <w:spacing w:val="0"/>
        </w:rPr>
        <w:t xml:space="preserve"> </w:t>
      </w:r>
      <w:r w:rsidR="003B5EE0">
        <w:rPr>
          <w:spacing w:val="0"/>
        </w:rPr>
        <w:t xml:space="preserve">Activity </w:t>
      </w:r>
      <w:r w:rsidR="00A77FF7">
        <w:rPr>
          <w:spacing w:val="0"/>
        </w:rPr>
        <w:t>Status Report</w:t>
      </w:r>
    </w:p>
    <w:p w14:paraId="26F932BB" w14:textId="4C435922" w:rsidR="00B13DA0" w:rsidRDefault="005D1D56" w:rsidP="006E49EB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6E49EB">
        <w:rPr>
          <w:rStyle w:val="MessageHeaderLabel"/>
          <w:sz w:val="22"/>
        </w:rPr>
        <w:t>DATE:</w:t>
      </w:r>
      <w:r w:rsidR="00450B70">
        <w:rPr>
          <w:rStyle w:val="MessageHeaderLabel"/>
        </w:rPr>
        <w:t xml:space="preserve"> </w:t>
      </w:r>
      <w:r w:rsidR="001659E2">
        <w:rPr>
          <w:rStyle w:val="MessageHeaderLabel"/>
        </w:rPr>
        <w:tab/>
      </w:r>
      <w:r w:rsidR="009047C8">
        <w:rPr>
          <w:rStyle w:val="MessageHeaderLabel"/>
          <w:b w:val="0"/>
          <w:sz w:val="22"/>
        </w:rPr>
        <w:t>0</w:t>
      </w:r>
      <w:r w:rsidR="00E7638A">
        <w:rPr>
          <w:rStyle w:val="MessageHeaderLabel"/>
          <w:b w:val="0"/>
          <w:sz w:val="22"/>
        </w:rPr>
        <w:t>6</w:t>
      </w:r>
      <w:r w:rsidR="009047C8">
        <w:rPr>
          <w:rStyle w:val="MessageHeaderLabel"/>
          <w:b w:val="0"/>
          <w:sz w:val="22"/>
        </w:rPr>
        <w:t>/</w:t>
      </w:r>
      <w:r w:rsidR="0029604F">
        <w:rPr>
          <w:rStyle w:val="MessageHeaderLabel"/>
          <w:b w:val="0"/>
          <w:sz w:val="22"/>
        </w:rPr>
        <w:t>0</w:t>
      </w:r>
      <w:r w:rsidR="00E7638A">
        <w:rPr>
          <w:rStyle w:val="MessageHeaderLabel"/>
          <w:b w:val="0"/>
          <w:sz w:val="22"/>
        </w:rPr>
        <w:t>1</w:t>
      </w:r>
      <w:r w:rsidR="009047C8">
        <w:rPr>
          <w:rStyle w:val="MessageHeaderLabel"/>
          <w:b w:val="0"/>
          <w:sz w:val="22"/>
        </w:rPr>
        <w:t>/2020</w:t>
      </w:r>
    </w:p>
    <w:p w14:paraId="411C0205" w14:textId="2C09BC18" w:rsidR="005D1D56" w:rsidRDefault="00C26115" w:rsidP="006E49EB">
      <w:pPr>
        <w:pStyle w:val="BodyText"/>
        <w:tabs>
          <w:tab w:val="left" w:pos="1080"/>
        </w:tabs>
      </w:pPr>
      <w:r>
        <w:rPr>
          <w:rStyle w:val="MessageHeaderLabel"/>
          <w:sz w:val="22"/>
        </w:rPr>
        <w:t>FROM</w:t>
      </w:r>
      <w:r w:rsidR="00B13DA0" w:rsidRPr="00B13DA0">
        <w:rPr>
          <w:rStyle w:val="MessageHeaderLabel"/>
          <w:sz w:val="22"/>
        </w:rPr>
        <w:t>:</w:t>
      </w:r>
      <w:r w:rsidR="00B13DA0">
        <w:rPr>
          <w:rStyle w:val="MessageHeaderLabel"/>
          <w:b w:val="0"/>
          <w:sz w:val="22"/>
        </w:rPr>
        <w:t xml:space="preserve"> </w:t>
      </w:r>
      <w:r w:rsidR="00B13DA0">
        <w:rPr>
          <w:rStyle w:val="MessageHeaderLabel"/>
          <w:b w:val="0"/>
          <w:sz w:val="22"/>
        </w:rPr>
        <w:tab/>
      </w:r>
      <w:r w:rsidR="00182AE4">
        <w:rPr>
          <w:rStyle w:val="MessageHeaderLabel"/>
          <w:b w:val="0"/>
          <w:sz w:val="22"/>
        </w:rPr>
        <w:t>deemed review</w:t>
      </w:r>
      <w:r>
        <w:rPr>
          <w:rStyle w:val="MessageHeaderLabel"/>
          <w:b w:val="0"/>
          <w:sz w:val="22"/>
        </w:rPr>
        <w:t xml:space="preserve"> Team</w:t>
      </w:r>
    </w:p>
    <w:p w14:paraId="6A863FFC" w14:textId="0D31FF91" w:rsidR="00247F6B" w:rsidRPr="00CB44D1" w:rsidRDefault="00C26115" w:rsidP="00247F6B">
      <w:pPr>
        <w:pStyle w:val="BodyText"/>
        <w:tabs>
          <w:tab w:val="left" w:pos="1080"/>
        </w:tabs>
        <w:rPr>
          <w:rStyle w:val="MessageHeaderLabel"/>
        </w:rPr>
      </w:pPr>
      <w:r>
        <w:rPr>
          <w:rStyle w:val="MessageHeaderLabel"/>
          <w:sz w:val="22"/>
        </w:rPr>
        <w:t>TO</w:t>
      </w:r>
      <w:r w:rsidR="005D1D56" w:rsidRPr="006E49EB">
        <w:rPr>
          <w:rStyle w:val="MessageHeaderLabel"/>
          <w:sz w:val="22"/>
        </w:rPr>
        <w:t>:</w:t>
      </w:r>
      <w:r w:rsidR="00450B70">
        <w:rPr>
          <w:rStyle w:val="MessageHeaderLabel"/>
        </w:rPr>
        <w:t xml:space="preserve"> </w:t>
      </w:r>
      <w:r>
        <w:rPr>
          <w:rStyle w:val="MessageHeaderLabel"/>
        </w:rPr>
        <w:t xml:space="preserve">             SCE, SDGE, SCG, PGE</w:t>
      </w:r>
    </w:p>
    <w:p w14:paraId="3AF4564A" w14:textId="77777777" w:rsidR="00561A3C" w:rsidRDefault="00561A3C" w:rsidP="001B1290">
      <w:pPr>
        <w:keepLines/>
        <w:pBdr>
          <w:top w:val="single" w:sz="4" w:space="1" w:color="auto"/>
        </w:pBdr>
        <w:tabs>
          <w:tab w:val="left" w:pos="3600"/>
          <w:tab w:val="left" w:pos="4680"/>
        </w:tabs>
        <w:spacing w:after="120"/>
        <w:rPr>
          <w:rFonts w:ascii="Galliard BT" w:hAnsi="Galliard BT"/>
          <w:b/>
          <w:caps/>
          <w:sz w:val="20"/>
        </w:rPr>
      </w:pPr>
    </w:p>
    <w:p w14:paraId="5619EAE4" w14:textId="5DB13E46" w:rsidR="00826A9A" w:rsidRDefault="00561A3C" w:rsidP="00462134">
      <w:pPr>
        <w:pStyle w:val="Heading1"/>
      </w:pPr>
      <w:r>
        <w:t>Introduction</w:t>
      </w:r>
      <w:r w:rsidR="00462134">
        <w:t>:</w:t>
      </w:r>
    </w:p>
    <w:p w14:paraId="3E6012F4" w14:textId="2B10DD12" w:rsidR="009047C8" w:rsidRPr="00561A3C" w:rsidRDefault="009047C8" w:rsidP="009047C8">
      <w:r>
        <w:t xml:space="preserve">The following report and attached excel workbook summarize WPA activity for the month of </w:t>
      </w:r>
      <w:r w:rsidR="00E7638A">
        <w:t>May</w:t>
      </w:r>
      <w:r>
        <w:t xml:space="preserve"> 2020 which includes dispositions that were issued, dispositions in progress, and workpapers in development. This report will be posted on </w:t>
      </w:r>
      <w:hyperlink r:id="rId8" w:history="1">
        <w:r w:rsidRPr="00334B1C">
          <w:rPr>
            <w:rStyle w:val="Hyperlink"/>
          </w:rPr>
          <w:t>https://deeresources.info/</w:t>
        </w:r>
      </w:hyperlink>
      <w:r>
        <w:t xml:space="preserve"> and </w:t>
      </w:r>
      <w:hyperlink r:id="rId9" w:history="1">
        <w:r w:rsidRPr="00334B1C">
          <w:rPr>
            <w:rStyle w:val="Hyperlink"/>
          </w:rPr>
          <w:t>http://www.deeresources.com/</w:t>
        </w:r>
      </w:hyperlink>
      <w:r>
        <w:t xml:space="preserve"> within one week after the last day of the month.  </w:t>
      </w:r>
    </w:p>
    <w:p w14:paraId="03839BB6" w14:textId="40195988" w:rsidR="00561A3C" w:rsidRPr="00561A3C" w:rsidRDefault="00561A3C" w:rsidP="00561A3C">
      <w:pPr>
        <w:pStyle w:val="Heading1"/>
      </w:pPr>
      <w:r>
        <w:t>Legend:</w:t>
      </w:r>
    </w:p>
    <w:tbl>
      <w:tblPr>
        <w:tblW w:w="3145" w:type="dxa"/>
        <w:tblLook w:val="04A0" w:firstRow="1" w:lastRow="0" w:firstColumn="1" w:lastColumn="0" w:noHBand="0" w:noVBand="1"/>
      </w:tblPr>
      <w:tblGrid>
        <w:gridCol w:w="960"/>
        <w:gridCol w:w="2185"/>
      </w:tblGrid>
      <w:tr w:rsidR="00462134" w:rsidRPr="00462134" w14:paraId="4A8BA64C" w14:textId="77777777" w:rsidTr="0046213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55B9261B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Item 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3AF7ABEE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Description</w:t>
            </w:r>
          </w:p>
        </w:tc>
      </w:tr>
      <w:tr w:rsidR="00462134" w:rsidRPr="00462134" w14:paraId="1ADF1C38" w14:textId="77777777" w:rsidTr="0046213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778D78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PA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7B28F6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Program Administrator</w:t>
            </w:r>
          </w:p>
        </w:tc>
      </w:tr>
      <w:tr w:rsidR="00462134" w:rsidRPr="00462134" w14:paraId="56639118" w14:textId="77777777" w:rsidTr="0046213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C4A4251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7DF238C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Revision Number</w:t>
            </w:r>
          </w:p>
        </w:tc>
      </w:tr>
    </w:tbl>
    <w:p w14:paraId="2AA3C19F" w14:textId="7421318D" w:rsidR="00C061B1" w:rsidRDefault="008B7D03" w:rsidP="00C061B1">
      <w:pPr>
        <w:pStyle w:val="Heading1"/>
      </w:pPr>
      <w:r>
        <w:t>Dispositions Issued</w:t>
      </w:r>
      <w:r w:rsidR="00C061B1">
        <w:t>:</w:t>
      </w:r>
    </w:p>
    <w:p w14:paraId="0D4C2D90" w14:textId="04332663" w:rsidR="00A77FF7" w:rsidRDefault="00C061B1" w:rsidP="00290BC5">
      <w:pPr>
        <w:pStyle w:val="BodyText"/>
      </w:pPr>
      <w:r>
        <w:t xml:space="preserve">The following </w:t>
      </w:r>
      <w:r w:rsidR="00AD5BC9">
        <w:t>dispositions have been issued</w:t>
      </w:r>
      <w:r w:rsidR="00561A3C">
        <w:t>, see attached workbook</w:t>
      </w:r>
      <w:r w:rsidR="00AD5BC9">
        <w:t>:</w:t>
      </w:r>
    </w:p>
    <w:tbl>
      <w:tblPr>
        <w:tblW w:w="9895" w:type="dxa"/>
        <w:tblLook w:val="04A0" w:firstRow="1" w:lastRow="0" w:firstColumn="1" w:lastColumn="0" w:noHBand="0" w:noVBand="1"/>
      </w:tblPr>
      <w:tblGrid>
        <w:gridCol w:w="727"/>
        <w:gridCol w:w="1660"/>
        <w:gridCol w:w="583"/>
        <w:gridCol w:w="2660"/>
        <w:gridCol w:w="1360"/>
        <w:gridCol w:w="1300"/>
        <w:gridCol w:w="1692"/>
      </w:tblGrid>
      <w:tr w:rsidR="00867952" w:rsidRPr="00867952" w14:paraId="2D634905" w14:textId="77777777" w:rsidTr="00B438D1">
        <w:trPr>
          <w:trHeight w:val="54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F186AB9" w14:textId="77777777" w:rsidR="00867952" w:rsidRPr="00867952" w:rsidRDefault="00867952" w:rsidP="00867952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6795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6C2E7A4" w14:textId="77777777" w:rsidR="00867952" w:rsidRPr="00867952" w:rsidRDefault="00867952" w:rsidP="0086795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6795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ID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E3D4D66" w14:textId="77777777" w:rsidR="00867952" w:rsidRPr="00867952" w:rsidRDefault="00867952" w:rsidP="0086795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6795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0CF458E" w14:textId="77777777" w:rsidR="00867952" w:rsidRPr="00867952" w:rsidRDefault="00867952" w:rsidP="0086795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6795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Title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AAC2A08" w14:textId="77777777" w:rsidR="00867952" w:rsidRPr="00867952" w:rsidRDefault="00867952" w:rsidP="0086795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6795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Disposition Date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9D55FC0" w14:textId="77777777" w:rsidR="00867952" w:rsidRPr="00867952" w:rsidRDefault="00867952" w:rsidP="0086795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6795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Date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9C749B4" w14:textId="77777777" w:rsidR="00867952" w:rsidRPr="00867952" w:rsidRDefault="00867952" w:rsidP="0086795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6795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867952" w:rsidRPr="00867952" w14:paraId="4BCFD092" w14:textId="77777777" w:rsidTr="00B438D1">
        <w:trPr>
          <w:trHeight w:val="456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F51B5C" w14:textId="4CF730E1" w:rsidR="00867952" w:rsidRPr="00867952" w:rsidRDefault="005747F6" w:rsidP="0086795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276A64" w14:textId="1F6DC7BF" w:rsidR="00867952" w:rsidRPr="00867952" w:rsidRDefault="00867952" w:rsidP="008679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7952"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  <w:r w:rsidR="005747F6">
              <w:rPr>
                <w:rFonts w:ascii="Arial" w:hAnsi="Arial" w:cs="Arial"/>
                <w:color w:val="000000"/>
                <w:sz w:val="18"/>
                <w:szCs w:val="18"/>
              </w:rPr>
              <w:t>WMI001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297398" w14:textId="4D733937" w:rsidR="00867952" w:rsidRPr="00867952" w:rsidRDefault="005747F6" w:rsidP="008679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444BF6" w14:textId="25A6E0A2" w:rsidR="00867952" w:rsidRPr="00867952" w:rsidRDefault="005747F6" w:rsidP="008679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Water Energy Nexus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22E99E" w14:textId="671E7654" w:rsidR="00867952" w:rsidRPr="00867952" w:rsidRDefault="005747F6" w:rsidP="008679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5/7/2020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936A8" w14:textId="77777777" w:rsidR="00867952" w:rsidRPr="00867952" w:rsidRDefault="00867952" w:rsidP="008679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7952">
              <w:rPr>
                <w:rFonts w:ascii="Arial" w:hAnsi="Arial" w:cs="Arial"/>
                <w:color w:val="000000"/>
                <w:sz w:val="18"/>
                <w:szCs w:val="18"/>
              </w:rPr>
              <w:t>1/1/2020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627FDB" w14:textId="77777777" w:rsidR="00867952" w:rsidRPr="00867952" w:rsidRDefault="00867952" w:rsidP="008679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7952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867952" w:rsidRPr="00867952" w14:paraId="55893AD1" w14:textId="77777777" w:rsidTr="00B438D1">
        <w:trPr>
          <w:trHeight w:val="456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7ECDD2F" w14:textId="77777777" w:rsidR="00A10D4D" w:rsidRDefault="00A10D4D" w:rsidP="0086795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E814CF9" w14:textId="1C291219" w:rsidR="00867952" w:rsidRPr="00867952" w:rsidRDefault="005747F6" w:rsidP="0086795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vAlign w:val="center"/>
            <w:hideMark/>
          </w:tcPr>
          <w:p w14:paraId="4172E7CA" w14:textId="6320D27F" w:rsidR="00867952" w:rsidRPr="00867952" w:rsidRDefault="00867952" w:rsidP="008679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7952">
              <w:rPr>
                <w:rFonts w:ascii="Arial" w:hAnsi="Arial" w:cs="Arial"/>
                <w:color w:val="000000"/>
                <w:sz w:val="18"/>
                <w:szCs w:val="18"/>
              </w:rPr>
              <w:t>SW</w:t>
            </w:r>
            <w:r w:rsidR="005747F6">
              <w:rPr>
                <w:rFonts w:ascii="Arial" w:hAnsi="Arial" w:cs="Arial"/>
                <w:color w:val="000000"/>
                <w:sz w:val="18"/>
                <w:szCs w:val="18"/>
              </w:rPr>
              <w:t>AP013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vAlign w:val="center"/>
            <w:hideMark/>
          </w:tcPr>
          <w:p w14:paraId="7033099F" w14:textId="7BF75882" w:rsidR="00867952" w:rsidRPr="00867952" w:rsidRDefault="005747F6" w:rsidP="008679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vAlign w:val="center"/>
            <w:hideMark/>
          </w:tcPr>
          <w:p w14:paraId="7104FF69" w14:textId="5C522409" w:rsidR="00867952" w:rsidRPr="00867952" w:rsidRDefault="005747F6" w:rsidP="008679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Residential Cooking Appliances – Fuel Substitution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vAlign w:val="center"/>
            <w:hideMark/>
          </w:tcPr>
          <w:p w14:paraId="67C759A6" w14:textId="066F9383" w:rsidR="00867952" w:rsidRPr="00867952" w:rsidRDefault="005747F6" w:rsidP="008679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5/15/2020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vAlign w:val="center"/>
            <w:hideMark/>
          </w:tcPr>
          <w:p w14:paraId="65C734E8" w14:textId="3BC02772" w:rsidR="00867952" w:rsidRPr="00867952" w:rsidRDefault="005747F6" w:rsidP="008679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5/15</w:t>
            </w:r>
            <w:r w:rsidR="00867952" w:rsidRPr="00867952">
              <w:rPr>
                <w:rFonts w:ascii="Arial" w:hAnsi="Arial" w:cs="Arial"/>
                <w:color w:val="000000"/>
                <w:sz w:val="18"/>
                <w:szCs w:val="18"/>
              </w:rPr>
              <w:t>/2020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vAlign w:val="center"/>
            <w:hideMark/>
          </w:tcPr>
          <w:p w14:paraId="26458EEF" w14:textId="77777777" w:rsidR="00867952" w:rsidRPr="00867952" w:rsidRDefault="00867952" w:rsidP="008679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7952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867952" w:rsidRPr="00867952" w14:paraId="30042B50" w14:textId="77777777" w:rsidTr="00B438D1">
        <w:trPr>
          <w:trHeight w:val="28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0CA25585" w14:textId="77777777" w:rsidR="00867952" w:rsidRPr="00867952" w:rsidRDefault="00867952" w:rsidP="00867952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6795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4AB790E1" w14:textId="77777777" w:rsidR="00867952" w:rsidRPr="00867952" w:rsidRDefault="00867952" w:rsidP="0086795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6795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7F3DDF1A" w14:textId="77777777" w:rsidR="00867952" w:rsidRPr="00867952" w:rsidRDefault="00867952" w:rsidP="0086795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6795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03A4E0B6" w14:textId="77777777" w:rsidR="00867952" w:rsidRPr="00867952" w:rsidRDefault="00867952" w:rsidP="0086795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6795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74D47C2" w14:textId="77777777" w:rsidR="00867952" w:rsidRPr="00867952" w:rsidRDefault="00867952" w:rsidP="0086795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6795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1AC6CCAC" w14:textId="77777777" w:rsidR="00867952" w:rsidRPr="00867952" w:rsidRDefault="00867952" w:rsidP="0086795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6795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57A6AB3D" w14:textId="77777777" w:rsidR="00867952" w:rsidRPr="00867952" w:rsidRDefault="00867952" w:rsidP="0086795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6795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58AA3A40" w14:textId="158BC224" w:rsidR="00965BE3" w:rsidRDefault="008B7D03" w:rsidP="00EF0187">
      <w:pPr>
        <w:pStyle w:val="Heading1"/>
      </w:pPr>
      <w:r>
        <w:t>Dispositions in Progress</w:t>
      </w:r>
      <w:r w:rsidR="00965BE3">
        <w:t>:</w:t>
      </w:r>
    </w:p>
    <w:p w14:paraId="79F85414" w14:textId="3FC295F5" w:rsidR="009D0F45" w:rsidRDefault="00965BE3" w:rsidP="009D0F45">
      <w:pPr>
        <w:pStyle w:val="BodyText"/>
      </w:pPr>
      <w:r>
        <w:t xml:space="preserve">The following </w:t>
      </w:r>
      <w:r w:rsidR="008B7D03">
        <w:t>dispositions are in progress</w:t>
      </w:r>
      <w:r w:rsidR="00561A3C">
        <w:t>, see attached workbook</w:t>
      </w:r>
      <w:r>
        <w:t>:</w:t>
      </w:r>
      <w:bookmarkStart w:id="0" w:name="_Hlk4498497"/>
      <w:r w:rsidR="009C39F7">
        <w:t xml:space="preserve"> </w:t>
      </w:r>
    </w:p>
    <w:tbl>
      <w:tblPr>
        <w:tblW w:w="9783" w:type="dxa"/>
        <w:tblLook w:val="04A0" w:firstRow="1" w:lastRow="0" w:firstColumn="1" w:lastColumn="0" w:noHBand="0" w:noVBand="1"/>
      </w:tblPr>
      <w:tblGrid>
        <w:gridCol w:w="640"/>
        <w:gridCol w:w="2220"/>
        <w:gridCol w:w="583"/>
        <w:gridCol w:w="2942"/>
        <w:gridCol w:w="1620"/>
        <w:gridCol w:w="1778"/>
      </w:tblGrid>
      <w:tr w:rsidR="00E707BD" w:rsidRPr="00E707BD" w14:paraId="4C602AF2" w14:textId="77777777" w:rsidTr="00FF493A">
        <w:trPr>
          <w:trHeight w:val="540"/>
          <w:tblHeader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CD56D09" w14:textId="77777777" w:rsidR="00E707BD" w:rsidRPr="00E707BD" w:rsidRDefault="00E707BD" w:rsidP="00E707BD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E707B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2C4A273" w14:textId="77777777" w:rsidR="00E707BD" w:rsidRPr="00E707BD" w:rsidRDefault="00E707BD" w:rsidP="00E707B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E707B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ID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C98E7C1" w14:textId="77777777" w:rsidR="00E707BD" w:rsidRPr="00E707BD" w:rsidRDefault="00E707BD" w:rsidP="00E707B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E707B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2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0FF7FA6" w14:textId="77777777" w:rsidR="00E707BD" w:rsidRPr="00E707BD" w:rsidRDefault="00E707BD" w:rsidP="00E707B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E707B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Title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4D0E769" w14:textId="77777777" w:rsidR="00E707BD" w:rsidRPr="00E707BD" w:rsidRDefault="00E707BD" w:rsidP="00E707B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E707B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 Submittal Date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D4A7466" w14:textId="77777777" w:rsidR="00E707BD" w:rsidRPr="00E707BD" w:rsidRDefault="00E707BD" w:rsidP="00E707B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E707B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Official PA Submittal Date</w:t>
            </w:r>
          </w:p>
        </w:tc>
      </w:tr>
      <w:tr w:rsidR="00E707BD" w:rsidRPr="00E707BD" w14:paraId="155FB4E0" w14:textId="77777777" w:rsidTr="00FF493A">
        <w:trPr>
          <w:trHeight w:val="456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5C611B" w14:textId="77777777" w:rsidR="00E707BD" w:rsidRPr="00E707BD" w:rsidRDefault="00E707BD" w:rsidP="00E707B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07BD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05FE76" w14:textId="77777777" w:rsidR="00E707BD" w:rsidRPr="00E707BD" w:rsidRDefault="00E707BD" w:rsidP="00E707B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07BD">
              <w:rPr>
                <w:rFonts w:ascii="Arial" w:hAnsi="Arial" w:cs="Arial"/>
                <w:color w:val="000000"/>
                <w:sz w:val="18"/>
                <w:szCs w:val="18"/>
              </w:rPr>
              <w:t>SWFS021 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FFAA70" w14:textId="77777777" w:rsidR="00E707BD" w:rsidRPr="00E707BD" w:rsidRDefault="00E707BD" w:rsidP="00E707B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07B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3A8605" w14:textId="77777777" w:rsidR="00E707BD" w:rsidRPr="00E707BD" w:rsidRDefault="00E707BD" w:rsidP="00E707B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07BD">
              <w:rPr>
                <w:rFonts w:ascii="Arial" w:hAnsi="Arial" w:cs="Arial"/>
                <w:color w:val="000000"/>
                <w:sz w:val="18"/>
                <w:szCs w:val="18"/>
              </w:rPr>
              <w:t>Commercial Fryer – Gas To Electric Fuel Substitution 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3446E9" w14:textId="77777777" w:rsidR="00E707BD" w:rsidRPr="00E707BD" w:rsidRDefault="00E707BD" w:rsidP="00E707B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07BD">
              <w:rPr>
                <w:rFonts w:ascii="Arial" w:hAnsi="Arial" w:cs="Arial"/>
                <w:color w:val="000000"/>
                <w:sz w:val="18"/>
                <w:szCs w:val="18"/>
              </w:rPr>
              <w:t> 3/5/2020 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910AFF" w14:textId="77777777" w:rsidR="00E707BD" w:rsidRPr="00E707BD" w:rsidRDefault="00E707BD" w:rsidP="00E707B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07BD">
              <w:rPr>
                <w:rFonts w:ascii="Arial" w:hAnsi="Arial" w:cs="Arial"/>
                <w:color w:val="000000"/>
                <w:sz w:val="18"/>
                <w:szCs w:val="18"/>
              </w:rPr>
              <w:t> 3/5/2020</w:t>
            </w:r>
          </w:p>
        </w:tc>
      </w:tr>
      <w:tr w:rsidR="00E707BD" w:rsidRPr="00E707BD" w14:paraId="4BD314F4" w14:textId="77777777" w:rsidTr="00FF493A">
        <w:trPr>
          <w:trHeight w:val="456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3AABFDB" w14:textId="77777777" w:rsidR="00E707BD" w:rsidRPr="00E707BD" w:rsidRDefault="00E707BD" w:rsidP="00E707B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07BD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88EFD2B" w14:textId="77777777" w:rsidR="00E707BD" w:rsidRPr="00E707BD" w:rsidRDefault="00E707BD" w:rsidP="00E707B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07BD">
              <w:rPr>
                <w:rFonts w:ascii="Arial" w:hAnsi="Arial" w:cs="Arial"/>
                <w:color w:val="000000"/>
                <w:sz w:val="18"/>
                <w:szCs w:val="18"/>
              </w:rPr>
              <w:t>SWAP003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0930E79" w14:textId="77777777" w:rsidR="00E707BD" w:rsidRPr="00E707BD" w:rsidRDefault="00E707BD" w:rsidP="00E707B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07BD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49F061B" w14:textId="77777777" w:rsidR="00E707BD" w:rsidRPr="00E707BD" w:rsidRDefault="00E707BD" w:rsidP="00E707B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07BD">
              <w:rPr>
                <w:rFonts w:ascii="Arial" w:hAnsi="Arial" w:cs="Arial"/>
                <w:color w:val="000000"/>
                <w:sz w:val="18"/>
                <w:szCs w:val="18"/>
              </w:rPr>
              <w:t>Clothes Dryer,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3BA24F5" w14:textId="77777777" w:rsidR="00E707BD" w:rsidRPr="00E707BD" w:rsidRDefault="00E707BD" w:rsidP="00E707B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07BD">
              <w:rPr>
                <w:rFonts w:ascii="Arial" w:hAnsi="Arial" w:cs="Arial"/>
                <w:color w:val="000000"/>
                <w:sz w:val="18"/>
                <w:szCs w:val="18"/>
              </w:rPr>
              <w:t>4/6/2020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7289B1A" w14:textId="77777777" w:rsidR="00E707BD" w:rsidRPr="00E707BD" w:rsidRDefault="00E707BD" w:rsidP="00E707B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07BD">
              <w:rPr>
                <w:rFonts w:ascii="Arial" w:hAnsi="Arial" w:cs="Arial"/>
                <w:color w:val="000000"/>
                <w:sz w:val="18"/>
                <w:szCs w:val="18"/>
              </w:rPr>
              <w:t>4/6/2020</w:t>
            </w:r>
          </w:p>
        </w:tc>
      </w:tr>
      <w:tr w:rsidR="00E707BD" w:rsidRPr="00E707BD" w14:paraId="2EDDAD4A" w14:textId="77777777" w:rsidTr="00FF493A">
        <w:trPr>
          <w:trHeight w:val="18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D7ACAE" w14:textId="77777777" w:rsidR="00E707BD" w:rsidRPr="00E707BD" w:rsidRDefault="00E707BD" w:rsidP="00E707B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07BD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087976" w14:textId="77777777" w:rsidR="00E707BD" w:rsidRPr="00E707BD" w:rsidRDefault="00E707BD" w:rsidP="00E707B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07BD">
              <w:rPr>
                <w:rFonts w:ascii="Arial" w:hAnsi="Arial" w:cs="Arial"/>
                <w:color w:val="000000"/>
                <w:sz w:val="18"/>
                <w:szCs w:val="18"/>
              </w:rPr>
              <w:t>SWAP015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286D3A" w14:textId="77777777" w:rsidR="00E707BD" w:rsidRPr="00E707BD" w:rsidRDefault="00E707BD" w:rsidP="00E707B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07B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F2F6E2" w14:textId="77777777" w:rsidR="00E707BD" w:rsidRPr="00E707BD" w:rsidRDefault="00E707BD" w:rsidP="00E707B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07BD">
              <w:rPr>
                <w:rFonts w:ascii="Arial" w:hAnsi="Arial" w:cs="Arial"/>
                <w:color w:val="000000"/>
                <w:sz w:val="18"/>
                <w:szCs w:val="18"/>
              </w:rPr>
              <w:t>Induction Cooking with or without Electric Range,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F5E10A" w14:textId="77777777" w:rsidR="00E707BD" w:rsidRPr="00E707BD" w:rsidRDefault="00E707BD" w:rsidP="00E707B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07BD">
              <w:rPr>
                <w:rFonts w:ascii="Arial" w:hAnsi="Arial" w:cs="Arial"/>
                <w:color w:val="000000"/>
                <w:sz w:val="18"/>
                <w:szCs w:val="18"/>
              </w:rPr>
              <w:t>4/6/2020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C72B86" w14:textId="77777777" w:rsidR="00E707BD" w:rsidRPr="00E707BD" w:rsidRDefault="00E707BD" w:rsidP="00E707B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07BD">
              <w:rPr>
                <w:rFonts w:ascii="Arial" w:hAnsi="Arial" w:cs="Arial"/>
                <w:color w:val="000000"/>
                <w:sz w:val="18"/>
                <w:szCs w:val="18"/>
              </w:rPr>
              <w:t>4/6/2020</w:t>
            </w:r>
          </w:p>
        </w:tc>
      </w:tr>
      <w:tr w:rsidR="00E707BD" w:rsidRPr="00E707BD" w14:paraId="6D56DBBC" w14:textId="77777777" w:rsidTr="00FF493A">
        <w:trPr>
          <w:trHeight w:val="456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94DC23C" w14:textId="77777777" w:rsidR="00E707BD" w:rsidRPr="00E707BD" w:rsidRDefault="00E707BD" w:rsidP="00E707B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07BD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SCE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7211CD1" w14:textId="77777777" w:rsidR="00E707BD" w:rsidRPr="00E707BD" w:rsidRDefault="00E707BD" w:rsidP="00E707B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07BD">
              <w:rPr>
                <w:rFonts w:ascii="Arial" w:hAnsi="Arial" w:cs="Arial"/>
                <w:color w:val="000000"/>
                <w:sz w:val="18"/>
                <w:szCs w:val="18"/>
              </w:rPr>
              <w:t>SWHC049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C5B2710" w14:textId="77777777" w:rsidR="00E707BD" w:rsidRPr="00E707BD" w:rsidRDefault="00E707BD" w:rsidP="00E707B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07B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FF65FEF" w14:textId="77777777" w:rsidR="00E707BD" w:rsidRPr="00E707BD" w:rsidRDefault="00E707BD" w:rsidP="00E707B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07BD">
              <w:rPr>
                <w:rFonts w:ascii="Arial" w:hAnsi="Arial" w:cs="Arial"/>
                <w:color w:val="000000"/>
                <w:sz w:val="18"/>
                <w:szCs w:val="18"/>
              </w:rPr>
              <w:t>SEER Rated AC and HP equipment,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9CB4CD5" w14:textId="77777777" w:rsidR="00E707BD" w:rsidRPr="00E707BD" w:rsidRDefault="00E707BD" w:rsidP="00E707B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07BD">
              <w:rPr>
                <w:rFonts w:ascii="Arial" w:hAnsi="Arial" w:cs="Arial"/>
                <w:color w:val="000000"/>
                <w:sz w:val="18"/>
                <w:szCs w:val="18"/>
              </w:rPr>
              <w:t>4/6/2020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74F6EB4" w14:textId="77777777" w:rsidR="00E707BD" w:rsidRPr="00E707BD" w:rsidRDefault="00E707BD" w:rsidP="00E707B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07BD">
              <w:rPr>
                <w:rFonts w:ascii="Arial" w:hAnsi="Arial" w:cs="Arial"/>
                <w:color w:val="000000"/>
                <w:sz w:val="18"/>
                <w:szCs w:val="18"/>
              </w:rPr>
              <w:t>4/6/2020</w:t>
            </w:r>
          </w:p>
        </w:tc>
      </w:tr>
      <w:tr w:rsidR="00E707BD" w:rsidRPr="00E707BD" w14:paraId="5F33BEF9" w14:textId="77777777" w:rsidTr="00FF493A">
        <w:trPr>
          <w:trHeight w:val="28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3838AE2A" w14:textId="77777777" w:rsidR="00E707BD" w:rsidRPr="00E707BD" w:rsidRDefault="00E707BD" w:rsidP="00E707BD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E707B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717E4644" w14:textId="77777777" w:rsidR="00E707BD" w:rsidRPr="00E707BD" w:rsidRDefault="00E707BD" w:rsidP="00E707B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E707B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145A83B6" w14:textId="77777777" w:rsidR="00E707BD" w:rsidRPr="00E707BD" w:rsidRDefault="00E707BD" w:rsidP="00E707B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E707B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F7B8AE5" w14:textId="77777777" w:rsidR="00E707BD" w:rsidRPr="00E707BD" w:rsidRDefault="00E707BD" w:rsidP="00E707B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E707B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718C72B7" w14:textId="77777777" w:rsidR="00E707BD" w:rsidRPr="00E707BD" w:rsidRDefault="00E707BD" w:rsidP="00E707B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E707B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3419DCAE" w14:textId="77777777" w:rsidR="00E707BD" w:rsidRPr="00E707BD" w:rsidRDefault="00E707BD" w:rsidP="00E707B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E707B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26FFAF39" w14:textId="35A6C7D1" w:rsidR="00AD3FD0" w:rsidRDefault="00AD3FD0" w:rsidP="009D0F45">
      <w:pPr>
        <w:pStyle w:val="BodyText"/>
      </w:pPr>
    </w:p>
    <w:p w14:paraId="18AE598B" w14:textId="2C7657DE" w:rsidR="00883CFD" w:rsidRPr="008C5EF8" w:rsidRDefault="00883CFD" w:rsidP="008C5EF8">
      <w:pPr>
        <w:pStyle w:val="Heading1"/>
      </w:pPr>
      <w:r w:rsidRPr="008C5EF8">
        <w:t>Workpapers in development</w:t>
      </w:r>
      <w:bookmarkEnd w:id="0"/>
      <w:r w:rsidRPr="008C5EF8">
        <w:t>:</w:t>
      </w:r>
    </w:p>
    <w:p w14:paraId="1812E0BE" w14:textId="769D11F0" w:rsidR="004971E0" w:rsidRDefault="00883CFD" w:rsidP="004971E0">
      <w:pPr>
        <w:pStyle w:val="BodyText"/>
      </w:pPr>
      <w:r>
        <w:t xml:space="preserve">The following </w:t>
      </w:r>
      <w:bookmarkStart w:id="1" w:name="_GoBack"/>
      <w:bookmarkEnd w:id="1"/>
      <w:r>
        <w:t>workpapers</w:t>
      </w:r>
      <w:r w:rsidR="003B5EE0">
        <w:t xml:space="preserve"> have submitted workpaper plans and</w:t>
      </w:r>
      <w:r>
        <w:t xml:space="preserve"> are in </w:t>
      </w:r>
      <w:r w:rsidR="004971E0">
        <w:t xml:space="preserve">development </w:t>
      </w:r>
      <w:r w:rsidR="004971E0" w:rsidRPr="004971E0">
        <w:rPr>
          <w:b/>
          <w:bCs/>
        </w:rPr>
        <w:t xml:space="preserve">or have planned </w:t>
      </w:r>
      <w:r w:rsidR="004971E0">
        <w:rPr>
          <w:b/>
          <w:bCs/>
        </w:rPr>
        <w:t xml:space="preserve">workpaper </w:t>
      </w:r>
      <w:r w:rsidR="00C411AF">
        <w:rPr>
          <w:b/>
          <w:bCs/>
        </w:rPr>
        <w:t>revisions</w:t>
      </w:r>
      <w:r w:rsidR="004971E0">
        <w:t>. S</w:t>
      </w:r>
      <w:r w:rsidR="00E55BE8">
        <w:t>ee attached workbook</w:t>
      </w:r>
      <w:r>
        <w:t xml:space="preserve">. </w:t>
      </w:r>
    </w:p>
    <w:tbl>
      <w:tblPr>
        <w:tblW w:w="9805" w:type="dxa"/>
        <w:tblLook w:val="04A0" w:firstRow="1" w:lastRow="0" w:firstColumn="1" w:lastColumn="0" w:noHBand="0" w:noVBand="1"/>
      </w:tblPr>
      <w:tblGrid>
        <w:gridCol w:w="1795"/>
        <w:gridCol w:w="753"/>
        <w:gridCol w:w="4467"/>
        <w:gridCol w:w="2790"/>
      </w:tblGrid>
      <w:tr w:rsidR="00FF493A" w:rsidRPr="00FF493A" w14:paraId="16C279F1" w14:textId="77777777" w:rsidTr="00CC1CDE">
        <w:trPr>
          <w:trHeight w:val="280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0BDB62CF" w14:textId="03B3AA1C" w:rsidR="00FF493A" w:rsidRPr="00FF493A" w:rsidRDefault="00FF493A" w:rsidP="00FF493A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Source Description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7A6A4A34" w14:textId="77777777" w:rsidR="00FF493A" w:rsidRPr="00FF493A" w:rsidRDefault="00FF493A" w:rsidP="00FF493A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F493A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4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5AADB722" w14:textId="77777777" w:rsidR="00FF493A" w:rsidRPr="00FF493A" w:rsidRDefault="00FF493A" w:rsidP="00FF493A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F493A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Title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55577223" w14:textId="77777777" w:rsidR="00FF493A" w:rsidRPr="00FF493A" w:rsidRDefault="00FF493A" w:rsidP="00FF493A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F493A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Status</w:t>
            </w:r>
          </w:p>
        </w:tc>
      </w:tr>
      <w:tr w:rsidR="00FF493A" w:rsidRPr="00FF493A" w14:paraId="0BE5EC19" w14:textId="77777777" w:rsidTr="00CC1CDE">
        <w:trPr>
          <w:trHeight w:val="280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CCC221" w14:textId="77777777" w:rsidR="00FF493A" w:rsidRPr="00FF493A" w:rsidRDefault="00FF493A" w:rsidP="00FF49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93A">
              <w:rPr>
                <w:rFonts w:ascii="Arial" w:hAnsi="Arial" w:cs="Arial"/>
                <w:color w:val="000000"/>
                <w:sz w:val="18"/>
                <w:szCs w:val="18"/>
              </w:rPr>
              <w:t>SWSV###-01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4052F0" w14:textId="77777777" w:rsidR="00FF493A" w:rsidRPr="00FF493A" w:rsidRDefault="00FF493A" w:rsidP="00FF49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93A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4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BAB10F" w14:textId="77777777" w:rsidR="00FF493A" w:rsidRPr="00FF493A" w:rsidRDefault="00FF493A" w:rsidP="00FF49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93A">
              <w:rPr>
                <w:rFonts w:ascii="Arial" w:hAnsi="Arial" w:cs="Arial"/>
                <w:color w:val="000000"/>
                <w:sz w:val="18"/>
                <w:szCs w:val="18"/>
              </w:rPr>
              <w:t xml:space="preserve">Duct Optimization 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274744" w14:textId="77777777" w:rsidR="00FF493A" w:rsidRPr="00FF493A" w:rsidRDefault="00FF493A" w:rsidP="00FF49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93A">
              <w:rPr>
                <w:rFonts w:ascii="Arial" w:hAnsi="Arial" w:cs="Arial"/>
                <w:color w:val="000000"/>
                <w:sz w:val="18"/>
                <w:szCs w:val="18"/>
              </w:rPr>
              <w:t>Workpaper plan submitted</w:t>
            </w:r>
          </w:p>
        </w:tc>
      </w:tr>
      <w:tr w:rsidR="00FF493A" w:rsidRPr="00FF493A" w14:paraId="39AB6587" w14:textId="77777777" w:rsidTr="00CC1CDE">
        <w:trPr>
          <w:trHeight w:val="280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E9F403F" w14:textId="77777777" w:rsidR="00FF493A" w:rsidRPr="00FF493A" w:rsidRDefault="00FF493A" w:rsidP="00FF49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93A">
              <w:rPr>
                <w:rFonts w:ascii="Arial" w:hAnsi="Arial" w:cs="Arial"/>
                <w:color w:val="000000"/>
                <w:sz w:val="18"/>
                <w:szCs w:val="18"/>
              </w:rPr>
              <w:t>SWAP010-01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E70571A" w14:textId="77777777" w:rsidR="00FF493A" w:rsidRPr="00FF493A" w:rsidRDefault="00FF493A" w:rsidP="00FF49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93A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4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6CA4C5A" w14:textId="77777777" w:rsidR="00FF493A" w:rsidRPr="00FF493A" w:rsidRDefault="00FF493A" w:rsidP="00FF49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93A">
              <w:rPr>
                <w:rFonts w:ascii="Arial" w:hAnsi="Arial" w:cs="Arial"/>
                <w:color w:val="000000"/>
                <w:sz w:val="18"/>
                <w:szCs w:val="18"/>
              </w:rPr>
              <w:t>Smart Power Strips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9DFCC40" w14:textId="77777777" w:rsidR="00FF493A" w:rsidRPr="00FF493A" w:rsidRDefault="00FF493A" w:rsidP="00FF49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93A">
              <w:rPr>
                <w:rFonts w:ascii="Arial" w:hAnsi="Arial" w:cs="Arial"/>
                <w:color w:val="000000"/>
                <w:sz w:val="18"/>
                <w:szCs w:val="18"/>
              </w:rPr>
              <w:t>Workpaper plan submitted</w:t>
            </w:r>
          </w:p>
        </w:tc>
      </w:tr>
      <w:tr w:rsidR="00FF493A" w:rsidRPr="00FF493A" w14:paraId="14C8E297" w14:textId="77777777" w:rsidTr="00CC1CDE">
        <w:trPr>
          <w:trHeight w:val="280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62C14F" w14:textId="77777777" w:rsidR="00FF493A" w:rsidRPr="00FF493A" w:rsidRDefault="00FF493A" w:rsidP="00FF49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93A">
              <w:rPr>
                <w:rFonts w:ascii="Arial" w:hAnsi="Arial" w:cs="Arial"/>
                <w:color w:val="000000"/>
                <w:sz w:val="18"/>
                <w:szCs w:val="18"/>
              </w:rPr>
              <w:t>SWAP018-01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9EE8AA" w14:textId="77777777" w:rsidR="00FF493A" w:rsidRPr="00FF493A" w:rsidRDefault="00FF493A" w:rsidP="00FF49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93A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4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508A11" w14:textId="77777777" w:rsidR="00FF493A" w:rsidRPr="00FF493A" w:rsidRDefault="00FF493A" w:rsidP="00FF49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93A">
              <w:rPr>
                <w:rFonts w:ascii="Arial" w:hAnsi="Arial" w:cs="Arial"/>
                <w:color w:val="000000"/>
                <w:sz w:val="18"/>
                <w:szCs w:val="18"/>
              </w:rPr>
              <w:t>Residential Gas Clothes Dryer, Fuel Substitution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CD6C84" w14:textId="77777777" w:rsidR="00FF493A" w:rsidRPr="00FF493A" w:rsidRDefault="00FF493A" w:rsidP="00FF49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93A">
              <w:rPr>
                <w:rFonts w:ascii="Arial" w:hAnsi="Arial" w:cs="Arial"/>
                <w:color w:val="000000"/>
                <w:sz w:val="18"/>
                <w:szCs w:val="18"/>
              </w:rPr>
              <w:t>Workpaper plan submitted</w:t>
            </w:r>
          </w:p>
        </w:tc>
      </w:tr>
      <w:tr w:rsidR="00FF493A" w:rsidRPr="00FF493A" w14:paraId="710661B6" w14:textId="77777777" w:rsidTr="00CC1CDE">
        <w:trPr>
          <w:trHeight w:val="280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9A97E23" w14:textId="77777777" w:rsidR="00FF493A" w:rsidRPr="00FF493A" w:rsidRDefault="00FF493A" w:rsidP="00FF49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93A">
              <w:rPr>
                <w:rFonts w:ascii="Arial" w:hAnsi="Arial" w:cs="Arial"/>
                <w:color w:val="000000"/>
                <w:sz w:val="18"/>
                <w:szCs w:val="18"/>
              </w:rPr>
              <w:t>SWWH030-01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6590943" w14:textId="77777777" w:rsidR="00FF493A" w:rsidRPr="00FF493A" w:rsidRDefault="00FF493A" w:rsidP="00FF49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93A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4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0C5359E" w14:textId="77777777" w:rsidR="00FF493A" w:rsidRPr="00FF493A" w:rsidRDefault="00FF493A" w:rsidP="00FF49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93A">
              <w:rPr>
                <w:rFonts w:ascii="Arial" w:hAnsi="Arial" w:cs="Arial"/>
                <w:color w:val="000000"/>
                <w:sz w:val="18"/>
                <w:szCs w:val="18"/>
              </w:rPr>
              <w:t>Residential Combi Tankless Water Heater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8A6C5FE" w14:textId="77777777" w:rsidR="00FF493A" w:rsidRPr="00FF493A" w:rsidRDefault="00FF493A" w:rsidP="00FF49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93A">
              <w:rPr>
                <w:rFonts w:ascii="Arial" w:hAnsi="Arial" w:cs="Arial"/>
                <w:color w:val="000000"/>
                <w:sz w:val="18"/>
                <w:szCs w:val="18"/>
              </w:rPr>
              <w:t>Workpaper plan submitted</w:t>
            </w:r>
          </w:p>
        </w:tc>
      </w:tr>
      <w:tr w:rsidR="00FF493A" w:rsidRPr="00FF493A" w14:paraId="715CF1C5" w14:textId="77777777" w:rsidTr="00CC1CDE">
        <w:trPr>
          <w:trHeight w:val="280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DF650D" w14:textId="77777777" w:rsidR="00FF493A" w:rsidRPr="00FF493A" w:rsidRDefault="00FF493A" w:rsidP="00FF49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93A">
              <w:rPr>
                <w:rFonts w:ascii="Arial" w:hAnsi="Arial" w:cs="Arial"/>
                <w:color w:val="000000"/>
                <w:sz w:val="18"/>
                <w:szCs w:val="18"/>
              </w:rPr>
              <w:t>SWWH027-02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3466C9" w14:textId="77777777" w:rsidR="00FF493A" w:rsidRPr="00FF493A" w:rsidRDefault="00FF493A" w:rsidP="00FF49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93A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4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57F64D" w14:textId="77777777" w:rsidR="00FF493A" w:rsidRPr="00FF493A" w:rsidRDefault="00FF493A" w:rsidP="00FF49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93A">
              <w:rPr>
                <w:rFonts w:ascii="Arial" w:hAnsi="Arial" w:cs="Arial"/>
                <w:color w:val="000000"/>
                <w:sz w:val="18"/>
                <w:szCs w:val="18"/>
              </w:rPr>
              <w:t>Commercial Heat Pump Water Heater - Fuel Substitution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90B42D" w14:textId="77777777" w:rsidR="00FF493A" w:rsidRPr="00FF493A" w:rsidRDefault="00FF493A" w:rsidP="00FF49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93A">
              <w:rPr>
                <w:rFonts w:ascii="Arial" w:hAnsi="Arial" w:cs="Arial"/>
                <w:color w:val="000000"/>
                <w:sz w:val="18"/>
                <w:szCs w:val="18"/>
              </w:rPr>
              <w:t>Workpaper plan submitted</w:t>
            </w:r>
          </w:p>
        </w:tc>
      </w:tr>
      <w:tr w:rsidR="00FF493A" w:rsidRPr="00FF493A" w14:paraId="660AA9A6" w14:textId="77777777" w:rsidTr="00CC1CDE">
        <w:trPr>
          <w:trHeight w:val="280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5B40117" w14:textId="77777777" w:rsidR="00FF493A" w:rsidRPr="00FF493A" w:rsidRDefault="00FF493A" w:rsidP="00FF49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93A">
              <w:rPr>
                <w:rFonts w:ascii="Arial" w:hAnsi="Arial" w:cs="Arial"/>
                <w:color w:val="000000"/>
                <w:sz w:val="18"/>
                <w:szCs w:val="18"/>
              </w:rPr>
              <w:t>SWWH028-01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59A7FD6" w14:textId="77777777" w:rsidR="00FF493A" w:rsidRPr="00FF493A" w:rsidRDefault="00FF493A" w:rsidP="00FF49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93A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4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326FC3A" w14:textId="77777777" w:rsidR="00FF493A" w:rsidRPr="00FF493A" w:rsidRDefault="00FF493A" w:rsidP="00FF49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93A">
              <w:rPr>
                <w:rFonts w:ascii="Arial" w:hAnsi="Arial" w:cs="Arial"/>
                <w:color w:val="000000"/>
                <w:sz w:val="18"/>
                <w:szCs w:val="18"/>
              </w:rPr>
              <w:t>Commercial Large Heat Pump Water Heater - Fuel Substitution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9A6FB7D" w14:textId="77777777" w:rsidR="00FF493A" w:rsidRPr="00FF493A" w:rsidRDefault="00FF493A" w:rsidP="00FF49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93A">
              <w:rPr>
                <w:rFonts w:ascii="Arial" w:hAnsi="Arial" w:cs="Arial"/>
                <w:color w:val="000000"/>
                <w:sz w:val="18"/>
                <w:szCs w:val="18"/>
              </w:rPr>
              <w:t>Workpaper plan submitted</w:t>
            </w:r>
          </w:p>
        </w:tc>
      </w:tr>
      <w:tr w:rsidR="00FF493A" w:rsidRPr="00FF493A" w14:paraId="1BF569C1" w14:textId="77777777" w:rsidTr="00CC1CDE">
        <w:trPr>
          <w:trHeight w:val="280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1B41D4" w14:textId="77777777" w:rsidR="00FF493A" w:rsidRPr="00FF493A" w:rsidRDefault="00FF493A" w:rsidP="00FF49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93A">
              <w:rPr>
                <w:rFonts w:ascii="Arial" w:hAnsi="Arial" w:cs="Arial"/>
                <w:color w:val="000000"/>
                <w:sz w:val="18"/>
                <w:szCs w:val="18"/>
              </w:rPr>
              <w:t>SWWH029-01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B9283A" w14:textId="77777777" w:rsidR="00FF493A" w:rsidRPr="00FF493A" w:rsidRDefault="00FF493A" w:rsidP="00FF49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93A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4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48F41E" w14:textId="77777777" w:rsidR="00FF493A" w:rsidRPr="00FF493A" w:rsidRDefault="00FF493A" w:rsidP="00FF49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93A">
              <w:rPr>
                <w:rFonts w:ascii="Arial" w:hAnsi="Arial" w:cs="Arial"/>
                <w:color w:val="000000"/>
                <w:sz w:val="18"/>
                <w:szCs w:val="18"/>
              </w:rPr>
              <w:t>Residential Tankless Water Heater, Fuel Substitution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C9DB78" w14:textId="77777777" w:rsidR="00FF493A" w:rsidRPr="00FF493A" w:rsidRDefault="00FF493A" w:rsidP="00FF49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93A">
              <w:rPr>
                <w:rFonts w:ascii="Arial" w:hAnsi="Arial" w:cs="Arial"/>
                <w:color w:val="000000"/>
                <w:sz w:val="18"/>
                <w:szCs w:val="18"/>
              </w:rPr>
              <w:t>Workpaper plan submitted</w:t>
            </w:r>
          </w:p>
        </w:tc>
      </w:tr>
      <w:tr w:rsidR="00FF493A" w:rsidRPr="00FF493A" w14:paraId="7C1A0245" w14:textId="77777777" w:rsidTr="00CC1CDE">
        <w:trPr>
          <w:trHeight w:val="280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0E6DED1" w14:textId="77777777" w:rsidR="00FF493A" w:rsidRPr="00FF493A" w:rsidRDefault="00FF493A" w:rsidP="00FF49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93A">
              <w:rPr>
                <w:rFonts w:ascii="Arial" w:hAnsi="Arial" w:cs="Arial"/>
                <w:color w:val="000000"/>
                <w:sz w:val="18"/>
                <w:szCs w:val="18"/>
              </w:rPr>
              <w:t>SWSV001-02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3FEB944" w14:textId="77777777" w:rsidR="00FF493A" w:rsidRPr="00FF493A" w:rsidRDefault="00FF493A" w:rsidP="00FF49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93A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4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E162829" w14:textId="77777777" w:rsidR="00FF493A" w:rsidRPr="00FF493A" w:rsidRDefault="00FF493A" w:rsidP="00FF49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93A">
              <w:rPr>
                <w:rFonts w:ascii="Arial" w:hAnsi="Arial" w:cs="Arial"/>
                <w:color w:val="000000"/>
                <w:sz w:val="18"/>
                <w:szCs w:val="18"/>
              </w:rPr>
              <w:t>Duct Seal, Residential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30FB185" w14:textId="77777777" w:rsidR="00FF493A" w:rsidRPr="00FF493A" w:rsidRDefault="00FF493A" w:rsidP="00FF49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93A">
              <w:rPr>
                <w:rFonts w:ascii="Arial" w:hAnsi="Arial" w:cs="Arial"/>
                <w:color w:val="000000"/>
                <w:sz w:val="18"/>
                <w:szCs w:val="18"/>
              </w:rPr>
              <w:t>Awaiting workpaper revision</w:t>
            </w:r>
          </w:p>
        </w:tc>
      </w:tr>
      <w:tr w:rsidR="00FF493A" w:rsidRPr="00FF493A" w14:paraId="3429AF05" w14:textId="77777777" w:rsidTr="00CC1CDE">
        <w:trPr>
          <w:trHeight w:val="280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D611CC" w14:textId="77777777" w:rsidR="00FF493A" w:rsidRPr="00FF493A" w:rsidRDefault="00FF493A" w:rsidP="00FF49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93A">
              <w:rPr>
                <w:rFonts w:ascii="Arial" w:hAnsi="Arial" w:cs="Arial"/>
                <w:color w:val="000000"/>
                <w:sz w:val="18"/>
                <w:szCs w:val="18"/>
              </w:rPr>
              <w:t>SWHC005-01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7574FD" w14:textId="77777777" w:rsidR="00FF493A" w:rsidRPr="00FF493A" w:rsidRDefault="00FF493A" w:rsidP="00FF49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93A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4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15B207" w14:textId="77777777" w:rsidR="00FF493A" w:rsidRPr="00FF493A" w:rsidRDefault="00FF493A" w:rsidP="00FF49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93A">
              <w:rPr>
                <w:rFonts w:ascii="Arial" w:hAnsi="Arial" w:cs="Arial"/>
                <w:color w:val="000000"/>
                <w:sz w:val="18"/>
                <w:szCs w:val="18"/>
              </w:rPr>
              <w:t>Water-cooled Chiller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5B7F26" w14:textId="77777777" w:rsidR="00FF493A" w:rsidRPr="00FF493A" w:rsidRDefault="00FF493A" w:rsidP="00FF49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93A">
              <w:rPr>
                <w:rFonts w:ascii="Arial" w:hAnsi="Arial" w:cs="Arial"/>
                <w:color w:val="000000"/>
                <w:sz w:val="18"/>
                <w:szCs w:val="18"/>
              </w:rPr>
              <w:t>Awaiting workpaper revision</w:t>
            </w:r>
          </w:p>
        </w:tc>
      </w:tr>
      <w:tr w:rsidR="00FF493A" w:rsidRPr="00FF493A" w14:paraId="47591E4A" w14:textId="77777777" w:rsidTr="00CC1CDE">
        <w:trPr>
          <w:trHeight w:val="280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E2C20F8" w14:textId="77777777" w:rsidR="00FF493A" w:rsidRPr="00FF493A" w:rsidRDefault="00FF493A" w:rsidP="00FF49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93A">
              <w:rPr>
                <w:rFonts w:ascii="Arial" w:hAnsi="Arial" w:cs="Arial"/>
                <w:color w:val="000000"/>
                <w:sz w:val="18"/>
                <w:szCs w:val="18"/>
              </w:rPr>
              <w:t>SWHC039-03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DF98EE1" w14:textId="77777777" w:rsidR="00FF493A" w:rsidRPr="00FF493A" w:rsidRDefault="00FF493A" w:rsidP="00FF49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93A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4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9EB1DD7" w14:textId="77777777" w:rsidR="00FF493A" w:rsidRPr="00FF493A" w:rsidRDefault="00FF493A" w:rsidP="00FF49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93A">
              <w:rPr>
                <w:rFonts w:ascii="Arial" w:hAnsi="Arial" w:cs="Arial"/>
                <w:color w:val="000000"/>
                <w:sz w:val="18"/>
                <w:szCs w:val="18"/>
              </w:rPr>
              <w:t>Smart Thermostat, Residential (Rebate Program)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BE47B40" w14:textId="77777777" w:rsidR="00FF493A" w:rsidRPr="00FF493A" w:rsidRDefault="00FF493A" w:rsidP="00FF49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93A">
              <w:rPr>
                <w:rFonts w:ascii="Arial" w:hAnsi="Arial" w:cs="Arial"/>
                <w:color w:val="000000"/>
                <w:sz w:val="18"/>
                <w:szCs w:val="18"/>
              </w:rPr>
              <w:t>Awaiting workpaper revision</w:t>
            </w:r>
          </w:p>
        </w:tc>
      </w:tr>
      <w:tr w:rsidR="00FF493A" w:rsidRPr="00FF493A" w14:paraId="3B7B488B" w14:textId="77777777" w:rsidTr="00CC1CDE">
        <w:trPr>
          <w:trHeight w:val="280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EBE722" w14:textId="77777777" w:rsidR="00FF493A" w:rsidRPr="00FF493A" w:rsidRDefault="00FF493A" w:rsidP="00FF49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93A">
              <w:rPr>
                <w:rFonts w:ascii="Arial" w:hAnsi="Arial" w:cs="Arial"/>
                <w:color w:val="000000"/>
                <w:sz w:val="18"/>
                <w:szCs w:val="18"/>
              </w:rPr>
              <w:t>SWHCXXX-01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0ECC8F" w14:textId="77777777" w:rsidR="00FF493A" w:rsidRPr="00FF493A" w:rsidRDefault="00FF493A" w:rsidP="00FF49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93A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4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CA4F30" w14:textId="77777777" w:rsidR="00FF493A" w:rsidRPr="00FF493A" w:rsidRDefault="00FF493A" w:rsidP="00FF49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93A">
              <w:rPr>
                <w:rFonts w:ascii="Arial" w:hAnsi="Arial" w:cs="Arial"/>
                <w:color w:val="000000"/>
                <w:sz w:val="18"/>
                <w:szCs w:val="18"/>
              </w:rPr>
              <w:t>Smart Thermostat, Residential (DI Program)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4C919E" w14:textId="77777777" w:rsidR="00FF493A" w:rsidRPr="00FF493A" w:rsidRDefault="00FF493A" w:rsidP="00FF49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93A">
              <w:rPr>
                <w:rFonts w:ascii="Arial" w:hAnsi="Arial" w:cs="Arial"/>
                <w:color w:val="000000"/>
                <w:sz w:val="18"/>
                <w:szCs w:val="18"/>
              </w:rPr>
              <w:t>Awaiting workpaper revision</w:t>
            </w:r>
          </w:p>
        </w:tc>
      </w:tr>
      <w:tr w:rsidR="00FF493A" w:rsidRPr="00FF493A" w14:paraId="0B7EF120" w14:textId="77777777" w:rsidTr="00CC1CDE">
        <w:trPr>
          <w:trHeight w:val="280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39AD6CA" w14:textId="77777777" w:rsidR="00FF493A" w:rsidRPr="00FF493A" w:rsidRDefault="00FF493A" w:rsidP="00FF49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93A">
              <w:rPr>
                <w:rFonts w:ascii="Arial" w:hAnsi="Arial" w:cs="Arial"/>
                <w:color w:val="000000"/>
                <w:sz w:val="18"/>
                <w:szCs w:val="18"/>
              </w:rPr>
              <w:t>SWAP017-01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62EB223" w14:textId="77777777" w:rsidR="00FF493A" w:rsidRPr="00FF493A" w:rsidRDefault="00FF493A" w:rsidP="00FF49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93A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4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874CFBE" w14:textId="77777777" w:rsidR="00FF493A" w:rsidRPr="00FF493A" w:rsidRDefault="00FF493A" w:rsidP="00FF49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93A">
              <w:rPr>
                <w:rFonts w:ascii="Arial" w:hAnsi="Arial" w:cs="Arial"/>
                <w:color w:val="000000"/>
                <w:sz w:val="18"/>
                <w:szCs w:val="18"/>
              </w:rPr>
              <w:t>Residential Oven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4527C80" w14:textId="77777777" w:rsidR="00FF493A" w:rsidRPr="00FF493A" w:rsidRDefault="00FF493A" w:rsidP="00FF49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93A">
              <w:rPr>
                <w:rFonts w:ascii="Arial" w:hAnsi="Arial" w:cs="Arial"/>
                <w:color w:val="000000"/>
                <w:sz w:val="18"/>
                <w:szCs w:val="18"/>
              </w:rPr>
              <w:t>Awaiting workpaper revision</w:t>
            </w:r>
          </w:p>
        </w:tc>
      </w:tr>
      <w:tr w:rsidR="00FF493A" w:rsidRPr="00FF493A" w14:paraId="5354D785" w14:textId="77777777" w:rsidTr="00CC1CDE">
        <w:trPr>
          <w:trHeight w:val="280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F51C10" w14:textId="77777777" w:rsidR="00FF493A" w:rsidRPr="00FF493A" w:rsidRDefault="00FF493A" w:rsidP="00FF49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93A">
              <w:rPr>
                <w:rFonts w:ascii="Arial" w:hAnsi="Arial" w:cs="Arial"/>
                <w:color w:val="000000"/>
                <w:sz w:val="18"/>
                <w:szCs w:val="18"/>
              </w:rPr>
              <w:t>SWBE006-01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425793" w14:textId="77777777" w:rsidR="00FF493A" w:rsidRPr="00FF493A" w:rsidRDefault="00FF493A" w:rsidP="00FF49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93A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4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265A00" w14:textId="77777777" w:rsidR="00FF493A" w:rsidRPr="00FF493A" w:rsidRDefault="00FF493A" w:rsidP="00FF49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93A">
              <w:rPr>
                <w:rFonts w:ascii="Arial" w:hAnsi="Arial" w:cs="Arial"/>
                <w:color w:val="000000"/>
                <w:sz w:val="18"/>
                <w:szCs w:val="18"/>
              </w:rPr>
              <w:t>Residential Ceiling Insulation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57834C" w14:textId="77777777" w:rsidR="00FF493A" w:rsidRPr="00FF493A" w:rsidRDefault="00FF493A" w:rsidP="00FF49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93A">
              <w:rPr>
                <w:rFonts w:ascii="Arial" w:hAnsi="Arial" w:cs="Arial"/>
                <w:color w:val="000000"/>
                <w:sz w:val="18"/>
                <w:szCs w:val="18"/>
              </w:rPr>
              <w:t>Awaiting workpaper revision</w:t>
            </w:r>
          </w:p>
        </w:tc>
      </w:tr>
      <w:tr w:rsidR="00FF493A" w:rsidRPr="00FF493A" w14:paraId="5D00A26A" w14:textId="77777777" w:rsidTr="00CC1CDE">
        <w:trPr>
          <w:trHeight w:val="280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8DCEC25" w14:textId="77777777" w:rsidR="00FF493A" w:rsidRPr="00FF493A" w:rsidRDefault="00FF493A" w:rsidP="00FF49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93A">
              <w:rPr>
                <w:rFonts w:ascii="Arial" w:hAnsi="Arial" w:cs="Arial"/>
                <w:color w:val="000000"/>
                <w:sz w:val="18"/>
                <w:szCs w:val="18"/>
              </w:rPr>
              <w:t>SWBE007-01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E5C37AF" w14:textId="77777777" w:rsidR="00FF493A" w:rsidRPr="00FF493A" w:rsidRDefault="00FF493A" w:rsidP="00FF49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93A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4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2D1124F" w14:textId="77777777" w:rsidR="00FF493A" w:rsidRPr="00FF493A" w:rsidRDefault="00FF493A" w:rsidP="00FF49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93A">
              <w:rPr>
                <w:rFonts w:ascii="Arial" w:hAnsi="Arial" w:cs="Arial"/>
                <w:color w:val="000000"/>
                <w:sz w:val="18"/>
                <w:szCs w:val="18"/>
              </w:rPr>
              <w:t>Residential Blow-In Wall Insulation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9B84374" w14:textId="77777777" w:rsidR="00FF493A" w:rsidRPr="00FF493A" w:rsidRDefault="00FF493A" w:rsidP="00FF49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93A">
              <w:rPr>
                <w:rFonts w:ascii="Arial" w:hAnsi="Arial" w:cs="Arial"/>
                <w:color w:val="000000"/>
                <w:sz w:val="18"/>
                <w:szCs w:val="18"/>
              </w:rPr>
              <w:t>Awaiting workpaper revision</w:t>
            </w:r>
          </w:p>
        </w:tc>
      </w:tr>
      <w:tr w:rsidR="00FF493A" w:rsidRPr="00FF493A" w14:paraId="34FE9BFF" w14:textId="77777777" w:rsidTr="00CC1CDE">
        <w:trPr>
          <w:trHeight w:val="280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639E36" w14:textId="77777777" w:rsidR="00FF493A" w:rsidRPr="00FF493A" w:rsidRDefault="00FF493A" w:rsidP="00FF49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93A">
              <w:rPr>
                <w:rFonts w:ascii="Arial" w:hAnsi="Arial" w:cs="Arial"/>
                <w:color w:val="000000"/>
                <w:sz w:val="18"/>
                <w:szCs w:val="18"/>
              </w:rPr>
              <w:t>SWLG009-02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B9786D" w14:textId="77777777" w:rsidR="00FF493A" w:rsidRPr="00FF493A" w:rsidRDefault="00FF493A" w:rsidP="00FF49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93A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4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4DBC59" w14:textId="77777777" w:rsidR="00FF493A" w:rsidRPr="00FF493A" w:rsidRDefault="00FF493A" w:rsidP="00FF49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93A">
              <w:rPr>
                <w:rFonts w:ascii="Arial" w:hAnsi="Arial" w:cs="Arial"/>
                <w:color w:val="000000"/>
                <w:sz w:val="18"/>
                <w:szCs w:val="18"/>
              </w:rPr>
              <w:t>LED Tube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3F7881" w14:textId="77777777" w:rsidR="00FF493A" w:rsidRPr="00FF493A" w:rsidRDefault="00FF493A" w:rsidP="00FF49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93A">
              <w:rPr>
                <w:rFonts w:ascii="Arial" w:hAnsi="Arial" w:cs="Arial"/>
                <w:color w:val="000000"/>
                <w:sz w:val="18"/>
                <w:szCs w:val="18"/>
              </w:rPr>
              <w:t>Awaiting workpaper revision</w:t>
            </w:r>
          </w:p>
        </w:tc>
      </w:tr>
      <w:tr w:rsidR="00FF493A" w:rsidRPr="00FF493A" w14:paraId="0A514F3A" w14:textId="77777777" w:rsidTr="00CC1CDE">
        <w:trPr>
          <w:trHeight w:val="280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6B342C8" w14:textId="77777777" w:rsidR="00FF493A" w:rsidRPr="00FF493A" w:rsidRDefault="00FF493A" w:rsidP="00FF49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93A">
              <w:rPr>
                <w:rFonts w:ascii="Arial" w:hAnsi="Arial" w:cs="Arial"/>
                <w:color w:val="000000"/>
                <w:sz w:val="18"/>
                <w:szCs w:val="18"/>
              </w:rPr>
              <w:t>SWLG011-03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615C587" w14:textId="77777777" w:rsidR="00FF493A" w:rsidRPr="00FF493A" w:rsidRDefault="00FF493A" w:rsidP="00FF49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93A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4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C47A1D6" w14:textId="77777777" w:rsidR="00FF493A" w:rsidRPr="00FF493A" w:rsidRDefault="00FF493A" w:rsidP="00FF49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93A">
              <w:rPr>
                <w:rFonts w:ascii="Arial" w:hAnsi="Arial" w:cs="Arial"/>
                <w:color w:val="000000"/>
                <w:sz w:val="18"/>
                <w:szCs w:val="18"/>
              </w:rPr>
              <w:t>LED High or Low Bay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31867C1" w14:textId="77777777" w:rsidR="00FF493A" w:rsidRPr="00FF493A" w:rsidRDefault="00FF493A" w:rsidP="00FF49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93A">
              <w:rPr>
                <w:rFonts w:ascii="Arial" w:hAnsi="Arial" w:cs="Arial"/>
                <w:color w:val="000000"/>
                <w:sz w:val="18"/>
                <w:szCs w:val="18"/>
              </w:rPr>
              <w:t>Awaiting workpaper revision</w:t>
            </w:r>
          </w:p>
        </w:tc>
      </w:tr>
      <w:tr w:rsidR="00FF493A" w:rsidRPr="00FF493A" w14:paraId="68E0B83F" w14:textId="77777777" w:rsidTr="00CC1CDE">
        <w:trPr>
          <w:trHeight w:val="280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591E23" w14:textId="77777777" w:rsidR="00FF493A" w:rsidRPr="00FF493A" w:rsidRDefault="00FF493A" w:rsidP="00FF49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93A">
              <w:rPr>
                <w:rFonts w:ascii="Arial" w:hAnsi="Arial" w:cs="Arial"/>
                <w:color w:val="000000"/>
                <w:sz w:val="18"/>
                <w:szCs w:val="18"/>
              </w:rPr>
              <w:t>SWWH005-02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E61C27" w14:textId="77777777" w:rsidR="00FF493A" w:rsidRPr="00FF493A" w:rsidRDefault="00FF493A" w:rsidP="00FF49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93A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4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D2CC52" w14:textId="77777777" w:rsidR="00FF493A" w:rsidRPr="00FF493A" w:rsidRDefault="00FF493A" w:rsidP="00FF49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93A">
              <w:rPr>
                <w:rFonts w:ascii="Arial" w:hAnsi="Arial" w:cs="Arial"/>
                <w:color w:val="000000"/>
                <w:sz w:val="18"/>
                <w:szCs w:val="18"/>
              </w:rPr>
              <w:t>Boiler, Commercial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F562EC" w14:textId="77777777" w:rsidR="00FF493A" w:rsidRPr="00FF493A" w:rsidRDefault="00FF493A" w:rsidP="00FF49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93A">
              <w:rPr>
                <w:rFonts w:ascii="Arial" w:hAnsi="Arial" w:cs="Arial"/>
                <w:color w:val="000000"/>
                <w:sz w:val="18"/>
                <w:szCs w:val="18"/>
              </w:rPr>
              <w:t>Awaiting workpaper revision</w:t>
            </w:r>
          </w:p>
        </w:tc>
      </w:tr>
      <w:tr w:rsidR="00FF493A" w:rsidRPr="00FF493A" w14:paraId="3D4B97B8" w14:textId="77777777" w:rsidTr="00CC1CDE">
        <w:trPr>
          <w:trHeight w:val="280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00931CA" w14:textId="77777777" w:rsidR="00FF493A" w:rsidRPr="00FF493A" w:rsidRDefault="00FF493A" w:rsidP="00FF49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93A">
              <w:rPr>
                <w:rFonts w:ascii="Arial" w:hAnsi="Arial" w:cs="Arial"/>
                <w:color w:val="000000"/>
                <w:sz w:val="18"/>
                <w:szCs w:val="18"/>
              </w:rPr>
              <w:t>SWWH006-02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BC7D13F" w14:textId="77777777" w:rsidR="00FF493A" w:rsidRPr="00FF493A" w:rsidRDefault="00FF493A" w:rsidP="00FF49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93A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4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BB346F0" w14:textId="77777777" w:rsidR="00FF493A" w:rsidRPr="00FF493A" w:rsidRDefault="00FF493A" w:rsidP="00FF49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93A">
              <w:rPr>
                <w:rFonts w:ascii="Arial" w:hAnsi="Arial" w:cs="Arial"/>
                <w:color w:val="000000"/>
                <w:sz w:val="18"/>
                <w:szCs w:val="18"/>
              </w:rPr>
              <w:t>Tankless Water Heater, Commercial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7B531FD" w14:textId="77777777" w:rsidR="00FF493A" w:rsidRPr="00FF493A" w:rsidRDefault="00FF493A" w:rsidP="00FF49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93A">
              <w:rPr>
                <w:rFonts w:ascii="Arial" w:hAnsi="Arial" w:cs="Arial"/>
                <w:color w:val="000000"/>
                <w:sz w:val="18"/>
                <w:szCs w:val="18"/>
              </w:rPr>
              <w:t>Awaiting workpaper revision</w:t>
            </w:r>
          </w:p>
        </w:tc>
      </w:tr>
      <w:tr w:rsidR="00FF493A" w:rsidRPr="00FF493A" w14:paraId="0A44450F" w14:textId="77777777" w:rsidTr="00CC1CDE">
        <w:trPr>
          <w:trHeight w:val="280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083B66" w14:textId="77777777" w:rsidR="00FF493A" w:rsidRPr="00FF493A" w:rsidRDefault="00FF493A" w:rsidP="00FF49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93A">
              <w:rPr>
                <w:rFonts w:ascii="Arial" w:hAnsi="Arial" w:cs="Arial"/>
                <w:color w:val="000000"/>
                <w:sz w:val="18"/>
                <w:szCs w:val="18"/>
              </w:rPr>
              <w:t>SWWH007-02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DB6B75" w14:textId="77777777" w:rsidR="00FF493A" w:rsidRPr="00FF493A" w:rsidRDefault="00FF493A" w:rsidP="00FF49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93A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4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B63236" w14:textId="77777777" w:rsidR="00FF493A" w:rsidRPr="00FF493A" w:rsidRDefault="00FF493A" w:rsidP="00FF49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93A">
              <w:rPr>
                <w:rFonts w:ascii="Arial" w:hAnsi="Arial" w:cs="Arial"/>
                <w:color w:val="000000"/>
                <w:sz w:val="18"/>
                <w:szCs w:val="18"/>
              </w:rPr>
              <w:t>Storage Water Heater, Commercial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B0F8C3" w14:textId="77777777" w:rsidR="00FF493A" w:rsidRPr="00FF493A" w:rsidRDefault="00FF493A" w:rsidP="00FF49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93A">
              <w:rPr>
                <w:rFonts w:ascii="Arial" w:hAnsi="Arial" w:cs="Arial"/>
                <w:color w:val="000000"/>
                <w:sz w:val="18"/>
                <w:szCs w:val="18"/>
              </w:rPr>
              <w:t>Awaiting workpaper revision</w:t>
            </w:r>
          </w:p>
        </w:tc>
      </w:tr>
      <w:tr w:rsidR="00FF493A" w:rsidRPr="00FF493A" w14:paraId="0DDCEA50" w14:textId="77777777" w:rsidTr="00CC1CDE">
        <w:trPr>
          <w:trHeight w:val="280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819F96F" w14:textId="77777777" w:rsidR="00FF493A" w:rsidRPr="00FF493A" w:rsidRDefault="00FF493A" w:rsidP="00FF49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93A">
              <w:rPr>
                <w:rFonts w:ascii="Arial" w:hAnsi="Arial" w:cs="Arial"/>
                <w:color w:val="000000"/>
                <w:sz w:val="18"/>
                <w:szCs w:val="18"/>
              </w:rPr>
              <w:t>SWWH011-02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782FEE1" w14:textId="77777777" w:rsidR="00FF493A" w:rsidRPr="00FF493A" w:rsidRDefault="00FF493A" w:rsidP="00FF49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93A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4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778B26A" w14:textId="77777777" w:rsidR="00FF493A" w:rsidRPr="00FF493A" w:rsidRDefault="00FF493A" w:rsidP="00FF49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93A">
              <w:rPr>
                <w:rFonts w:ascii="Arial" w:hAnsi="Arial" w:cs="Arial"/>
                <w:color w:val="000000"/>
                <w:sz w:val="18"/>
                <w:szCs w:val="18"/>
              </w:rPr>
              <w:t>Central Storage Water Heater, Multifamily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C615A96" w14:textId="77777777" w:rsidR="00FF493A" w:rsidRPr="00FF493A" w:rsidRDefault="00FF493A" w:rsidP="00FF49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93A">
              <w:rPr>
                <w:rFonts w:ascii="Arial" w:hAnsi="Arial" w:cs="Arial"/>
                <w:color w:val="000000"/>
                <w:sz w:val="18"/>
                <w:szCs w:val="18"/>
              </w:rPr>
              <w:t>Awaiting workpaper revision</w:t>
            </w:r>
          </w:p>
        </w:tc>
      </w:tr>
      <w:tr w:rsidR="00FF493A" w:rsidRPr="00FF493A" w14:paraId="0F47E895" w14:textId="77777777" w:rsidTr="00CC1CDE">
        <w:trPr>
          <w:trHeight w:val="280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15ACEB" w14:textId="77777777" w:rsidR="00FF493A" w:rsidRPr="00FF493A" w:rsidRDefault="00FF493A" w:rsidP="00FF49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93A">
              <w:rPr>
                <w:rFonts w:ascii="Arial" w:hAnsi="Arial" w:cs="Arial"/>
                <w:color w:val="000000"/>
                <w:sz w:val="18"/>
                <w:szCs w:val="18"/>
              </w:rPr>
              <w:t>SWWH012-02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979381" w14:textId="77777777" w:rsidR="00FF493A" w:rsidRPr="00FF493A" w:rsidRDefault="00FF493A" w:rsidP="00FF49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93A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4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029781" w14:textId="77777777" w:rsidR="00FF493A" w:rsidRPr="00FF493A" w:rsidRDefault="00FF493A" w:rsidP="00FF49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93A">
              <w:rPr>
                <w:rFonts w:ascii="Arial" w:hAnsi="Arial" w:cs="Arial"/>
                <w:color w:val="000000"/>
                <w:sz w:val="18"/>
                <w:szCs w:val="18"/>
              </w:rPr>
              <w:t>Storage Water Heater, Residential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7AE8F6" w14:textId="77777777" w:rsidR="00FF493A" w:rsidRPr="00FF493A" w:rsidRDefault="00FF493A" w:rsidP="00FF49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93A">
              <w:rPr>
                <w:rFonts w:ascii="Arial" w:hAnsi="Arial" w:cs="Arial"/>
                <w:color w:val="000000"/>
                <w:sz w:val="18"/>
                <w:szCs w:val="18"/>
              </w:rPr>
              <w:t>Awaiting workpaper revision</w:t>
            </w:r>
          </w:p>
        </w:tc>
      </w:tr>
      <w:tr w:rsidR="00FF493A" w:rsidRPr="00FF493A" w14:paraId="64D13753" w14:textId="77777777" w:rsidTr="00CC1CDE">
        <w:trPr>
          <w:trHeight w:val="280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4B24CFB" w14:textId="77777777" w:rsidR="00FF493A" w:rsidRPr="00FF493A" w:rsidRDefault="00FF493A" w:rsidP="00FF49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93A">
              <w:rPr>
                <w:rFonts w:ascii="Arial" w:hAnsi="Arial" w:cs="Arial"/>
                <w:color w:val="000000"/>
                <w:sz w:val="18"/>
                <w:szCs w:val="18"/>
              </w:rPr>
              <w:t>SWWH013-02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7402381" w14:textId="77777777" w:rsidR="00FF493A" w:rsidRPr="00FF493A" w:rsidRDefault="00FF493A" w:rsidP="00FF49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93A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4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29F0266" w14:textId="77777777" w:rsidR="00FF493A" w:rsidRPr="00FF493A" w:rsidRDefault="00FF493A" w:rsidP="00FF49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93A">
              <w:rPr>
                <w:rFonts w:ascii="Arial" w:hAnsi="Arial" w:cs="Arial"/>
                <w:color w:val="000000"/>
                <w:sz w:val="18"/>
                <w:szCs w:val="18"/>
              </w:rPr>
              <w:t>Tankless Water Heater, Residential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92BEA88" w14:textId="77777777" w:rsidR="00FF493A" w:rsidRPr="00FF493A" w:rsidRDefault="00FF493A" w:rsidP="00FF49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93A">
              <w:rPr>
                <w:rFonts w:ascii="Arial" w:hAnsi="Arial" w:cs="Arial"/>
                <w:color w:val="000000"/>
                <w:sz w:val="18"/>
                <w:szCs w:val="18"/>
              </w:rPr>
              <w:t>Awaiting workpaper revision</w:t>
            </w:r>
          </w:p>
        </w:tc>
      </w:tr>
      <w:tr w:rsidR="00FF493A" w:rsidRPr="00FF493A" w14:paraId="244F46B9" w14:textId="77777777" w:rsidTr="00CC1CDE">
        <w:trPr>
          <w:trHeight w:val="280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4455C6" w14:textId="77777777" w:rsidR="00FF493A" w:rsidRPr="00FF493A" w:rsidRDefault="00FF493A" w:rsidP="00FF49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93A">
              <w:rPr>
                <w:rFonts w:ascii="Arial" w:hAnsi="Arial" w:cs="Arial"/>
                <w:color w:val="000000"/>
                <w:sz w:val="18"/>
                <w:szCs w:val="18"/>
              </w:rPr>
              <w:t>SWWH014-02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9B78FA" w14:textId="77777777" w:rsidR="00FF493A" w:rsidRPr="00FF493A" w:rsidRDefault="00FF493A" w:rsidP="00FF49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93A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4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7CE5D0" w14:textId="77777777" w:rsidR="00FF493A" w:rsidRPr="00FF493A" w:rsidRDefault="00FF493A" w:rsidP="00FF49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93A">
              <w:rPr>
                <w:rFonts w:ascii="Arial" w:hAnsi="Arial" w:cs="Arial"/>
                <w:color w:val="000000"/>
                <w:sz w:val="18"/>
                <w:szCs w:val="18"/>
              </w:rPr>
              <w:t>Heat Pump Water Heater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8931FB" w14:textId="77777777" w:rsidR="00FF493A" w:rsidRPr="00FF493A" w:rsidRDefault="00FF493A" w:rsidP="00FF49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93A">
              <w:rPr>
                <w:rFonts w:ascii="Arial" w:hAnsi="Arial" w:cs="Arial"/>
                <w:color w:val="000000"/>
                <w:sz w:val="18"/>
                <w:szCs w:val="18"/>
              </w:rPr>
              <w:t>Awaiting workpaper revision</w:t>
            </w:r>
          </w:p>
        </w:tc>
      </w:tr>
      <w:tr w:rsidR="00FF493A" w:rsidRPr="00FF493A" w14:paraId="2127BF32" w14:textId="77777777" w:rsidTr="00CC1CDE">
        <w:trPr>
          <w:trHeight w:val="280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058E733" w14:textId="77777777" w:rsidR="00FF493A" w:rsidRPr="00FF493A" w:rsidRDefault="00FF493A" w:rsidP="00FF49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93A">
              <w:rPr>
                <w:rFonts w:ascii="Arial" w:hAnsi="Arial" w:cs="Arial"/>
                <w:color w:val="000000"/>
                <w:sz w:val="18"/>
                <w:szCs w:val="18"/>
              </w:rPr>
              <w:t>SWWH025-02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DAA47A6" w14:textId="77777777" w:rsidR="00FF493A" w:rsidRPr="00FF493A" w:rsidRDefault="00FF493A" w:rsidP="00FF49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93A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4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88B8704" w14:textId="77777777" w:rsidR="00FF493A" w:rsidRPr="00FF493A" w:rsidRDefault="00FF493A" w:rsidP="00FF49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93A">
              <w:rPr>
                <w:rFonts w:ascii="Arial" w:hAnsi="Arial" w:cs="Arial"/>
                <w:color w:val="000000"/>
                <w:sz w:val="18"/>
                <w:szCs w:val="18"/>
              </w:rPr>
              <w:t>Residential Heat Pump Water Heater - Fuel Substitution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BC78AE2" w14:textId="77777777" w:rsidR="00FF493A" w:rsidRPr="00FF493A" w:rsidRDefault="00FF493A" w:rsidP="00FF49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93A">
              <w:rPr>
                <w:rFonts w:ascii="Arial" w:hAnsi="Arial" w:cs="Arial"/>
                <w:color w:val="000000"/>
                <w:sz w:val="18"/>
                <w:szCs w:val="18"/>
              </w:rPr>
              <w:t>Awaiting workpaper revision</w:t>
            </w:r>
          </w:p>
        </w:tc>
      </w:tr>
      <w:tr w:rsidR="00FF493A" w:rsidRPr="00FF493A" w14:paraId="2F8067AB" w14:textId="77777777" w:rsidTr="00CC1CDE">
        <w:trPr>
          <w:trHeight w:val="280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DE9265" w14:textId="77777777" w:rsidR="00FF493A" w:rsidRPr="00FF493A" w:rsidRDefault="00FF493A" w:rsidP="00FF49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93A">
              <w:rPr>
                <w:rFonts w:ascii="Arial" w:hAnsi="Arial" w:cs="Arial"/>
                <w:color w:val="000000"/>
                <w:sz w:val="18"/>
                <w:szCs w:val="18"/>
              </w:rPr>
              <w:t>SWFS021-01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A2ED21" w14:textId="77777777" w:rsidR="00FF493A" w:rsidRPr="00FF493A" w:rsidRDefault="00FF493A" w:rsidP="00FF49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93A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4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6FECEB" w14:textId="77777777" w:rsidR="00FF493A" w:rsidRPr="00FF493A" w:rsidRDefault="00FF493A" w:rsidP="00FF49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93A">
              <w:rPr>
                <w:rFonts w:ascii="Arial" w:hAnsi="Arial" w:cs="Arial"/>
                <w:color w:val="000000"/>
                <w:sz w:val="18"/>
                <w:szCs w:val="18"/>
              </w:rPr>
              <w:t>Commercial Fryer, Fuel Substitution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E0DCB8" w14:textId="77777777" w:rsidR="00FF493A" w:rsidRPr="00FF493A" w:rsidRDefault="00FF493A" w:rsidP="00FF49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93A">
              <w:rPr>
                <w:rFonts w:ascii="Arial" w:hAnsi="Arial" w:cs="Arial"/>
                <w:color w:val="000000"/>
                <w:sz w:val="18"/>
                <w:szCs w:val="18"/>
              </w:rPr>
              <w:t>Awaiting workpaper revision</w:t>
            </w:r>
          </w:p>
        </w:tc>
      </w:tr>
      <w:tr w:rsidR="00FF493A" w:rsidRPr="00FF493A" w14:paraId="4C6B4232" w14:textId="77777777" w:rsidTr="00CC1CDE">
        <w:trPr>
          <w:trHeight w:val="280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C15E961" w14:textId="77777777" w:rsidR="00FF493A" w:rsidRPr="00FF493A" w:rsidRDefault="00FF493A" w:rsidP="00FF49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93A">
              <w:rPr>
                <w:rFonts w:ascii="Arial" w:hAnsi="Arial" w:cs="Arial"/>
                <w:color w:val="000000"/>
                <w:sz w:val="18"/>
                <w:szCs w:val="18"/>
              </w:rPr>
              <w:t>SWFS022-01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FA71B69" w14:textId="77777777" w:rsidR="00FF493A" w:rsidRPr="00FF493A" w:rsidRDefault="00FF493A" w:rsidP="00FF49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93A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4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8D357A5" w14:textId="77777777" w:rsidR="00FF493A" w:rsidRPr="00FF493A" w:rsidRDefault="00FF493A" w:rsidP="00FF49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93A">
              <w:rPr>
                <w:rFonts w:ascii="Arial" w:hAnsi="Arial" w:cs="Arial"/>
                <w:color w:val="000000"/>
                <w:sz w:val="18"/>
                <w:szCs w:val="18"/>
              </w:rPr>
              <w:t>Commercial Convection Oven, Fuel Substitution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ED6403E" w14:textId="77777777" w:rsidR="00FF493A" w:rsidRPr="00FF493A" w:rsidRDefault="00FF493A" w:rsidP="00FF49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93A">
              <w:rPr>
                <w:rFonts w:ascii="Arial" w:hAnsi="Arial" w:cs="Arial"/>
                <w:color w:val="000000"/>
                <w:sz w:val="18"/>
                <w:szCs w:val="18"/>
              </w:rPr>
              <w:t>Awaiting workpaper revision</w:t>
            </w:r>
          </w:p>
        </w:tc>
      </w:tr>
      <w:tr w:rsidR="00FF493A" w:rsidRPr="00FF493A" w14:paraId="588AFDD7" w14:textId="77777777" w:rsidTr="00CC1CDE">
        <w:trPr>
          <w:trHeight w:val="280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49D7506E" w14:textId="77777777" w:rsidR="00FF493A" w:rsidRPr="00FF493A" w:rsidRDefault="00FF493A" w:rsidP="00FF493A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F493A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43564C0" w14:textId="77777777" w:rsidR="00FF493A" w:rsidRPr="00FF493A" w:rsidRDefault="00FF493A" w:rsidP="00FF493A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F493A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4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F66FCF4" w14:textId="77777777" w:rsidR="00FF493A" w:rsidRPr="00FF493A" w:rsidRDefault="00FF493A" w:rsidP="00FF493A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F493A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5D03095C" w14:textId="77777777" w:rsidR="00FF493A" w:rsidRPr="00FF493A" w:rsidRDefault="00FF493A" w:rsidP="00FF493A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F493A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038B5766" w14:textId="2FF35296" w:rsidR="00CC1CDE" w:rsidRDefault="00CC1CDE" w:rsidP="004971E0">
      <w:pPr>
        <w:pStyle w:val="BodyText"/>
      </w:pPr>
      <w:r>
        <w:object w:dxaOrig="1520" w:dyaOrig="988" w14:anchorId="24B401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5" type="#_x0000_t75" style="width:75.75pt;height:49.5pt" o:ole="">
            <v:imagedata r:id="rId10" o:title=""/>
          </v:shape>
          <o:OLEObject Type="Embed" ProgID="Excel.Sheet.12" ShapeID="_x0000_i1035" DrawAspect="Icon" ObjectID="_1652518308" r:id="rId11"/>
        </w:object>
      </w:r>
    </w:p>
    <w:sectPr w:rsidR="00CC1CDE" w:rsidSect="00CB44D1">
      <w:headerReference w:type="even" r:id="rId12"/>
      <w:headerReference w:type="default" r:id="rId13"/>
      <w:footerReference w:type="even" r:id="rId14"/>
      <w:headerReference w:type="first" r:id="rId15"/>
      <w:footerReference w:type="first" r:id="rId16"/>
      <w:type w:val="continuous"/>
      <w:pgSz w:w="12240" w:h="15840"/>
      <w:pgMar w:top="1560" w:right="1440" w:bottom="1440" w:left="1440" w:header="720" w:footer="720" w:gutter="0"/>
      <w:cols w:space="720"/>
      <w:titlePg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7E426C" w16cex:dateUtc="2020-05-31T18:4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5B81E3" w14:textId="77777777" w:rsidR="008F3720" w:rsidRDefault="008F3720">
      <w:r>
        <w:separator/>
      </w:r>
    </w:p>
  </w:endnote>
  <w:endnote w:type="continuationSeparator" w:id="0">
    <w:p w14:paraId="69566EF0" w14:textId="77777777" w:rsidR="008F3720" w:rsidRDefault="008F3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lliard BT">
    <w:altName w:val="Cambria"/>
    <w:panose1 w:val="0202060206050B020A04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9CE02C" w14:textId="18BAC314" w:rsidR="008F3720" w:rsidRPr="00C43666" w:rsidRDefault="008F3720" w:rsidP="001E4BDF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>
      <w:rPr>
        <w:rStyle w:val="PageNumber"/>
        <w:noProof/>
      </w:rPr>
      <w:t>2</w:t>
    </w:r>
    <w:r w:rsidRPr="00C43666">
      <w:rPr>
        <w:rStyle w:val="PageNumber"/>
      </w:rPr>
      <w:fldChar w:fldCharType="end"/>
    </w:r>
    <w:r w:rsidRPr="00C43666">
      <w:rPr>
        <w:rStyle w:val="PageNumber"/>
      </w:rPr>
      <w:tab/>
    </w:r>
    <w:r w:rsidRPr="00C43666">
      <w:rPr>
        <w:rStyle w:val="PageNumber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A73215" w14:textId="77777777" w:rsidR="008F3720" w:rsidRDefault="008F3720" w:rsidP="009F0F60">
    <w:pPr>
      <w:pStyle w:val="Footer"/>
      <w:rPr>
        <w:rStyle w:val="PageNumber"/>
        <w:rFonts w:ascii="Galliard BT" w:hAnsi="Galliard BT"/>
        <w:i/>
        <w:sz w:val="12"/>
      </w:rPr>
    </w:pPr>
  </w:p>
  <w:p w14:paraId="103918B0" w14:textId="77777777" w:rsidR="008F3720" w:rsidRDefault="008F3720" w:rsidP="009F0F60">
    <w:pPr>
      <w:pStyle w:val="Footer"/>
      <w:rPr>
        <w:rFonts w:ascii="Galliard BT" w:hAnsi="Galliard BT"/>
        <w:i/>
        <w:sz w:val="12"/>
      </w:rPr>
    </w:pPr>
    <w:r>
      <w:rPr>
        <w:rStyle w:val="PageNumber"/>
        <w:rFonts w:ascii="Galliard BT" w:hAnsi="Galliard BT"/>
        <w:i/>
        <w:sz w:val="12"/>
      </w:rPr>
      <w:tab/>
    </w:r>
    <w:r>
      <w:rPr>
        <w:rStyle w:val="PageNumber"/>
        <w:rFonts w:ascii="Galliard BT" w:hAnsi="Galliard BT"/>
        <w:i/>
        <w:sz w:val="1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08C990" w14:textId="77777777" w:rsidR="008F3720" w:rsidRDefault="008F3720">
      <w:r>
        <w:separator/>
      </w:r>
    </w:p>
  </w:footnote>
  <w:footnote w:type="continuationSeparator" w:id="0">
    <w:p w14:paraId="29761066" w14:textId="77777777" w:rsidR="008F3720" w:rsidRDefault="008F3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9DE90F" w14:textId="6CC16281" w:rsidR="008F3720" w:rsidRPr="00C43666" w:rsidRDefault="00512C3D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 xml:space="preserve">Monthly WPA </w:t>
    </w:r>
    <w:r w:rsidR="003B5EE0">
      <w:t xml:space="preserve">Activity </w:t>
    </w:r>
    <w:r w:rsidR="006E562A">
      <w:t>Status Report</w:t>
    </w:r>
    <w:r>
      <w:t xml:space="preserve"> – </w:t>
    </w:r>
    <w:r w:rsidR="008E6FDF">
      <w:t>May</w:t>
    </w:r>
    <w:r w:rsidR="009047C8">
      <w:t xml:space="preserve"> 2020</w:t>
    </w:r>
    <w:r w:rsidR="008F3720" w:rsidRPr="001659E2">
      <w:tab/>
    </w:r>
    <w:r w:rsidR="008F3720" w:rsidRPr="001659E2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5C84CC" w14:textId="747C57A9" w:rsidR="008F3720" w:rsidRPr="00C43666" w:rsidRDefault="008F3720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>Monthly WPA WP Activity</w:t>
    </w:r>
    <w:r>
      <w:t xml:space="preserve"> Status – </w:t>
    </w:r>
    <w:r w:rsidR="00FF493A">
      <w:t>May</w:t>
    </w:r>
    <w:r w:rsidR="008C5EF8">
      <w:t xml:space="preserve"> 2020</w:t>
    </w:r>
    <w:r w:rsidRPr="00C43666">
      <w:tab/>
    </w:r>
    <w:r w:rsidRPr="00C43666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69D12E" w14:textId="77777777" w:rsidR="008F3720" w:rsidRPr="004F6869" w:rsidRDefault="008F3720" w:rsidP="004F686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37BBA"/>
    <w:multiLevelType w:val="hybridMultilevel"/>
    <w:tmpl w:val="57C6CE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013696"/>
    <w:multiLevelType w:val="hybridMultilevel"/>
    <w:tmpl w:val="B380A6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E9F4E83"/>
    <w:multiLevelType w:val="hybridMultilevel"/>
    <w:tmpl w:val="70DC4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530BD"/>
    <w:multiLevelType w:val="hybridMultilevel"/>
    <w:tmpl w:val="D5526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7314DB"/>
    <w:multiLevelType w:val="hybridMultilevel"/>
    <w:tmpl w:val="825EE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63917B11"/>
    <w:multiLevelType w:val="hybridMultilevel"/>
    <w:tmpl w:val="1B2E07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9397C90"/>
    <w:multiLevelType w:val="hybridMultilevel"/>
    <w:tmpl w:val="71BE05DA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17D1A8D"/>
    <w:multiLevelType w:val="hybridMultilevel"/>
    <w:tmpl w:val="E458B088"/>
    <w:lvl w:ilvl="0" w:tplc="F5AA06A2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12" w15:restartNumberingAfterBreak="0">
    <w:nsid w:val="72416784"/>
    <w:multiLevelType w:val="hybridMultilevel"/>
    <w:tmpl w:val="0E0C26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519043E"/>
    <w:multiLevelType w:val="hybridMultilevel"/>
    <w:tmpl w:val="F1D4F7A0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073DC1"/>
    <w:multiLevelType w:val="hybridMultilevel"/>
    <w:tmpl w:val="7B725136"/>
    <w:lvl w:ilvl="0" w:tplc="8F0C5026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73C18D5"/>
    <w:multiLevelType w:val="hybridMultilevel"/>
    <w:tmpl w:val="8256A1E8"/>
    <w:lvl w:ilvl="0" w:tplc="CB38AF34">
      <w:start w:val="1"/>
      <w:numFmt w:val="bullet"/>
      <w:pStyle w:val="Bullet4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047470"/>
    <w:multiLevelType w:val="hybridMultilevel"/>
    <w:tmpl w:val="9A8EDF7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0"/>
  </w:num>
  <w:num w:numId="4">
    <w:abstractNumId w:val="1"/>
  </w:num>
  <w:num w:numId="5">
    <w:abstractNumId w:val="8"/>
  </w:num>
  <w:num w:numId="6">
    <w:abstractNumId w:val="14"/>
  </w:num>
  <w:num w:numId="7">
    <w:abstractNumId w:val="11"/>
  </w:num>
  <w:num w:numId="8">
    <w:abstractNumId w:val="15"/>
  </w:num>
  <w:num w:numId="9">
    <w:abstractNumId w:val="2"/>
  </w:num>
  <w:num w:numId="10">
    <w:abstractNumId w:val="6"/>
  </w:num>
  <w:num w:numId="11">
    <w:abstractNumId w:val="3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7"/>
  </w:num>
  <w:num w:numId="15">
    <w:abstractNumId w:val="12"/>
  </w:num>
  <w:num w:numId="16">
    <w:abstractNumId w:val="9"/>
  </w:num>
  <w:num w:numId="17">
    <w:abstractNumId w:val="4"/>
  </w:num>
  <w:num w:numId="18">
    <w:abstractNumId w:val="10"/>
  </w:num>
  <w:num w:numId="19">
    <w:abstractNumId w:val="14"/>
  </w:num>
  <w:num w:numId="20">
    <w:abstractNumId w:val="14"/>
  </w:num>
  <w:num w:numId="21">
    <w:abstractNumId w:val="11"/>
  </w:num>
  <w:num w:numId="22">
    <w:abstractNumId w:val="14"/>
  </w:num>
  <w:num w:numId="23">
    <w:abstractNumId w:val="13"/>
  </w:num>
  <w:num w:numId="24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915"/>
    <w:rsid w:val="00001765"/>
    <w:rsid w:val="00002CCA"/>
    <w:rsid w:val="00020B2E"/>
    <w:rsid w:val="00023628"/>
    <w:rsid w:val="00023FF0"/>
    <w:rsid w:val="00025586"/>
    <w:rsid w:val="00025FD6"/>
    <w:rsid w:val="00026237"/>
    <w:rsid w:val="000426DB"/>
    <w:rsid w:val="00065BC2"/>
    <w:rsid w:val="00066690"/>
    <w:rsid w:val="000817A3"/>
    <w:rsid w:val="0008343D"/>
    <w:rsid w:val="0008486C"/>
    <w:rsid w:val="00084989"/>
    <w:rsid w:val="00084B0E"/>
    <w:rsid w:val="000916B5"/>
    <w:rsid w:val="000949B1"/>
    <w:rsid w:val="000A24FE"/>
    <w:rsid w:val="000A4EFE"/>
    <w:rsid w:val="000A6D6C"/>
    <w:rsid w:val="000B0E54"/>
    <w:rsid w:val="000B56DA"/>
    <w:rsid w:val="000B5FD2"/>
    <w:rsid w:val="000C630E"/>
    <w:rsid w:val="000E18BD"/>
    <w:rsid w:val="000E260D"/>
    <w:rsid w:val="000E42F0"/>
    <w:rsid w:val="000E6215"/>
    <w:rsid w:val="000E7E36"/>
    <w:rsid w:val="000F3B25"/>
    <w:rsid w:val="000F7C58"/>
    <w:rsid w:val="0011600C"/>
    <w:rsid w:val="001225E6"/>
    <w:rsid w:val="00124303"/>
    <w:rsid w:val="00133C53"/>
    <w:rsid w:val="00136222"/>
    <w:rsid w:val="0014114C"/>
    <w:rsid w:val="00142AD3"/>
    <w:rsid w:val="0015088A"/>
    <w:rsid w:val="0015183F"/>
    <w:rsid w:val="001659E2"/>
    <w:rsid w:val="00166B99"/>
    <w:rsid w:val="00182AE4"/>
    <w:rsid w:val="00183D52"/>
    <w:rsid w:val="001912B2"/>
    <w:rsid w:val="00191B1F"/>
    <w:rsid w:val="001A0D11"/>
    <w:rsid w:val="001A6B45"/>
    <w:rsid w:val="001B1290"/>
    <w:rsid w:val="001B79C6"/>
    <w:rsid w:val="001C6CC6"/>
    <w:rsid w:val="001E4BDF"/>
    <w:rsid w:val="001E52DC"/>
    <w:rsid w:val="001E589F"/>
    <w:rsid w:val="001F1C95"/>
    <w:rsid w:val="001F44F7"/>
    <w:rsid w:val="0020450F"/>
    <w:rsid w:val="002052B8"/>
    <w:rsid w:val="002069B1"/>
    <w:rsid w:val="00231C8A"/>
    <w:rsid w:val="002333C9"/>
    <w:rsid w:val="002338C0"/>
    <w:rsid w:val="002403F3"/>
    <w:rsid w:val="00247F6B"/>
    <w:rsid w:val="00251A95"/>
    <w:rsid w:val="00252137"/>
    <w:rsid w:val="0025447D"/>
    <w:rsid w:val="0025490C"/>
    <w:rsid w:val="00261637"/>
    <w:rsid w:val="00267D9D"/>
    <w:rsid w:val="002745EE"/>
    <w:rsid w:val="0028572E"/>
    <w:rsid w:val="00287B3D"/>
    <w:rsid w:val="00290BC5"/>
    <w:rsid w:val="0029319B"/>
    <w:rsid w:val="0029604F"/>
    <w:rsid w:val="002A0B0A"/>
    <w:rsid w:val="002A33A2"/>
    <w:rsid w:val="002A538F"/>
    <w:rsid w:val="002B40A5"/>
    <w:rsid w:val="002B6F69"/>
    <w:rsid w:val="002C48F3"/>
    <w:rsid w:val="002C57A3"/>
    <w:rsid w:val="002C735D"/>
    <w:rsid w:val="002D18CB"/>
    <w:rsid w:val="002E2C76"/>
    <w:rsid w:val="002E41C4"/>
    <w:rsid w:val="002E4416"/>
    <w:rsid w:val="002F0A8E"/>
    <w:rsid w:val="002F2CEF"/>
    <w:rsid w:val="002F6BAD"/>
    <w:rsid w:val="0030339E"/>
    <w:rsid w:val="00307107"/>
    <w:rsid w:val="0031325C"/>
    <w:rsid w:val="00315519"/>
    <w:rsid w:val="00324D3D"/>
    <w:rsid w:val="003256D1"/>
    <w:rsid w:val="0033122E"/>
    <w:rsid w:val="003313D1"/>
    <w:rsid w:val="003364CF"/>
    <w:rsid w:val="003401BA"/>
    <w:rsid w:val="00341B63"/>
    <w:rsid w:val="00346C08"/>
    <w:rsid w:val="00361DF4"/>
    <w:rsid w:val="003630A6"/>
    <w:rsid w:val="0036745F"/>
    <w:rsid w:val="003748F7"/>
    <w:rsid w:val="003771B7"/>
    <w:rsid w:val="00390725"/>
    <w:rsid w:val="003913C5"/>
    <w:rsid w:val="00396D32"/>
    <w:rsid w:val="003A219D"/>
    <w:rsid w:val="003A428A"/>
    <w:rsid w:val="003A6125"/>
    <w:rsid w:val="003B5EE0"/>
    <w:rsid w:val="003C14F5"/>
    <w:rsid w:val="003C5380"/>
    <w:rsid w:val="003C651E"/>
    <w:rsid w:val="003D09F5"/>
    <w:rsid w:val="003D7C0F"/>
    <w:rsid w:val="003E20AB"/>
    <w:rsid w:val="003E506C"/>
    <w:rsid w:val="004104FE"/>
    <w:rsid w:val="00417E92"/>
    <w:rsid w:val="00422D25"/>
    <w:rsid w:val="00424A70"/>
    <w:rsid w:val="00426C8D"/>
    <w:rsid w:val="004272B8"/>
    <w:rsid w:val="00432D28"/>
    <w:rsid w:val="00450B70"/>
    <w:rsid w:val="00462134"/>
    <w:rsid w:val="00463302"/>
    <w:rsid w:val="00477C7D"/>
    <w:rsid w:val="004845D7"/>
    <w:rsid w:val="004971E0"/>
    <w:rsid w:val="00497C12"/>
    <w:rsid w:val="004A18DD"/>
    <w:rsid w:val="004C09A0"/>
    <w:rsid w:val="004D105E"/>
    <w:rsid w:val="004F6869"/>
    <w:rsid w:val="00502731"/>
    <w:rsid w:val="00512749"/>
    <w:rsid w:val="00512C3D"/>
    <w:rsid w:val="00525815"/>
    <w:rsid w:val="00526681"/>
    <w:rsid w:val="00534590"/>
    <w:rsid w:val="00547FC4"/>
    <w:rsid w:val="005522A9"/>
    <w:rsid w:val="00561A3C"/>
    <w:rsid w:val="00566E8A"/>
    <w:rsid w:val="00567548"/>
    <w:rsid w:val="005720A1"/>
    <w:rsid w:val="005747F6"/>
    <w:rsid w:val="00574BF5"/>
    <w:rsid w:val="005752F3"/>
    <w:rsid w:val="00575B3F"/>
    <w:rsid w:val="00591D1D"/>
    <w:rsid w:val="00592E3A"/>
    <w:rsid w:val="00593673"/>
    <w:rsid w:val="005A5618"/>
    <w:rsid w:val="005A6F07"/>
    <w:rsid w:val="005D0656"/>
    <w:rsid w:val="005D1D56"/>
    <w:rsid w:val="005E7626"/>
    <w:rsid w:val="005E7AC1"/>
    <w:rsid w:val="005F1AFA"/>
    <w:rsid w:val="0060374B"/>
    <w:rsid w:val="00607911"/>
    <w:rsid w:val="00611D36"/>
    <w:rsid w:val="006158A1"/>
    <w:rsid w:val="00617795"/>
    <w:rsid w:val="00620786"/>
    <w:rsid w:val="00630FC5"/>
    <w:rsid w:val="00631C9D"/>
    <w:rsid w:val="00633B69"/>
    <w:rsid w:val="00651B82"/>
    <w:rsid w:val="00656D43"/>
    <w:rsid w:val="006575B6"/>
    <w:rsid w:val="00660D1B"/>
    <w:rsid w:val="0066435F"/>
    <w:rsid w:val="00671AF7"/>
    <w:rsid w:val="006872BC"/>
    <w:rsid w:val="0069097B"/>
    <w:rsid w:val="0069469B"/>
    <w:rsid w:val="006975D9"/>
    <w:rsid w:val="006B5B36"/>
    <w:rsid w:val="006B74F3"/>
    <w:rsid w:val="006D2292"/>
    <w:rsid w:val="006D32D0"/>
    <w:rsid w:val="006D5A7D"/>
    <w:rsid w:val="006D5BA0"/>
    <w:rsid w:val="006E0CAA"/>
    <w:rsid w:val="006E34C0"/>
    <w:rsid w:val="006E49EB"/>
    <w:rsid w:val="006E562A"/>
    <w:rsid w:val="006E6070"/>
    <w:rsid w:val="006F010F"/>
    <w:rsid w:val="006F4045"/>
    <w:rsid w:val="006F41CB"/>
    <w:rsid w:val="0070067D"/>
    <w:rsid w:val="007110E4"/>
    <w:rsid w:val="00715ADC"/>
    <w:rsid w:val="007223B5"/>
    <w:rsid w:val="0072738C"/>
    <w:rsid w:val="00733B25"/>
    <w:rsid w:val="00754869"/>
    <w:rsid w:val="007566FC"/>
    <w:rsid w:val="00763756"/>
    <w:rsid w:val="00763FCB"/>
    <w:rsid w:val="00767209"/>
    <w:rsid w:val="00773BB2"/>
    <w:rsid w:val="00775213"/>
    <w:rsid w:val="0078189D"/>
    <w:rsid w:val="0078403A"/>
    <w:rsid w:val="00790E7C"/>
    <w:rsid w:val="007920E4"/>
    <w:rsid w:val="007A109B"/>
    <w:rsid w:val="007A32FD"/>
    <w:rsid w:val="007B7815"/>
    <w:rsid w:val="007C0E7D"/>
    <w:rsid w:val="007D0DD2"/>
    <w:rsid w:val="007D1C82"/>
    <w:rsid w:val="007D4693"/>
    <w:rsid w:val="007D6CF9"/>
    <w:rsid w:val="007E25DA"/>
    <w:rsid w:val="007F7827"/>
    <w:rsid w:val="00800B8D"/>
    <w:rsid w:val="00804823"/>
    <w:rsid w:val="00804F0E"/>
    <w:rsid w:val="0081127E"/>
    <w:rsid w:val="00815AE1"/>
    <w:rsid w:val="008175EC"/>
    <w:rsid w:val="00826A9A"/>
    <w:rsid w:val="00840D62"/>
    <w:rsid w:val="00842B38"/>
    <w:rsid w:val="00851C97"/>
    <w:rsid w:val="008533F5"/>
    <w:rsid w:val="00853B22"/>
    <w:rsid w:val="00854BB7"/>
    <w:rsid w:val="008564D9"/>
    <w:rsid w:val="00857697"/>
    <w:rsid w:val="00867952"/>
    <w:rsid w:val="008765A2"/>
    <w:rsid w:val="0088172A"/>
    <w:rsid w:val="00883CFD"/>
    <w:rsid w:val="00887A28"/>
    <w:rsid w:val="00893372"/>
    <w:rsid w:val="00893AD2"/>
    <w:rsid w:val="00894AC2"/>
    <w:rsid w:val="00897CD9"/>
    <w:rsid w:val="008A002A"/>
    <w:rsid w:val="008A23AF"/>
    <w:rsid w:val="008A4003"/>
    <w:rsid w:val="008A6DBD"/>
    <w:rsid w:val="008B1281"/>
    <w:rsid w:val="008B7D03"/>
    <w:rsid w:val="008C5EF8"/>
    <w:rsid w:val="008C5F2D"/>
    <w:rsid w:val="008D2D5F"/>
    <w:rsid w:val="008E6FDF"/>
    <w:rsid w:val="008F2A16"/>
    <w:rsid w:val="008F3720"/>
    <w:rsid w:val="008F51ED"/>
    <w:rsid w:val="009031A2"/>
    <w:rsid w:val="009047C8"/>
    <w:rsid w:val="00915696"/>
    <w:rsid w:val="009171A9"/>
    <w:rsid w:val="009242F2"/>
    <w:rsid w:val="009258F9"/>
    <w:rsid w:val="0092736D"/>
    <w:rsid w:val="00940229"/>
    <w:rsid w:val="00946842"/>
    <w:rsid w:val="00965BE3"/>
    <w:rsid w:val="0096657C"/>
    <w:rsid w:val="00977EBA"/>
    <w:rsid w:val="00980F8E"/>
    <w:rsid w:val="00982CE2"/>
    <w:rsid w:val="009924B0"/>
    <w:rsid w:val="00996E92"/>
    <w:rsid w:val="009A1F32"/>
    <w:rsid w:val="009A2720"/>
    <w:rsid w:val="009A7A82"/>
    <w:rsid w:val="009C268A"/>
    <w:rsid w:val="009C39F7"/>
    <w:rsid w:val="009D03CB"/>
    <w:rsid w:val="009D0F45"/>
    <w:rsid w:val="009D2852"/>
    <w:rsid w:val="009D386A"/>
    <w:rsid w:val="009D419A"/>
    <w:rsid w:val="009F0F60"/>
    <w:rsid w:val="009F2AD2"/>
    <w:rsid w:val="009F69D4"/>
    <w:rsid w:val="00A02605"/>
    <w:rsid w:val="00A10D4D"/>
    <w:rsid w:val="00A1369D"/>
    <w:rsid w:val="00A136FE"/>
    <w:rsid w:val="00A16951"/>
    <w:rsid w:val="00A177D3"/>
    <w:rsid w:val="00A2739E"/>
    <w:rsid w:val="00A2771E"/>
    <w:rsid w:val="00A3709F"/>
    <w:rsid w:val="00A42F6D"/>
    <w:rsid w:val="00A453F8"/>
    <w:rsid w:val="00A46BAE"/>
    <w:rsid w:val="00A51F3D"/>
    <w:rsid w:val="00A53285"/>
    <w:rsid w:val="00A54A63"/>
    <w:rsid w:val="00A5583D"/>
    <w:rsid w:val="00A57C0C"/>
    <w:rsid w:val="00A77FF7"/>
    <w:rsid w:val="00A803AE"/>
    <w:rsid w:val="00A84069"/>
    <w:rsid w:val="00AA458C"/>
    <w:rsid w:val="00AD070C"/>
    <w:rsid w:val="00AD3FD0"/>
    <w:rsid w:val="00AD5BC9"/>
    <w:rsid w:val="00AE0BDF"/>
    <w:rsid w:val="00AE2698"/>
    <w:rsid w:val="00AF7F8E"/>
    <w:rsid w:val="00B13DA0"/>
    <w:rsid w:val="00B20CBB"/>
    <w:rsid w:val="00B213F6"/>
    <w:rsid w:val="00B27D73"/>
    <w:rsid w:val="00B3078E"/>
    <w:rsid w:val="00B37B2F"/>
    <w:rsid w:val="00B41D13"/>
    <w:rsid w:val="00B41FD5"/>
    <w:rsid w:val="00B438D1"/>
    <w:rsid w:val="00B47364"/>
    <w:rsid w:val="00B545C9"/>
    <w:rsid w:val="00B54698"/>
    <w:rsid w:val="00B573FC"/>
    <w:rsid w:val="00B624A6"/>
    <w:rsid w:val="00B72362"/>
    <w:rsid w:val="00B7269D"/>
    <w:rsid w:val="00B735AC"/>
    <w:rsid w:val="00B83A34"/>
    <w:rsid w:val="00B87F4C"/>
    <w:rsid w:val="00B90699"/>
    <w:rsid w:val="00B945A5"/>
    <w:rsid w:val="00B94C25"/>
    <w:rsid w:val="00BB0778"/>
    <w:rsid w:val="00BB62AE"/>
    <w:rsid w:val="00BC0F6C"/>
    <w:rsid w:val="00BD08FF"/>
    <w:rsid w:val="00BF59F0"/>
    <w:rsid w:val="00C061B1"/>
    <w:rsid w:val="00C067C6"/>
    <w:rsid w:val="00C14DFF"/>
    <w:rsid w:val="00C16915"/>
    <w:rsid w:val="00C23A86"/>
    <w:rsid w:val="00C25A57"/>
    <w:rsid w:val="00C26115"/>
    <w:rsid w:val="00C411AF"/>
    <w:rsid w:val="00C417A1"/>
    <w:rsid w:val="00C42A9F"/>
    <w:rsid w:val="00C43666"/>
    <w:rsid w:val="00C46DC9"/>
    <w:rsid w:val="00C47976"/>
    <w:rsid w:val="00C50244"/>
    <w:rsid w:val="00C53B12"/>
    <w:rsid w:val="00C56DB0"/>
    <w:rsid w:val="00C643A8"/>
    <w:rsid w:val="00C8035A"/>
    <w:rsid w:val="00C80715"/>
    <w:rsid w:val="00C8462D"/>
    <w:rsid w:val="00C848E8"/>
    <w:rsid w:val="00C90218"/>
    <w:rsid w:val="00CA02DA"/>
    <w:rsid w:val="00CA439C"/>
    <w:rsid w:val="00CA638D"/>
    <w:rsid w:val="00CB0436"/>
    <w:rsid w:val="00CB2CE0"/>
    <w:rsid w:val="00CB43CB"/>
    <w:rsid w:val="00CB44D1"/>
    <w:rsid w:val="00CC1CDE"/>
    <w:rsid w:val="00CC4904"/>
    <w:rsid w:val="00CD6F2A"/>
    <w:rsid w:val="00CE7906"/>
    <w:rsid w:val="00CF52E8"/>
    <w:rsid w:val="00CF7FF3"/>
    <w:rsid w:val="00D013BE"/>
    <w:rsid w:val="00D02102"/>
    <w:rsid w:val="00D03CB5"/>
    <w:rsid w:val="00D0447F"/>
    <w:rsid w:val="00D058FB"/>
    <w:rsid w:val="00D262D4"/>
    <w:rsid w:val="00D460F9"/>
    <w:rsid w:val="00D53CD1"/>
    <w:rsid w:val="00D56BD4"/>
    <w:rsid w:val="00D62637"/>
    <w:rsid w:val="00D66B79"/>
    <w:rsid w:val="00D67242"/>
    <w:rsid w:val="00D74DF7"/>
    <w:rsid w:val="00D81485"/>
    <w:rsid w:val="00D87400"/>
    <w:rsid w:val="00D97520"/>
    <w:rsid w:val="00DA4F12"/>
    <w:rsid w:val="00DA59A7"/>
    <w:rsid w:val="00DB6657"/>
    <w:rsid w:val="00DC1000"/>
    <w:rsid w:val="00DC1EAA"/>
    <w:rsid w:val="00DC58ED"/>
    <w:rsid w:val="00DC6BE3"/>
    <w:rsid w:val="00DD079E"/>
    <w:rsid w:val="00DD6A68"/>
    <w:rsid w:val="00DE5B0A"/>
    <w:rsid w:val="00E016BB"/>
    <w:rsid w:val="00E038B2"/>
    <w:rsid w:val="00E0505E"/>
    <w:rsid w:val="00E24C50"/>
    <w:rsid w:val="00E35658"/>
    <w:rsid w:val="00E42AF1"/>
    <w:rsid w:val="00E42EB4"/>
    <w:rsid w:val="00E453A3"/>
    <w:rsid w:val="00E55BE8"/>
    <w:rsid w:val="00E64A91"/>
    <w:rsid w:val="00E707BD"/>
    <w:rsid w:val="00E72232"/>
    <w:rsid w:val="00E7638A"/>
    <w:rsid w:val="00E809FC"/>
    <w:rsid w:val="00E81486"/>
    <w:rsid w:val="00E86036"/>
    <w:rsid w:val="00E95889"/>
    <w:rsid w:val="00EA2EA4"/>
    <w:rsid w:val="00EA30DD"/>
    <w:rsid w:val="00EA3295"/>
    <w:rsid w:val="00EA4C8C"/>
    <w:rsid w:val="00EB148B"/>
    <w:rsid w:val="00EB3FC6"/>
    <w:rsid w:val="00EB6B8A"/>
    <w:rsid w:val="00EB7C28"/>
    <w:rsid w:val="00EC208A"/>
    <w:rsid w:val="00EC4A70"/>
    <w:rsid w:val="00ED3501"/>
    <w:rsid w:val="00ED3CD1"/>
    <w:rsid w:val="00EE20F5"/>
    <w:rsid w:val="00EE32D3"/>
    <w:rsid w:val="00EE72DA"/>
    <w:rsid w:val="00EF0187"/>
    <w:rsid w:val="00EF22AC"/>
    <w:rsid w:val="00F018EC"/>
    <w:rsid w:val="00F05EDD"/>
    <w:rsid w:val="00F1110F"/>
    <w:rsid w:val="00F11992"/>
    <w:rsid w:val="00F21C26"/>
    <w:rsid w:val="00F23001"/>
    <w:rsid w:val="00F2459C"/>
    <w:rsid w:val="00F314D9"/>
    <w:rsid w:val="00F34D33"/>
    <w:rsid w:val="00F37E45"/>
    <w:rsid w:val="00F41DBB"/>
    <w:rsid w:val="00F44901"/>
    <w:rsid w:val="00F505D2"/>
    <w:rsid w:val="00F52505"/>
    <w:rsid w:val="00F54D1C"/>
    <w:rsid w:val="00F55D5C"/>
    <w:rsid w:val="00F57ADC"/>
    <w:rsid w:val="00F61AC6"/>
    <w:rsid w:val="00F705E3"/>
    <w:rsid w:val="00F766F7"/>
    <w:rsid w:val="00F83199"/>
    <w:rsid w:val="00F90797"/>
    <w:rsid w:val="00F94904"/>
    <w:rsid w:val="00FA03D2"/>
    <w:rsid w:val="00FA0FEE"/>
    <w:rsid w:val="00FA3622"/>
    <w:rsid w:val="00FB1A0E"/>
    <w:rsid w:val="00FB606F"/>
    <w:rsid w:val="00FB7B92"/>
    <w:rsid w:val="00FC2523"/>
    <w:rsid w:val="00FC2922"/>
    <w:rsid w:val="00FC59CF"/>
    <w:rsid w:val="00FD4226"/>
    <w:rsid w:val="00FD7431"/>
    <w:rsid w:val="00FD7D79"/>
    <w:rsid w:val="00FE3E8C"/>
    <w:rsid w:val="00FE657B"/>
    <w:rsid w:val="00FF0154"/>
    <w:rsid w:val="00FF357E"/>
    <w:rsid w:val="00FF4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,"/>
  <w14:docId w14:val="2370C532"/>
  <w15:docId w15:val="{8A783F13-8948-4F1A-973E-AC76CF2E6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9F0F60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9F0F60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9F0F60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5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5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uiPriority w:val="99"/>
    <w:qFormat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qFormat/>
    <w:rsid w:val="009F0F60"/>
    <w:pPr>
      <w:numPr>
        <w:numId w:val="6"/>
      </w:numPr>
      <w:spacing w:before="120" w:after="120"/>
    </w:pPr>
  </w:style>
  <w:style w:type="paragraph" w:styleId="Caption">
    <w:name w:val="caption"/>
    <w:basedOn w:val="Normal"/>
    <w:next w:val="Normal"/>
    <w:qFormat/>
    <w:rsid w:val="009F0F60"/>
    <w:pPr>
      <w:keepNext/>
      <w:spacing w:before="240" w:after="60"/>
      <w:ind w:left="72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qFormat/>
    <w:rsid w:val="009F0F60"/>
    <w:pPr>
      <w:numPr>
        <w:numId w:val="1"/>
      </w:numPr>
      <w:spacing w:before="120" w:after="120"/>
    </w:pPr>
  </w:style>
  <w:style w:type="character" w:styleId="Hyperlink">
    <w:name w:val="Hyperlink"/>
    <w:basedOn w:val="DefaultParagraphFont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qFormat/>
    <w:rsid w:val="009F0F60"/>
    <w:pPr>
      <w:widowControl w:val="0"/>
      <w:numPr>
        <w:numId w:val="7"/>
      </w:numPr>
    </w:pPr>
    <w:rPr>
      <w:bCs/>
    </w:rPr>
  </w:style>
  <w:style w:type="character" w:customStyle="1" w:styleId="Bullet1Char">
    <w:name w:val="Bullet 1 Char"/>
    <w:basedOn w:val="DefaultParagraphFont"/>
    <w:link w:val="Bullet1"/>
    <w:rsid w:val="009F0F60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2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9F69D4"/>
    <w:pPr>
      <w:numPr>
        <w:numId w:val="3"/>
      </w:numPr>
      <w:ind w:left="1080"/>
    </w:pPr>
  </w:style>
  <w:style w:type="paragraph" w:customStyle="1" w:styleId="NumberedList3">
    <w:name w:val="Numbered List 3"/>
    <w:basedOn w:val="Normal"/>
    <w:qFormat/>
    <w:rsid w:val="00EB3FC6"/>
    <w:pPr>
      <w:numPr>
        <w:numId w:val="4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9F0F60"/>
    <w:pPr>
      <w:numPr>
        <w:numId w:val="8"/>
      </w:numPr>
      <w:spacing w:before="120" w:after="120"/>
      <w:ind w:left="1267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styleId="ListParagraph">
    <w:name w:val="List Paragraph"/>
    <w:basedOn w:val="Normal"/>
    <w:uiPriority w:val="34"/>
    <w:qFormat/>
    <w:rsid w:val="00166B99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561A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eresources.info/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Excel_Worksheet.xlsx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1.emf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yperlink" Target="http://www.deeresources.com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E3FFE2-D0E8-4CB6-ACBA-6F8C6D0E1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467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3820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subject/>
  <dc:creator>Betsy Ricker</dc:creator>
  <cp:keywords/>
  <dc:description/>
  <cp:lastModifiedBy>Shannon Dracup</cp:lastModifiedBy>
  <cp:revision>15</cp:revision>
  <cp:lastPrinted>2009-03-24T14:19:00Z</cp:lastPrinted>
  <dcterms:created xsi:type="dcterms:W3CDTF">2020-05-27T18:35:00Z</dcterms:created>
  <dcterms:modified xsi:type="dcterms:W3CDTF">2020-06-01T16:05:00Z</dcterms:modified>
</cp:coreProperties>
</file>