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C41A7" w14:textId="0D8A69AD"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sdt>
        <w:sdtPr>
          <w:alias w:val="Title"/>
          <w:tag w:val=""/>
          <w:id w:val="650333005"/>
          <w:placeholder>
            <w:docPart w:val="2D1C3A54D61944DBB3D63B92C982C69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52BB8">
            <w:t>WPSDGEREHC0030</w:t>
          </w:r>
        </w:sdtContent>
      </w:sdt>
    </w:p>
    <w:bookmarkEnd w:id="0"/>
    <w:p w14:paraId="6F0F94CF" w14:textId="668D2258" w:rsidR="00F117C6" w:rsidRPr="00500C4E" w:rsidRDefault="00C039F4" w:rsidP="00F117C6">
      <w:pPr>
        <w:pStyle w:val="Revnumber"/>
        <w:rPr>
          <w:rStyle w:val="CaptionChar"/>
          <w:b/>
          <w:bCs w:val="0"/>
        </w:rPr>
      </w:pPr>
      <w:sdt>
        <w:sdtPr>
          <w:rPr>
            <w:rStyle w:val="CaptionChar"/>
            <w:b/>
            <w:bCs w:val="0"/>
          </w:rPr>
          <w:alias w:val="Revision"/>
          <w:tag w:val=""/>
          <w:id w:val="-1338455471"/>
          <w:placeholder>
            <w:docPart w:val="5420FAF41CED451EAB8369D8BC2C0B6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152BB8">
            <w:rPr>
              <w:rStyle w:val="CaptionChar"/>
              <w:b/>
              <w:bCs w:val="0"/>
            </w:rPr>
            <w:t>Revision 0</w:t>
          </w:r>
          <w:r w:rsidR="00500ECE">
            <w:rPr>
              <w:rStyle w:val="CaptionChar"/>
              <w:b/>
              <w:bCs w:val="0"/>
            </w:rPr>
            <w:t>.1</w:t>
          </w:r>
        </w:sdtContent>
      </w:sdt>
    </w:p>
    <w:p w14:paraId="43CCADD4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bookmarkStart w:id="1" w:name="SCE"/>
    <w:p w14:paraId="1E3575C2" w14:textId="77777777" w:rsidR="00F117C6" w:rsidRPr="00500C4E" w:rsidRDefault="00C039F4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954041495DA644508C725EBE45A9A075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861B74">
            <w:rPr>
              <w:rFonts w:cstheme="minorHAnsi"/>
              <w:b/>
              <w:sz w:val="36"/>
              <w:szCs w:val="36"/>
            </w:rPr>
            <w:t>S</w:t>
          </w:r>
          <w:r w:rsidR="006049AE">
            <w:rPr>
              <w:rFonts w:cstheme="minorHAnsi"/>
              <w:b/>
              <w:sz w:val="36"/>
              <w:szCs w:val="36"/>
            </w:rPr>
            <w:t>an Diego Gas &amp; Electric</w:t>
          </w:r>
        </w:sdtContent>
      </w:sdt>
      <w:bookmarkEnd w:id="1"/>
    </w:p>
    <w:p w14:paraId="03F361DB" w14:textId="77777777"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14:paraId="2AFDC1E3" w14:textId="77777777" w:rsidR="00F117C6" w:rsidRPr="00500C4E" w:rsidRDefault="00F117C6" w:rsidP="00F117C6">
      <w:pPr>
        <w:rPr>
          <w:rFonts w:cstheme="minorHAnsi"/>
        </w:rPr>
      </w:pPr>
    </w:p>
    <w:p w14:paraId="6403E533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047CB72A" w14:textId="77777777" w:rsidR="00F117C6" w:rsidRPr="00500C4E" w:rsidRDefault="00F117C6" w:rsidP="00F117C6">
      <w:pPr>
        <w:rPr>
          <w:rFonts w:cstheme="minorHAnsi"/>
        </w:rPr>
      </w:pPr>
    </w:p>
    <w:p w14:paraId="3F8B6D5F" w14:textId="77777777" w:rsidR="00F117C6" w:rsidRPr="00500C4E" w:rsidRDefault="00F117C6" w:rsidP="00F117C6">
      <w:pPr>
        <w:rPr>
          <w:rFonts w:cstheme="minorHAnsi"/>
        </w:rPr>
      </w:pPr>
    </w:p>
    <w:p w14:paraId="62EFA84E" w14:textId="77777777" w:rsidR="00F117C6" w:rsidRPr="00500C4E" w:rsidRDefault="00F117C6" w:rsidP="00F117C6">
      <w:pPr>
        <w:rPr>
          <w:rFonts w:cstheme="minorHAnsi"/>
        </w:rPr>
      </w:pPr>
    </w:p>
    <w:p w14:paraId="1F18AD87" w14:textId="77777777" w:rsidR="00F117C6" w:rsidRPr="00500C4E" w:rsidRDefault="00F117C6" w:rsidP="00F117C6">
      <w:pPr>
        <w:rPr>
          <w:rFonts w:cstheme="minorHAnsi"/>
        </w:rPr>
      </w:pPr>
    </w:p>
    <w:p w14:paraId="10C5CAD2" w14:textId="77777777" w:rsidR="00F117C6" w:rsidRPr="00500C4E" w:rsidRDefault="00F117C6" w:rsidP="00F117C6">
      <w:pPr>
        <w:rPr>
          <w:rFonts w:cstheme="minorHAnsi"/>
        </w:rPr>
      </w:pPr>
    </w:p>
    <w:p w14:paraId="0F02854D" w14:textId="32370F86" w:rsidR="00861B74" w:rsidRDefault="00E42E3A" w:rsidP="000F72EF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Residential</w:t>
      </w:r>
      <w:r w:rsidRPr="009D6BB2">
        <w:rPr>
          <w:rFonts w:cstheme="minorHAnsi"/>
          <w:b/>
          <w:sz w:val="72"/>
          <w:szCs w:val="72"/>
        </w:rPr>
        <w:t xml:space="preserve"> </w:t>
      </w:r>
      <w:r w:rsidR="00152BB8">
        <w:rPr>
          <w:rFonts w:cstheme="minorHAnsi"/>
          <w:b/>
          <w:sz w:val="72"/>
          <w:szCs w:val="72"/>
        </w:rPr>
        <w:t>Smart Communicating Thermostat</w:t>
      </w:r>
    </w:p>
    <w:p w14:paraId="6EC0987C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6DA6D21E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33D7B984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5F4D717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4CEC7AE6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2733B8FA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64C061F" w14:textId="188C66E7" w:rsidR="00861B74" w:rsidRPr="00861B74" w:rsidRDefault="00500ECE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017E7E">
          <w:footerReference w:type="defaul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>March 2</w:t>
      </w:r>
      <w:r w:rsidR="008E017D">
        <w:rPr>
          <w:rFonts w:cstheme="minorHAnsi"/>
          <w:b/>
          <w:sz w:val="28"/>
          <w:szCs w:val="28"/>
        </w:rPr>
        <w:t>,</w:t>
      </w:r>
      <w:r w:rsidR="00500D21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2018</w:t>
      </w:r>
    </w:p>
    <w:p w14:paraId="2D9388B0" w14:textId="5981D09D" w:rsidR="008828CF" w:rsidRPr="008828CF" w:rsidRDefault="008828CF" w:rsidP="008828CF">
      <w:pPr>
        <w:pStyle w:val="Heading1"/>
      </w:pPr>
      <w:r w:rsidRPr="008828CF">
        <w:lastRenderedPageBreak/>
        <w:t xml:space="preserve">Residential </w:t>
      </w:r>
      <w:r w:rsidR="00152BB8">
        <w:t>Smart Communicating Thermostat</w:t>
      </w:r>
      <w:r w:rsidRPr="008828CF">
        <w:t xml:space="preserve"> Short Form WP</w:t>
      </w:r>
    </w:p>
    <w:p w14:paraId="0FEF8EF9" w14:textId="77777777" w:rsidR="008828CF" w:rsidRDefault="008828CF" w:rsidP="008828CF">
      <w:pPr>
        <w:pStyle w:val="Heading2"/>
      </w:pPr>
      <w:r>
        <w:t>Introduction</w:t>
      </w:r>
    </w:p>
    <w:p w14:paraId="0D80E152" w14:textId="49268B14" w:rsidR="00152BB8" w:rsidRPr="00152BB8" w:rsidRDefault="00152BB8" w:rsidP="00152BB8">
      <w:r w:rsidRPr="00152BB8">
        <w:t xml:space="preserve">This short form workpaper documents the values adopted from SCE’s workpaper entitled “Residential </w:t>
      </w:r>
      <w:r>
        <w:t>Smart Communicating Thermostat</w:t>
      </w:r>
      <w:r w:rsidRPr="00152BB8">
        <w:t>” (</w:t>
      </w:r>
      <w:r>
        <w:t>SCE17HC054 Rev 0</w:t>
      </w:r>
      <w:r w:rsidRPr="00152BB8">
        <w:t xml:space="preserve">). SDG&amp;E adopts all of the values in </w:t>
      </w:r>
      <w:r>
        <w:t>SCE13HC0054 Rev 0</w:t>
      </w:r>
      <w:r w:rsidRPr="00152BB8">
        <w:t xml:space="preserve"> with </w:t>
      </w:r>
      <w:r>
        <w:t>no exceptions.</w:t>
      </w:r>
    </w:p>
    <w:p w14:paraId="3AD9AA90" w14:textId="77777777" w:rsidR="00107D86" w:rsidRDefault="00107D86" w:rsidP="008828CF"/>
    <w:p w14:paraId="51C10949" w14:textId="77777777" w:rsidR="0025216C" w:rsidRDefault="00500D21" w:rsidP="008828CF">
      <w:pPr>
        <w:pStyle w:val="Heading2"/>
      </w:pPr>
      <w:r w:rsidRPr="005734A4">
        <w:t>Document Revision History</w:t>
      </w:r>
      <w:r w:rsidR="0025216C"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649"/>
        <w:gridCol w:w="5902"/>
      </w:tblGrid>
      <w:tr w:rsidR="0025216C" w:rsidRPr="00500C4E" w14:paraId="23A37FD4" w14:textId="77777777" w:rsidTr="005E4FE7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14:paraId="758E187F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14:paraId="674EBE50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14:paraId="52E7FEC5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8" w:type="pct"/>
            <w:shd w:val="clear" w:color="auto" w:fill="D9D9D9" w:themeFill="background1" w:themeFillShade="D9"/>
          </w:tcPr>
          <w:p w14:paraId="2925A123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25216C" w:rsidRPr="00500C4E" w14:paraId="2E4DE699" w14:textId="77777777" w:rsidTr="005E4FE7">
        <w:trPr>
          <w:trHeight w:val="20"/>
        </w:trPr>
        <w:tc>
          <w:tcPr>
            <w:tcW w:w="274" w:type="pct"/>
            <w:vAlign w:val="center"/>
          </w:tcPr>
          <w:p w14:paraId="526B9FC3" w14:textId="57633099" w:rsidR="0025216C" w:rsidRPr="000E2B6B" w:rsidRDefault="00152BB8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84" w:type="pct"/>
            <w:vAlign w:val="center"/>
          </w:tcPr>
          <w:p w14:paraId="05DCDB14" w14:textId="2294B8D1" w:rsidR="0025216C" w:rsidRPr="000E2B6B" w:rsidRDefault="0025216C" w:rsidP="005E4FE7">
            <w:pPr>
              <w:jc w:val="center"/>
              <w:rPr>
                <w:rFonts w:cstheme="minorHAnsi"/>
                <w:szCs w:val="20"/>
              </w:rPr>
            </w:pPr>
            <w:r w:rsidRPr="000E2B6B">
              <w:rPr>
                <w:rFonts w:cstheme="minorHAnsi"/>
                <w:bCs/>
                <w:szCs w:val="20"/>
              </w:rPr>
              <w:t>0</w:t>
            </w:r>
            <w:r w:rsidR="00563669">
              <w:rPr>
                <w:rFonts w:cstheme="minorHAnsi"/>
                <w:bCs/>
                <w:szCs w:val="20"/>
              </w:rPr>
              <w:t>6/29</w:t>
            </w:r>
            <w:r w:rsidR="00152BB8">
              <w:rPr>
                <w:rFonts w:cstheme="minorHAnsi"/>
                <w:bCs/>
                <w:szCs w:val="20"/>
              </w:rPr>
              <w:t>/2017</w:t>
            </w:r>
          </w:p>
        </w:tc>
        <w:tc>
          <w:tcPr>
            <w:tcW w:w="884" w:type="pct"/>
            <w:vAlign w:val="center"/>
          </w:tcPr>
          <w:p w14:paraId="04CD3C93" w14:textId="06541463" w:rsidR="0025216C" w:rsidRPr="000E2B6B" w:rsidRDefault="00152BB8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Kelvin Valenzuela, SDG&amp;E</w:t>
            </w:r>
          </w:p>
        </w:tc>
        <w:tc>
          <w:tcPr>
            <w:tcW w:w="3158" w:type="pct"/>
          </w:tcPr>
          <w:p w14:paraId="5099909E" w14:textId="095B5C1D" w:rsidR="0025216C" w:rsidRPr="000E2B6B" w:rsidRDefault="00152BB8" w:rsidP="005E4FE7">
            <w:pPr>
              <w:rPr>
                <w:rFonts w:cstheme="minorHAnsi"/>
              </w:rPr>
            </w:pPr>
            <w:r>
              <w:rPr>
                <w:rFonts w:cstheme="minorHAnsi"/>
                <w:bCs/>
                <w:szCs w:val="20"/>
              </w:rPr>
              <w:t>Adopted from SCE</w:t>
            </w:r>
            <w:r w:rsidR="0025216C" w:rsidRPr="000E2B6B">
              <w:rPr>
                <w:rFonts w:cstheme="minorHAnsi"/>
                <w:bCs/>
                <w:szCs w:val="20"/>
              </w:rPr>
              <w:t xml:space="preserve">, </w:t>
            </w:r>
            <w:r w:rsidRPr="00152BB8">
              <w:rPr>
                <w:rFonts w:cstheme="minorHAnsi"/>
                <w:bCs/>
                <w:szCs w:val="20"/>
              </w:rPr>
              <w:t>SCE17HC054.0 Residential Smart Communicating Thermostat_Final</w:t>
            </w:r>
            <w:r w:rsidR="0025216C" w:rsidRPr="000E2B6B">
              <w:rPr>
                <w:rFonts w:cstheme="minorHAnsi"/>
                <w:bCs/>
                <w:szCs w:val="20"/>
              </w:rPr>
              <w:t>.doc</w:t>
            </w:r>
            <w:r>
              <w:rPr>
                <w:rFonts w:cstheme="minorHAnsi"/>
                <w:bCs/>
                <w:szCs w:val="20"/>
              </w:rPr>
              <w:t>x</w:t>
            </w:r>
          </w:p>
        </w:tc>
      </w:tr>
      <w:tr w:rsidR="0025216C" w:rsidRPr="00500C4E" w14:paraId="04636C3C" w14:textId="77777777" w:rsidTr="005E4FE7">
        <w:trPr>
          <w:trHeight w:val="20"/>
        </w:trPr>
        <w:tc>
          <w:tcPr>
            <w:tcW w:w="274" w:type="pct"/>
            <w:vAlign w:val="center"/>
          </w:tcPr>
          <w:p w14:paraId="7D945651" w14:textId="696C2A88" w:rsidR="0025216C" w:rsidRPr="000E2B6B" w:rsidRDefault="00500ECE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0.1</w:t>
            </w:r>
          </w:p>
        </w:tc>
        <w:tc>
          <w:tcPr>
            <w:tcW w:w="684" w:type="pct"/>
            <w:vAlign w:val="center"/>
          </w:tcPr>
          <w:p w14:paraId="3EC0605B" w14:textId="09D063C2" w:rsidR="0025216C" w:rsidRPr="000E2B6B" w:rsidRDefault="00500ECE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3/2/2018</w:t>
            </w:r>
          </w:p>
        </w:tc>
        <w:tc>
          <w:tcPr>
            <w:tcW w:w="884" w:type="pct"/>
            <w:vAlign w:val="center"/>
          </w:tcPr>
          <w:p w14:paraId="753D5181" w14:textId="106A12E3" w:rsidR="0025216C" w:rsidRPr="000E2B6B" w:rsidRDefault="00500ECE" w:rsidP="005E4FE7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Kelvin Valenzuela, SDG&amp;E</w:t>
            </w:r>
          </w:p>
        </w:tc>
        <w:tc>
          <w:tcPr>
            <w:tcW w:w="3158" w:type="pct"/>
          </w:tcPr>
          <w:p w14:paraId="094EA5D9" w14:textId="3BB9A3C4" w:rsidR="00B06E40" w:rsidRPr="00B06E40" w:rsidRDefault="00B06E40" w:rsidP="00B06E40">
            <w:pPr>
              <w:rPr>
                <w:bCs/>
              </w:rPr>
            </w:pPr>
            <w:r w:rsidRPr="00B06E40">
              <w:rPr>
                <w:bCs/>
              </w:rPr>
              <w:t>Added new i</w:t>
            </w:r>
            <w:r>
              <w:rPr>
                <w:bCs/>
              </w:rPr>
              <w:t>mplementation IDs for Direct</w:t>
            </w:r>
            <w:r w:rsidRPr="00B06E40">
              <w:rPr>
                <w:bCs/>
              </w:rPr>
              <w:t xml:space="preserve"> </w:t>
            </w:r>
            <w:r>
              <w:rPr>
                <w:bCs/>
              </w:rPr>
              <w:t>Install</w:t>
            </w:r>
          </w:p>
          <w:p w14:paraId="4C6CC8E2" w14:textId="6AB4C19E" w:rsidR="0025216C" w:rsidRPr="000E2B6B" w:rsidRDefault="0025216C" w:rsidP="005E4FE7">
            <w:pPr>
              <w:rPr>
                <w:rStyle w:val="Strong"/>
                <w:b w:val="0"/>
                <w:bCs w:val="0"/>
              </w:rPr>
            </w:pPr>
          </w:p>
        </w:tc>
      </w:tr>
      <w:tr w:rsidR="0025216C" w:rsidRPr="00500C4E" w14:paraId="1E6809AB" w14:textId="77777777" w:rsidTr="005E4FE7">
        <w:trPr>
          <w:trHeight w:val="20"/>
        </w:trPr>
        <w:tc>
          <w:tcPr>
            <w:tcW w:w="274" w:type="pct"/>
            <w:vAlign w:val="center"/>
          </w:tcPr>
          <w:p w14:paraId="753BDD03" w14:textId="015795A4"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684" w:type="pct"/>
            <w:vAlign w:val="center"/>
          </w:tcPr>
          <w:p w14:paraId="149AA42B" w14:textId="746FD552"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84" w:type="pct"/>
            <w:vAlign w:val="center"/>
          </w:tcPr>
          <w:p w14:paraId="0B98C4A4" w14:textId="0DFB1561" w:rsidR="0025216C" w:rsidRDefault="0025216C" w:rsidP="005E4FE7">
            <w:pPr>
              <w:rPr>
                <w:rFonts w:cstheme="minorHAnsi"/>
                <w:szCs w:val="20"/>
              </w:rPr>
            </w:pPr>
          </w:p>
        </w:tc>
        <w:tc>
          <w:tcPr>
            <w:tcW w:w="3158" w:type="pct"/>
          </w:tcPr>
          <w:p w14:paraId="7EBC71D6" w14:textId="7C4F6C4F" w:rsidR="0025216C" w:rsidRPr="00D15129" w:rsidRDefault="0025216C" w:rsidP="005E4FE7">
            <w:pPr>
              <w:rPr>
                <w:rFonts w:cstheme="minorHAnsi"/>
                <w:bCs/>
                <w:szCs w:val="20"/>
              </w:rPr>
            </w:pPr>
          </w:p>
        </w:tc>
      </w:tr>
      <w:tr w:rsidR="0025216C" w:rsidRPr="00500C4E" w14:paraId="2A24F0FC" w14:textId="77777777" w:rsidTr="005E4FE7">
        <w:trPr>
          <w:trHeight w:val="20"/>
        </w:trPr>
        <w:tc>
          <w:tcPr>
            <w:tcW w:w="274" w:type="pct"/>
            <w:vAlign w:val="center"/>
          </w:tcPr>
          <w:p w14:paraId="1847A064" w14:textId="54B5327E"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684" w:type="pct"/>
            <w:vAlign w:val="center"/>
          </w:tcPr>
          <w:p w14:paraId="0EE0E9CF" w14:textId="626B980E"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84" w:type="pct"/>
            <w:vAlign w:val="center"/>
          </w:tcPr>
          <w:p w14:paraId="657656A1" w14:textId="620B3135" w:rsidR="0025216C" w:rsidRDefault="0025216C" w:rsidP="005E4FE7">
            <w:pPr>
              <w:rPr>
                <w:rFonts w:cstheme="minorHAnsi"/>
                <w:szCs w:val="20"/>
              </w:rPr>
            </w:pPr>
          </w:p>
        </w:tc>
        <w:tc>
          <w:tcPr>
            <w:tcW w:w="3158" w:type="pct"/>
          </w:tcPr>
          <w:p w14:paraId="07E653AE" w14:textId="181468F5" w:rsidR="0025216C" w:rsidRPr="00D15129" w:rsidRDefault="0025216C" w:rsidP="005E4FE7">
            <w:pPr>
              <w:rPr>
                <w:rFonts w:cstheme="minorHAnsi"/>
                <w:bCs/>
                <w:szCs w:val="20"/>
              </w:rPr>
            </w:pPr>
          </w:p>
        </w:tc>
      </w:tr>
      <w:tr w:rsidR="0025216C" w:rsidRPr="00500C4E" w14:paraId="42DA86CF" w14:textId="77777777" w:rsidTr="005E4FE7">
        <w:trPr>
          <w:trHeight w:val="20"/>
        </w:trPr>
        <w:tc>
          <w:tcPr>
            <w:tcW w:w="274" w:type="pct"/>
            <w:vAlign w:val="center"/>
          </w:tcPr>
          <w:p w14:paraId="663DC4EB" w14:textId="3DA1FA50"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684" w:type="pct"/>
            <w:vAlign w:val="center"/>
          </w:tcPr>
          <w:p w14:paraId="6AB84F40" w14:textId="1DB82CF8"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84" w:type="pct"/>
            <w:vAlign w:val="center"/>
          </w:tcPr>
          <w:p w14:paraId="3BC528F6" w14:textId="634D0B52" w:rsidR="0025216C" w:rsidRDefault="0025216C" w:rsidP="005E4FE7">
            <w:pPr>
              <w:rPr>
                <w:rFonts w:cstheme="minorHAnsi"/>
                <w:szCs w:val="20"/>
              </w:rPr>
            </w:pPr>
          </w:p>
        </w:tc>
        <w:tc>
          <w:tcPr>
            <w:tcW w:w="3158" w:type="pct"/>
          </w:tcPr>
          <w:p w14:paraId="600F37BF" w14:textId="5BB9004A" w:rsidR="0025216C" w:rsidRPr="00D15129" w:rsidRDefault="0025216C" w:rsidP="005E4FE7">
            <w:pPr>
              <w:rPr>
                <w:rFonts w:cstheme="minorHAnsi"/>
                <w:bCs/>
                <w:szCs w:val="20"/>
              </w:rPr>
            </w:pPr>
          </w:p>
        </w:tc>
      </w:tr>
      <w:tr w:rsidR="0025216C" w:rsidRPr="00500C4E" w14:paraId="07D3A838" w14:textId="77777777" w:rsidTr="005E4FE7">
        <w:trPr>
          <w:trHeight w:val="20"/>
        </w:trPr>
        <w:tc>
          <w:tcPr>
            <w:tcW w:w="274" w:type="pct"/>
            <w:vAlign w:val="center"/>
          </w:tcPr>
          <w:p w14:paraId="547286AB" w14:textId="2CADEB01"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684" w:type="pct"/>
            <w:vAlign w:val="center"/>
          </w:tcPr>
          <w:p w14:paraId="48A5354C" w14:textId="51C5CF48" w:rsidR="0025216C" w:rsidRDefault="0025216C" w:rsidP="006E05ED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84" w:type="pct"/>
            <w:vAlign w:val="center"/>
          </w:tcPr>
          <w:p w14:paraId="04FA8306" w14:textId="0BD05126" w:rsidR="0025216C" w:rsidRDefault="0025216C" w:rsidP="005E4FE7">
            <w:pPr>
              <w:rPr>
                <w:rFonts w:cstheme="minorHAnsi"/>
                <w:szCs w:val="20"/>
              </w:rPr>
            </w:pPr>
          </w:p>
        </w:tc>
        <w:tc>
          <w:tcPr>
            <w:tcW w:w="3158" w:type="pct"/>
          </w:tcPr>
          <w:p w14:paraId="0B70F780" w14:textId="48EB740F" w:rsidR="0025216C" w:rsidRPr="00D15129" w:rsidRDefault="0025216C" w:rsidP="008828CF">
            <w:pPr>
              <w:rPr>
                <w:rFonts w:cstheme="minorHAnsi"/>
                <w:bCs/>
                <w:szCs w:val="20"/>
              </w:rPr>
            </w:pPr>
          </w:p>
        </w:tc>
      </w:tr>
      <w:tr w:rsidR="00741B15" w:rsidRPr="00500C4E" w14:paraId="1B63146B" w14:textId="77777777" w:rsidTr="005E4FE7">
        <w:trPr>
          <w:trHeight w:val="20"/>
        </w:trPr>
        <w:tc>
          <w:tcPr>
            <w:tcW w:w="274" w:type="pct"/>
            <w:vAlign w:val="center"/>
          </w:tcPr>
          <w:p w14:paraId="5DE92117" w14:textId="3CE20D67" w:rsidR="00741B15" w:rsidRDefault="00741B15" w:rsidP="005E4FE7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684" w:type="pct"/>
            <w:vAlign w:val="center"/>
          </w:tcPr>
          <w:p w14:paraId="53A76AC3" w14:textId="1E4E4CB9" w:rsidR="00741B15" w:rsidRDefault="00741B15" w:rsidP="006E05ED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84" w:type="pct"/>
            <w:vAlign w:val="center"/>
          </w:tcPr>
          <w:p w14:paraId="58B79AE6" w14:textId="28BE0EE6" w:rsidR="00741B15" w:rsidRDefault="00741B15" w:rsidP="005E4FE7">
            <w:pPr>
              <w:rPr>
                <w:rFonts w:cstheme="minorHAnsi"/>
                <w:szCs w:val="20"/>
              </w:rPr>
            </w:pPr>
          </w:p>
        </w:tc>
        <w:tc>
          <w:tcPr>
            <w:tcW w:w="3158" w:type="pct"/>
          </w:tcPr>
          <w:p w14:paraId="16BE3E27" w14:textId="271D43C8" w:rsidR="00741B15" w:rsidRDefault="00741B15" w:rsidP="008828CF">
            <w:pPr>
              <w:rPr>
                <w:rFonts w:cstheme="minorHAnsi"/>
                <w:bCs/>
                <w:szCs w:val="20"/>
              </w:rPr>
            </w:pPr>
          </w:p>
        </w:tc>
      </w:tr>
      <w:tr w:rsidR="00FF2385" w:rsidRPr="00500C4E" w14:paraId="52F6224C" w14:textId="77777777" w:rsidTr="005E4FE7">
        <w:trPr>
          <w:trHeight w:val="20"/>
        </w:trPr>
        <w:tc>
          <w:tcPr>
            <w:tcW w:w="274" w:type="pct"/>
            <w:vAlign w:val="center"/>
          </w:tcPr>
          <w:p w14:paraId="431313D4" w14:textId="3D50CED1" w:rsidR="00FF2385" w:rsidRDefault="00FF2385" w:rsidP="005E4FE7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684" w:type="pct"/>
            <w:vAlign w:val="center"/>
          </w:tcPr>
          <w:p w14:paraId="4DEC8661" w14:textId="4964DBCB" w:rsidR="00FF2385" w:rsidRDefault="00FF2385" w:rsidP="006E05ED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84" w:type="pct"/>
            <w:vAlign w:val="center"/>
          </w:tcPr>
          <w:p w14:paraId="05EC1354" w14:textId="0C9BA064" w:rsidR="00FF2385" w:rsidRDefault="00FF2385" w:rsidP="005E4FE7">
            <w:pPr>
              <w:rPr>
                <w:rFonts w:cstheme="minorHAnsi"/>
                <w:szCs w:val="20"/>
              </w:rPr>
            </w:pPr>
          </w:p>
        </w:tc>
        <w:tc>
          <w:tcPr>
            <w:tcW w:w="3158" w:type="pct"/>
          </w:tcPr>
          <w:p w14:paraId="4CAE3A0F" w14:textId="47290B19" w:rsidR="00FF2385" w:rsidRDefault="00FF2385" w:rsidP="008828CF">
            <w:pPr>
              <w:rPr>
                <w:rFonts w:cstheme="minorHAnsi"/>
                <w:bCs/>
                <w:szCs w:val="20"/>
              </w:rPr>
            </w:pPr>
          </w:p>
        </w:tc>
      </w:tr>
    </w:tbl>
    <w:p w14:paraId="478E9713" w14:textId="77777777" w:rsidR="008828CF" w:rsidRDefault="008828CF">
      <w:pPr>
        <w:spacing w:after="200" w:line="276" w:lineRule="auto"/>
        <w:rPr>
          <w:rFonts w:ascii="Arial Narrow" w:hAnsi="Arial Narrow" w:cs="Arial"/>
          <w:b/>
          <w:bCs/>
          <w:iCs/>
          <w:smallCaps/>
          <w:sz w:val="28"/>
          <w:szCs w:val="28"/>
        </w:rPr>
      </w:pPr>
    </w:p>
    <w:p w14:paraId="04A4C09E" w14:textId="77777777" w:rsidR="00152BB8" w:rsidRDefault="00152BB8" w:rsidP="000F0580">
      <w:pPr>
        <w:pStyle w:val="Heading2"/>
        <w:sectPr w:rsidR="00152BB8" w:rsidSect="00FA5C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4468919" w14:textId="652CD999" w:rsidR="000F0580" w:rsidRDefault="000F0580" w:rsidP="000F0580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61064BB6" w14:textId="77777777" w:rsidR="008828CF" w:rsidRDefault="008828CF" w:rsidP="008828CF">
      <w:pPr>
        <w:pStyle w:val="Heading2"/>
      </w:pPr>
    </w:p>
    <w:p w14:paraId="499377D5" w14:textId="77777777" w:rsidR="008733BD" w:rsidRDefault="008733BD" w:rsidP="00736DEF">
      <w:pPr>
        <w:pStyle w:val="Caption"/>
        <w:keepNext/>
        <w:jc w:val="center"/>
      </w:pPr>
      <w:r>
        <w:t xml:space="preserve">Table </w:t>
      </w:r>
      <w:fldSimple w:instr=" SEQ Table \* ARABIC ">
        <w:r w:rsidR="00F5794B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3"/>
        <w:gridCol w:w="6807"/>
      </w:tblGrid>
      <w:tr w:rsidR="00736DEF" w14:paraId="6F2481B4" w14:textId="77777777" w:rsidTr="00017E7E">
        <w:trPr>
          <w:cantSplit/>
          <w:tblHeader/>
        </w:trPr>
        <w:tc>
          <w:tcPr>
            <w:tcW w:w="2628" w:type="dxa"/>
          </w:tcPr>
          <w:p w14:paraId="396903BE" w14:textId="77777777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948" w:type="dxa"/>
          </w:tcPr>
          <w:p w14:paraId="0CC14FF1" w14:textId="77777777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282C54" w14:paraId="48937152" w14:textId="77777777" w:rsidTr="00017E7E">
        <w:trPr>
          <w:cantSplit/>
        </w:trPr>
        <w:tc>
          <w:tcPr>
            <w:tcW w:w="2628" w:type="dxa"/>
            <w:vAlign w:val="center"/>
          </w:tcPr>
          <w:p w14:paraId="6690B639" w14:textId="77777777" w:rsidR="00282C54" w:rsidRPr="001D77F7" w:rsidRDefault="00282C54" w:rsidP="001D77F7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948" w:type="dxa"/>
          </w:tcPr>
          <w:p w14:paraId="5B96902B" w14:textId="2F7B0E91" w:rsidR="007776DF" w:rsidRPr="007776DF" w:rsidRDefault="007776DF" w:rsidP="007776DF">
            <w:pPr>
              <w:rPr>
                <w:rFonts w:cs="Arial"/>
                <w:bCs/>
                <w:sz w:val="20"/>
                <w:szCs w:val="20"/>
              </w:rPr>
            </w:pPr>
            <w:r w:rsidRPr="007776DF">
              <w:rPr>
                <w:rFonts w:cs="Arial"/>
                <w:sz w:val="20"/>
                <w:szCs w:val="20"/>
              </w:rPr>
              <w:t xml:space="preserve">This short form workpaper documents only implementation IDs added for </w:t>
            </w:r>
            <w:r>
              <w:rPr>
                <w:rFonts w:cs="Arial"/>
                <w:sz w:val="20"/>
                <w:szCs w:val="20"/>
              </w:rPr>
              <w:t xml:space="preserve">Direct Install </w:t>
            </w:r>
            <w:r w:rsidRPr="007776DF">
              <w:rPr>
                <w:rFonts w:cs="Arial"/>
                <w:sz w:val="20"/>
                <w:szCs w:val="20"/>
              </w:rPr>
              <w:t>Delivery Channel.  No other changes are taken from REV 0.</w:t>
            </w:r>
          </w:p>
          <w:p w14:paraId="58AB8ED5" w14:textId="22EC3AC0" w:rsidR="00282C54" w:rsidRPr="00D86243" w:rsidRDefault="00282C54" w:rsidP="00152BB8">
            <w:pPr>
              <w:rPr>
                <w:rFonts w:cs="Arial"/>
                <w:sz w:val="20"/>
                <w:szCs w:val="20"/>
              </w:rPr>
            </w:pPr>
          </w:p>
        </w:tc>
      </w:tr>
      <w:tr w:rsidR="00736DEF" w14:paraId="7C6A2F82" w14:textId="77777777" w:rsidTr="00017E7E">
        <w:trPr>
          <w:cantSplit/>
        </w:trPr>
        <w:tc>
          <w:tcPr>
            <w:tcW w:w="2628" w:type="dxa"/>
            <w:vAlign w:val="center"/>
          </w:tcPr>
          <w:p w14:paraId="5B6F3EDD" w14:textId="777777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948" w:type="dxa"/>
          </w:tcPr>
          <w:p w14:paraId="516388D1" w14:textId="2CA35D39" w:rsidR="00152BB8" w:rsidRDefault="00C039F4" w:rsidP="00152BB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Measure:</w:t>
            </w:r>
          </w:p>
          <w:p w14:paraId="123C0DB4" w14:textId="44BAC408" w:rsidR="00C039F4" w:rsidRDefault="00C039F4" w:rsidP="00152BB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464938 – Residential Smart Communicating Thermostat (Downstream)</w:t>
            </w:r>
            <w:bookmarkStart w:id="2" w:name="_GoBack"/>
            <w:bookmarkEnd w:id="2"/>
          </w:p>
          <w:p w14:paraId="308E6D4C" w14:textId="51E450B1" w:rsidR="00C039F4" w:rsidRDefault="00C039F4" w:rsidP="00152BB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464282 - </w:t>
            </w:r>
            <w:r w:rsidRPr="00C039F4">
              <w:rPr>
                <w:rFonts w:cs="Arial"/>
                <w:sz w:val="20"/>
                <w:szCs w:val="20"/>
              </w:rPr>
              <w:t>Residential Smart Communicating Thermostat (DI) w/ common wire</w:t>
            </w:r>
          </w:p>
          <w:p w14:paraId="581CCA73" w14:textId="1BD3EFCD" w:rsidR="00C039F4" w:rsidRPr="00152BB8" w:rsidRDefault="00C039F4" w:rsidP="00152BB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464283 - </w:t>
            </w:r>
            <w:r w:rsidRPr="00C039F4">
              <w:rPr>
                <w:rFonts w:cs="Arial"/>
                <w:sz w:val="20"/>
                <w:szCs w:val="20"/>
              </w:rPr>
              <w:t>Residential Smart Communicating Thermostat (DI) w/o common wire</w:t>
            </w:r>
          </w:p>
          <w:p w14:paraId="55CB8996" w14:textId="35200E62" w:rsidR="00736DEF" w:rsidRDefault="00736DEF" w:rsidP="00DD4B93"/>
        </w:tc>
      </w:tr>
      <w:tr w:rsidR="00152BB8" w14:paraId="669280CA" w14:textId="77777777" w:rsidTr="00017E7E">
        <w:trPr>
          <w:cantSplit/>
        </w:trPr>
        <w:tc>
          <w:tcPr>
            <w:tcW w:w="2628" w:type="dxa"/>
            <w:vAlign w:val="center"/>
          </w:tcPr>
          <w:p w14:paraId="3DC994AA" w14:textId="4BF92493" w:rsidR="00152BB8" w:rsidRPr="001D77F7" w:rsidRDefault="00152BB8" w:rsidP="001D77F7">
            <w:pPr>
              <w:rPr>
                <w:b/>
              </w:rPr>
            </w:pPr>
            <w:r w:rsidRPr="00152BB8">
              <w:rPr>
                <w:b/>
              </w:rPr>
              <w:t>1.1 Measure &amp; Baseline Data</w:t>
            </w:r>
            <w:r>
              <w:rPr>
                <w:b/>
              </w:rPr>
              <w:t xml:space="preserve"> (cont.)</w:t>
            </w:r>
          </w:p>
        </w:tc>
        <w:tc>
          <w:tcPr>
            <w:tcW w:w="6948" w:type="dxa"/>
          </w:tcPr>
          <w:p w14:paraId="79590144" w14:textId="520A329B" w:rsidR="00152BB8" w:rsidRPr="007776DF" w:rsidRDefault="007776DF" w:rsidP="00152B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Changes from REV 0.</w:t>
            </w:r>
          </w:p>
        </w:tc>
      </w:tr>
      <w:tr w:rsidR="00736DEF" w14:paraId="36CA0919" w14:textId="77777777" w:rsidTr="00017E7E">
        <w:trPr>
          <w:cantSplit/>
        </w:trPr>
        <w:tc>
          <w:tcPr>
            <w:tcW w:w="2628" w:type="dxa"/>
            <w:vAlign w:val="center"/>
          </w:tcPr>
          <w:p w14:paraId="10AD7D46" w14:textId="777777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948" w:type="dxa"/>
          </w:tcPr>
          <w:p w14:paraId="555B9E05" w14:textId="41090ECC" w:rsidR="00736DEF" w:rsidRPr="00152BB8" w:rsidRDefault="007776DF" w:rsidP="00152B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Changes from REV 0.</w:t>
            </w:r>
          </w:p>
        </w:tc>
      </w:tr>
      <w:tr w:rsidR="00282C54" w14:paraId="6EE1F381" w14:textId="77777777" w:rsidTr="00017E7E">
        <w:trPr>
          <w:cantSplit/>
        </w:trPr>
        <w:tc>
          <w:tcPr>
            <w:tcW w:w="2628" w:type="dxa"/>
            <w:vAlign w:val="center"/>
          </w:tcPr>
          <w:p w14:paraId="7FCBD168" w14:textId="77777777" w:rsidR="00282C54" w:rsidRPr="00822B6F" w:rsidRDefault="00282C54" w:rsidP="00D86243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1</w:t>
            </w:r>
          </w:p>
        </w:tc>
        <w:tc>
          <w:tcPr>
            <w:tcW w:w="6948" w:type="dxa"/>
          </w:tcPr>
          <w:p w14:paraId="492D6E01" w14:textId="48A109DB" w:rsidR="00282C54" w:rsidRPr="00F56BE9" w:rsidRDefault="007776DF" w:rsidP="00736DE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282C54" w14:paraId="2130DF3B" w14:textId="77777777" w:rsidTr="00017E7E">
        <w:trPr>
          <w:cantSplit/>
        </w:trPr>
        <w:tc>
          <w:tcPr>
            <w:tcW w:w="2628" w:type="dxa"/>
            <w:vAlign w:val="center"/>
          </w:tcPr>
          <w:p w14:paraId="163F31B8" w14:textId="77777777" w:rsidR="00282C54" w:rsidRPr="00822B6F" w:rsidRDefault="00AB3EEE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Code for Measure </w:t>
            </w:r>
            <w:r w:rsidR="00282C5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948" w:type="dxa"/>
          </w:tcPr>
          <w:p w14:paraId="11631532" w14:textId="6B6DBC7B" w:rsidR="00282C54" w:rsidRPr="00D86243" w:rsidRDefault="007776DF" w:rsidP="00736DE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F56BE9" w14:paraId="6F685EA6" w14:textId="77777777" w:rsidTr="00017E7E">
        <w:trPr>
          <w:cantSplit/>
        </w:trPr>
        <w:tc>
          <w:tcPr>
            <w:tcW w:w="2628" w:type="dxa"/>
          </w:tcPr>
          <w:p w14:paraId="02DC6350" w14:textId="77777777" w:rsidR="00F56BE9" w:rsidRPr="001D77F7" w:rsidRDefault="00F56BE9" w:rsidP="00736DEF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948" w:type="dxa"/>
          </w:tcPr>
          <w:p w14:paraId="5BDAAE95" w14:textId="77777777" w:rsidR="00F56BE9" w:rsidRPr="00D86243" w:rsidRDefault="00F56BE9" w:rsidP="00736DEF">
            <w:pPr>
              <w:rPr>
                <w:rFonts w:cs="Arial"/>
                <w:sz w:val="20"/>
                <w:szCs w:val="20"/>
              </w:rPr>
            </w:pPr>
          </w:p>
        </w:tc>
      </w:tr>
      <w:tr w:rsidR="00F56BE9" w14:paraId="6B056D38" w14:textId="77777777" w:rsidTr="00017E7E">
        <w:trPr>
          <w:cantSplit/>
        </w:trPr>
        <w:tc>
          <w:tcPr>
            <w:tcW w:w="2628" w:type="dxa"/>
            <w:vAlign w:val="center"/>
          </w:tcPr>
          <w:p w14:paraId="1203F2F4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948" w:type="dxa"/>
          </w:tcPr>
          <w:p w14:paraId="3C8C3CCE" w14:textId="6CC724FD" w:rsidR="00D86243" w:rsidRPr="007776DF" w:rsidRDefault="007776DF" w:rsidP="007776D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F56BE9" w14:paraId="2FF65255" w14:textId="77777777" w:rsidTr="00017E7E">
        <w:trPr>
          <w:cantSplit/>
        </w:trPr>
        <w:tc>
          <w:tcPr>
            <w:tcW w:w="2628" w:type="dxa"/>
            <w:vAlign w:val="center"/>
          </w:tcPr>
          <w:p w14:paraId="4A3BFB00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948" w:type="dxa"/>
          </w:tcPr>
          <w:p w14:paraId="2B3BCB63" w14:textId="302ABADE" w:rsidR="00F56BE9" w:rsidRPr="007776DF" w:rsidRDefault="007776DF" w:rsidP="007776DF">
            <w:pPr>
              <w:rPr>
                <w:rFonts w:cs="Arial"/>
                <w:sz w:val="20"/>
                <w:szCs w:val="20"/>
              </w:rPr>
            </w:pPr>
            <w:r w:rsidRPr="007776DF">
              <w:rPr>
                <w:rFonts w:cs="Arial"/>
                <w:sz w:val="20"/>
                <w:szCs w:val="20"/>
              </w:rPr>
              <w:t>No C</w:t>
            </w:r>
            <w:r>
              <w:rPr>
                <w:rFonts w:cs="Arial"/>
                <w:sz w:val="20"/>
                <w:szCs w:val="20"/>
              </w:rPr>
              <w:t>hanges from REV 0.</w:t>
            </w:r>
          </w:p>
        </w:tc>
      </w:tr>
      <w:tr w:rsidR="00F56BE9" w14:paraId="63114892" w14:textId="77777777" w:rsidTr="00017E7E">
        <w:trPr>
          <w:cantSplit/>
        </w:trPr>
        <w:tc>
          <w:tcPr>
            <w:tcW w:w="2628" w:type="dxa"/>
          </w:tcPr>
          <w:p w14:paraId="17C157A8" w14:textId="77777777" w:rsidR="00F56BE9" w:rsidRPr="001D77F7" w:rsidRDefault="00F56BE9" w:rsidP="003F4A95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948" w:type="dxa"/>
          </w:tcPr>
          <w:p w14:paraId="6F4C7429" w14:textId="77777777" w:rsidR="00F56BE9" w:rsidRDefault="00F56BE9" w:rsidP="003F4A95"/>
        </w:tc>
      </w:tr>
      <w:tr w:rsidR="00F56BE9" w14:paraId="1B23FFAC" w14:textId="77777777" w:rsidTr="00017E7E">
        <w:trPr>
          <w:cantSplit/>
        </w:trPr>
        <w:tc>
          <w:tcPr>
            <w:tcW w:w="2628" w:type="dxa"/>
          </w:tcPr>
          <w:p w14:paraId="2919F6A9" w14:textId="77777777" w:rsidR="00F56BE9" w:rsidRPr="00822B6F" w:rsidRDefault="00F56BE9" w:rsidP="00736DEF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</w:p>
        </w:tc>
        <w:tc>
          <w:tcPr>
            <w:tcW w:w="6948" w:type="dxa"/>
          </w:tcPr>
          <w:p w14:paraId="64188144" w14:textId="6258234E" w:rsidR="00F56BE9" w:rsidRPr="00D86243" w:rsidRDefault="007776DF" w:rsidP="003F4A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F56BE9" w14:paraId="6C533A9A" w14:textId="77777777" w:rsidTr="00017E7E">
        <w:trPr>
          <w:cantSplit/>
        </w:trPr>
        <w:tc>
          <w:tcPr>
            <w:tcW w:w="2628" w:type="dxa"/>
            <w:vAlign w:val="center"/>
          </w:tcPr>
          <w:p w14:paraId="4F142786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948" w:type="dxa"/>
          </w:tcPr>
          <w:p w14:paraId="533D28CE" w14:textId="5AEC0E2C" w:rsidR="00D86243" w:rsidRPr="00D86243" w:rsidRDefault="007776DF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F56BE9" w14:paraId="5DC9266D" w14:textId="77777777" w:rsidTr="00017E7E">
        <w:trPr>
          <w:cantSplit/>
        </w:trPr>
        <w:tc>
          <w:tcPr>
            <w:tcW w:w="2628" w:type="dxa"/>
            <w:vAlign w:val="center"/>
          </w:tcPr>
          <w:p w14:paraId="4FFC28FF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948" w:type="dxa"/>
          </w:tcPr>
          <w:p w14:paraId="17BD8CA4" w14:textId="7F53B7D2" w:rsidR="00F56BE9" w:rsidRPr="00D86243" w:rsidRDefault="007776DF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  <w:r w:rsidR="00392FA8">
              <w:rPr>
                <w:rFonts w:cs="Arial"/>
                <w:sz w:val="20"/>
                <w:szCs w:val="20"/>
              </w:rPr>
              <w:tab/>
            </w:r>
          </w:p>
        </w:tc>
      </w:tr>
      <w:tr w:rsidR="00F56BE9" w14:paraId="6F71F3FF" w14:textId="77777777" w:rsidTr="00017E7E">
        <w:trPr>
          <w:cantSplit/>
        </w:trPr>
        <w:tc>
          <w:tcPr>
            <w:tcW w:w="2628" w:type="dxa"/>
            <w:vAlign w:val="center"/>
          </w:tcPr>
          <w:p w14:paraId="08D3FBF1" w14:textId="77777777" w:rsidR="00F56BE9" w:rsidRPr="001D77F7" w:rsidRDefault="00F56BE9" w:rsidP="001D77F7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948" w:type="dxa"/>
            <w:vAlign w:val="center"/>
          </w:tcPr>
          <w:p w14:paraId="477505F2" w14:textId="77777777" w:rsidR="00822B6F" w:rsidRDefault="00822B6F" w:rsidP="0044518E"/>
        </w:tc>
      </w:tr>
      <w:tr w:rsidR="00741B15" w14:paraId="41DE9B91" w14:textId="77777777" w:rsidTr="00017E7E">
        <w:trPr>
          <w:cantSplit/>
        </w:trPr>
        <w:tc>
          <w:tcPr>
            <w:tcW w:w="2628" w:type="dxa"/>
            <w:vAlign w:val="center"/>
          </w:tcPr>
          <w:p w14:paraId="01AA6ABD" w14:textId="77777777" w:rsidR="00741B15" w:rsidRDefault="00741B15" w:rsidP="00822B6F">
            <w:pPr>
              <w:jc w:val="right"/>
            </w:pPr>
            <w:r>
              <w:rPr>
                <w:rFonts w:cs="Arial"/>
                <w:sz w:val="20"/>
                <w:szCs w:val="20"/>
              </w:rPr>
              <w:t xml:space="preserve">Energy Savings/Peak Demand Reduction </w:t>
            </w:r>
            <w:r w:rsidRPr="00822B6F">
              <w:rPr>
                <w:rFonts w:cs="Arial"/>
                <w:sz w:val="20"/>
                <w:szCs w:val="20"/>
              </w:rPr>
              <w:t>Measure</w:t>
            </w:r>
            <w:r>
              <w:rPr>
                <w:rFonts w:cs="Arial"/>
                <w:sz w:val="20"/>
                <w:szCs w:val="20"/>
              </w:rPr>
              <w:t xml:space="preserve"> 2</w:t>
            </w:r>
          </w:p>
        </w:tc>
        <w:tc>
          <w:tcPr>
            <w:tcW w:w="6948" w:type="dxa"/>
          </w:tcPr>
          <w:p w14:paraId="01CD73C2" w14:textId="1DE7234B" w:rsidR="00741B15" w:rsidRPr="00476F40" w:rsidRDefault="007776DF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741B15" w14:paraId="556DBFBE" w14:textId="77777777" w:rsidTr="00017E7E">
        <w:trPr>
          <w:cantSplit/>
        </w:trPr>
        <w:tc>
          <w:tcPr>
            <w:tcW w:w="2628" w:type="dxa"/>
            <w:vAlign w:val="center"/>
          </w:tcPr>
          <w:p w14:paraId="1402DC18" w14:textId="77777777" w:rsidR="00741B15" w:rsidRPr="001D77F7" w:rsidRDefault="00741B15" w:rsidP="001D77F7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948" w:type="dxa"/>
          </w:tcPr>
          <w:p w14:paraId="4CC24F6C" w14:textId="35040124" w:rsidR="00741B15" w:rsidRPr="00476F40" w:rsidRDefault="007776DF" w:rsidP="003F4A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741B15" w14:paraId="45851A0E" w14:textId="77777777" w:rsidTr="00017E7E">
        <w:trPr>
          <w:cantSplit/>
        </w:trPr>
        <w:tc>
          <w:tcPr>
            <w:tcW w:w="2628" w:type="dxa"/>
            <w:vAlign w:val="center"/>
          </w:tcPr>
          <w:p w14:paraId="6E61D03C" w14:textId="77777777" w:rsidR="00741B15" w:rsidRPr="001D77F7" w:rsidRDefault="00741B15" w:rsidP="001D77F7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948" w:type="dxa"/>
          </w:tcPr>
          <w:p w14:paraId="397E836F" w14:textId="7D1959C2" w:rsidR="00741B15" w:rsidRPr="00476F40" w:rsidRDefault="007776DF" w:rsidP="003F4A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  <w:tr w:rsidR="00741B15" w14:paraId="1BCA3E14" w14:textId="77777777" w:rsidTr="00017E7E">
        <w:trPr>
          <w:cantSplit/>
        </w:trPr>
        <w:tc>
          <w:tcPr>
            <w:tcW w:w="2628" w:type="dxa"/>
          </w:tcPr>
          <w:p w14:paraId="1E457809" w14:textId="77777777"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DEER/READI Base CostID</w:t>
            </w:r>
          </w:p>
        </w:tc>
        <w:tc>
          <w:tcPr>
            <w:tcW w:w="6948" w:type="dxa"/>
          </w:tcPr>
          <w:p w14:paraId="6A1AA8CA" w14:textId="2B6F2311" w:rsidR="00741B15" w:rsidRDefault="007776DF" w:rsidP="00392FA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REV 0.</w:t>
            </w:r>
          </w:p>
        </w:tc>
      </w:tr>
    </w:tbl>
    <w:p w14:paraId="38BC3FEF" w14:textId="77777777" w:rsidR="00A75EDC" w:rsidRDefault="00A75EDC" w:rsidP="0059117D"/>
    <w:p w14:paraId="28ED9648" w14:textId="77777777" w:rsidR="0074209B" w:rsidRPr="00AB5978" w:rsidRDefault="0074209B" w:rsidP="001D77F7">
      <w:pPr>
        <w:pStyle w:val="Vertical"/>
        <w:jc w:val="left"/>
      </w:pPr>
    </w:p>
    <w:sectPr w:rsidR="0074209B" w:rsidRPr="00AB5978" w:rsidSect="00F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D01C8" w14:textId="77777777" w:rsidR="00353FEC" w:rsidRDefault="00353FEC" w:rsidP="00FE520B">
      <w:r>
        <w:separator/>
      </w:r>
    </w:p>
  </w:endnote>
  <w:endnote w:type="continuationSeparator" w:id="0">
    <w:p w14:paraId="27BBC44B" w14:textId="77777777" w:rsidR="00353FEC" w:rsidRDefault="00353FEC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5FA19" w14:textId="77777777" w:rsidR="00BF7104" w:rsidRDefault="00C039F4" w:rsidP="00BF7104">
    <w:pPr>
      <w:pStyle w:val="Footer"/>
      <w:jc w:val="right"/>
      <w:rPr>
        <w:rFonts w:cstheme="minorHAnsi"/>
        <w:b/>
        <w:sz w:val="36"/>
        <w:szCs w:val="36"/>
      </w:rPr>
    </w:pPr>
    <w:sdt>
      <w:sdtPr>
        <w:rPr>
          <w:rFonts w:cstheme="minorHAnsi"/>
          <w:b/>
          <w:sz w:val="36"/>
          <w:szCs w:val="36"/>
        </w:rPr>
        <w:alias w:val="Date"/>
        <w:tag w:val=""/>
        <w:id w:val="-1014536461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5-12-23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BF7104">
          <w:rPr>
            <w:rFonts w:cstheme="minorHAnsi"/>
            <w:b/>
            <w:sz w:val="36"/>
            <w:szCs w:val="36"/>
          </w:rPr>
          <w:t xml:space="preserve">     </w:t>
        </w:r>
      </w:sdtContent>
    </w:sdt>
  </w:p>
  <w:p w14:paraId="73584514" w14:textId="79D9EE12" w:rsidR="00BF7104" w:rsidRPr="00E47372" w:rsidRDefault="00BF7104" w:rsidP="0084491B">
    <w:pPr>
      <w:pStyle w:val="Footer"/>
      <w:pBdr>
        <w:top w:val="single" w:sz="4" w:space="1" w:color="auto"/>
      </w:pBdr>
      <w:rPr>
        <w:b/>
      </w:rPr>
    </w:pPr>
    <w:r>
      <w:rPr>
        <w:b/>
      </w:rPr>
      <w:t xml:space="preserve">Workpaper </w:t>
    </w:r>
    <w:r w:rsidR="00152BB8">
      <w:rPr>
        <w:b/>
      </w:rPr>
      <w:t>WPSDGEREHC0030</w:t>
    </w:r>
    <w:r w:rsidR="00736DEF">
      <w:rPr>
        <w:b/>
      </w:rPr>
      <w:t xml:space="preserve">, Revision </w:t>
    </w:r>
    <w:r w:rsidR="00152BB8">
      <w:rPr>
        <w:b/>
      </w:rPr>
      <w:t>0</w:t>
    </w:r>
    <w:r w:rsidR="00500ECE">
      <w:rPr>
        <w:b/>
      </w:rPr>
      <w:t>.1</w:t>
    </w:r>
    <w:r w:rsidR="00E25322">
      <w:rPr>
        <w:b/>
      </w:rPr>
      <w:t xml:space="preserve">                            </w:t>
    </w:r>
    <w:r w:rsidR="0025216C">
      <w:rPr>
        <w:b/>
      </w:rPr>
      <w:tab/>
    </w:r>
    <w:r w:rsidR="00500ECE">
      <w:rPr>
        <w:b/>
      </w:rPr>
      <w:t>March 2</w:t>
    </w:r>
    <w:r w:rsidRPr="00DC5C9B">
      <w:rPr>
        <w:b/>
      </w:rPr>
      <w:t>, 201</w:t>
    </w:r>
    <w:r w:rsidR="00500ECE">
      <w:rPr>
        <w:b/>
      </w:rPr>
      <w:t>8</w:t>
    </w:r>
  </w:p>
  <w:p w14:paraId="1C5F12B8" w14:textId="77777777" w:rsidR="00BF7104" w:rsidRDefault="00BF7104" w:rsidP="0084491B">
    <w:pPr>
      <w:pStyle w:val="Footer"/>
      <w:rPr>
        <w:b/>
      </w:rPr>
    </w:pPr>
    <w:r>
      <w:rPr>
        <w:b/>
      </w:rPr>
      <w:t>San Diego Gas &amp; Electric</w:t>
    </w:r>
  </w:p>
  <w:p w14:paraId="065DD977" w14:textId="77777777" w:rsidR="00BF7104" w:rsidRPr="009500DC" w:rsidRDefault="00BF7104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B158F" w14:textId="77777777" w:rsidR="00353FEC" w:rsidRDefault="00353FEC" w:rsidP="00FE520B">
      <w:r>
        <w:separator/>
      </w:r>
    </w:p>
  </w:footnote>
  <w:footnote w:type="continuationSeparator" w:id="0">
    <w:p w14:paraId="6FE3D73C" w14:textId="77777777" w:rsidR="00353FEC" w:rsidRDefault="00353FEC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C2E90"/>
    <w:multiLevelType w:val="hybridMultilevel"/>
    <w:tmpl w:val="720EE616"/>
    <w:lvl w:ilvl="0" w:tplc="0FC2E0EC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5B3BFC"/>
    <w:multiLevelType w:val="multilevel"/>
    <w:tmpl w:val="ED6E32F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" w15:restartNumberingAfterBreak="0">
    <w:nsid w:val="232B6170"/>
    <w:multiLevelType w:val="multilevel"/>
    <w:tmpl w:val="C04E009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26A52"/>
    <w:multiLevelType w:val="hybridMultilevel"/>
    <w:tmpl w:val="B75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41279"/>
    <w:multiLevelType w:val="hybridMultilevel"/>
    <w:tmpl w:val="A0B0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A40D7"/>
    <w:multiLevelType w:val="hybridMultilevel"/>
    <w:tmpl w:val="59846E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C2D8E"/>
    <w:multiLevelType w:val="multilevel"/>
    <w:tmpl w:val="CF2A147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6" w15:restartNumberingAfterBreak="0">
    <w:nsid w:val="5C57425F"/>
    <w:multiLevelType w:val="hybridMultilevel"/>
    <w:tmpl w:val="B29A2BBC"/>
    <w:lvl w:ilvl="0" w:tplc="C33699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A3604C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C699E"/>
    <w:multiLevelType w:val="hybridMultilevel"/>
    <w:tmpl w:val="1CF062C2"/>
    <w:lvl w:ilvl="0" w:tplc="04090015">
      <w:start w:val="1"/>
      <w:numFmt w:val="upperLetter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9" w15:restartNumberingAfterBreak="0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30016AE"/>
    <w:multiLevelType w:val="multilevel"/>
    <w:tmpl w:val="A308F48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1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167A69"/>
    <w:multiLevelType w:val="multilevel"/>
    <w:tmpl w:val="9F36830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4"/>
  </w:num>
  <w:num w:numId="6">
    <w:abstractNumId w:val="1"/>
  </w:num>
  <w:num w:numId="7">
    <w:abstractNumId w:val="17"/>
  </w:num>
  <w:num w:numId="8">
    <w:abstractNumId w:val="19"/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6"/>
  </w:num>
  <w:num w:numId="13">
    <w:abstractNumId w:val="16"/>
  </w:num>
  <w:num w:numId="14">
    <w:abstractNumId w:val="18"/>
  </w:num>
  <w:num w:numId="15">
    <w:abstractNumId w:val="1"/>
  </w:num>
  <w:num w:numId="16">
    <w:abstractNumId w:val="1"/>
  </w:num>
  <w:num w:numId="17">
    <w:abstractNumId w:val="12"/>
  </w:num>
  <w:num w:numId="18">
    <w:abstractNumId w:val="9"/>
  </w:num>
  <w:num w:numId="19">
    <w:abstractNumId w:val="21"/>
  </w:num>
  <w:num w:numId="20">
    <w:abstractNumId w:val="5"/>
  </w:num>
  <w:num w:numId="21">
    <w:abstractNumId w:val="3"/>
  </w:num>
  <w:num w:numId="22">
    <w:abstractNumId w:val="22"/>
  </w:num>
  <w:num w:numId="23">
    <w:abstractNumId w:val="0"/>
  </w:num>
  <w:num w:numId="24">
    <w:abstractNumId w:val="4"/>
  </w:num>
  <w:num w:numId="25">
    <w:abstractNumId w:val="15"/>
  </w:num>
  <w:num w:numId="26">
    <w:abstractNumId w:val="20"/>
  </w:num>
  <w:num w:numId="27">
    <w:abstractNumId w:val="1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1556"/>
    <w:rsid w:val="000143F0"/>
    <w:rsid w:val="00017E7E"/>
    <w:rsid w:val="0005267D"/>
    <w:rsid w:val="00052743"/>
    <w:rsid w:val="00052CE4"/>
    <w:rsid w:val="000E2E9B"/>
    <w:rsid w:val="000F0580"/>
    <w:rsid w:val="000F72EF"/>
    <w:rsid w:val="00107D86"/>
    <w:rsid w:val="001158E9"/>
    <w:rsid w:val="001272B0"/>
    <w:rsid w:val="001419AB"/>
    <w:rsid w:val="00152BB8"/>
    <w:rsid w:val="001879C7"/>
    <w:rsid w:val="00191296"/>
    <w:rsid w:val="00193E56"/>
    <w:rsid w:val="001D77F7"/>
    <w:rsid w:val="001E5E5C"/>
    <w:rsid w:val="001F020D"/>
    <w:rsid w:val="002057A3"/>
    <w:rsid w:val="00223B15"/>
    <w:rsid w:val="00226262"/>
    <w:rsid w:val="002372ED"/>
    <w:rsid w:val="00245B90"/>
    <w:rsid w:val="00250390"/>
    <w:rsid w:val="0025216C"/>
    <w:rsid w:val="00255991"/>
    <w:rsid w:val="00262398"/>
    <w:rsid w:val="002647E9"/>
    <w:rsid w:val="00282C54"/>
    <w:rsid w:val="002C7FB3"/>
    <w:rsid w:val="00307A88"/>
    <w:rsid w:val="003466A3"/>
    <w:rsid w:val="00353ECF"/>
    <w:rsid w:val="00353FEC"/>
    <w:rsid w:val="00362D4E"/>
    <w:rsid w:val="00392FA8"/>
    <w:rsid w:val="003A7B4E"/>
    <w:rsid w:val="003C4D88"/>
    <w:rsid w:val="003E122A"/>
    <w:rsid w:val="003E6FA5"/>
    <w:rsid w:val="003F0417"/>
    <w:rsid w:val="003F656F"/>
    <w:rsid w:val="0040214F"/>
    <w:rsid w:val="00424C7F"/>
    <w:rsid w:val="0044518E"/>
    <w:rsid w:val="004537B4"/>
    <w:rsid w:val="00476F40"/>
    <w:rsid w:val="00481DAD"/>
    <w:rsid w:val="0048680D"/>
    <w:rsid w:val="00487D18"/>
    <w:rsid w:val="004B1B5F"/>
    <w:rsid w:val="004C44B9"/>
    <w:rsid w:val="004F7C05"/>
    <w:rsid w:val="00500D21"/>
    <w:rsid w:val="00500ECE"/>
    <w:rsid w:val="00505172"/>
    <w:rsid w:val="0053719E"/>
    <w:rsid w:val="00563669"/>
    <w:rsid w:val="005815D4"/>
    <w:rsid w:val="00581D34"/>
    <w:rsid w:val="0059117D"/>
    <w:rsid w:val="005B439A"/>
    <w:rsid w:val="005C2962"/>
    <w:rsid w:val="005C2AFD"/>
    <w:rsid w:val="005F770E"/>
    <w:rsid w:val="006049AE"/>
    <w:rsid w:val="0062702B"/>
    <w:rsid w:val="00636490"/>
    <w:rsid w:val="00654030"/>
    <w:rsid w:val="00684ABA"/>
    <w:rsid w:val="006B2014"/>
    <w:rsid w:val="006E05ED"/>
    <w:rsid w:val="006F1B85"/>
    <w:rsid w:val="007123A8"/>
    <w:rsid w:val="00736DEF"/>
    <w:rsid w:val="0074139F"/>
    <w:rsid w:val="00741B15"/>
    <w:rsid w:val="0074209B"/>
    <w:rsid w:val="007632B7"/>
    <w:rsid w:val="00763E52"/>
    <w:rsid w:val="007776DF"/>
    <w:rsid w:val="007A2886"/>
    <w:rsid w:val="007A3BC7"/>
    <w:rsid w:val="007F6B28"/>
    <w:rsid w:val="00822B6F"/>
    <w:rsid w:val="008301C9"/>
    <w:rsid w:val="0084491B"/>
    <w:rsid w:val="00861B74"/>
    <w:rsid w:val="00867C9A"/>
    <w:rsid w:val="008733BD"/>
    <w:rsid w:val="008828CF"/>
    <w:rsid w:val="008B6B70"/>
    <w:rsid w:val="008C3D1E"/>
    <w:rsid w:val="008E017D"/>
    <w:rsid w:val="009011AB"/>
    <w:rsid w:val="00904D62"/>
    <w:rsid w:val="00915FF5"/>
    <w:rsid w:val="009544BA"/>
    <w:rsid w:val="009604A3"/>
    <w:rsid w:val="009A0721"/>
    <w:rsid w:val="009A0F3E"/>
    <w:rsid w:val="009D106C"/>
    <w:rsid w:val="00A40890"/>
    <w:rsid w:val="00A43405"/>
    <w:rsid w:val="00A64AB4"/>
    <w:rsid w:val="00A738FF"/>
    <w:rsid w:val="00A75EDC"/>
    <w:rsid w:val="00AA2347"/>
    <w:rsid w:val="00AB3EEE"/>
    <w:rsid w:val="00AD41FF"/>
    <w:rsid w:val="00AF71B7"/>
    <w:rsid w:val="00B06E40"/>
    <w:rsid w:val="00B86725"/>
    <w:rsid w:val="00BA188B"/>
    <w:rsid w:val="00BF7104"/>
    <w:rsid w:val="00C039F4"/>
    <w:rsid w:val="00C13FDE"/>
    <w:rsid w:val="00C27546"/>
    <w:rsid w:val="00C361B3"/>
    <w:rsid w:val="00C469C4"/>
    <w:rsid w:val="00C84A06"/>
    <w:rsid w:val="00C85B1A"/>
    <w:rsid w:val="00CA3063"/>
    <w:rsid w:val="00CC12EC"/>
    <w:rsid w:val="00CE3C22"/>
    <w:rsid w:val="00D32070"/>
    <w:rsid w:val="00D426E4"/>
    <w:rsid w:val="00D60240"/>
    <w:rsid w:val="00D67814"/>
    <w:rsid w:val="00D77F05"/>
    <w:rsid w:val="00D83ED3"/>
    <w:rsid w:val="00D86243"/>
    <w:rsid w:val="00D90D41"/>
    <w:rsid w:val="00DA3395"/>
    <w:rsid w:val="00DB6775"/>
    <w:rsid w:val="00DC53A4"/>
    <w:rsid w:val="00DD4B93"/>
    <w:rsid w:val="00DF6FA0"/>
    <w:rsid w:val="00E00DCC"/>
    <w:rsid w:val="00E041B5"/>
    <w:rsid w:val="00E25322"/>
    <w:rsid w:val="00E42E3A"/>
    <w:rsid w:val="00E56CE7"/>
    <w:rsid w:val="00E70363"/>
    <w:rsid w:val="00E77D27"/>
    <w:rsid w:val="00EE19D6"/>
    <w:rsid w:val="00EE4316"/>
    <w:rsid w:val="00F108BD"/>
    <w:rsid w:val="00F117C6"/>
    <w:rsid w:val="00F11AF0"/>
    <w:rsid w:val="00F23AE9"/>
    <w:rsid w:val="00F56BE9"/>
    <w:rsid w:val="00F5794B"/>
    <w:rsid w:val="00F67334"/>
    <w:rsid w:val="00F77C08"/>
    <w:rsid w:val="00F8481C"/>
    <w:rsid w:val="00F95AC4"/>
    <w:rsid w:val="00FA5C27"/>
    <w:rsid w:val="00FD1321"/>
    <w:rsid w:val="00FE520B"/>
    <w:rsid w:val="00FF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DA302AA"/>
  <w15:docId w15:val="{0C704C0F-65E9-4CD7-87C6-545140AC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character" w:styleId="Strong">
    <w:name w:val="Strong"/>
    <w:qFormat/>
    <w:rsid w:val="0025216C"/>
    <w:rPr>
      <w:b/>
      <w:bCs/>
    </w:rPr>
  </w:style>
  <w:style w:type="table" w:customStyle="1" w:styleId="TableGrid11">
    <w:name w:val="Table Grid11"/>
    <w:basedOn w:val="TableNormal"/>
    <w:next w:val="TableGrid"/>
    <w:rsid w:val="0025216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1C3A54D61944DBB3D63B92C982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BA68-2FED-4C03-A228-33EEEE5F70A1}"/>
      </w:docPartPr>
      <w:docPartBody>
        <w:p w:rsidR="005C5C4F" w:rsidRDefault="001F1348" w:rsidP="001F1348">
          <w:pPr>
            <w:pStyle w:val="2D1C3A54D61944DBB3D63B92C982C696"/>
          </w:pPr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5420FAF41CED451EAB8369D8BC2C0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36B28-D62B-4A70-8ACE-F496EEC0C22D}"/>
      </w:docPartPr>
      <w:docPartBody>
        <w:p w:rsidR="005C5C4F" w:rsidRDefault="001F1348" w:rsidP="001F1348">
          <w:pPr>
            <w:pStyle w:val="5420FAF41CED451EAB8369D8BC2C0B60"/>
          </w:pPr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954041495DA644508C725EBE45A9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CD43-C7D6-4BD6-B31F-DEA4DFBB8C2B}"/>
      </w:docPartPr>
      <w:docPartBody>
        <w:p w:rsidR="005C5C4F" w:rsidRDefault="001F1348" w:rsidP="001F1348">
          <w:pPr>
            <w:pStyle w:val="954041495DA644508C725EBE45A9A075"/>
          </w:pPr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8"/>
    <w:rsid w:val="00131B1E"/>
    <w:rsid w:val="001F1348"/>
    <w:rsid w:val="00272735"/>
    <w:rsid w:val="002C53B6"/>
    <w:rsid w:val="00306DAD"/>
    <w:rsid w:val="00344BC0"/>
    <w:rsid w:val="0037586B"/>
    <w:rsid w:val="00400FBA"/>
    <w:rsid w:val="004071DC"/>
    <w:rsid w:val="004A6E2F"/>
    <w:rsid w:val="00523398"/>
    <w:rsid w:val="005C5C4F"/>
    <w:rsid w:val="00780E3A"/>
    <w:rsid w:val="008262D6"/>
    <w:rsid w:val="00882257"/>
    <w:rsid w:val="008D3C4F"/>
    <w:rsid w:val="009F7E92"/>
    <w:rsid w:val="00AC1BF4"/>
    <w:rsid w:val="00BC30DF"/>
    <w:rsid w:val="00DD71FD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6DAD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8C818-73D3-4E81-930D-6A55154D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WPSDGEREHC0030</vt:lpstr>
    </vt:vector>
  </TitlesOfParts>
  <Company>San Diego Gas &amp; Electric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WPSDGEREHC0030</dc:title>
  <dc:creator>Mark 2009</dc:creator>
  <cp:lastModifiedBy>Valenzuela, Kelvin</cp:lastModifiedBy>
  <cp:revision>3</cp:revision>
  <dcterms:created xsi:type="dcterms:W3CDTF">2018-03-02T22:33:00Z</dcterms:created>
  <dcterms:modified xsi:type="dcterms:W3CDTF">2018-03-03T00:11:00Z</dcterms:modified>
  <cp:contentStatus>Revision 0.1</cp:contentStatus>
</cp:coreProperties>
</file>