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5D54DB97" w:rsidR="00F90AA4" w:rsidRDefault="00CE6C60" w:rsidP="006060E1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6060E1" w:rsidRPr="006060E1">
        <w:rPr>
          <w:rFonts w:ascii="Arial" w:hAnsi="Arial" w:cs="Arial"/>
          <w:b/>
        </w:rPr>
        <w:t>WPSDGENRWH0014_Rev0_SF_Aerators for Faucets_Commercial_FINAL_20180102</w:t>
      </w:r>
      <w:r w:rsidR="00662D53">
        <w:rPr>
          <w:rFonts w:ascii="Arial" w:hAnsi="Arial" w:cs="Arial"/>
          <w:b/>
        </w:rPr>
        <w:t>.</w:t>
      </w:r>
      <w:r w:rsidR="00616C37" w:rsidRPr="00616C37"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B95908">
        <w:rPr>
          <w:rFonts w:ascii="Arial" w:hAnsi="Arial" w:cs="Arial"/>
        </w:rPr>
        <w:t xml:space="preserve">adopting a SCG workpaper for implementing faucet aerators for commercial buildings with an effective start date of </w:t>
      </w:r>
      <w:r w:rsidR="003B0650">
        <w:rPr>
          <w:rFonts w:ascii="Arial" w:hAnsi="Arial" w:cs="Arial"/>
        </w:rPr>
        <w:t xml:space="preserve">January </w:t>
      </w:r>
      <w:r w:rsidR="00B95908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B95908">
        <w:rPr>
          <w:rFonts w:ascii="Arial" w:hAnsi="Arial" w:cs="Arial"/>
        </w:rPr>
        <w:t xml:space="preserve">SCE </w:t>
      </w:r>
      <w:r w:rsidR="003B0650">
        <w:rPr>
          <w:rFonts w:ascii="Arial" w:hAnsi="Arial" w:cs="Arial"/>
        </w:rPr>
        <w:t xml:space="preserve">workpaper </w:t>
      </w:r>
      <w:r w:rsidR="00B95908" w:rsidRPr="00B95908">
        <w:rPr>
          <w:rFonts w:ascii="Arial" w:hAnsi="Arial" w:cs="Arial"/>
        </w:rPr>
        <w:t>WPSCGNRWH161222A Rev 0</w:t>
      </w:r>
      <w:r w:rsidR="00AA2EA8">
        <w:rPr>
          <w:rFonts w:ascii="Arial" w:hAnsi="Arial" w:cs="Arial"/>
        </w:rPr>
        <w:t>.</w:t>
      </w:r>
      <w:bookmarkStart w:id="0" w:name="_GoBack"/>
      <w:bookmarkEnd w:id="0"/>
    </w:p>
    <w:p w14:paraId="7F0E0D76" w14:textId="22D84862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0B3583">
        <w:rPr>
          <w:rFonts w:ascii="Arial" w:hAnsi="Arial" w:cs="Arial"/>
        </w:rPr>
        <w:t>Non-Residential Aerators</w:t>
      </w:r>
      <w:r w:rsidR="00662D53">
        <w:rPr>
          <w:rFonts w:ascii="Arial" w:hAnsi="Arial" w:cs="Arial"/>
        </w:rPr>
        <w:t xml:space="preserve"> </w:t>
      </w:r>
      <w:r w:rsidR="000B3583">
        <w:rPr>
          <w:rFonts w:ascii="Arial" w:hAnsi="Arial" w:cs="Arial"/>
        </w:rPr>
        <w:t xml:space="preserve">for commercial faucets </w:t>
      </w:r>
      <w:r w:rsidR="00F358F2">
        <w:rPr>
          <w:rFonts w:ascii="Arial" w:hAnsi="Arial" w:cs="Arial"/>
        </w:rPr>
        <w:t>is i</w:t>
      </w:r>
      <w:r w:rsidR="004D5722">
        <w:rPr>
          <w:rFonts w:ascii="Arial" w:hAnsi="Arial" w:cs="Arial"/>
        </w:rPr>
        <w:t>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B358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95908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2018-01-03T04:24:00Z</dcterms:created>
  <dcterms:modified xsi:type="dcterms:W3CDTF">2018-01-03T04:24:00Z</dcterms:modified>
</cp:coreProperties>
</file>