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CB989D" w14:textId="117B7F1B" w:rsidR="00BB2954" w:rsidRDefault="00411B1C">
      <w:r>
        <w:t xml:space="preserve">CPUC Comments on </w:t>
      </w:r>
      <w:r w:rsidR="00887837">
        <w:t>SWWH0</w:t>
      </w:r>
      <w:r w:rsidR="0052587F">
        <w:t>14</w:t>
      </w:r>
      <w:r w:rsidR="00887837">
        <w:t>-0</w:t>
      </w:r>
      <w:r w:rsidR="0052587F">
        <w:t>3</w:t>
      </w:r>
      <w:r w:rsidR="00887837">
        <w:t xml:space="preserve"> Heat Pump Water Heater, </w:t>
      </w:r>
      <w:r w:rsidR="0052587F">
        <w:t>Residentia</w:t>
      </w:r>
      <w:r w:rsidR="00887837">
        <w:t>l</w:t>
      </w:r>
    </w:p>
    <w:p w14:paraId="2BA7A164" w14:textId="29B04B5D" w:rsidR="004266C0" w:rsidRDefault="004266C0">
      <w:r>
        <w:t xml:space="preserve">Lead PA: </w:t>
      </w:r>
      <w:r w:rsidR="00887837">
        <w:t>SCE</w:t>
      </w:r>
    </w:p>
    <w:p w14:paraId="4BB68C7D" w14:textId="75BFD508" w:rsidR="009E1581" w:rsidRDefault="004266C0">
      <w:r>
        <w:t xml:space="preserve">Workpaper </w:t>
      </w:r>
      <w:r w:rsidR="008F1FF0">
        <w:t xml:space="preserve">Submittal Date: </w:t>
      </w:r>
      <w:r w:rsidR="00887837">
        <w:t>1</w:t>
      </w:r>
      <w:r w:rsidR="0052587F">
        <w:t>2</w:t>
      </w:r>
      <w:r w:rsidR="00887837">
        <w:t>/</w:t>
      </w:r>
      <w:r w:rsidR="0052587F">
        <w:t>7</w:t>
      </w:r>
      <w:r w:rsidR="00887837">
        <w:t>/2021</w:t>
      </w:r>
      <w:r w:rsidR="00AB26AE">
        <w:t xml:space="preserve"> </w:t>
      </w:r>
    </w:p>
    <w:p w14:paraId="06E32D11" w14:textId="565053C5" w:rsidR="004266C0" w:rsidRDefault="004266C0">
      <w:r>
        <w:t>CPUC Review Date:</w:t>
      </w:r>
      <w:r w:rsidR="00AB489F">
        <w:t xml:space="preserve"> 02/09/2021</w:t>
      </w:r>
    </w:p>
    <w:p w14:paraId="34C58858" w14:textId="622D88E8" w:rsidR="00AB26AE" w:rsidRDefault="00AB26AE"/>
    <w:tbl>
      <w:tblPr>
        <w:tblStyle w:val="TableGrid"/>
        <w:tblpPr w:leftFromText="180" w:rightFromText="180" w:vertAnchor="page" w:horzAnchor="margin" w:tblpY="4537"/>
        <w:tblW w:w="0" w:type="auto"/>
        <w:tblLayout w:type="fixed"/>
        <w:tblLook w:val="04A0" w:firstRow="1" w:lastRow="0" w:firstColumn="1" w:lastColumn="0" w:noHBand="0" w:noVBand="1"/>
      </w:tblPr>
      <w:tblGrid>
        <w:gridCol w:w="4765"/>
        <w:gridCol w:w="4585"/>
      </w:tblGrid>
      <w:tr w:rsidR="004266C0" w14:paraId="75EEBFCB" w14:textId="77777777" w:rsidTr="003B52FD">
        <w:tc>
          <w:tcPr>
            <w:tcW w:w="4765" w:type="dxa"/>
          </w:tcPr>
          <w:p w14:paraId="50F575CA" w14:textId="77777777" w:rsidR="004266C0" w:rsidRDefault="004266C0" w:rsidP="004266C0">
            <w:r>
              <w:t>CPUC Comment</w:t>
            </w:r>
          </w:p>
        </w:tc>
        <w:tc>
          <w:tcPr>
            <w:tcW w:w="4585" w:type="dxa"/>
          </w:tcPr>
          <w:p w14:paraId="73B4B0C7" w14:textId="77777777" w:rsidR="004266C0" w:rsidRDefault="004266C0" w:rsidP="004266C0">
            <w:r>
              <w:t>PA Response</w:t>
            </w:r>
          </w:p>
        </w:tc>
      </w:tr>
      <w:tr w:rsidR="004266C0" w14:paraId="3824AE26" w14:textId="77777777" w:rsidTr="003B52FD">
        <w:tc>
          <w:tcPr>
            <w:tcW w:w="4765" w:type="dxa"/>
          </w:tcPr>
          <w:p w14:paraId="70F2E9A0" w14:textId="778F3447" w:rsidR="004266C0" w:rsidRDefault="00747C5B" w:rsidP="004266C0">
            <w:r>
              <w:t>Including some r</w:t>
            </w:r>
            <w:r w:rsidR="00AB489F">
              <w:t>ecommendations for data collection. No response necessary</w:t>
            </w:r>
          </w:p>
          <w:p w14:paraId="71D5B2F0" w14:textId="77777777" w:rsidR="00AB489F" w:rsidRDefault="00AB489F" w:rsidP="00AB489F">
            <w:pPr>
              <w:pStyle w:val="ListParagraph"/>
              <w:numPr>
                <w:ilvl w:val="0"/>
                <w:numId w:val="2"/>
              </w:numPr>
            </w:pPr>
            <w:r w:rsidRPr="00AB489F">
              <w:t>Climate zone</w:t>
            </w:r>
          </w:p>
          <w:p w14:paraId="52F76CAE" w14:textId="74D18D6A" w:rsidR="00AB489F" w:rsidRDefault="00AB489F" w:rsidP="00AB489F">
            <w:pPr>
              <w:pStyle w:val="ListParagraph"/>
              <w:numPr>
                <w:ilvl w:val="0"/>
                <w:numId w:val="2"/>
              </w:numPr>
            </w:pPr>
            <w:r>
              <w:t>Building type (SF, MH, or MF)</w:t>
            </w:r>
            <w:r w:rsidRPr="00AB489F">
              <w:t xml:space="preserve"> </w:t>
            </w:r>
          </w:p>
          <w:p w14:paraId="25CA9916" w14:textId="5DAE73A7" w:rsidR="00AB489F" w:rsidRDefault="00AB489F" w:rsidP="00AB489F">
            <w:pPr>
              <w:pStyle w:val="ListParagraph"/>
              <w:numPr>
                <w:ilvl w:val="0"/>
                <w:numId w:val="2"/>
              </w:numPr>
            </w:pPr>
            <w:r w:rsidRPr="00AB489F">
              <w:t xml:space="preserve">Approximate volume of the heat pump water heater tank in gallons </w:t>
            </w:r>
          </w:p>
          <w:p w14:paraId="365F4ACD" w14:textId="3BF2812F" w:rsidR="00AB489F" w:rsidRDefault="00AB489F" w:rsidP="00AB489F">
            <w:pPr>
              <w:pStyle w:val="ListParagraph"/>
              <w:numPr>
                <w:ilvl w:val="0"/>
                <w:numId w:val="2"/>
              </w:numPr>
            </w:pPr>
            <w:r>
              <w:t>Heat pump water heater</w:t>
            </w:r>
            <w:r w:rsidRPr="00AB489F">
              <w:t xml:space="preserve"> UEF </w:t>
            </w:r>
          </w:p>
          <w:p w14:paraId="2FD88C15" w14:textId="58F997C0" w:rsidR="00AB489F" w:rsidRDefault="00AB489F" w:rsidP="00AB489F">
            <w:pPr>
              <w:pStyle w:val="ListParagraph"/>
              <w:numPr>
                <w:ilvl w:val="0"/>
                <w:numId w:val="2"/>
              </w:numPr>
            </w:pPr>
            <w:r w:rsidRPr="00AB489F">
              <w:t xml:space="preserve">First-hour rating (FHR) of the </w:t>
            </w:r>
            <w:r>
              <w:t>heat pump water heater</w:t>
            </w:r>
            <w:r w:rsidRPr="00AB489F">
              <w:t xml:space="preserve"> </w:t>
            </w:r>
          </w:p>
          <w:p w14:paraId="5D37D948" w14:textId="77777777" w:rsidR="00AB489F" w:rsidRDefault="00AB489F" w:rsidP="00AB489F">
            <w:pPr>
              <w:pStyle w:val="ListParagraph"/>
              <w:numPr>
                <w:ilvl w:val="0"/>
                <w:numId w:val="2"/>
              </w:numPr>
            </w:pPr>
            <w:r w:rsidRPr="00AB489F">
              <w:t xml:space="preserve">Installed location (conditioned, unconditioned space) </w:t>
            </w:r>
          </w:p>
          <w:p w14:paraId="4C48FA8A" w14:textId="42876B9A" w:rsidR="00AB489F" w:rsidRDefault="00AB489F" w:rsidP="00AB489F">
            <w:pPr>
              <w:pStyle w:val="ListParagraph"/>
              <w:numPr>
                <w:ilvl w:val="0"/>
                <w:numId w:val="2"/>
              </w:numPr>
            </w:pPr>
            <w:r w:rsidRPr="00AB489F">
              <w:t xml:space="preserve">For installations in conditioned space, the building heating </w:t>
            </w:r>
            <w:r>
              <w:t xml:space="preserve">and cooling </w:t>
            </w:r>
            <w:r w:rsidRPr="00AB489F">
              <w:t>type (</w:t>
            </w:r>
            <w:r>
              <w:t>e.g., split system AC with gas furnace, split system heat pump, central gas furnace without AC</w:t>
            </w:r>
            <w:r w:rsidRPr="00AB489F">
              <w:t>)</w:t>
            </w:r>
          </w:p>
          <w:p w14:paraId="561A7662" w14:textId="1F3C55F4" w:rsidR="00AB489F" w:rsidRDefault="00AB489F" w:rsidP="00AB489F">
            <w:pPr>
              <w:pStyle w:val="ListParagraph"/>
              <w:numPr>
                <w:ilvl w:val="0"/>
                <w:numId w:val="2"/>
              </w:numPr>
            </w:pPr>
            <w:r>
              <w:t xml:space="preserve">Is heat pump water heater exhaust ducted to </w:t>
            </w:r>
            <w:r w:rsidR="00F203AA">
              <w:t>outside or unconditioned space</w:t>
            </w:r>
            <w:r>
              <w:t>? (Yes/no)</w:t>
            </w:r>
          </w:p>
          <w:p w14:paraId="0D7E723F" w14:textId="4DB49615" w:rsidR="00F203AA" w:rsidRDefault="00F203AA" w:rsidP="00F203AA">
            <w:pPr>
              <w:pStyle w:val="ListParagraph"/>
              <w:numPr>
                <w:ilvl w:val="0"/>
                <w:numId w:val="2"/>
              </w:numPr>
            </w:pPr>
            <w:r>
              <w:t>Is heat pump water heater intake ducted to outside or unconditioned space? (Yes/no)</w:t>
            </w:r>
          </w:p>
          <w:p w14:paraId="65895ACD" w14:textId="31F983FB" w:rsidR="00AB489F" w:rsidRDefault="00AB489F" w:rsidP="004266C0"/>
        </w:tc>
        <w:tc>
          <w:tcPr>
            <w:tcW w:w="4585" w:type="dxa"/>
          </w:tcPr>
          <w:p w14:paraId="195257E9" w14:textId="77777777" w:rsidR="003B52FD" w:rsidRDefault="003B52FD" w:rsidP="003B52FD">
            <w:r>
              <w:t xml:space="preserve">SCE discussed data collection with the IOUs and have added the following data collection requirements: </w:t>
            </w:r>
          </w:p>
          <w:p w14:paraId="07033A79" w14:textId="77777777" w:rsidR="003B52FD" w:rsidRDefault="003B52FD" w:rsidP="003B52FD">
            <w:pPr>
              <w:pStyle w:val="ListParagraph"/>
              <w:numPr>
                <w:ilvl w:val="0"/>
                <w:numId w:val="3"/>
              </w:numPr>
              <w:spacing w:before="120" w:after="120" w:line="220" w:lineRule="atLeast"/>
              <w:contextualSpacing/>
            </w:pPr>
            <w:r>
              <w:t xml:space="preserve">Measure case equipment specifications including: </w:t>
            </w:r>
          </w:p>
          <w:p w14:paraId="21E6E99C" w14:textId="77777777" w:rsidR="003B52FD" w:rsidRDefault="003B52FD" w:rsidP="003B52FD">
            <w:pPr>
              <w:pStyle w:val="ListParagraph"/>
              <w:numPr>
                <w:ilvl w:val="1"/>
                <w:numId w:val="3"/>
              </w:numPr>
              <w:spacing w:before="120" w:after="120" w:line="220" w:lineRule="atLeast"/>
              <w:contextualSpacing/>
            </w:pPr>
            <w:r>
              <w:t>Manufacturer and model number</w:t>
            </w:r>
          </w:p>
          <w:p w14:paraId="329CBB3F" w14:textId="77777777" w:rsidR="003B52FD" w:rsidRDefault="003B52FD" w:rsidP="003B52FD">
            <w:pPr>
              <w:pStyle w:val="ListParagraph"/>
              <w:numPr>
                <w:ilvl w:val="1"/>
                <w:numId w:val="3"/>
              </w:numPr>
              <w:spacing w:before="120" w:after="120" w:line="220" w:lineRule="atLeast"/>
              <w:contextualSpacing/>
            </w:pPr>
            <w:r>
              <w:t>UEF</w:t>
            </w:r>
          </w:p>
          <w:p w14:paraId="41C834DB" w14:textId="77777777" w:rsidR="003B52FD" w:rsidRDefault="003B52FD" w:rsidP="003B52FD">
            <w:pPr>
              <w:pStyle w:val="ListParagraph"/>
              <w:numPr>
                <w:ilvl w:val="1"/>
                <w:numId w:val="3"/>
              </w:numPr>
              <w:spacing w:before="120" w:after="120" w:line="220" w:lineRule="atLeast"/>
              <w:contextualSpacing/>
            </w:pPr>
            <w:r>
              <w:t>Storage volume in gallons</w:t>
            </w:r>
          </w:p>
          <w:p w14:paraId="38A08EA6" w14:textId="77777777" w:rsidR="003B52FD" w:rsidRDefault="003B52FD" w:rsidP="003B52FD">
            <w:pPr>
              <w:pStyle w:val="ListParagraph"/>
              <w:numPr>
                <w:ilvl w:val="1"/>
                <w:numId w:val="3"/>
              </w:numPr>
              <w:spacing w:before="120" w:after="120" w:line="220" w:lineRule="atLeast"/>
              <w:contextualSpacing/>
            </w:pPr>
            <w:r>
              <w:t>First Hour Rating (FHR)</w:t>
            </w:r>
          </w:p>
          <w:p w14:paraId="028D4F06" w14:textId="77777777" w:rsidR="003B52FD" w:rsidRDefault="003B52FD" w:rsidP="003B52FD">
            <w:pPr>
              <w:pStyle w:val="ListParagraph"/>
              <w:numPr>
                <w:ilvl w:val="0"/>
                <w:numId w:val="3"/>
              </w:numPr>
              <w:spacing w:before="120" w:after="120" w:line="220" w:lineRule="atLeast"/>
              <w:contextualSpacing/>
            </w:pPr>
            <w:r>
              <w:t>Customer site information including:</w:t>
            </w:r>
          </w:p>
          <w:p w14:paraId="021D4F0F" w14:textId="77777777" w:rsidR="003B52FD" w:rsidRDefault="003B52FD" w:rsidP="003B52FD">
            <w:pPr>
              <w:pStyle w:val="ListParagraph"/>
              <w:numPr>
                <w:ilvl w:val="1"/>
                <w:numId w:val="3"/>
              </w:numPr>
              <w:spacing w:before="120" w:after="120" w:line="220" w:lineRule="atLeast"/>
              <w:contextualSpacing/>
            </w:pPr>
            <w:r>
              <w:t xml:space="preserve">Climate Zone </w:t>
            </w:r>
          </w:p>
          <w:p w14:paraId="396E9691" w14:textId="77777777" w:rsidR="003B52FD" w:rsidRPr="00A8667B" w:rsidRDefault="003B52FD" w:rsidP="003B52FD">
            <w:pPr>
              <w:pStyle w:val="ListParagraph"/>
              <w:numPr>
                <w:ilvl w:val="1"/>
                <w:numId w:val="3"/>
              </w:numPr>
              <w:spacing w:before="120" w:after="120" w:line="220" w:lineRule="atLeast"/>
              <w:contextualSpacing/>
            </w:pPr>
            <w:r>
              <w:t>Building Type (for downstream measures)</w:t>
            </w:r>
          </w:p>
          <w:p w14:paraId="62931847" w14:textId="77777777" w:rsidR="003B52FD" w:rsidRDefault="003B52FD" w:rsidP="003B52FD">
            <w:r>
              <w:t xml:space="preserve">Based on conversations with the IOUs the following will not be included as they were determined to be burdensome and costly to the application process. They also may not be easy for customers to understand and report correctly: </w:t>
            </w:r>
          </w:p>
          <w:p w14:paraId="40174BA9" w14:textId="77777777" w:rsidR="003B52FD" w:rsidRDefault="003B52FD" w:rsidP="003B52FD">
            <w:pPr>
              <w:pStyle w:val="ListParagraph"/>
              <w:numPr>
                <w:ilvl w:val="0"/>
                <w:numId w:val="2"/>
              </w:numPr>
            </w:pPr>
            <w:r w:rsidRPr="00AB489F">
              <w:t xml:space="preserve">Installed location (conditioned, unconditioned space) </w:t>
            </w:r>
          </w:p>
          <w:p w14:paraId="58BE7380" w14:textId="77777777" w:rsidR="003B52FD" w:rsidRDefault="003B52FD" w:rsidP="003B52FD">
            <w:pPr>
              <w:pStyle w:val="ListParagraph"/>
              <w:numPr>
                <w:ilvl w:val="0"/>
                <w:numId w:val="2"/>
              </w:numPr>
            </w:pPr>
            <w:r w:rsidRPr="00AB489F">
              <w:t xml:space="preserve">For installations in conditioned space, the building heating </w:t>
            </w:r>
            <w:r>
              <w:t xml:space="preserve">and cooling </w:t>
            </w:r>
            <w:r w:rsidRPr="00AB489F">
              <w:t>type (</w:t>
            </w:r>
            <w:r>
              <w:t>e.g., split system AC with gas furnace, split system heat pump, central gas furnace without AC</w:t>
            </w:r>
            <w:r w:rsidRPr="00AB489F">
              <w:t>)</w:t>
            </w:r>
          </w:p>
          <w:p w14:paraId="1D61DEED" w14:textId="77777777" w:rsidR="003B52FD" w:rsidRDefault="003B52FD" w:rsidP="003B52FD">
            <w:pPr>
              <w:pStyle w:val="ListParagraph"/>
              <w:numPr>
                <w:ilvl w:val="0"/>
                <w:numId w:val="2"/>
              </w:numPr>
            </w:pPr>
            <w:r>
              <w:t>Is heat pump water heater exhaust ducted to outside or unconditioned space? (Yes/no)</w:t>
            </w:r>
          </w:p>
          <w:p w14:paraId="616D4609" w14:textId="4EB1F361" w:rsidR="004266C0" w:rsidRDefault="003B52FD" w:rsidP="003B52FD">
            <w:r>
              <w:t>Is heat pump water heater intake ducted to outside or unconditioned space? (Yes/no)</w:t>
            </w:r>
          </w:p>
        </w:tc>
      </w:tr>
      <w:tr w:rsidR="004266C0" w14:paraId="05E35CA3" w14:textId="77777777" w:rsidTr="003B52FD">
        <w:tc>
          <w:tcPr>
            <w:tcW w:w="4765" w:type="dxa"/>
          </w:tcPr>
          <w:p w14:paraId="2948B0D6" w14:textId="4A1F5FD6" w:rsidR="004266C0" w:rsidRDefault="003E77CA" w:rsidP="004266C0">
            <w:bookmarkStart w:id="0" w:name="_Toc41392992"/>
            <w:r>
              <w:t>DEER Differences Analysis</w:t>
            </w:r>
            <w:bookmarkEnd w:id="0"/>
            <w:r>
              <w:t xml:space="preserve"> section shows “Modified DEER methodology” as “Yes”. Since it is </w:t>
            </w:r>
            <w:r>
              <w:lastRenderedPageBreak/>
              <w:t>using unmodified DEER measures from v.4.1, the entry should be “No”</w:t>
            </w:r>
          </w:p>
        </w:tc>
        <w:tc>
          <w:tcPr>
            <w:tcW w:w="4585" w:type="dxa"/>
          </w:tcPr>
          <w:p w14:paraId="64B4C480" w14:textId="512CFFD6" w:rsidR="004266C0" w:rsidRDefault="00E26238" w:rsidP="004266C0">
            <w:r>
              <w:lastRenderedPageBreak/>
              <w:t>Updated table to state “No”</w:t>
            </w:r>
          </w:p>
        </w:tc>
      </w:tr>
      <w:tr w:rsidR="004266C0" w14:paraId="634A2AC3" w14:textId="77777777" w:rsidTr="003B52FD">
        <w:tc>
          <w:tcPr>
            <w:tcW w:w="4765" w:type="dxa"/>
          </w:tcPr>
          <w:p w14:paraId="19406F10" w14:textId="26748D54" w:rsidR="004266C0" w:rsidRDefault="00BF4C6E" w:rsidP="004266C0">
            <w:r>
              <w:t>N/A</w:t>
            </w:r>
          </w:p>
        </w:tc>
        <w:tc>
          <w:tcPr>
            <w:tcW w:w="4585" w:type="dxa"/>
          </w:tcPr>
          <w:p w14:paraId="57F168B1" w14:textId="3E361CE6" w:rsidR="00750F62" w:rsidRDefault="002127CB" w:rsidP="004266C0">
            <w:r>
              <w:t xml:space="preserve">Also updated technology description to match the HPWH fuel substitution measures. </w:t>
            </w:r>
          </w:p>
        </w:tc>
      </w:tr>
      <w:tr w:rsidR="00BF4C6E" w14:paraId="5FA51879" w14:textId="77777777" w:rsidTr="003B52FD">
        <w:tc>
          <w:tcPr>
            <w:tcW w:w="4765" w:type="dxa"/>
          </w:tcPr>
          <w:p w14:paraId="785C59F2" w14:textId="1B56C134" w:rsidR="00BF4C6E" w:rsidRDefault="00BF4C6E" w:rsidP="004266C0">
            <w:r>
              <w:t>N/A</w:t>
            </w:r>
          </w:p>
        </w:tc>
        <w:tc>
          <w:tcPr>
            <w:tcW w:w="4585" w:type="dxa"/>
          </w:tcPr>
          <w:p w14:paraId="09F38E41" w14:textId="5BA8B106" w:rsidR="00BF4C6E" w:rsidRDefault="00BF4C6E" w:rsidP="004266C0">
            <w:r w:rsidRPr="00750F62">
              <w:t>Removed upstream eligibility for new construction measures</w:t>
            </w:r>
          </w:p>
        </w:tc>
      </w:tr>
    </w:tbl>
    <w:p w14:paraId="72C6D87B" w14:textId="00E2F28A" w:rsidR="00047FC1" w:rsidRDefault="00047FC1" w:rsidP="00047FC1">
      <w:r w:rsidRPr="00047FC1">
        <w:t>Please note response</w:t>
      </w:r>
      <w:r>
        <w:t>s</w:t>
      </w:r>
      <w:r w:rsidRPr="00047FC1">
        <w:t xml:space="preserve"> to comments in the table</w:t>
      </w:r>
      <w:r>
        <w:t xml:space="preserve"> below</w:t>
      </w:r>
      <w:r w:rsidRPr="00047FC1">
        <w:t xml:space="preserve">, revise workpaper, and upload </w:t>
      </w:r>
      <w:r w:rsidR="008963E4">
        <w:t xml:space="preserve">the entire package </w:t>
      </w:r>
      <w:r w:rsidRPr="00047FC1">
        <w:t xml:space="preserve">to the WPA. If needed, please reach out to </w:t>
      </w:r>
      <w:r w:rsidR="006C6E3A">
        <w:t>Workpaper</w:t>
      </w:r>
      <w:r w:rsidR="00F00D47">
        <w:t xml:space="preserve"> Review T</w:t>
      </w:r>
      <w:r w:rsidRPr="00047FC1">
        <w:t>eam to set up a call to discuss.</w:t>
      </w:r>
    </w:p>
    <w:sectPr w:rsidR="00047FC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826130" w14:textId="77777777" w:rsidR="007C03EB" w:rsidRDefault="007C03EB" w:rsidP="00C0410A">
      <w:pPr>
        <w:spacing w:after="0" w:line="240" w:lineRule="auto"/>
      </w:pPr>
      <w:r>
        <w:separator/>
      </w:r>
    </w:p>
  </w:endnote>
  <w:endnote w:type="continuationSeparator" w:id="0">
    <w:p w14:paraId="44DCFEE3" w14:textId="77777777" w:rsidR="007C03EB" w:rsidRDefault="007C03EB" w:rsidP="00C041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A6C542" w14:textId="77777777" w:rsidR="007C03EB" w:rsidRDefault="007C03EB" w:rsidP="00C0410A">
      <w:pPr>
        <w:spacing w:after="0" w:line="240" w:lineRule="auto"/>
      </w:pPr>
      <w:r>
        <w:separator/>
      </w:r>
    </w:p>
  </w:footnote>
  <w:footnote w:type="continuationSeparator" w:id="0">
    <w:p w14:paraId="788CCCCC" w14:textId="77777777" w:rsidR="007C03EB" w:rsidRDefault="007C03EB" w:rsidP="00C041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0EA2CC1"/>
    <w:multiLevelType w:val="hybridMultilevel"/>
    <w:tmpl w:val="3626D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E93ABE"/>
    <w:multiLevelType w:val="hybridMultilevel"/>
    <w:tmpl w:val="865CE1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BF14623"/>
    <w:multiLevelType w:val="hybridMultilevel"/>
    <w:tmpl w:val="FA6E0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1BB"/>
    <w:rsid w:val="00016F16"/>
    <w:rsid w:val="00047FC1"/>
    <w:rsid w:val="00096A19"/>
    <w:rsid w:val="00131866"/>
    <w:rsid w:val="0017180C"/>
    <w:rsid w:val="00192C94"/>
    <w:rsid w:val="002127CB"/>
    <w:rsid w:val="002A755F"/>
    <w:rsid w:val="002E05AF"/>
    <w:rsid w:val="0034759A"/>
    <w:rsid w:val="003B52FD"/>
    <w:rsid w:val="003E77CA"/>
    <w:rsid w:val="003E79B7"/>
    <w:rsid w:val="00411B1C"/>
    <w:rsid w:val="004266C0"/>
    <w:rsid w:val="00434626"/>
    <w:rsid w:val="004E7F9C"/>
    <w:rsid w:val="0052587F"/>
    <w:rsid w:val="00637B09"/>
    <w:rsid w:val="006C6E3A"/>
    <w:rsid w:val="006F56C1"/>
    <w:rsid w:val="0072248F"/>
    <w:rsid w:val="00747C5B"/>
    <w:rsid w:val="00750F62"/>
    <w:rsid w:val="00791A22"/>
    <w:rsid w:val="007C03EB"/>
    <w:rsid w:val="00887837"/>
    <w:rsid w:val="008963E4"/>
    <w:rsid w:val="008F1FF0"/>
    <w:rsid w:val="00905B03"/>
    <w:rsid w:val="009E1581"/>
    <w:rsid w:val="00A51344"/>
    <w:rsid w:val="00A834E9"/>
    <w:rsid w:val="00AB26AE"/>
    <w:rsid w:val="00AB489F"/>
    <w:rsid w:val="00AC21BB"/>
    <w:rsid w:val="00AD3DAD"/>
    <w:rsid w:val="00B8145B"/>
    <w:rsid w:val="00BA4AC4"/>
    <w:rsid w:val="00BB2954"/>
    <w:rsid w:val="00BF4C6E"/>
    <w:rsid w:val="00C0410A"/>
    <w:rsid w:val="00C53C4D"/>
    <w:rsid w:val="00CE69EE"/>
    <w:rsid w:val="00E26238"/>
    <w:rsid w:val="00EC4C2D"/>
    <w:rsid w:val="00F00D47"/>
    <w:rsid w:val="00F203AA"/>
    <w:rsid w:val="00FB0581"/>
    <w:rsid w:val="00FF3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527D1F"/>
  <w15:chartTrackingRefBased/>
  <w15:docId w15:val="{B0E902E8-C86F-484F-AAC1-C67BE5D11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C21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D3DAD"/>
    <w:pPr>
      <w:spacing w:after="0" w:line="240" w:lineRule="auto"/>
      <w:ind w:left="720"/>
    </w:pPr>
    <w:rPr>
      <w:rFonts w:ascii="Calibri" w:hAnsi="Calibri" w:cs="Calibri"/>
    </w:rPr>
  </w:style>
  <w:style w:type="character" w:styleId="CommentReference">
    <w:name w:val="annotation reference"/>
    <w:basedOn w:val="DefaultParagraphFont"/>
    <w:uiPriority w:val="99"/>
    <w:semiHidden/>
    <w:unhideWhenUsed/>
    <w:rsid w:val="009E1581"/>
    <w:rPr>
      <w:sz w:val="16"/>
      <w:szCs w:val="16"/>
    </w:rPr>
  </w:style>
  <w:style w:type="paragraph" w:styleId="CommentText">
    <w:name w:val="annotation text"/>
    <w:basedOn w:val="Normal"/>
    <w:link w:val="CommentTextChar"/>
    <w:uiPriority w:val="99"/>
    <w:semiHidden/>
    <w:unhideWhenUsed/>
    <w:rsid w:val="009E1581"/>
    <w:pPr>
      <w:spacing w:line="240" w:lineRule="auto"/>
    </w:pPr>
    <w:rPr>
      <w:sz w:val="20"/>
      <w:szCs w:val="20"/>
    </w:rPr>
  </w:style>
  <w:style w:type="character" w:customStyle="1" w:styleId="CommentTextChar">
    <w:name w:val="Comment Text Char"/>
    <w:basedOn w:val="DefaultParagraphFont"/>
    <w:link w:val="CommentText"/>
    <w:uiPriority w:val="99"/>
    <w:semiHidden/>
    <w:rsid w:val="009E1581"/>
    <w:rPr>
      <w:sz w:val="20"/>
      <w:szCs w:val="20"/>
    </w:rPr>
  </w:style>
  <w:style w:type="paragraph" w:styleId="CommentSubject">
    <w:name w:val="annotation subject"/>
    <w:basedOn w:val="CommentText"/>
    <w:next w:val="CommentText"/>
    <w:link w:val="CommentSubjectChar"/>
    <w:uiPriority w:val="99"/>
    <w:semiHidden/>
    <w:unhideWhenUsed/>
    <w:rsid w:val="009E1581"/>
    <w:rPr>
      <w:b/>
      <w:bCs/>
    </w:rPr>
  </w:style>
  <w:style w:type="character" w:customStyle="1" w:styleId="CommentSubjectChar">
    <w:name w:val="Comment Subject Char"/>
    <w:basedOn w:val="CommentTextChar"/>
    <w:link w:val="CommentSubject"/>
    <w:uiPriority w:val="99"/>
    <w:semiHidden/>
    <w:rsid w:val="009E1581"/>
    <w:rPr>
      <w:b/>
      <w:bCs/>
      <w:sz w:val="20"/>
      <w:szCs w:val="20"/>
    </w:rPr>
  </w:style>
  <w:style w:type="paragraph" w:styleId="BalloonText">
    <w:name w:val="Balloon Text"/>
    <w:basedOn w:val="Normal"/>
    <w:link w:val="BalloonTextChar"/>
    <w:uiPriority w:val="99"/>
    <w:semiHidden/>
    <w:unhideWhenUsed/>
    <w:rsid w:val="009E15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15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475098">
      <w:bodyDiv w:val="1"/>
      <w:marLeft w:val="0"/>
      <w:marRight w:val="0"/>
      <w:marTop w:val="0"/>
      <w:marBottom w:val="0"/>
      <w:divBdr>
        <w:top w:val="none" w:sz="0" w:space="0" w:color="auto"/>
        <w:left w:val="none" w:sz="0" w:space="0" w:color="auto"/>
        <w:bottom w:val="none" w:sz="0" w:space="0" w:color="auto"/>
        <w:right w:val="none" w:sz="0" w:space="0" w:color="auto"/>
      </w:divBdr>
    </w:div>
    <w:div w:id="602495308">
      <w:bodyDiv w:val="1"/>
      <w:marLeft w:val="0"/>
      <w:marRight w:val="0"/>
      <w:marTop w:val="0"/>
      <w:marBottom w:val="0"/>
      <w:divBdr>
        <w:top w:val="none" w:sz="0" w:space="0" w:color="auto"/>
        <w:left w:val="none" w:sz="0" w:space="0" w:color="auto"/>
        <w:bottom w:val="none" w:sz="0" w:space="0" w:color="auto"/>
        <w:right w:val="none" w:sz="0" w:space="0" w:color="auto"/>
      </w:divBdr>
    </w:div>
    <w:div w:id="845050060">
      <w:bodyDiv w:val="1"/>
      <w:marLeft w:val="0"/>
      <w:marRight w:val="0"/>
      <w:marTop w:val="0"/>
      <w:marBottom w:val="0"/>
      <w:divBdr>
        <w:top w:val="none" w:sz="0" w:space="0" w:color="auto"/>
        <w:left w:val="none" w:sz="0" w:space="0" w:color="auto"/>
        <w:bottom w:val="none" w:sz="0" w:space="0" w:color="auto"/>
        <w:right w:val="none" w:sz="0" w:space="0" w:color="auto"/>
      </w:divBdr>
    </w:div>
    <w:div w:id="1267545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347</Words>
  <Characters>1983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Williams, Christopher</dc:creator>
  <cp:keywords/>
  <dc:description/>
  <cp:lastModifiedBy>Jesse Clive Putra Manao</cp:lastModifiedBy>
  <cp:revision>6</cp:revision>
  <dcterms:created xsi:type="dcterms:W3CDTF">2021-03-10T17:49:00Z</dcterms:created>
  <dcterms:modified xsi:type="dcterms:W3CDTF">2021-05-19T19:42:00Z</dcterms:modified>
</cp:coreProperties>
</file>