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45ADB8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7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04E4D31F" w:rsidR="00B74EDB" w:rsidRDefault="00D22D40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7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D22D40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3AD80FE" w14:textId="77777777" w:rsidR="00CF4776" w:rsidRDefault="00CF4776" w:rsidP="00CF4776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14B3A7D6" w14:textId="123A6A57" w:rsidR="009C48B1" w:rsidRPr="0009319E" w:rsidRDefault="00CF4776" w:rsidP="00CF47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2A33B1DD" w14:textId="77777777" w:rsidR="00CF4776" w:rsidRDefault="00CF4776" w:rsidP="00CF4776">
            <w:pPr>
              <w:rPr>
                <w:rFonts w:ascii="Garamond"/>
                <w:spacing w:val="2"/>
                <w:sz w:val="24"/>
              </w:rPr>
            </w:pPr>
          </w:p>
          <w:p w14:paraId="1122CBBA" w14:textId="268A68CF" w:rsidR="004F0E74" w:rsidRPr="00CF4776" w:rsidRDefault="00CF4776" w:rsidP="00CF4776">
            <w:r>
              <w:rPr>
                <w:rFonts w:ascii="Garamond"/>
                <w:spacing w:val="2"/>
                <w:sz w:val="24"/>
              </w:rPr>
              <w:t>03/0</w:t>
            </w:r>
            <w:r>
              <w:rPr>
                <w:rFonts w:ascii="Garamond"/>
                <w:spacing w:val="2"/>
                <w:sz w:val="24"/>
              </w:rPr>
              <w:t>5</w:t>
            </w:r>
            <w:r>
              <w:rPr>
                <w:rFonts w:ascii="Garamond"/>
                <w:spacing w:val="2"/>
                <w:sz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0622E057" w:rsidR="00FE4584" w:rsidRDefault="00FE4584" w:rsidP="1FDC4B00">
            <w:pPr>
              <w:spacing w:before="120" w:after="120"/>
              <w:rPr>
                <w:rStyle w:val="CommentReference"/>
              </w:rPr>
            </w:pP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27C12518" w14:textId="77777777" w:rsidR="00CF4776" w:rsidRDefault="00CF4776" w:rsidP="00CF4776">
            <w:pPr>
              <w:pStyle w:val="TableParagraph"/>
              <w:spacing w:before="112"/>
              <w:ind w:left="111" w:right="368"/>
            </w:pPr>
            <w:r>
              <w:rPr>
                <w:rFonts w:ascii="Garamond"/>
                <w:spacing w:val="-2"/>
                <w:sz w:val="24"/>
              </w:rPr>
              <w:t>Air-Cooled Chiller, Path B</w:t>
            </w:r>
          </w:p>
          <w:p w14:paraId="7D4DA267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17D1146" w:rsidR="004F0E74" w:rsidRPr="0009319E" w:rsidRDefault="00CF47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>SWHC052-01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45860EB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477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77F433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D22D40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09E1C9E5" w:rsidR="00B215C5" w:rsidRPr="00FD1F05" w:rsidRDefault="00CF4776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1"/>
                <w:sz w:val="24"/>
              </w:rPr>
              <w:t>This is a new Non-DEER workpaper to support Resolution E-5082 which directed PAs to develop Path-B Air-Cooled Chiller measures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074714EC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7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D22D4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38C97FA1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7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6219359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CF4776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36BF2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F4776">
              <w:rPr>
                <w:rFonts w:ascii="Garamond" w:hAnsi="Garamond"/>
                <w:sz w:val="24"/>
              </w:rPr>
              <w:t>N/A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623D7B3C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C605DE2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CB34C20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C489184" w14:textId="4D6FD7AB" w:rsidR="00751D45" w:rsidRPr="00AC7A5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AC7A55">
              <w:rPr>
                <w:rFonts w:ascii="Garamond" w:hAnsi="Garamond"/>
                <w:sz w:val="24"/>
              </w:rPr>
              <w:t xml:space="preserve"> workpaper development included equipment performance gathering from manufacturers and cost gathering.</w:t>
            </w: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78F6AD25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591F1FF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F2EC1D" w:rsidR="00751D45" w:rsidRPr="0009319E" w:rsidRDefault="00D22D4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A5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sectPr w:rsidR="004F0E74" w:rsidRPr="005B44A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D0E34" w14:textId="77777777" w:rsidR="00D22D40" w:rsidRDefault="00D22D40" w:rsidP="00D70D61">
      <w:pPr>
        <w:spacing w:after="0" w:line="240" w:lineRule="auto"/>
      </w:pPr>
      <w:r>
        <w:separator/>
      </w:r>
    </w:p>
  </w:endnote>
  <w:endnote w:type="continuationSeparator" w:id="0">
    <w:p w14:paraId="707031CF" w14:textId="77777777" w:rsidR="00D22D40" w:rsidRDefault="00D22D40" w:rsidP="00D70D61">
      <w:pPr>
        <w:spacing w:after="0" w:line="240" w:lineRule="auto"/>
      </w:pPr>
      <w:r>
        <w:continuationSeparator/>
      </w:r>
    </w:p>
  </w:endnote>
  <w:endnote w:type="continuationNotice" w:id="1">
    <w:p w14:paraId="2CBFBAE4" w14:textId="77777777" w:rsidR="00D22D40" w:rsidRDefault="00D22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837EF" w14:textId="77777777" w:rsidR="00D22D40" w:rsidRDefault="00D22D40" w:rsidP="00D70D61">
      <w:pPr>
        <w:spacing w:after="0" w:line="240" w:lineRule="auto"/>
      </w:pPr>
      <w:r>
        <w:separator/>
      </w:r>
    </w:p>
  </w:footnote>
  <w:footnote w:type="continuationSeparator" w:id="0">
    <w:p w14:paraId="622FF808" w14:textId="77777777" w:rsidR="00D22D40" w:rsidRDefault="00D22D40" w:rsidP="00D70D61">
      <w:pPr>
        <w:spacing w:after="0" w:line="240" w:lineRule="auto"/>
      </w:pPr>
      <w:r>
        <w:continuationSeparator/>
      </w:r>
    </w:p>
  </w:footnote>
  <w:footnote w:type="continuationNotice" w:id="1">
    <w:p w14:paraId="10BBEED1" w14:textId="77777777" w:rsidR="00D22D40" w:rsidRDefault="00D22D40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08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9FA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C7A55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18A1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776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2D40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B3BCD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F477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5</cp:revision>
  <dcterms:created xsi:type="dcterms:W3CDTF">2021-03-04T17:05:00Z</dcterms:created>
  <dcterms:modified xsi:type="dcterms:W3CDTF">2021-03-04T17:19:00Z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