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78B55F60" w:rsidR="00BB2954" w:rsidRDefault="00411B1C">
      <w:r>
        <w:t xml:space="preserve">CPUC Comments on </w:t>
      </w:r>
      <w:r w:rsidR="00C17C22">
        <w:t>SW</w:t>
      </w:r>
      <w:r w:rsidR="008B3772">
        <w:t>HC0</w:t>
      </w:r>
      <w:r w:rsidR="00FD1311">
        <w:t>38</w:t>
      </w:r>
      <w:r w:rsidR="00C17C22">
        <w:t xml:space="preserve">-02 – </w:t>
      </w:r>
      <w:r w:rsidR="00FD1311">
        <w:t>Brushless Fan Motor Replacement, Residential</w:t>
      </w:r>
    </w:p>
    <w:p w14:paraId="2BA7A164" w14:textId="6F71DA1A" w:rsidR="004266C0" w:rsidRDefault="004266C0">
      <w:r>
        <w:t xml:space="preserve">Lead PA: </w:t>
      </w:r>
      <w:r w:rsidR="00C17C22">
        <w:t>SCE</w:t>
      </w:r>
    </w:p>
    <w:p w14:paraId="4BB68C7D" w14:textId="7ECEA33D" w:rsidR="009E1581" w:rsidRDefault="004266C0">
      <w:r>
        <w:t xml:space="preserve">Workpaper </w:t>
      </w:r>
      <w:r w:rsidR="008F1FF0">
        <w:t xml:space="preserve">Submittal Date: </w:t>
      </w:r>
      <w:r w:rsidR="00C17C22">
        <w:t>12/7/2020</w:t>
      </w:r>
    </w:p>
    <w:p w14:paraId="06E32D11" w14:textId="51F31DEA" w:rsidR="004266C0" w:rsidRDefault="004266C0">
      <w:r>
        <w:t xml:space="preserve">CPUC Review Date: </w:t>
      </w:r>
      <w:r w:rsidR="002B177A">
        <w:t>02/09/2021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6925"/>
        <w:gridCol w:w="2425"/>
      </w:tblGrid>
      <w:tr w:rsidR="004266C0" w14:paraId="75EEBFCB" w14:textId="77777777" w:rsidTr="004266C0">
        <w:tc>
          <w:tcPr>
            <w:tcW w:w="692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242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4266C0" w14:paraId="3824AE26" w14:textId="77777777" w:rsidTr="004266C0">
        <w:tc>
          <w:tcPr>
            <w:tcW w:w="6925" w:type="dxa"/>
          </w:tcPr>
          <w:p w14:paraId="65895ACD" w14:textId="4449950C" w:rsidR="004266C0" w:rsidRDefault="000414D5" w:rsidP="004266C0">
            <w:proofErr w:type="spellStart"/>
            <w:r>
              <w:t>eQuest</w:t>
            </w:r>
            <w:proofErr w:type="spellEnd"/>
            <w:r>
              <w:t xml:space="preserve"> </w:t>
            </w:r>
            <w:proofErr w:type="spellStart"/>
            <w:r w:rsidR="00CC5A4C">
              <w:t>Inp</w:t>
            </w:r>
            <w:proofErr w:type="spellEnd"/>
            <w:r w:rsidR="00CC5A4C">
              <w:t xml:space="preserve"> files are missing. </w:t>
            </w:r>
          </w:p>
        </w:tc>
        <w:tc>
          <w:tcPr>
            <w:tcW w:w="2425" w:type="dxa"/>
          </w:tcPr>
          <w:p w14:paraId="616D4609" w14:textId="42A67AF9" w:rsidR="004266C0" w:rsidRDefault="007C707D" w:rsidP="004266C0">
            <w:r>
              <w:t xml:space="preserve">Workpaper resubmitted including </w:t>
            </w:r>
            <w:proofErr w:type="spellStart"/>
            <w:r>
              <w:t>eQuest</w:t>
            </w:r>
            <w:proofErr w:type="spellEnd"/>
            <w:r>
              <w:t xml:space="preserve"> </w:t>
            </w:r>
            <w:proofErr w:type="spellStart"/>
            <w:r>
              <w:t>Inp</w:t>
            </w:r>
            <w:proofErr w:type="spellEnd"/>
            <w:r>
              <w:t xml:space="preserve"> files. </w:t>
            </w:r>
          </w:p>
        </w:tc>
      </w:tr>
      <w:tr w:rsidR="004266C0" w14:paraId="05E35CA3" w14:textId="77777777" w:rsidTr="004266C0">
        <w:tc>
          <w:tcPr>
            <w:tcW w:w="6925" w:type="dxa"/>
          </w:tcPr>
          <w:p w14:paraId="2948B0D6" w14:textId="10F0B436" w:rsidR="004266C0" w:rsidRDefault="004266C0" w:rsidP="004266C0"/>
        </w:tc>
        <w:tc>
          <w:tcPr>
            <w:tcW w:w="2425" w:type="dxa"/>
          </w:tcPr>
          <w:p w14:paraId="64B4C480" w14:textId="77777777" w:rsidR="004266C0" w:rsidRDefault="004266C0" w:rsidP="004266C0"/>
        </w:tc>
      </w:tr>
      <w:tr w:rsidR="004266C0" w14:paraId="634A2AC3" w14:textId="77777777" w:rsidTr="004266C0">
        <w:tc>
          <w:tcPr>
            <w:tcW w:w="6925" w:type="dxa"/>
          </w:tcPr>
          <w:p w14:paraId="19406F10" w14:textId="66A00885" w:rsidR="004266C0" w:rsidRDefault="004266C0" w:rsidP="004266C0"/>
        </w:tc>
        <w:tc>
          <w:tcPr>
            <w:tcW w:w="2425" w:type="dxa"/>
          </w:tcPr>
          <w:p w14:paraId="57F168B1" w14:textId="77777777" w:rsidR="004266C0" w:rsidRDefault="004266C0" w:rsidP="004266C0"/>
        </w:tc>
      </w:tr>
    </w:tbl>
    <w:p w14:paraId="72C6D87B" w14:textId="00E2F28A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14D5"/>
    <w:rsid w:val="00047FC1"/>
    <w:rsid w:val="00096A19"/>
    <w:rsid w:val="00131866"/>
    <w:rsid w:val="001C59AF"/>
    <w:rsid w:val="002A755F"/>
    <w:rsid w:val="002B177A"/>
    <w:rsid w:val="002E05AF"/>
    <w:rsid w:val="003E79B7"/>
    <w:rsid w:val="00411B1C"/>
    <w:rsid w:val="004266C0"/>
    <w:rsid w:val="004E7F9C"/>
    <w:rsid w:val="005E1C24"/>
    <w:rsid w:val="006C6E3A"/>
    <w:rsid w:val="006F56C1"/>
    <w:rsid w:val="00791A22"/>
    <w:rsid w:val="007C707D"/>
    <w:rsid w:val="008963E4"/>
    <w:rsid w:val="008B3772"/>
    <w:rsid w:val="008F1FF0"/>
    <w:rsid w:val="00905B03"/>
    <w:rsid w:val="009E1581"/>
    <w:rsid w:val="00A834E9"/>
    <w:rsid w:val="00AB26AE"/>
    <w:rsid w:val="00AC21BB"/>
    <w:rsid w:val="00AD3DAD"/>
    <w:rsid w:val="00B8145B"/>
    <w:rsid w:val="00BA4AC4"/>
    <w:rsid w:val="00BB2954"/>
    <w:rsid w:val="00C14957"/>
    <w:rsid w:val="00C17C22"/>
    <w:rsid w:val="00CC5A4C"/>
    <w:rsid w:val="00CE69EE"/>
    <w:rsid w:val="00EC4C2D"/>
    <w:rsid w:val="00F00D47"/>
    <w:rsid w:val="00FB0581"/>
    <w:rsid w:val="00FD1311"/>
    <w:rsid w:val="00FD7CC3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Andres</cp:lastModifiedBy>
  <cp:revision>2</cp:revision>
  <dcterms:created xsi:type="dcterms:W3CDTF">2021-02-10T21:29:00Z</dcterms:created>
  <dcterms:modified xsi:type="dcterms:W3CDTF">2021-02-10T21:29:00Z</dcterms:modified>
</cp:coreProperties>
</file>