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E8307C" w14:textId="20C16442" w:rsidR="004F0E74" w:rsidRPr="0009319E" w:rsidRDefault="004F0E74" w:rsidP="004F0E7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Workpaper Submission Cover Sheet</w:t>
      </w:r>
    </w:p>
    <w:p w14:paraId="5098E747" w14:textId="67981AAB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 w:rsidR="00E63B84">
        <w:rPr>
          <w:rFonts w:ascii="Garamond" w:eastAsia="Times New Roman" w:hAnsi="Garamond" w:cs="Times New Roman"/>
          <w:sz w:val="24"/>
        </w:rPr>
        <w:t>Workpaper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14ED6DBB" w14:textId="74087AFD" w:rsidR="004F0E74" w:rsidRPr="0009319E" w:rsidRDefault="004F0E74" w:rsidP="004F0E7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>This cover sheet should be completed by Program Administrators</w:t>
      </w:r>
      <w:r w:rsidR="00E63B84">
        <w:rPr>
          <w:rFonts w:ascii="Garamond" w:eastAsia="Times New Roman" w:hAnsi="Garamond" w:cs="Times New Roman"/>
          <w:sz w:val="24"/>
        </w:rPr>
        <w:t xml:space="preserve"> (PA)</w:t>
      </w:r>
      <w:r w:rsidRPr="0009319E">
        <w:rPr>
          <w:rFonts w:ascii="Garamond" w:eastAsia="Times New Roman" w:hAnsi="Garamond" w:cs="Times New Roman"/>
          <w:sz w:val="24"/>
        </w:rPr>
        <w:t xml:space="preserve"> upon submitting a workpaper. Additional instructions are provided below. </w:t>
      </w:r>
      <w:bookmarkEnd w:id="0"/>
    </w:p>
    <w:p w14:paraId="739757BA" w14:textId="77777777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4F0E74" w:rsidRPr="0009319E" w14:paraId="7F88FA82" w14:textId="77777777" w:rsidTr="00F2F1A7">
        <w:trPr>
          <w:cantSplit/>
          <w:trHeight w:val="350"/>
          <w:jc w:val="center"/>
        </w:trPr>
        <w:tc>
          <w:tcPr>
            <w:tcW w:w="1975" w:type="dxa"/>
            <w:shd w:val="clear" w:color="auto" w:fill="D9D9D9" w:themeFill="background1" w:themeFillShade="D9"/>
            <w:vAlign w:val="bottom"/>
          </w:tcPr>
          <w:p w14:paraId="100D6EA3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 w:themeFill="background1" w:themeFillShade="D9"/>
            <w:vAlign w:val="bottom"/>
          </w:tcPr>
          <w:p w14:paraId="6E5A24A0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 w:themeFill="background1" w:themeFillShade="D9"/>
            <w:vAlign w:val="bottom"/>
          </w:tcPr>
          <w:p w14:paraId="133BFDEC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4F0E74" w:rsidRPr="0009319E" w14:paraId="75D0ED06" w14:textId="77777777" w:rsidTr="00F2F1A7">
        <w:trPr>
          <w:cantSplit/>
          <w:trHeight w:val="584"/>
          <w:jc w:val="center"/>
        </w:trPr>
        <w:tc>
          <w:tcPr>
            <w:tcW w:w="1975" w:type="dxa"/>
          </w:tcPr>
          <w:p w14:paraId="44FF3AC6" w14:textId="7946C284" w:rsidR="004F0E74" w:rsidRPr="0009319E" w:rsidRDefault="00B646DF" w:rsidP="00C17358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 xml:space="preserve">Submitting </w:t>
            </w:r>
            <w:r w:rsidR="009C48B1"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E7E86FD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270D4F36" w14:textId="77777777" w:rsidR="004F0E74" w:rsidRPr="0009319E" w:rsidRDefault="00D97527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SCE 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4A4800B" w14:textId="7B867318" w:rsidR="004F0E74" w:rsidRPr="0009319E" w:rsidRDefault="00D97527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SCG</w:t>
            </w:r>
            <w:r w:rsidR="004F0E7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290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B74EDB" w:rsidRPr="0009319E" w14:paraId="77B4A38F" w14:textId="77777777" w:rsidTr="00F2F1A7">
        <w:trPr>
          <w:cantSplit/>
          <w:trHeight w:val="584"/>
          <w:jc w:val="center"/>
        </w:trPr>
        <w:tc>
          <w:tcPr>
            <w:tcW w:w="1975" w:type="dxa"/>
          </w:tcPr>
          <w:p w14:paraId="7F818A8E" w14:textId="7AF2A495" w:rsidR="00B74EDB" w:rsidRPr="0009319E" w:rsidRDefault="00B74EDB" w:rsidP="00B74EDB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 xml:space="preserve">PA </w:t>
            </w:r>
            <w:proofErr w:type="gramStart"/>
            <w:r w:rsidRPr="00FD1F05">
              <w:rPr>
                <w:rFonts w:ascii="Garamond" w:hAnsi="Garamond"/>
                <w:b/>
                <w:bCs/>
                <w:sz w:val="24"/>
              </w:rPr>
              <w:t>Lead</w:t>
            </w:r>
            <w:proofErr w:type="gramEnd"/>
            <w:r w:rsidRPr="00FD1F05">
              <w:rPr>
                <w:rFonts w:ascii="Garamond" w:hAnsi="Garamond"/>
                <w:b/>
                <w:bCs/>
                <w:sz w:val="24"/>
              </w:rPr>
              <w:t xml:space="preserve"> based on Use Category</w:t>
            </w:r>
          </w:p>
        </w:tc>
        <w:tc>
          <w:tcPr>
            <w:tcW w:w="3510" w:type="dxa"/>
          </w:tcPr>
          <w:p w14:paraId="27AD5CE7" w14:textId="49A0E316" w:rsidR="00B74EDB" w:rsidRPr="0009319E" w:rsidRDefault="00B74EDB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1440" w:type="dxa"/>
            <w:tcBorders>
              <w:right w:val="nil"/>
            </w:tcBorders>
          </w:tcPr>
          <w:p w14:paraId="40D1D260" w14:textId="55D7E7D1" w:rsidR="00B74EDB" w:rsidRDefault="00D97527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84012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SCE </w:t>
            </w:r>
            <w:r w:rsidR="00B74EDB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86462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C807927" w14:textId="723EDE10" w:rsidR="00B74EDB" w:rsidRDefault="00D97527" w:rsidP="00B74EDB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9998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4EDB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SCG</w:t>
            </w:r>
            <w:r w:rsidR="00B74EDB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2807713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8290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B74EDB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9C48B1" w:rsidRPr="0009319E" w14:paraId="4B3A668D" w14:textId="77777777" w:rsidTr="00F2F1A7">
        <w:trPr>
          <w:cantSplit/>
          <w:trHeight w:val="405"/>
          <w:jc w:val="center"/>
        </w:trPr>
        <w:tc>
          <w:tcPr>
            <w:tcW w:w="1975" w:type="dxa"/>
          </w:tcPr>
          <w:p w14:paraId="6B2206DF" w14:textId="77777777" w:rsidR="009C48B1" w:rsidRPr="0009319E" w:rsidRDefault="009C48B1" w:rsidP="009C48B1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Contact info</w:t>
            </w:r>
          </w:p>
        </w:tc>
        <w:tc>
          <w:tcPr>
            <w:tcW w:w="3510" w:type="dxa"/>
          </w:tcPr>
          <w:p w14:paraId="136E976B" w14:textId="77777777" w:rsidR="009C48B1" w:rsidRPr="0009319E" w:rsidRDefault="009C48B1" w:rsidP="009C48B1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351AD04C" w14:textId="77777777" w:rsidR="009C48B1" w:rsidRDefault="0078290B" w:rsidP="009C48B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Eduardo Reynoso, SDG&amp;E</w:t>
            </w:r>
          </w:p>
          <w:p w14:paraId="14B3A7D6" w14:textId="4999B4FC" w:rsidR="0078290B" w:rsidRPr="0009319E" w:rsidRDefault="00D97527" w:rsidP="009C48B1">
            <w:pPr>
              <w:spacing w:before="120" w:after="120"/>
              <w:rPr>
                <w:rFonts w:ascii="Garamond" w:hAnsi="Garamond"/>
                <w:sz w:val="24"/>
              </w:rPr>
            </w:pPr>
            <w:hyperlink r:id="rId11" w:history="1">
              <w:r w:rsidR="0078290B" w:rsidRPr="008163DF">
                <w:rPr>
                  <w:rStyle w:val="Hyperlink"/>
                  <w:rFonts w:ascii="Garamond" w:hAnsi="Garamond"/>
                  <w:sz w:val="24"/>
                </w:rPr>
                <w:t>ereynoso@sdge.com</w:t>
              </w:r>
            </w:hyperlink>
          </w:p>
        </w:tc>
      </w:tr>
      <w:tr w:rsidR="007551D9" w:rsidRPr="0009319E" w14:paraId="5AD20227" w14:textId="77777777" w:rsidTr="00F2F1A7">
        <w:trPr>
          <w:cantSplit/>
          <w:trHeight w:val="405"/>
          <w:jc w:val="center"/>
        </w:trPr>
        <w:tc>
          <w:tcPr>
            <w:tcW w:w="1975" w:type="dxa"/>
          </w:tcPr>
          <w:p w14:paraId="075263CB" w14:textId="5A36ED3A" w:rsidR="007551D9" w:rsidRPr="00F2F1A7" w:rsidRDefault="007551D9" w:rsidP="007551D9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>3P Implementer Contact Info</w:t>
            </w:r>
          </w:p>
        </w:tc>
        <w:tc>
          <w:tcPr>
            <w:tcW w:w="3510" w:type="dxa"/>
          </w:tcPr>
          <w:p w14:paraId="7ECB1804" w14:textId="28443B89" w:rsidR="007551D9" w:rsidRPr="0009319E" w:rsidRDefault="007551D9" w:rsidP="007551D9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If drafted by 3P implementer, add contact information here (name</w:t>
            </w:r>
            <w:r w:rsidR="00E63B84">
              <w:rPr>
                <w:rFonts w:ascii="Garamond" w:hAnsi="Garamond"/>
                <w:sz w:val="24"/>
              </w:rPr>
              <w:t>, association,</w:t>
            </w:r>
            <w:r>
              <w:rPr>
                <w:rFonts w:ascii="Garamond" w:hAnsi="Garamond"/>
                <w:sz w:val="24"/>
              </w:rPr>
              <w:t xml:space="preserve"> and email)</w:t>
            </w:r>
          </w:p>
        </w:tc>
        <w:tc>
          <w:tcPr>
            <w:tcW w:w="3865" w:type="dxa"/>
            <w:gridSpan w:val="2"/>
          </w:tcPr>
          <w:p w14:paraId="50655746" w14:textId="1975192F" w:rsidR="007551D9" w:rsidRPr="0009319E" w:rsidRDefault="0078290B" w:rsidP="007551D9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N/A</w:t>
            </w:r>
          </w:p>
        </w:tc>
      </w:tr>
    </w:tbl>
    <w:p w14:paraId="37200ECC" w14:textId="77777777" w:rsidR="009C48B1" w:rsidRPr="0009319E" w:rsidRDefault="009C48B1" w:rsidP="009C48B1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231" w:type="pct"/>
        <w:tblInd w:w="-5" w:type="dxa"/>
        <w:tblLook w:val="04A0" w:firstRow="1" w:lastRow="0" w:firstColumn="1" w:lastColumn="0" w:noHBand="0" w:noVBand="1"/>
      </w:tblPr>
      <w:tblGrid>
        <w:gridCol w:w="1969"/>
        <w:gridCol w:w="3491"/>
        <w:gridCol w:w="4591"/>
      </w:tblGrid>
      <w:tr w:rsidR="00D13D5B" w:rsidRPr="0009319E" w14:paraId="6F6741EA" w14:textId="77777777" w:rsidTr="00C1615D">
        <w:trPr>
          <w:tblHeader/>
        </w:trPr>
        <w:tc>
          <w:tcPr>
            <w:tcW w:w="2402" w:type="dxa"/>
            <w:shd w:val="clear" w:color="auto" w:fill="D9D9D9" w:themeFill="background1" w:themeFillShade="D9"/>
            <w:vAlign w:val="bottom"/>
          </w:tcPr>
          <w:p w14:paraId="4BDCA4F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56" w:type="dxa"/>
            <w:shd w:val="clear" w:color="auto" w:fill="D9D9D9" w:themeFill="background1" w:themeFillShade="D9"/>
            <w:vAlign w:val="bottom"/>
          </w:tcPr>
          <w:p w14:paraId="6AB0C289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924" w:type="dxa"/>
            <w:shd w:val="clear" w:color="auto" w:fill="D9D9D9" w:themeFill="background1" w:themeFillShade="D9"/>
            <w:vAlign w:val="bottom"/>
          </w:tcPr>
          <w:p w14:paraId="1A23EDD2" w14:textId="77777777" w:rsidR="004F0E74" w:rsidRPr="0009319E" w:rsidRDefault="004F0E74" w:rsidP="00C17358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D13D5B" w:rsidRPr="0009319E" w14:paraId="7EEE56B0" w14:textId="77777777" w:rsidTr="00C1615D">
        <w:trPr>
          <w:cantSplit/>
        </w:trPr>
        <w:tc>
          <w:tcPr>
            <w:tcW w:w="2402" w:type="dxa"/>
          </w:tcPr>
          <w:p w14:paraId="6758A9CA" w14:textId="5E529E7B" w:rsidR="004F0E74" w:rsidRPr="0009319E" w:rsidRDefault="009C48B1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56" w:type="dxa"/>
          </w:tcPr>
          <w:p w14:paraId="4F7686EB" w14:textId="5D694758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be date of upload to WPA (MM/DD/YYYY). </w:t>
            </w:r>
          </w:p>
        </w:tc>
        <w:tc>
          <w:tcPr>
            <w:tcW w:w="3924" w:type="dxa"/>
          </w:tcPr>
          <w:p w14:paraId="1122CBBA" w14:textId="0B2F4D78" w:rsidR="004F0E74" w:rsidRPr="0009319E" w:rsidRDefault="00BA6353" w:rsidP="1FDC4B00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4</w:t>
            </w:r>
            <w:r w:rsidR="0078290B">
              <w:rPr>
                <w:rFonts w:ascii="Garamond" w:hAnsi="Garamond"/>
                <w:sz w:val="24"/>
                <w:szCs w:val="24"/>
              </w:rPr>
              <w:t>/</w:t>
            </w:r>
            <w:r w:rsidR="00D97527">
              <w:rPr>
                <w:rFonts w:ascii="Garamond" w:hAnsi="Garamond"/>
                <w:sz w:val="24"/>
                <w:szCs w:val="24"/>
              </w:rPr>
              <w:t>1</w:t>
            </w:r>
            <w:r w:rsidR="003A62A8">
              <w:rPr>
                <w:rFonts w:ascii="Garamond" w:hAnsi="Garamond"/>
                <w:sz w:val="24"/>
                <w:szCs w:val="24"/>
              </w:rPr>
              <w:t>9</w:t>
            </w:r>
            <w:r w:rsidR="0078290B">
              <w:rPr>
                <w:rFonts w:ascii="Garamond" w:hAnsi="Garamond"/>
                <w:sz w:val="24"/>
                <w:szCs w:val="24"/>
              </w:rPr>
              <w:t>/2021</w:t>
            </w:r>
          </w:p>
        </w:tc>
      </w:tr>
      <w:tr w:rsidR="00C1615D" w:rsidRPr="0009319E" w14:paraId="20775D8C" w14:textId="77777777" w:rsidTr="00C1615D">
        <w:trPr>
          <w:cantSplit/>
        </w:trPr>
        <w:tc>
          <w:tcPr>
            <w:tcW w:w="2402" w:type="dxa"/>
          </w:tcPr>
          <w:p w14:paraId="386491E6" w14:textId="0D967E00" w:rsidR="00FE4584" w:rsidRPr="0009319E" w:rsidRDefault="00FE5E3A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Official submission date</w:t>
            </w:r>
          </w:p>
        </w:tc>
        <w:tc>
          <w:tcPr>
            <w:tcW w:w="3456" w:type="dxa"/>
          </w:tcPr>
          <w:p w14:paraId="053DF1CF" w14:textId="16DF61D7" w:rsidR="00FE4584" w:rsidRPr="0009319E" w:rsidRDefault="00FE5E3A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The first or third Monday of the month </w:t>
            </w:r>
            <w:proofErr w:type="gramStart"/>
            <w:r>
              <w:rPr>
                <w:rFonts w:ascii="Garamond" w:hAnsi="Garamond"/>
                <w:sz w:val="24"/>
              </w:rPr>
              <w:t>subsequent to</w:t>
            </w:r>
            <w:proofErr w:type="gramEnd"/>
            <w:r>
              <w:rPr>
                <w:rFonts w:ascii="Garamond" w:hAnsi="Garamond"/>
                <w:sz w:val="24"/>
              </w:rPr>
              <w:t xml:space="preserve"> the date of </w:t>
            </w:r>
            <w:r w:rsidR="0012144D">
              <w:rPr>
                <w:rFonts w:ascii="Garamond" w:hAnsi="Garamond"/>
                <w:sz w:val="24"/>
              </w:rPr>
              <w:t xml:space="preserve">initial </w:t>
            </w:r>
            <w:r>
              <w:rPr>
                <w:rFonts w:ascii="Garamond" w:hAnsi="Garamond"/>
                <w:sz w:val="24"/>
              </w:rPr>
              <w:t>WP submission.</w:t>
            </w:r>
          </w:p>
        </w:tc>
        <w:tc>
          <w:tcPr>
            <w:tcW w:w="3924" w:type="dxa"/>
          </w:tcPr>
          <w:p w14:paraId="34725017" w14:textId="30BB9F3B" w:rsidR="00FE4584" w:rsidRDefault="0078290B" w:rsidP="1FDC4B00">
            <w:pPr>
              <w:spacing w:before="120" w:after="120"/>
              <w:rPr>
                <w:rStyle w:val="CommentReference"/>
              </w:rPr>
            </w:pPr>
            <w:r>
              <w:rPr>
                <w:rFonts w:ascii="Garamond" w:hAnsi="Garamond"/>
                <w:sz w:val="24"/>
                <w:szCs w:val="24"/>
              </w:rPr>
              <w:t>4/</w:t>
            </w:r>
            <w:r w:rsidR="00D97527">
              <w:rPr>
                <w:rFonts w:ascii="Garamond" w:hAnsi="Garamond"/>
                <w:sz w:val="24"/>
                <w:szCs w:val="24"/>
              </w:rPr>
              <w:t>1</w:t>
            </w:r>
            <w:r w:rsidR="003A62A8">
              <w:rPr>
                <w:rFonts w:ascii="Garamond" w:hAnsi="Garamond"/>
                <w:sz w:val="24"/>
                <w:szCs w:val="24"/>
              </w:rPr>
              <w:t>9</w:t>
            </w:r>
            <w:r>
              <w:rPr>
                <w:rFonts w:ascii="Garamond" w:hAnsi="Garamond"/>
                <w:sz w:val="24"/>
                <w:szCs w:val="24"/>
              </w:rPr>
              <w:t>/2021</w:t>
            </w:r>
          </w:p>
        </w:tc>
      </w:tr>
      <w:tr w:rsidR="00D13D5B" w:rsidRPr="0009319E" w14:paraId="265C4760" w14:textId="77777777" w:rsidTr="00C1615D">
        <w:trPr>
          <w:cantSplit/>
        </w:trPr>
        <w:tc>
          <w:tcPr>
            <w:tcW w:w="2402" w:type="dxa"/>
          </w:tcPr>
          <w:p w14:paraId="1880A004" w14:textId="77777777" w:rsidR="004F0E74" w:rsidRPr="0009319E" w:rsidRDefault="004F0E74" w:rsidP="00F2F1A7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Workpaper Title</w:t>
            </w:r>
          </w:p>
        </w:tc>
        <w:tc>
          <w:tcPr>
            <w:tcW w:w="3456" w:type="dxa"/>
          </w:tcPr>
          <w:p w14:paraId="19877985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924" w:type="dxa"/>
          </w:tcPr>
          <w:p w14:paraId="7D4DA267" w14:textId="16FE9868" w:rsidR="004F0E74" w:rsidRPr="0009319E" w:rsidRDefault="00051787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E75B1B">
              <w:t xml:space="preserve">Unitary </w:t>
            </w:r>
            <w:proofErr w:type="gramStart"/>
            <w:r w:rsidRPr="00E75B1B">
              <w:t>Air Cooled</w:t>
            </w:r>
            <w:proofErr w:type="gramEnd"/>
            <w:r w:rsidRPr="00E75B1B">
              <w:t xml:space="preserve"> AC or HP </w:t>
            </w:r>
            <w:r>
              <w:t>Over</w:t>
            </w:r>
            <w:r w:rsidRPr="00E75B1B">
              <w:t xml:space="preserve"> 65 </w:t>
            </w:r>
            <w:proofErr w:type="spellStart"/>
            <w:r w:rsidRPr="00E75B1B">
              <w:t>kBtuh</w:t>
            </w:r>
            <w:proofErr w:type="spellEnd"/>
            <w:r w:rsidRPr="00E75B1B">
              <w:t xml:space="preserve"> Com</w:t>
            </w:r>
          </w:p>
        </w:tc>
      </w:tr>
      <w:tr w:rsidR="00D13D5B" w:rsidRPr="0009319E" w14:paraId="1A93E162" w14:textId="77777777" w:rsidTr="00C1615D">
        <w:trPr>
          <w:cantSplit/>
        </w:trPr>
        <w:tc>
          <w:tcPr>
            <w:tcW w:w="2402" w:type="dxa"/>
          </w:tcPr>
          <w:p w14:paraId="3D2AEE64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Source Description</w:t>
            </w:r>
          </w:p>
        </w:tc>
        <w:tc>
          <w:tcPr>
            <w:tcW w:w="3456" w:type="dxa"/>
          </w:tcPr>
          <w:p w14:paraId="330834D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5CE0E783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924" w:type="dxa"/>
          </w:tcPr>
          <w:p w14:paraId="3B1E75A4" w14:textId="1519E1B5" w:rsidR="004F0E74" w:rsidRPr="0009319E" w:rsidRDefault="0000236C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SW</w:t>
            </w:r>
            <w:r w:rsidR="008E30DB">
              <w:rPr>
                <w:rFonts w:ascii="Garamond" w:hAnsi="Garamond"/>
                <w:sz w:val="24"/>
              </w:rPr>
              <w:t>HC</w:t>
            </w:r>
            <w:r>
              <w:rPr>
                <w:rFonts w:ascii="Garamond" w:hAnsi="Garamond"/>
                <w:sz w:val="24"/>
              </w:rPr>
              <w:t>01</w:t>
            </w:r>
            <w:r w:rsidR="005F2389">
              <w:rPr>
                <w:rFonts w:ascii="Garamond" w:hAnsi="Garamond"/>
                <w:sz w:val="24"/>
              </w:rPr>
              <w:t>3</w:t>
            </w:r>
            <w:r>
              <w:rPr>
                <w:rFonts w:ascii="Garamond" w:hAnsi="Garamond"/>
                <w:sz w:val="24"/>
              </w:rPr>
              <w:t>-02</w:t>
            </w:r>
          </w:p>
        </w:tc>
      </w:tr>
      <w:tr w:rsidR="00D13D5B" w:rsidRPr="0009319E" w14:paraId="6105D157" w14:textId="77777777" w:rsidTr="00C1615D">
        <w:trPr>
          <w:cantSplit/>
        </w:trPr>
        <w:tc>
          <w:tcPr>
            <w:tcW w:w="2402" w:type="dxa"/>
          </w:tcPr>
          <w:p w14:paraId="5F209FA1" w14:textId="1F9CDF7E" w:rsidR="00B215C5" w:rsidRPr="0009319E" w:rsidRDefault="00B215C5" w:rsidP="00B215C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Workpaper </w:t>
            </w:r>
            <w:r w:rsidR="00FB7732">
              <w:rPr>
                <w:rFonts w:ascii="Garamond" w:hAnsi="Garamond"/>
                <w:b/>
                <w:sz w:val="24"/>
              </w:rPr>
              <w:t>Revision Type</w:t>
            </w:r>
            <w:r w:rsidRPr="0009319E">
              <w:rPr>
                <w:rFonts w:ascii="Garamond" w:hAnsi="Garamond"/>
                <w:b/>
                <w:sz w:val="24"/>
              </w:rPr>
              <w:t xml:space="preserve"> </w:t>
            </w:r>
          </w:p>
        </w:tc>
        <w:tc>
          <w:tcPr>
            <w:tcW w:w="3456" w:type="dxa"/>
          </w:tcPr>
          <w:p w14:paraId="42EA855A" w14:textId="44206075" w:rsidR="00B215C5" w:rsidRPr="00C21C1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 xml:space="preserve">Please provide the phase and </w:t>
            </w:r>
            <w:r w:rsidR="00B4127D">
              <w:rPr>
                <w:rFonts w:ascii="Garamond" w:hAnsi="Garamond"/>
                <w:sz w:val="24"/>
              </w:rPr>
              <w:t xml:space="preserve">effective </w:t>
            </w:r>
            <w:r w:rsidRPr="00C21C15">
              <w:rPr>
                <w:rFonts w:ascii="Garamond" w:hAnsi="Garamond"/>
                <w:sz w:val="24"/>
              </w:rPr>
              <w:t>year for the workpaper.</w:t>
            </w:r>
          </w:p>
          <w:p w14:paraId="295F93F3" w14:textId="7777777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  <w:p w14:paraId="2CBD9D27" w14:textId="2AF19AB5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1 workpaper updates are triggered by language in a DEER resolution, per D. 15-10-028. If the WP is a Phase 1, be sure to list which resolution triggered this update.</w:t>
            </w:r>
          </w:p>
          <w:p w14:paraId="5C1B5129" w14:textId="7777777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2 workpapers include:</w:t>
            </w:r>
          </w:p>
          <w:p w14:paraId="503BF52E" w14:textId="244E0A3D" w:rsidR="00B215C5" w:rsidRP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triggered by any non-DEER updates (</w:t>
            </w:r>
            <w:proofErr w:type="gramStart"/>
            <w:r w:rsidRPr="00B215C5">
              <w:rPr>
                <w:rFonts w:ascii="Garamond" w:hAnsi="Garamond"/>
                <w:sz w:val="24"/>
              </w:rPr>
              <w:t>e.g.</w:t>
            </w:r>
            <w:proofErr w:type="gramEnd"/>
            <w:r w:rsidRPr="00B215C5">
              <w:rPr>
                <w:rFonts w:ascii="Garamond" w:hAnsi="Garamond"/>
                <w:sz w:val="24"/>
              </w:rPr>
              <w:t xml:space="preserve"> EM&amp;V, changes in market</w:t>
            </w:r>
            <w:r w:rsidR="006D4BB9">
              <w:rPr>
                <w:rFonts w:ascii="Garamond" w:hAnsi="Garamond"/>
                <w:sz w:val="24"/>
              </w:rPr>
              <w:t>, costs</w:t>
            </w:r>
            <w:r w:rsidRPr="00B215C5">
              <w:rPr>
                <w:rFonts w:ascii="Garamond" w:hAnsi="Garamond"/>
                <w:sz w:val="24"/>
              </w:rPr>
              <w:t xml:space="preserve">). </w:t>
            </w:r>
          </w:p>
          <w:p w14:paraId="4E176453" w14:textId="77777777" w:rsidR="00B215C5" w:rsidRP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due to addition of new measures (measures that are not in any active WP and are being added to an active WP. This warrants a revision/version update).</w:t>
            </w:r>
          </w:p>
          <w:p w14:paraId="4F0DD6B2" w14:textId="77777777" w:rsidR="00B215C5" w:rsidRDefault="00B215C5" w:rsidP="00B215C5">
            <w:pPr>
              <w:pStyle w:val="ListParagraph"/>
              <w:numPr>
                <w:ilvl w:val="0"/>
                <w:numId w:val="19"/>
              </w:numPr>
              <w:spacing w:before="120" w:after="120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New WPs (</w:t>
            </w:r>
            <w:proofErr w:type="gramStart"/>
            <w:r w:rsidRPr="00B215C5">
              <w:rPr>
                <w:rFonts w:ascii="Garamond" w:hAnsi="Garamond"/>
                <w:sz w:val="24"/>
              </w:rPr>
              <w:t>i.e.</w:t>
            </w:r>
            <w:proofErr w:type="gramEnd"/>
            <w:r w:rsidRPr="00B215C5">
              <w:rPr>
                <w:rFonts w:ascii="Garamond" w:hAnsi="Garamond"/>
                <w:sz w:val="24"/>
              </w:rPr>
              <w:t xml:space="preserve"> first revisions)</w:t>
            </w:r>
          </w:p>
          <w:p w14:paraId="2A2E6F1C" w14:textId="77777777" w:rsidR="00C13090" w:rsidRDefault="00C13090" w:rsidP="00C13090">
            <w:pPr>
              <w:spacing w:before="120" w:after="120"/>
              <w:rPr>
                <w:rFonts w:ascii="Garamond" w:hAnsi="Garamond"/>
                <w:sz w:val="24"/>
              </w:rPr>
            </w:pPr>
            <w:r w:rsidRPr="00C13090">
              <w:rPr>
                <w:rFonts w:ascii="Garamond" w:hAnsi="Garamond"/>
                <w:sz w:val="24"/>
              </w:rPr>
              <w:t xml:space="preserve">Other: </w:t>
            </w:r>
            <w:r>
              <w:rPr>
                <w:rFonts w:ascii="Garamond" w:hAnsi="Garamond"/>
                <w:sz w:val="24"/>
              </w:rPr>
              <w:t>workpaper adoption.</w:t>
            </w:r>
          </w:p>
          <w:p w14:paraId="0198D7B5" w14:textId="30219997" w:rsidR="00C05C56" w:rsidRPr="00C13090" w:rsidRDefault="00C05C56" w:rsidP="00C13090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Other: workpaper update due to minor revisions, </w:t>
            </w:r>
            <w:proofErr w:type="gramStart"/>
            <w:r>
              <w:rPr>
                <w:rFonts w:ascii="Garamond" w:hAnsi="Garamond"/>
                <w:sz w:val="24"/>
              </w:rPr>
              <w:t>i.e.</w:t>
            </w:r>
            <w:proofErr w:type="gramEnd"/>
            <w:r>
              <w:rPr>
                <w:rFonts w:ascii="Garamond" w:hAnsi="Garamond"/>
                <w:sz w:val="24"/>
              </w:rPr>
              <w:t xml:space="preserve"> </w:t>
            </w:r>
            <w:r w:rsidRPr="00C05C56">
              <w:rPr>
                <w:rFonts w:ascii="Garamond" w:hAnsi="Garamond"/>
                <w:sz w:val="24"/>
              </w:rPr>
              <w:t>workpaper w</w:t>
            </w:r>
            <w:r>
              <w:rPr>
                <w:rFonts w:ascii="Garamond" w:hAnsi="Garamond"/>
                <w:sz w:val="24"/>
              </w:rPr>
              <w:t>as</w:t>
            </w:r>
            <w:r w:rsidRPr="00C05C56">
              <w:rPr>
                <w:rFonts w:ascii="Garamond" w:hAnsi="Garamond"/>
                <w:sz w:val="24"/>
              </w:rPr>
              <w:t xml:space="preserve"> previously approved but </w:t>
            </w:r>
            <w:r>
              <w:rPr>
                <w:rFonts w:ascii="Garamond" w:hAnsi="Garamond"/>
                <w:sz w:val="24"/>
              </w:rPr>
              <w:t>is being</w:t>
            </w:r>
            <w:r w:rsidRPr="00C05C56">
              <w:rPr>
                <w:rFonts w:ascii="Garamond" w:hAnsi="Garamond"/>
                <w:sz w:val="24"/>
              </w:rPr>
              <w:t xml:space="preserve"> updated with minor changes </w:t>
            </w:r>
            <w:r>
              <w:rPr>
                <w:rFonts w:ascii="Garamond" w:hAnsi="Garamond"/>
                <w:sz w:val="24"/>
              </w:rPr>
              <w:t>(</w:t>
            </w:r>
            <w:r w:rsidRPr="00C05C56">
              <w:rPr>
                <w:rFonts w:ascii="Garamond" w:hAnsi="Garamond"/>
                <w:sz w:val="24"/>
              </w:rPr>
              <w:t>updates do not impact savings or costs, initiate version change, o</w:t>
            </w:r>
            <w:r>
              <w:rPr>
                <w:rFonts w:ascii="Garamond" w:hAnsi="Garamond"/>
                <w:sz w:val="24"/>
              </w:rPr>
              <w:t>r</w:t>
            </w:r>
            <w:r w:rsidRPr="00C05C56">
              <w:rPr>
                <w:rFonts w:ascii="Garamond" w:hAnsi="Garamond"/>
                <w:sz w:val="24"/>
              </w:rPr>
              <w:t xml:space="preserve"> change effective date.</w:t>
            </w:r>
            <w:r>
              <w:rPr>
                <w:rFonts w:ascii="Garamond" w:hAnsi="Garamond"/>
                <w:sz w:val="24"/>
              </w:rPr>
              <w:t>)</w:t>
            </w:r>
          </w:p>
        </w:tc>
        <w:tc>
          <w:tcPr>
            <w:tcW w:w="3924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962"/>
            </w:tblGrid>
            <w:tr w:rsidR="00B215C5" w:rsidRPr="0009319E" w14:paraId="19794DE5" w14:textId="77777777" w:rsidTr="006A3935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5D863CB" w14:textId="77777777" w:rsidR="00B215C5" w:rsidRPr="0009319E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</w:p>
              </w:tc>
            </w:tr>
            <w:tr w:rsidR="00B215C5" w:rsidRPr="00FD1F05" w14:paraId="584C330A" w14:textId="77777777" w:rsidTr="006A3935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89906B8" w14:textId="632351BA" w:rsidR="00B4127D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93771115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0236C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</w:t>
                  </w:r>
                  <w:r w:rsidR="00B4127D">
                    <w:rPr>
                      <w:rFonts w:ascii="Garamond" w:hAnsi="Garamond"/>
                      <w:sz w:val="24"/>
                    </w:rPr>
                    <w:t>due to DEER Resolution</w:t>
                  </w:r>
                </w:p>
                <w:p w14:paraId="1E2D1B4C" w14:textId="0E318292" w:rsidR="00B4127D" w:rsidRPr="00B4127D" w:rsidRDefault="00B4127D" w:rsidP="00B215C5">
                  <w:pPr>
                    <w:spacing w:before="120" w:after="120"/>
                    <w:rPr>
                      <w:rFonts w:ascii="Garamond" w:hAnsi="Garamond"/>
                      <w:b/>
                      <w:bCs/>
                      <w:sz w:val="24"/>
                    </w:rPr>
                  </w:pPr>
                  <w:r w:rsidRPr="00B4127D">
                    <w:rPr>
                      <w:rFonts w:ascii="Garamond" w:hAnsi="Garamond"/>
                      <w:b/>
                      <w:bCs/>
                      <w:sz w:val="24"/>
                    </w:rPr>
                    <w:t>Resolution number:</w:t>
                  </w:r>
                  <w:r w:rsidR="00BE4BA2">
                    <w:rPr>
                      <w:rFonts w:ascii="Garamond" w:hAnsi="Garamond"/>
                      <w:b/>
                      <w:bCs/>
                      <w:sz w:val="24"/>
                    </w:rPr>
                    <w:t xml:space="preserve"> E5082</w:t>
                  </w:r>
                </w:p>
                <w:p w14:paraId="5DAE1A4A" w14:textId="33231B97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1739595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  <w:r w:rsidR="00B4127D">
                    <w:rPr>
                      <w:rFonts w:ascii="Garamond" w:hAnsi="Garamond"/>
                      <w:sz w:val="24"/>
                    </w:rPr>
                    <w:t xml:space="preserve"> </w:t>
                  </w:r>
                  <w:r w:rsidR="00B4127D" w:rsidRPr="00FD1F05">
                    <w:rPr>
                      <w:rFonts w:ascii="Garamond" w:hAnsi="Garamond"/>
                      <w:sz w:val="24"/>
                    </w:rPr>
                    <w:t>New workpaper</w:t>
                  </w:r>
                </w:p>
                <w:p w14:paraId="75479F02" w14:textId="77777777" w:rsidR="00B4127D" w:rsidRPr="00FD1F05" w:rsidRDefault="00B4127D" w:rsidP="00B4127D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7B336963" w14:textId="46770237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04805294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0236C">
                        <w:rPr>
                          <w:rFonts w:ascii="MS Gothic" w:eastAsia="MS Gothic" w:hAnsi="MS Gothic" w:hint="eastAsia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>Phase 2 workpaper revision</w:t>
                  </w:r>
                </w:p>
                <w:p w14:paraId="77E71BDE" w14:textId="7E44DE02" w:rsidR="00B4127D" w:rsidRPr="00FD1F05" w:rsidRDefault="00B4127D" w:rsidP="00B4127D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NTG)</w:t>
                  </w:r>
                </w:p>
                <w:p w14:paraId="1C917579" w14:textId="5556538C" w:rsidR="00B215C5" w:rsidRPr="00FD1F0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9968027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>Phase 2 new measures added to existing workpaper</w:t>
                  </w:r>
                </w:p>
                <w:p w14:paraId="7AD80235" w14:textId="77777777" w:rsidR="00B215C5" w:rsidRDefault="00B215C5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B4127D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Pr="00FD1F05">
                    <w:rPr>
                      <w:rFonts w:ascii="Garamond" w:hAnsi="Garamond"/>
                      <w:sz w:val="24"/>
                    </w:rPr>
                    <w:t>Workpaper adoption (IOU adoption with new Implementations, no change to Measures, Cost and EE Impacts)</w:t>
                  </w:r>
                </w:p>
                <w:p w14:paraId="29D48056" w14:textId="0CC9F82A" w:rsidR="00C13090" w:rsidRPr="00FD1F05" w:rsidRDefault="00D97527" w:rsidP="00B215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sdt>
                    <w:sdtPr>
                      <w:rPr>
                        <w:rFonts w:ascii="Garamond" w:hAnsi="Garamond"/>
                        <w:sz w:val="24"/>
                      </w:rPr>
                      <w:id w:val="-17498802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13090"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C13090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Workpaper </w:t>
                  </w:r>
                  <w:r w:rsidR="00C13090">
                    <w:rPr>
                      <w:rFonts w:ascii="Garamond" w:hAnsi="Garamond"/>
                      <w:sz w:val="24"/>
                    </w:rPr>
                    <w:t>update due to minor revisions</w:t>
                  </w:r>
                  <w:r w:rsidR="00C13090" w:rsidRPr="00FD1F05">
                    <w:rPr>
                      <w:rFonts w:ascii="Garamond" w:hAnsi="Garamond"/>
                      <w:sz w:val="24"/>
                    </w:rPr>
                    <w:t xml:space="preserve"> (IOU adoption with new Implementations, no change to Measures, Cost and EE Impacts)</w:t>
                  </w:r>
                </w:p>
              </w:tc>
            </w:tr>
          </w:tbl>
          <w:p w14:paraId="7E4EF1A0" w14:textId="77777777" w:rsidR="00B215C5" w:rsidRDefault="00B215C5" w:rsidP="00B215C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7737DA1E" w14:textId="77777777" w:rsidR="002A236D" w:rsidRDefault="00CE0643" w:rsidP="00D00D4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eastAsia="Yu Mincho" w:cs="Segoe UI"/>
              </w:rPr>
            </w:pPr>
            <w:r>
              <w:rPr>
                <w:rFonts w:ascii="Garamond" w:hAnsi="Garamond"/>
              </w:rPr>
              <w:t>Submitted WPP on 3/1</w:t>
            </w:r>
            <w:r w:rsidR="00973A6D">
              <w:rPr>
                <w:rFonts w:ascii="Garamond" w:hAnsi="Garamond"/>
              </w:rPr>
              <w:t>9</w:t>
            </w:r>
            <w:r>
              <w:rPr>
                <w:rFonts w:ascii="Garamond" w:hAnsi="Garamond"/>
              </w:rPr>
              <w:t>/2021</w:t>
            </w:r>
            <w:r w:rsidR="00973A6D">
              <w:rPr>
                <w:rFonts w:ascii="Garamond" w:hAnsi="Garamond"/>
              </w:rPr>
              <w:t xml:space="preserve"> and revision is triggered by DEER Resolution E5082 </w:t>
            </w:r>
            <w:r w:rsidR="002D56EE">
              <w:rPr>
                <w:rFonts w:ascii="Garamond" w:hAnsi="Garamond"/>
              </w:rPr>
              <w:t xml:space="preserve">and DEER Net-to-Gross </w:t>
            </w:r>
            <w:r w:rsidR="00CF092A">
              <w:rPr>
                <w:rFonts w:ascii="Garamond" w:hAnsi="Garamond"/>
              </w:rPr>
              <w:t>(NTG) update</w:t>
            </w:r>
            <w:r w:rsidR="00D00D48">
              <w:rPr>
                <w:rFonts w:ascii="Garamond" w:hAnsi="Garamond"/>
              </w:rPr>
              <w:t xml:space="preserve">: </w:t>
            </w:r>
            <w:r w:rsidR="00D00D48">
              <w:rPr>
                <w:rStyle w:val="normaltextrun"/>
                <w:rFonts w:ascii="Garamond" w:eastAsia="Yu Mincho" w:hAnsi="Garamond" w:cs="Segoe UI"/>
              </w:rPr>
              <w:t>READI Tool v2.5.1 NTG Ration support table for 2020</w:t>
            </w:r>
            <w:r w:rsidR="002A236D">
              <w:rPr>
                <w:rStyle w:val="normaltextrun"/>
                <w:rFonts w:ascii="Garamond" w:eastAsia="Yu Mincho" w:hAnsi="Garamond" w:cs="Segoe UI"/>
              </w:rPr>
              <w:t>:</w:t>
            </w:r>
          </w:p>
          <w:p w14:paraId="7115370C" w14:textId="2F33F482" w:rsidR="00D00D48" w:rsidRDefault="00D00D48" w:rsidP="00D00D48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Garamond" w:hAnsi="Garamond" w:cs="Segoe UI"/>
              </w:rPr>
              <w:t>“</w:t>
            </w:r>
            <w:proofErr w:type="spellStart"/>
            <w:r>
              <w:rPr>
                <w:rStyle w:val="normaltextrun"/>
                <w:rFonts w:ascii="Garamond" w:hAnsi="Garamond" w:cs="Segoe UI"/>
              </w:rPr>
              <w:t>NonRes</w:t>
            </w:r>
            <w:proofErr w:type="spellEnd"/>
            <w:r>
              <w:rPr>
                <w:rStyle w:val="normaltextrun"/>
                <w:rFonts w:ascii="Garamond" w:hAnsi="Garamond" w:cs="Segoe UI"/>
              </w:rPr>
              <w:t>-</w:t>
            </w:r>
            <w:proofErr w:type="spellStart"/>
            <w:r>
              <w:rPr>
                <w:rStyle w:val="normaltextrun"/>
                <w:rFonts w:ascii="Garamond" w:hAnsi="Garamond" w:cs="Segoe UI"/>
              </w:rPr>
              <w:t>sAll</w:t>
            </w:r>
            <w:proofErr w:type="spellEnd"/>
            <w:r>
              <w:rPr>
                <w:rStyle w:val="normaltextrun"/>
                <w:rFonts w:ascii="Garamond" w:hAnsi="Garamond" w:cs="Segoe UI"/>
              </w:rPr>
              <w:t>-</w:t>
            </w:r>
            <w:proofErr w:type="spellStart"/>
            <w:r>
              <w:rPr>
                <w:rStyle w:val="normaltextrun"/>
                <w:rFonts w:ascii="Garamond" w:hAnsi="Garamond" w:cs="Segoe UI"/>
              </w:rPr>
              <w:t>mHVAC</w:t>
            </w:r>
            <w:proofErr w:type="spellEnd"/>
            <w:r>
              <w:rPr>
                <w:rStyle w:val="normaltextrun"/>
                <w:rFonts w:ascii="Garamond" w:hAnsi="Garamond" w:cs="Segoe UI"/>
              </w:rPr>
              <w:t>-RTU-</w:t>
            </w:r>
            <w:proofErr w:type="spellStart"/>
            <w:r>
              <w:rPr>
                <w:rStyle w:val="normaltextrun"/>
                <w:rFonts w:ascii="Garamond" w:hAnsi="Garamond" w:cs="Segoe UI"/>
              </w:rPr>
              <w:t>SplitSys</w:t>
            </w:r>
            <w:proofErr w:type="spellEnd"/>
            <w:r>
              <w:rPr>
                <w:rStyle w:val="normaltextrun"/>
                <w:rFonts w:ascii="Garamond" w:hAnsi="Garamond" w:cs="Segoe UI"/>
              </w:rPr>
              <w:t>", Start Date =1/1/2022, </w:t>
            </w:r>
            <w:r>
              <w:rPr>
                <w:rStyle w:val="eop"/>
                <w:rFonts w:ascii="Garamond" w:hAnsi="Garamond" w:cs="Segoe UI"/>
              </w:rPr>
              <w:t> </w:t>
            </w:r>
          </w:p>
          <w:p w14:paraId="5F97E3AA" w14:textId="7777DACF" w:rsidR="00B215C5" w:rsidRPr="006248A9" w:rsidRDefault="00D00D48" w:rsidP="006248A9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Garamond" w:hAnsi="Garamond" w:cs="Segoe UI"/>
              </w:rPr>
              <w:t>NTG electric =0.5; NTG Gas = 0.6</w:t>
            </w:r>
            <w:r>
              <w:rPr>
                <w:rStyle w:val="eop"/>
                <w:rFonts w:ascii="Garamond" w:hAnsi="Garamond" w:cs="Segoe UI"/>
              </w:rPr>
              <w:t> </w:t>
            </w:r>
          </w:p>
        </w:tc>
      </w:tr>
      <w:tr w:rsidR="00D13D5B" w:rsidRPr="0009319E" w14:paraId="6365E54E" w14:textId="77777777" w:rsidTr="00C1615D">
        <w:trPr>
          <w:cantSplit/>
        </w:trPr>
        <w:tc>
          <w:tcPr>
            <w:tcW w:w="2402" w:type="dxa"/>
          </w:tcPr>
          <w:p w14:paraId="2A2129B8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56" w:type="dxa"/>
          </w:tcPr>
          <w:p w14:paraId="554A31D6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924" w:type="dxa"/>
          </w:tcPr>
          <w:p w14:paraId="1A66CF36" w14:textId="77777777" w:rsidR="004F0E74" w:rsidRPr="0009319E" w:rsidRDefault="00D97527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752816BE" w14:textId="6FA55607" w:rsidR="004F0E74" w:rsidRPr="0009319E" w:rsidRDefault="00D97527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8A9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1DFD65D8" w14:textId="77777777" w:rsidR="004F0E74" w:rsidRPr="0009319E" w:rsidRDefault="00D97527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D38DBD3" w14:textId="665D8A19" w:rsidR="004F0E74" w:rsidRPr="0009319E" w:rsidRDefault="00D97527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48A9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2955E4A7" w14:textId="77777777" w:rsidR="004F0E74" w:rsidRPr="0009319E" w:rsidRDefault="00D97527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5F319A95" w14:textId="77777777" w:rsidR="004F0E74" w:rsidRPr="0009319E" w:rsidRDefault="00D97527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0D041DA6" w14:textId="69A9F7D0" w:rsidR="004F0E74" w:rsidRDefault="00D97527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3894CE1D" w14:textId="436FB9C9" w:rsidR="00B215C5" w:rsidRPr="0009319E" w:rsidRDefault="00D97527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15C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B215C5" w:rsidRPr="00FD1F05">
              <w:rPr>
                <w:rFonts w:ascii="Garamond" w:hAnsi="Garamond"/>
                <w:sz w:val="24"/>
              </w:rPr>
              <w:t xml:space="preserve">  WP </w:t>
            </w:r>
            <w:r w:rsidR="00FB7732">
              <w:rPr>
                <w:rFonts w:ascii="Garamond" w:hAnsi="Garamond"/>
                <w:sz w:val="24"/>
              </w:rPr>
              <w:t>update due to minor revisions</w:t>
            </w:r>
            <w:r w:rsidR="00B215C5" w:rsidRPr="00FD1F05">
              <w:rPr>
                <w:rFonts w:ascii="Garamond" w:hAnsi="Garamond"/>
                <w:sz w:val="24"/>
              </w:rPr>
              <w:t xml:space="preserve"> (minor edits/corrections/new implementations)</w:t>
            </w:r>
          </w:p>
          <w:p w14:paraId="71F222C6" w14:textId="62791FAC" w:rsidR="004F0E74" w:rsidRPr="0009319E" w:rsidRDefault="00D97527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0E7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4F0E74" w:rsidRPr="0009319E">
              <w:rPr>
                <w:rFonts w:ascii="Garamond" w:hAnsi="Garamond"/>
                <w:sz w:val="24"/>
              </w:rPr>
              <w:t xml:space="preserve">  </w:t>
            </w:r>
            <w:r w:rsidR="009C48B1" w:rsidRPr="0009319E">
              <w:rPr>
                <w:rFonts w:ascii="Garamond" w:hAnsi="Garamond"/>
                <w:sz w:val="24"/>
              </w:rPr>
              <w:t>Other:  _______________</w:t>
            </w:r>
          </w:p>
          <w:p w14:paraId="712CEBFB" w14:textId="68EDB3D0" w:rsidR="004F0E74" w:rsidRPr="0009319E" w:rsidRDefault="00B215C5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D13D5B" w:rsidRPr="0009319E" w14:paraId="47CFF61A" w14:textId="77777777" w:rsidTr="00C1615D">
        <w:trPr>
          <w:cantSplit/>
        </w:trPr>
        <w:tc>
          <w:tcPr>
            <w:tcW w:w="2402" w:type="dxa"/>
          </w:tcPr>
          <w:p w14:paraId="272816EA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 xml:space="preserve">Measure Impact Type </w:t>
            </w:r>
          </w:p>
          <w:p w14:paraId="57DC8B37" w14:textId="4803D5E4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56" w:type="dxa"/>
          </w:tcPr>
          <w:p w14:paraId="42D59C11" w14:textId="56315F39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924" w:type="dxa"/>
          </w:tcPr>
          <w:p w14:paraId="3F1EEDEA" w14:textId="77777777" w:rsidR="00751D45" w:rsidRPr="00FD1F05" w:rsidRDefault="00D97527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209A0C8A" w14:textId="77777777" w:rsidR="00751D45" w:rsidRPr="00FD1F05" w:rsidRDefault="00D97527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50DFDE80" w14:textId="77777777" w:rsidR="00751D45" w:rsidRPr="00FD1F05" w:rsidRDefault="00D97527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3767C292" w14:textId="77777777" w:rsidR="00751D45" w:rsidRPr="00FD1F05" w:rsidRDefault="00D97527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22A02E5D" w14:textId="77777777" w:rsidR="00751D45" w:rsidRPr="00FD1F05" w:rsidRDefault="00D97527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761F58A9" w14:textId="77DA05EF" w:rsidR="00751D45" w:rsidRPr="00FD1F05" w:rsidRDefault="00D97527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0DC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2B99320C" w14:textId="77777777" w:rsidR="00751D45" w:rsidRPr="00FD1F05" w:rsidRDefault="00D97527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2F21CA81" w14:textId="77777777" w:rsidR="00751D45" w:rsidRPr="00FD1F05" w:rsidRDefault="00D97527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Deemed-DEER-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3E629007" w14:textId="77777777" w:rsidR="00751D45" w:rsidRPr="00FD1F05" w:rsidRDefault="00D97527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Deemed-WP-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663C3C39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2FDF5530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17D0FEE9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201A8D7" w14:textId="77777777" w:rsidTr="00C1615D">
        <w:trPr>
          <w:cantSplit/>
        </w:trPr>
        <w:tc>
          <w:tcPr>
            <w:tcW w:w="2402" w:type="dxa"/>
          </w:tcPr>
          <w:p w14:paraId="571ADB8B" w14:textId="39EFFC4F" w:rsidR="00751D45" w:rsidRPr="0009319E" w:rsidRDefault="00020C56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 xml:space="preserve">Estimated </w:t>
            </w:r>
            <w:r w:rsidR="00751D45" w:rsidRPr="00F2F1A7">
              <w:rPr>
                <w:rFonts w:ascii="Garamond" w:hAnsi="Garamond"/>
                <w:b/>
                <w:bCs/>
                <w:sz w:val="24"/>
                <w:szCs w:val="24"/>
              </w:rPr>
              <w:t>Effective Date</w:t>
            </w:r>
          </w:p>
        </w:tc>
        <w:tc>
          <w:tcPr>
            <w:tcW w:w="3456" w:type="dxa"/>
          </w:tcPr>
          <w:p w14:paraId="3C654727" w14:textId="4D1AC3A2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="00020C56">
              <w:rPr>
                <w:rFonts w:ascii="Garamond" w:hAnsi="Garamond"/>
                <w:sz w:val="24"/>
                <w:u w:val="single"/>
              </w:rPr>
              <w:t>estimated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2"/>
            </w:r>
          </w:p>
        </w:tc>
        <w:tc>
          <w:tcPr>
            <w:tcW w:w="3924" w:type="dxa"/>
          </w:tcPr>
          <w:p w14:paraId="14676CFA" w14:textId="09C2AA1B" w:rsidR="00751D45" w:rsidRPr="0009319E" w:rsidRDefault="00FB7732" w:rsidP="00751D45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Estimated Effective</w:t>
            </w:r>
            <w:r w:rsidR="007551D9">
              <w:rPr>
                <w:rFonts w:ascii="Garamond" w:hAnsi="Garamond"/>
                <w:sz w:val="24"/>
              </w:rPr>
              <w:t xml:space="preserve"> </w:t>
            </w:r>
            <w:r w:rsidR="00751D45" w:rsidRPr="1FDC4B00">
              <w:rPr>
                <w:rFonts w:ascii="Garamond" w:hAnsi="Garamond"/>
                <w:sz w:val="24"/>
                <w:szCs w:val="24"/>
              </w:rPr>
              <w:t xml:space="preserve">Date: </w:t>
            </w:r>
            <w:r w:rsidR="00BC634D">
              <w:rPr>
                <w:rFonts w:ascii="Garamond" w:hAnsi="Garamond"/>
                <w:sz w:val="24"/>
                <w:szCs w:val="24"/>
              </w:rPr>
              <w:t>1</w:t>
            </w:r>
            <w:r w:rsidR="00BC634D">
              <w:rPr>
                <w:sz w:val="24"/>
                <w:szCs w:val="24"/>
              </w:rPr>
              <w:t>/1/2022</w:t>
            </w:r>
          </w:p>
          <w:p w14:paraId="03838418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676F2DE9" w14:textId="31341EA2" w:rsidR="007B7916" w:rsidRDefault="007B7916" w:rsidP="007B7916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eastAsia="Yu Mincho" w:cs="Segoe UI"/>
              </w:rPr>
            </w:pPr>
            <w:r>
              <w:rPr>
                <w:rStyle w:val="normaltextrun"/>
                <w:rFonts w:ascii="Garamond" w:eastAsia="Yu Mincho" w:hAnsi="Garamond" w:cs="Segoe UI"/>
              </w:rPr>
              <w:t>READI Tool v2.5.1 NTG Ration support table for 2020</w:t>
            </w:r>
          </w:p>
          <w:p w14:paraId="5ECC6313" w14:textId="435ECE4A" w:rsidR="007B7916" w:rsidRPr="0009319E" w:rsidRDefault="007B7916" w:rsidP="0005007C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Garamond" w:hAnsi="Garamond"/>
              </w:rPr>
            </w:pPr>
            <w:r>
              <w:rPr>
                <w:rStyle w:val="normaltextrun"/>
                <w:rFonts w:ascii="Garamond" w:hAnsi="Garamond" w:cs="Segoe UI"/>
              </w:rPr>
              <w:t>“</w:t>
            </w:r>
            <w:proofErr w:type="spellStart"/>
            <w:r>
              <w:rPr>
                <w:rStyle w:val="normaltextrun"/>
                <w:rFonts w:ascii="Garamond" w:hAnsi="Garamond" w:cs="Segoe UI"/>
              </w:rPr>
              <w:t>NonRes</w:t>
            </w:r>
            <w:proofErr w:type="spellEnd"/>
            <w:r>
              <w:rPr>
                <w:rStyle w:val="normaltextrun"/>
                <w:rFonts w:ascii="Garamond" w:hAnsi="Garamond" w:cs="Segoe UI"/>
              </w:rPr>
              <w:t>-</w:t>
            </w:r>
            <w:proofErr w:type="spellStart"/>
            <w:r>
              <w:rPr>
                <w:rStyle w:val="normaltextrun"/>
                <w:rFonts w:ascii="Garamond" w:hAnsi="Garamond" w:cs="Segoe UI"/>
              </w:rPr>
              <w:t>sAll</w:t>
            </w:r>
            <w:proofErr w:type="spellEnd"/>
            <w:r>
              <w:rPr>
                <w:rStyle w:val="normaltextrun"/>
                <w:rFonts w:ascii="Garamond" w:hAnsi="Garamond" w:cs="Segoe UI"/>
              </w:rPr>
              <w:t>-</w:t>
            </w:r>
            <w:proofErr w:type="spellStart"/>
            <w:r>
              <w:rPr>
                <w:rStyle w:val="normaltextrun"/>
                <w:rFonts w:ascii="Garamond" w:hAnsi="Garamond" w:cs="Segoe UI"/>
              </w:rPr>
              <w:t>mHVAC</w:t>
            </w:r>
            <w:proofErr w:type="spellEnd"/>
            <w:r>
              <w:rPr>
                <w:rStyle w:val="normaltextrun"/>
                <w:rFonts w:ascii="Garamond" w:hAnsi="Garamond" w:cs="Segoe UI"/>
              </w:rPr>
              <w:t>-RTU-</w:t>
            </w:r>
            <w:proofErr w:type="spellStart"/>
            <w:r>
              <w:rPr>
                <w:rStyle w:val="normaltextrun"/>
                <w:rFonts w:ascii="Garamond" w:hAnsi="Garamond" w:cs="Segoe UI"/>
              </w:rPr>
              <w:t>SplitSys</w:t>
            </w:r>
            <w:proofErr w:type="spellEnd"/>
            <w:r>
              <w:rPr>
                <w:rStyle w:val="normaltextrun"/>
                <w:rFonts w:ascii="Garamond" w:hAnsi="Garamond" w:cs="Segoe UI"/>
              </w:rPr>
              <w:t>", Start Date =1/1/2022, NTG electric =0.5; NTG Gas = 0.6</w:t>
            </w:r>
            <w:r>
              <w:rPr>
                <w:rStyle w:val="eop"/>
                <w:rFonts w:ascii="Garamond" w:hAnsi="Garamond" w:cs="Segoe UI"/>
              </w:rPr>
              <w:t> </w:t>
            </w:r>
          </w:p>
        </w:tc>
      </w:tr>
      <w:tr w:rsidR="00D13D5B" w:rsidRPr="0009319E" w14:paraId="16B7E48E" w14:textId="77777777" w:rsidTr="00C1615D">
        <w:trPr>
          <w:cantSplit/>
          <w:trHeight w:val="2690"/>
        </w:trPr>
        <w:tc>
          <w:tcPr>
            <w:tcW w:w="2402" w:type="dxa"/>
          </w:tcPr>
          <w:p w14:paraId="74B7313F" w14:textId="09B62752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Total expected</w:t>
            </w:r>
            <w:r>
              <w:rPr>
                <w:rFonts w:ascii="Garamond" w:hAnsi="Garamond"/>
                <w:b/>
                <w:sz w:val="24"/>
              </w:rPr>
              <w:t xml:space="preserve"> </w:t>
            </w:r>
            <w:r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</w:t>
            </w:r>
            <w:r w:rsidR="004D12CC">
              <w:rPr>
                <w:rFonts w:ascii="Garamond" w:hAnsi="Garamond"/>
                <w:b/>
                <w:sz w:val="24"/>
              </w:rPr>
              <w:t xml:space="preserve"> as reported</w:t>
            </w:r>
            <w:r w:rsidRPr="0009319E">
              <w:rPr>
                <w:rFonts w:ascii="Garamond" w:hAnsi="Garamond"/>
                <w:b/>
                <w:sz w:val="24"/>
              </w:rPr>
              <w:t xml:space="preserve"> in the</w:t>
            </w:r>
            <w:r w:rsidR="004D12CC">
              <w:rPr>
                <w:rFonts w:ascii="Garamond" w:hAnsi="Garamond"/>
                <w:b/>
                <w:sz w:val="24"/>
              </w:rPr>
              <w:t xml:space="preserve"> most recent ABAL</w:t>
            </w:r>
            <w:r w:rsidRPr="0009319E">
              <w:rPr>
                <w:rFonts w:ascii="Garamond" w:hAnsi="Garamond"/>
                <w:b/>
                <w:sz w:val="24"/>
              </w:rPr>
              <w:t xml:space="preserve">.     </w:t>
            </w:r>
          </w:p>
        </w:tc>
        <w:tc>
          <w:tcPr>
            <w:tcW w:w="3456" w:type="dxa"/>
          </w:tcPr>
          <w:p w14:paraId="32E9225E" w14:textId="377213C4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</w:t>
            </w:r>
            <w:r w:rsidR="0039274D">
              <w:rPr>
                <w:rFonts w:ascii="Garamond" w:hAnsi="Garamond"/>
                <w:sz w:val="24"/>
              </w:rPr>
              <w:t xml:space="preserve"> Please indicate which PAs are included in the total.</w:t>
            </w:r>
          </w:p>
        </w:tc>
        <w:tc>
          <w:tcPr>
            <w:tcW w:w="3924" w:type="dxa"/>
          </w:tcPr>
          <w:p w14:paraId="34D839F4" w14:textId="63057090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B36601">
              <w:rPr>
                <w:rFonts w:ascii="Garamond" w:hAnsi="Garamond"/>
                <w:sz w:val="24"/>
              </w:rPr>
              <w:t>2020</w:t>
            </w:r>
          </w:p>
          <w:p w14:paraId="66341C41" w14:textId="4BB33FE0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B36601">
              <w:rPr>
                <w:rFonts w:ascii="Garamond" w:hAnsi="Garamond"/>
                <w:sz w:val="24"/>
              </w:rPr>
              <w:t xml:space="preserve">N/A </w:t>
            </w:r>
            <w:r w:rsidRPr="0009319E">
              <w:rPr>
                <w:rFonts w:ascii="Garamond" w:hAnsi="Garamond"/>
                <w:sz w:val="24"/>
              </w:rPr>
              <w:t>(kWh)</w:t>
            </w:r>
          </w:p>
          <w:p w14:paraId="782CE8EA" w14:textId="5119A7AF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6F593D">
              <w:rPr>
                <w:rFonts w:ascii="Garamond" w:hAnsi="Garamond"/>
                <w:sz w:val="24"/>
              </w:rPr>
              <w:t xml:space="preserve">N/A </w:t>
            </w:r>
            <w:r w:rsidRPr="0009319E">
              <w:rPr>
                <w:rFonts w:ascii="Garamond" w:hAnsi="Garamond"/>
                <w:sz w:val="24"/>
              </w:rPr>
              <w:t>(therms)</w:t>
            </w:r>
          </w:p>
          <w:p w14:paraId="6DF04A26" w14:textId="385BD42E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0C7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0C7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0C7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0C7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3659786F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216E1211" w14:textId="69713116" w:rsidR="00751D45" w:rsidRPr="0009319E" w:rsidRDefault="00C95E00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Style w:val="normaltextrun"/>
                <w:rFonts w:ascii="Garamond" w:hAnsi="Garamond"/>
                <w:color w:val="000000"/>
                <w:shd w:val="clear" w:color="auto" w:fill="FFFFFF"/>
              </w:rPr>
              <w:t>The original workpaper revision received interim approval by CPUC staff on 5/28/2020. Measures were not included in 2021 ABAL forecast. SDG&amp;E in 2020 lead the RFA/RFP 3PI solicitation effort and submitted Advise Letter 3648-E to CPUC on 11/14/2020 and it was approved on 12/11/2020 (URL: </w:t>
            </w:r>
            <w:hyperlink r:id="rId12" w:tgtFrame="_blank" w:history="1">
              <w:r>
                <w:rPr>
                  <w:rStyle w:val="normaltextrun"/>
                  <w:rFonts w:ascii="Garamond" w:hAnsi="Garamond" w:cs="Segoe UI"/>
                  <w:color w:val="0563C1"/>
                  <w:u w:val="single"/>
                  <w:shd w:val="clear" w:color="auto" w:fill="FFFFFF"/>
                </w:rPr>
                <w:t>http://regarchive.sdge.com/tm2/pdf/3648-E.pdf</w:t>
              </w:r>
            </w:hyperlink>
            <w:r>
              <w:rPr>
                <w:rStyle w:val="normaltextrun"/>
                <w:rFonts w:ascii="Garamond" w:hAnsi="Garamond"/>
                <w:color w:val="000000"/>
                <w:shd w:val="clear" w:color="auto" w:fill="FFFFFF"/>
              </w:rPr>
              <w:t>). </w:t>
            </w:r>
            <w:r>
              <w:rPr>
                <w:rStyle w:val="eop"/>
                <w:rFonts w:ascii="Garamond" w:hAnsi="Garamond"/>
                <w:color w:val="000000"/>
                <w:shd w:val="clear" w:color="auto" w:fill="FFFFFF"/>
              </w:rPr>
              <w:t> </w:t>
            </w:r>
          </w:p>
        </w:tc>
      </w:tr>
      <w:tr w:rsidR="00D13D5B" w:rsidRPr="0009319E" w14:paraId="481ABFDF" w14:textId="77777777" w:rsidTr="00C1615D">
        <w:trPr>
          <w:cantSplit/>
        </w:trPr>
        <w:tc>
          <w:tcPr>
            <w:tcW w:w="2402" w:type="dxa"/>
          </w:tcPr>
          <w:p w14:paraId="27C7CEEA" w14:textId="424ABFCC" w:rsidR="00751D45" w:rsidRPr="0009319E" w:rsidRDefault="004D12CC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For </w:t>
            </w:r>
            <w:r w:rsidR="00F010CC">
              <w:rPr>
                <w:rFonts w:ascii="Garamond" w:hAnsi="Garamond"/>
                <w:b/>
                <w:sz w:val="24"/>
              </w:rPr>
              <w:t>1</w:t>
            </w:r>
            <w:r>
              <w:rPr>
                <w:rFonts w:ascii="Garamond" w:hAnsi="Garamond"/>
                <w:b/>
                <w:sz w:val="24"/>
              </w:rPr>
              <w:t>+ revision workpapers, p</w:t>
            </w:r>
            <w:r w:rsidR="00751D45">
              <w:rPr>
                <w:rFonts w:ascii="Garamond" w:hAnsi="Garamond"/>
                <w:b/>
                <w:sz w:val="24"/>
              </w:rPr>
              <w:t>ercent c</w:t>
            </w:r>
            <w:r w:rsidR="00751D45" w:rsidRPr="0009319E">
              <w:rPr>
                <w:rFonts w:ascii="Garamond" w:hAnsi="Garamond"/>
                <w:b/>
                <w:sz w:val="24"/>
              </w:rPr>
              <w:t xml:space="preserve">hange </w:t>
            </w:r>
            <w:r w:rsidR="006E3969">
              <w:rPr>
                <w:rFonts w:ascii="Garamond" w:hAnsi="Garamond"/>
                <w:b/>
                <w:sz w:val="24"/>
              </w:rPr>
              <w:t xml:space="preserve">in </w:t>
            </w:r>
            <w:r w:rsidR="00751D45" w:rsidRPr="0009319E">
              <w:rPr>
                <w:rFonts w:ascii="Garamond" w:hAnsi="Garamond"/>
                <w:b/>
                <w:sz w:val="24"/>
              </w:rPr>
              <w:t>savings due to workpaper revision.</w:t>
            </w:r>
          </w:p>
        </w:tc>
        <w:tc>
          <w:tcPr>
            <w:tcW w:w="3456" w:type="dxa"/>
          </w:tcPr>
          <w:p w14:paraId="3759AABE" w14:textId="2B12D4DA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 xml:space="preserve"> for electric and gas. Note a + indicates</w:t>
            </w:r>
            <w:r w:rsidR="006E3969">
              <w:rPr>
                <w:rFonts w:ascii="Garamond" w:hAnsi="Garamond"/>
                <w:sz w:val="24"/>
              </w:rPr>
              <w:t xml:space="preserve"> increase due to workpaper revision and – indicates decrease due to workpaper revision.</w:t>
            </w:r>
            <w:r w:rsidRPr="0009319E">
              <w:rPr>
                <w:rFonts w:ascii="Garamond" w:hAnsi="Garamond"/>
                <w:sz w:val="24"/>
              </w:rPr>
              <w:t xml:space="preserve"> </w:t>
            </w:r>
          </w:p>
        </w:tc>
        <w:tc>
          <w:tcPr>
            <w:tcW w:w="3924" w:type="dxa"/>
          </w:tcPr>
          <w:p w14:paraId="1A702682" w14:textId="0C1A6A9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C95E00">
              <w:rPr>
                <w:rFonts w:ascii="Garamond" w:hAnsi="Garamond"/>
                <w:sz w:val="24"/>
              </w:rPr>
              <w:t xml:space="preserve">0.00 </w:t>
            </w:r>
            <w:r w:rsidRPr="0009319E">
              <w:rPr>
                <w:rFonts w:ascii="Garamond" w:hAnsi="Garamond"/>
                <w:sz w:val="24"/>
              </w:rPr>
              <w:t xml:space="preserve">+/– </w:t>
            </w:r>
            <w:r>
              <w:rPr>
                <w:rFonts w:ascii="Garamond" w:hAnsi="Garamond"/>
                <w:sz w:val="24"/>
              </w:rPr>
              <w:t>(%)</w:t>
            </w:r>
          </w:p>
          <w:p w14:paraId="5B821C05" w14:textId="6C441D06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C95E00">
              <w:rPr>
                <w:rFonts w:ascii="Garamond" w:hAnsi="Garamond"/>
                <w:sz w:val="24"/>
              </w:rPr>
              <w:t xml:space="preserve">0.00 </w:t>
            </w:r>
            <w:r w:rsidRPr="0009319E">
              <w:rPr>
                <w:rFonts w:ascii="Garamond" w:hAnsi="Garamond"/>
                <w:sz w:val="24"/>
              </w:rPr>
              <w:t>+/– (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>)</w:t>
            </w:r>
          </w:p>
          <w:p w14:paraId="2979E102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43B9C080" w14:textId="495B897E" w:rsidR="00751D45" w:rsidRPr="0009319E" w:rsidRDefault="00C95E00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No change to </w:t>
            </w:r>
            <w:r w:rsidR="001421FB">
              <w:rPr>
                <w:rFonts w:ascii="Garamond" w:hAnsi="Garamond"/>
                <w:sz w:val="24"/>
              </w:rPr>
              <w:t xml:space="preserve">DEER </w:t>
            </w:r>
            <w:r w:rsidR="00810823">
              <w:rPr>
                <w:rFonts w:ascii="Garamond" w:hAnsi="Garamond"/>
                <w:sz w:val="24"/>
              </w:rPr>
              <w:t xml:space="preserve">gross </w:t>
            </w:r>
            <w:r w:rsidR="001421FB">
              <w:rPr>
                <w:rFonts w:ascii="Garamond" w:hAnsi="Garamond"/>
                <w:sz w:val="24"/>
              </w:rPr>
              <w:t>measure savings</w:t>
            </w:r>
            <w:r w:rsidR="00F51205">
              <w:rPr>
                <w:rFonts w:ascii="Garamond" w:hAnsi="Garamond"/>
                <w:sz w:val="24"/>
              </w:rPr>
              <w:t xml:space="preserve">, the net savings reduced due to DEER 2022 NTG change. </w:t>
            </w:r>
            <w:r w:rsidR="001421FB">
              <w:rPr>
                <w:rFonts w:ascii="Garamond" w:hAnsi="Garamond"/>
                <w:sz w:val="24"/>
              </w:rPr>
              <w:t xml:space="preserve"> </w:t>
            </w:r>
          </w:p>
        </w:tc>
      </w:tr>
      <w:tr w:rsidR="00D13D5B" w:rsidRPr="0009319E" w14:paraId="362DCE08" w14:textId="77777777" w:rsidTr="00C1615D">
        <w:trPr>
          <w:cantSplit/>
        </w:trPr>
        <w:tc>
          <w:tcPr>
            <w:tcW w:w="2402" w:type="dxa"/>
          </w:tcPr>
          <w:p w14:paraId="453FB1E4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>Stakeholder Communications</w:t>
            </w:r>
          </w:p>
        </w:tc>
        <w:tc>
          <w:tcPr>
            <w:tcW w:w="3456" w:type="dxa"/>
          </w:tcPr>
          <w:p w14:paraId="13CFE39B" w14:textId="663A5E6E" w:rsidR="00751D45" w:rsidRDefault="00466BBF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High-level description of communications between lead IOU and stakeholders.</w:t>
            </w:r>
            <w:r w:rsidR="00751D45" w:rsidRPr="006A711C">
              <w:rPr>
                <w:rFonts w:ascii="Garamond" w:hAnsi="Garamond"/>
                <w:sz w:val="24"/>
              </w:rPr>
              <w:t xml:space="preserve"> For some workpapers this may not be applicable. Please include additional sheets if necessary.</w:t>
            </w:r>
          </w:p>
          <w:p w14:paraId="3798568A" w14:textId="2695109D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workpaper, see attached)</w:t>
            </w:r>
          </w:p>
        </w:tc>
        <w:tc>
          <w:tcPr>
            <w:tcW w:w="3924" w:type="dxa"/>
          </w:tcPr>
          <w:p w14:paraId="34752AD4" w14:textId="7DC9F74A" w:rsidR="00751D45" w:rsidRPr="00FD1F05" w:rsidRDefault="00D97527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27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3P Implementer</w:t>
            </w:r>
          </w:p>
          <w:p w14:paraId="0DF8CDD4" w14:textId="77777777" w:rsidR="00751D45" w:rsidRPr="00FD1F05" w:rsidRDefault="00D97527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1CFCE415" w14:textId="77777777" w:rsidR="00751D45" w:rsidRPr="00FD1F05" w:rsidRDefault="00D97527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2CC6B799" w14:textId="1E3E512D" w:rsidR="00751D45" w:rsidRPr="00FD1F05" w:rsidRDefault="00D97527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027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5E7E2460" w14:textId="77777777" w:rsidR="00751D45" w:rsidRPr="00FD1F05" w:rsidRDefault="00D97527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28464EC5" w14:textId="5EC302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6A3CB662" w14:textId="510BB108" w:rsidR="00751D45" w:rsidRPr="0009319E" w:rsidRDefault="00BA6796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SDG&amp;E is the statewide HVAC lead and </w:t>
            </w:r>
            <w:r w:rsidR="00520378">
              <w:rPr>
                <w:rFonts w:ascii="Garamond" w:hAnsi="Garamond"/>
                <w:sz w:val="24"/>
              </w:rPr>
              <w:t xml:space="preserve">collaborating with 3P implementer </w:t>
            </w:r>
            <w:r w:rsidR="000C1F57">
              <w:rPr>
                <w:rFonts w:ascii="Garamond" w:hAnsi="Garamond"/>
                <w:sz w:val="24"/>
              </w:rPr>
              <w:t xml:space="preserve">regarding all upstream HVAC measures. </w:t>
            </w:r>
          </w:p>
        </w:tc>
      </w:tr>
      <w:tr w:rsidR="00D13D5B" w:rsidRPr="0009319E" w14:paraId="44F7278F" w14:textId="77777777" w:rsidTr="00C1615D">
        <w:trPr>
          <w:cantSplit/>
        </w:trPr>
        <w:tc>
          <w:tcPr>
            <w:tcW w:w="2402" w:type="dxa"/>
          </w:tcPr>
          <w:p w14:paraId="5BC9E9E1" w14:textId="59162046" w:rsidR="00751D45" w:rsidRPr="00F2F1A7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b/>
                <w:sz w:val="24"/>
              </w:rPr>
              <w:t>CalTF</w:t>
            </w:r>
            <w:proofErr w:type="spellEnd"/>
            <w:r>
              <w:rPr>
                <w:rFonts w:ascii="Garamond" w:hAnsi="Garamond"/>
                <w:b/>
                <w:sz w:val="24"/>
              </w:rPr>
              <w:t xml:space="preserve"> Development</w:t>
            </w:r>
          </w:p>
        </w:tc>
        <w:tc>
          <w:tcPr>
            <w:tcW w:w="3456" w:type="dxa"/>
          </w:tcPr>
          <w:p w14:paraId="6C1E55D2" w14:textId="40E0F519" w:rsidR="00751D45" w:rsidRPr="006A711C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During development of this workpaper were there any specific flagged issues from </w:t>
            </w:r>
            <w:proofErr w:type="spellStart"/>
            <w:r>
              <w:rPr>
                <w:rFonts w:ascii="Garamond" w:hAnsi="Garamond"/>
                <w:sz w:val="24"/>
              </w:rPr>
              <w:t>CalTF</w:t>
            </w:r>
            <w:proofErr w:type="spellEnd"/>
            <w:r>
              <w:rPr>
                <w:rFonts w:ascii="Garamond" w:hAnsi="Garamond"/>
                <w:sz w:val="24"/>
              </w:rPr>
              <w:t xml:space="preserve"> pertaining to technical methodology or approach?</w:t>
            </w:r>
          </w:p>
        </w:tc>
        <w:tc>
          <w:tcPr>
            <w:tcW w:w="3924" w:type="dxa"/>
          </w:tcPr>
          <w:p w14:paraId="1127877E" w14:textId="0BADD0AA" w:rsidR="00751D45" w:rsidRPr="00FD1F05" w:rsidRDefault="00D97527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7F05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3485A439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05F9E212" w14:textId="77777777" w:rsidR="00751D45" w:rsidRPr="00FD1F05" w:rsidRDefault="00D97527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5E628B54" w14:textId="77777777" w:rsidR="00751D45" w:rsidRPr="00FD1F05" w:rsidRDefault="00D97527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0587F79A" w14:textId="77777777" w:rsidR="00751D45" w:rsidRPr="00FD1F05" w:rsidRDefault="00D97527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Sample size may </w:t>
            </w:r>
            <w:proofErr w:type="gramStart"/>
            <w:r w:rsidR="00751D45" w:rsidRPr="00FD1F05">
              <w:rPr>
                <w:rFonts w:ascii="Garamond" w:hAnsi="Garamond"/>
                <w:sz w:val="24"/>
              </w:rPr>
              <w:t>not</w:t>
            </w:r>
            <w:proofErr w:type="gramEnd"/>
            <w:r w:rsidR="00751D45" w:rsidRPr="00FD1F05">
              <w:rPr>
                <w:rFonts w:ascii="Garamond" w:hAnsi="Garamond"/>
                <w:sz w:val="24"/>
              </w:rPr>
              <w:t xml:space="preserve"> representative of all climate zones, building types, HVAC, etc.</w:t>
            </w:r>
          </w:p>
          <w:p w14:paraId="4C327981" w14:textId="77777777" w:rsidR="00751D45" w:rsidRPr="00FD1F05" w:rsidRDefault="00D97527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476C2A4C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1B9F76AF" w14:textId="77777777" w:rsidR="00751D45" w:rsidRPr="00B35DC5" w:rsidRDefault="00751D45" w:rsidP="00751D4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2CF4782" w14:textId="77777777" w:rsidR="00751D4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4E29BBFC" w14:textId="77777777" w:rsidTr="00C1615D">
        <w:trPr>
          <w:cantSplit/>
        </w:trPr>
        <w:tc>
          <w:tcPr>
            <w:tcW w:w="2402" w:type="dxa"/>
          </w:tcPr>
          <w:p w14:paraId="1645C91F" w14:textId="0F34E4AF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56" w:type="dxa"/>
          </w:tcPr>
          <w:p w14:paraId="0E41774B" w14:textId="17E06831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</w:t>
            </w:r>
            <w:r>
              <w:rPr>
                <w:rFonts w:ascii="Garamond" w:hAnsi="Garamond"/>
                <w:sz w:val="24"/>
              </w:rPr>
              <w:t xml:space="preserve"> regarding negative market impacts or controversies</w:t>
            </w:r>
            <w:r w:rsidRPr="0009319E">
              <w:rPr>
                <w:rFonts w:ascii="Garamond" w:hAnsi="Garamond"/>
                <w:sz w:val="24"/>
              </w:rPr>
              <w:t xml:space="preserve">. </w:t>
            </w:r>
          </w:p>
        </w:tc>
        <w:tc>
          <w:tcPr>
            <w:tcW w:w="3924" w:type="dxa"/>
          </w:tcPr>
          <w:p w14:paraId="77A009C5" w14:textId="48574F33" w:rsidR="00751D45" w:rsidRPr="00FD1F05" w:rsidRDefault="00D97527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14E8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51A3B5CA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1081DD87" w14:textId="77777777" w:rsidR="00751D45" w:rsidRPr="00FD1F05" w:rsidRDefault="00D97527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611C4108" w14:textId="77777777" w:rsidR="00751D45" w:rsidRPr="00FD1F05" w:rsidRDefault="00D97527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13F7CA91" w14:textId="77777777" w:rsidR="00751D45" w:rsidRPr="00FD1F05" w:rsidRDefault="00D97527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2422DD6A" w14:textId="77777777" w:rsidR="00751D45" w:rsidRPr="00FD1F05" w:rsidRDefault="00D97527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689502F2" w14:textId="77777777" w:rsidR="00751D45" w:rsidRPr="00FD1F05" w:rsidRDefault="00D97527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Delivery channel changes (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UpDeemed</w:t>
            </w:r>
            <w:proofErr w:type="spellEnd"/>
            <w:r w:rsidR="00751D45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DnDeemed</w:t>
            </w:r>
            <w:proofErr w:type="spellEnd"/>
            <w:r w:rsidR="00751D45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751D45" w:rsidRPr="00FD1F05">
              <w:rPr>
                <w:rFonts w:ascii="Garamond" w:hAnsi="Garamond"/>
                <w:sz w:val="24"/>
              </w:rPr>
              <w:t>DnDeemDI</w:t>
            </w:r>
            <w:proofErr w:type="spellEnd"/>
            <w:r w:rsidR="00751D45" w:rsidRPr="00FD1F05">
              <w:rPr>
                <w:rFonts w:ascii="Garamond" w:hAnsi="Garamond"/>
                <w:sz w:val="24"/>
              </w:rPr>
              <w:t xml:space="preserve">)    </w:t>
            </w:r>
          </w:p>
          <w:p w14:paraId="379EFD25" w14:textId="77777777" w:rsidR="00751D45" w:rsidRPr="00FD1F05" w:rsidRDefault="00D97527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69623840" w14:textId="77777777" w:rsidR="00751D45" w:rsidRPr="00FD1F05" w:rsidRDefault="00D97527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814D7D9" w14:textId="77777777" w:rsidR="00751D45" w:rsidRPr="00FD1F05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08A213C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D13D5B" w:rsidRPr="0009319E" w14:paraId="6FD200CD" w14:textId="77777777" w:rsidTr="00C1615D">
        <w:trPr>
          <w:cantSplit/>
        </w:trPr>
        <w:tc>
          <w:tcPr>
            <w:tcW w:w="2402" w:type="dxa"/>
          </w:tcPr>
          <w:p w14:paraId="321D8D70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Associated Dispositions</w:t>
            </w:r>
          </w:p>
        </w:tc>
        <w:tc>
          <w:tcPr>
            <w:tcW w:w="3456" w:type="dxa"/>
          </w:tcPr>
          <w:p w14:paraId="32C7CD4B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361B744A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924" w:type="dxa"/>
          </w:tcPr>
          <w:p w14:paraId="5648FDA5" w14:textId="7C601991" w:rsidR="00751D45" w:rsidRPr="0009319E" w:rsidRDefault="00D97527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1D45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751D45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14E8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751D45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493776B6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D13D5B" w:rsidRPr="0009319E" w14:paraId="14F22EBE" w14:textId="77777777" w:rsidTr="00C1615D">
        <w:trPr>
          <w:cantSplit/>
          <w:trHeight w:val="2042"/>
        </w:trPr>
        <w:tc>
          <w:tcPr>
            <w:tcW w:w="2402" w:type="dxa"/>
          </w:tcPr>
          <w:p w14:paraId="6675ACC2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56" w:type="dxa"/>
          </w:tcPr>
          <w:p w14:paraId="4B718B15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924" w:type="dxa"/>
          </w:tcPr>
          <w:p w14:paraId="5DF18117" w14:textId="7777777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04688C7E" w14:textId="77777777" w:rsidR="00AD72BA" w:rsidRDefault="00AD72B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40EE411A" w14:textId="77777777" w:rsidR="00AD72BA" w:rsidRDefault="00AD72B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4AD1E27F" w14:textId="77777777" w:rsidR="00AD72BA" w:rsidRDefault="00AD72B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00F9E132" w14:textId="77777777" w:rsidR="00AD72BA" w:rsidRDefault="00AD72BA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29F7EB44" w14:textId="70EAF65A" w:rsidR="004F0E74" w:rsidRPr="0009319E" w:rsidRDefault="004F0E74" w:rsidP="004F0E7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Cover Sheet Revision History</w:t>
      </w:r>
      <w:r w:rsidR="00154C82">
        <w:rPr>
          <w:rFonts w:ascii="Century Gothic" w:eastAsia="Times New Roman" w:hAnsi="Century Gothic" w:cs="Times New Roman"/>
          <w:b/>
          <w:bCs/>
          <w:sz w:val="24"/>
        </w:rPr>
        <w:t xml:space="preserve"> (CPUC Use Only)</w:t>
      </w:r>
    </w:p>
    <w:tbl>
      <w:tblPr>
        <w:tblStyle w:val="TableGrid1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356"/>
        <w:gridCol w:w="1859"/>
        <w:gridCol w:w="2115"/>
        <w:gridCol w:w="2913"/>
      </w:tblGrid>
      <w:tr w:rsidR="004F0E74" w:rsidRPr="0009319E" w14:paraId="1A0C0FD3" w14:textId="77777777" w:rsidTr="00C17358">
        <w:trPr>
          <w:trHeight w:val="456"/>
          <w:jc w:val="center"/>
        </w:trPr>
        <w:tc>
          <w:tcPr>
            <w:tcW w:w="1107" w:type="dxa"/>
            <w:shd w:val="clear" w:color="auto" w:fill="D9D9D9"/>
            <w:vAlign w:val="bottom"/>
          </w:tcPr>
          <w:p w14:paraId="27096B0B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bookmarkStart w:id="1" w:name="_Hlk3560231"/>
            <w:r w:rsidRPr="0009319E">
              <w:rPr>
                <w:rFonts w:ascii="Garamond" w:hAnsi="Garamond"/>
                <w:b/>
                <w:sz w:val="24"/>
              </w:rPr>
              <w:lastRenderedPageBreak/>
              <w:t>Revision Number</w:t>
            </w:r>
          </w:p>
        </w:tc>
        <w:tc>
          <w:tcPr>
            <w:tcW w:w="1244" w:type="dxa"/>
            <w:shd w:val="clear" w:color="auto" w:fill="D9D9D9"/>
            <w:vAlign w:val="bottom"/>
          </w:tcPr>
          <w:p w14:paraId="2F5C4895" w14:textId="77777777" w:rsidR="004F0E74" w:rsidRPr="0009319E" w:rsidRDefault="004F0E74" w:rsidP="00C17358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859" w:type="dxa"/>
            <w:shd w:val="clear" w:color="auto" w:fill="D9D9D9"/>
            <w:vAlign w:val="bottom"/>
          </w:tcPr>
          <w:p w14:paraId="02594FD4" w14:textId="0602FFD0" w:rsidR="004F0E74" w:rsidRPr="0009319E" w:rsidRDefault="00154C82" w:rsidP="00C17358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Cover Sheet </w:t>
            </w:r>
            <w:r w:rsidR="004F0E74"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156" w:type="dxa"/>
            <w:shd w:val="clear" w:color="auto" w:fill="D9D9D9"/>
            <w:vAlign w:val="bottom"/>
          </w:tcPr>
          <w:p w14:paraId="3758275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984" w:type="dxa"/>
            <w:shd w:val="clear" w:color="auto" w:fill="D9D9D9"/>
            <w:vAlign w:val="bottom"/>
          </w:tcPr>
          <w:p w14:paraId="4BEB398F" w14:textId="77777777" w:rsidR="004F0E74" w:rsidRPr="0009319E" w:rsidRDefault="004F0E74" w:rsidP="00C17358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4F0E74" w:rsidRPr="0009319E" w14:paraId="5FEB7F34" w14:textId="77777777" w:rsidTr="00C17358">
        <w:trPr>
          <w:trHeight w:val="584"/>
          <w:jc w:val="center"/>
        </w:trPr>
        <w:tc>
          <w:tcPr>
            <w:tcW w:w="1107" w:type="dxa"/>
            <w:vAlign w:val="center"/>
          </w:tcPr>
          <w:p w14:paraId="5BC7C234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1244" w:type="dxa"/>
            <w:vAlign w:val="center"/>
          </w:tcPr>
          <w:p w14:paraId="197239B5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859" w:type="dxa"/>
            <w:vAlign w:val="center"/>
          </w:tcPr>
          <w:p w14:paraId="4E1C8F0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156" w:type="dxa"/>
            <w:vAlign w:val="center"/>
          </w:tcPr>
          <w:p w14:paraId="38A8A556" w14:textId="5BCAF64C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8DBB640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bookmarkEnd w:id="1"/>
      <w:tr w:rsidR="004F0E74" w:rsidRPr="0009319E" w14:paraId="2BDA90C0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687BD27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1244" w:type="dxa"/>
            <w:vAlign w:val="center"/>
          </w:tcPr>
          <w:p w14:paraId="7145301C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859" w:type="dxa"/>
            <w:vAlign w:val="center"/>
          </w:tcPr>
          <w:p w14:paraId="06539411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156" w:type="dxa"/>
          </w:tcPr>
          <w:p w14:paraId="4F64073F" w14:textId="1B019B59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B76E922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4F0E74" w:rsidRPr="0009319E" w14:paraId="51CC5EF3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7AEFCF97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1244" w:type="dxa"/>
            <w:vAlign w:val="center"/>
          </w:tcPr>
          <w:p w14:paraId="5CFBDCBF" w14:textId="77777777" w:rsidR="004F0E74" w:rsidRPr="0009319E" w:rsidRDefault="004F0E74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1859" w:type="dxa"/>
            <w:vAlign w:val="center"/>
          </w:tcPr>
          <w:p w14:paraId="45508632" w14:textId="6759D535" w:rsidR="004F0E74" w:rsidRPr="0009319E" w:rsidRDefault="00154C82" w:rsidP="00C17358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2156" w:type="dxa"/>
          </w:tcPr>
          <w:p w14:paraId="3D38FAD7" w14:textId="59FC1B0F" w:rsidR="004F0E74" w:rsidRPr="0009319E" w:rsidRDefault="00154C82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DFBD94E" w14:textId="77777777" w:rsidR="004F0E74" w:rsidRPr="0009319E" w:rsidRDefault="004F0E74" w:rsidP="00C17358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751D45" w:rsidRPr="0009319E" w14:paraId="33676AE7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1E86EA78" w14:textId="29DA9356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</w:t>
            </w:r>
          </w:p>
        </w:tc>
        <w:tc>
          <w:tcPr>
            <w:tcW w:w="1244" w:type="dxa"/>
            <w:vAlign w:val="center"/>
          </w:tcPr>
          <w:p w14:paraId="38DDC9F2" w14:textId="622CB4E2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859" w:type="dxa"/>
            <w:vAlign w:val="center"/>
          </w:tcPr>
          <w:p w14:paraId="2F992647" w14:textId="68241A4A" w:rsidR="00751D45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156" w:type="dxa"/>
          </w:tcPr>
          <w:p w14:paraId="215E31B6" w14:textId="4C118111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5A5C445" w14:textId="56915080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751D45" w:rsidRPr="0009319E" w14:paraId="153095BA" w14:textId="77777777" w:rsidTr="00C17358">
        <w:trPr>
          <w:trHeight w:val="405"/>
          <w:jc w:val="center"/>
        </w:trPr>
        <w:tc>
          <w:tcPr>
            <w:tcW w:w="1107" w:type="dxa"/>
            <w:vAlign w:val="center"/>
          </w:tcPr>
          <w:p w14:paraId="0AB76C94" w14:textId="6B376F5A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4</w:t>
            </w:r>
          </w:p>
        </w:tc>
        <w:tc>
          <w:tcPr>
            <w:tcW w:w="1244" w:type="dxa"/>
            <w:vAlign w:val="center"/>
          </w:tcPr>
          <w:p w14:paraId="39CD1500" w14:textId="634EF3C7" w:rsidR="00751D45" w:rsidRPr="0009319E" w:rsidRDefault="0039274D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</w:t>
            </w:r>
            <w:r w:rsidR="00751D45">
              <w:rPr>
                <w:rFonts w:ascii="Garamond" w:hAnsi="Garamond"/>
                <w:sz w:val="24"/>
              </w:rPr>
              <w:t>/1</w:t>
            </w:r>
            <w:r>
              <w:rPr>
                <w:rFonts w:ascii="Garamond" w:hAnsi="Garamond"/>
                <w:sz w:val="24"/>
              </w:rPr>
              <w:t>5</w:t>
            </w:r>
            <w:r w:rsidR="00751D45">
              <w:rPr>
                <w:rFonts w:ascii="Garamond" w:hAnsi="Garamond"/>
                <w:sz w:val="24"/>
              </w:rPr>
              <w:t>/2021</w:t>
            </w:r>
          </w:p>
        </w:tc>
        <w:tc>
          <w:tcPr>
            <w:tcW w:w="1859" w:type="dxa"/>
            <w:vAlign w:val="center"/>
          </w:tcPr>
          <w:p w14:paraId="0BAB736D" w14:textId="48B7BD2A" w:rsidR="00751D45" w:rsidRPr="0009319E" w:rsidRDefault="00751D45" w:rsidP="00751D4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</w:t>
            </w:r>
            <w:r w:rsidR="00F40FD7">
              <w:rPr>
                <w:rFonts w:ascii="Garamond" w:hAnsi="Garamond"/>
                <w:sz w:val="24"/>
              </w:rPr>
              <w:t>22</w:t>
            </w:r>
            <w:r>
              <w:rPr>
                <w:rFonts w:ascii="Garamond" w:hAnsi="Garamond"/>
                <w:sz w:val="24"/>
              </w:rPr>
              <w:t>/2021</w:t>
            </w:r>
          </w:p>
        </w:tc>
        <w:tc>
          <w:tcPr>
            <w:tcW w:w="2156" w:type="dxa"/>
          </w:tcPr>
          <w:p w14:paraId="4B77C895" w14:textId="4D0BFC74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D56C782" w14:textId="00EEA4C7" w:rsidR="00751D45" w:rsidRPr="0009319E" w:rsidRDefault="00751D45" w:rsidP="00751D4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Updates % change in lifetime savings due to workpaper revision. </w:t>
            </w:r>
            <w:r w:rsidR="0039274D">
              <w:rPr>
                <w:rFonts w:ascii="Garamond" w:hAnsi="Garamond"/>
                <w:sz w:val="24"/>
              </w:rPr>
              <w:t xml:space="preserve">Added 3P Implementer contact information. </w:t>
            </w:r>
            <w:r>
              <w:rPr>
                <w:rFonts w:ascii="Garamond" w:hAnsi="Garamond"/>
                <w:sz w:val="24"/>
              </w:rPr>
              <w:t>Other minor clarifications.</w:t>
            </w:r>
          </w:p>
        </w:tc>
      </w:tr>
    </w:tbl>
    <w:p w14:paraId="2684A0AF" w14:textId="171EB6C1" w:rsidR="004F0E74" w:rsidRDefault="004F0E74" w:rsidP="00C44370">
      <w:pPr>
        <w:pStyle w:val="Heading1"/>
        <w:numPr>
          <w:ilvl w:val="0"/>
          <w:numId w:val="0"/>
        </w:numPr>
      </w:pPr>
    </w:p>
    <w:sectPr w:rsidR="004F0E74"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B377F2" w14:textId="77777777" w:rsidR="00604DFF" w:rsidRDefault="00604DFF" w:rsidP="00D70D61">
      <w:pPr>
        <w:spacing w:after="0" w:line="240" w:lineRule="auto"/>
      </w:pPr>
      <w:r>
        <w:separator/>
      </w:r>
    </w:p>
  </w:endnote>
  <w:endnote w:type="continuationSeparator" w:id="0">
    <w:p w14:paraId="33B020C8" w14:textId="77777777" w:rsidR="00604DFF" w:rsidRDefault="00604DFF" w:rsidP="00D70D61">
      <w:pPr>
        <w:spacing w:after="0" w:line="240" w:lineRule="auto"/>
      </w:pPr>
      <w:r>
        <w:continuationSeparator/>
      </w:r>
    </w:p>
  </w:endnote>
  <w:endnote w:type="continuationNotice" w:id="1">
    <w:p w14:paraId="52EB567D" w14:textId="77777777" w:rsidR="00604DFF" w:rsidRDefault="00604DF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162089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1DFF8E3" w14:textId="55C95C46" w:rsidR="006D4BB9" w:rsidRDefault="006D4BB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083E6B" w14:textId="77777777" w:rsidR="006D4BB9" w:rsidRDefault="006D4B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ED8DBF" w14:textId="77777777" w:rsidR="00604DFF" w:rsidRDefault="00604DFF" w:rsidP="00D70D61">
      <w:pPr>
        <w:spacing w:after="0" w:line="240" w:lineRule="auto"/>
      </w:pPr>
      <w:r>
        <w:separator/>
      </w:r>
    </w:p>
  </w:footnote>
  <w:footnote w:type="continuationSeparator" w:id="0">
    <w:p w14:paraId="182EB093" w14:textId="77777777" w:rsidR="00604DFF" w:rsidRDefault="00604DFF" w:rsidP="00D70D61">
      <w:pPr>
        <w:spacing w:after="0" w:line="240" w:lineRule="auto"/>
      </w:pPr>
      <w:r>
        <w:continuationSeparator/>
      </w:r>
    </w:p>
  </w:footnote>
  <w:footnote w:type="continuationNotice" w:id="1">
    <w:p w14:paraId="620076EB" w14:textId="77777777" w:rsidR="00604DFF" w:rsidRDefault="00604DFF">
      <w:pPr>
        <w:spacing w:after="0" w:line="240" w:lineRule="auto"/>
      </w:pPr>
    </w:p>
  </w:footnote>
  <w:footnote w:id="2">
    <w:p w14:paraId="7E940259" w14:textId="1C1F7275" w:rsidR="006D4BB9" w:rsidRDefault="006D4BB9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2077D"/>
    <w:multiLevelType w:val="hybridMultilevel"/>
    <w:tmpl w:val="03A2DB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3199C"/>
    <w:multiLevelType w:val="multilevel"/>
    <w:tmpl w:val="78721566"/>
    <w:lvl w:ilvl="0">
      <w:start w:val="1"/>
      <w:numFmt w:val="decimal"/>
      <w:pStyle w:val="NumberedHeadingLevel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3D7E8C"/>
    <w:multiLevelType w:val="hybridMultilevel"/>
    <w:tmpl w:val="9C365E5E"/>
    <w:lvl w:ilvl="0" w:tplc="D48A4ED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56DC9924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7C3A388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39782EA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C5C8CB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65807B0E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5889EB2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BFA6A1E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81DEC38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F0E1FD6"/>
    <w:multiLevelType w:val="hybridMultilevel"/>
    <w:tmpl w:val="0409001D"/>
    <w:lvl w:ilvl="0" w:tplc="9DB227E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A665108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C6A7D66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E78CFEC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084EF01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2D020B6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DB0020F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854BE2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04EAD3A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FCC0EA5"/>
    <w:multiLevelType w:val="hybridMultilevel"/>
    <w:tmpl w:val="DF04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285B67"/>
    <w:multiLevelType w:val="hybridMultilevel"/>
    <w:tmpl w:val="6CAA3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36832"/>
    <w:multiLevelType w:val="hybridMultilevel"/>
    <w:tmpl w:val="2A36CC3E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3EFC1118"/>
    <w:multiLevelType w:val="hybridMultilevel"/>
    <w:tmpl w:val="92A42D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B0742"/>
    <w:multiLevelType w:val="hybridMultilevel"/>
    <w:tmpl w:val="3E22080A"/>
    <w:lvl w:ilvl="0" w:tplc="0409000F">
      <w:start w:val="1"/>
      <w:numFmt w:val="decimal"/>
      <w:lvlText w:val="%1."/>
      <w:lvlJc w:val="left"/>
      <w:pPr>
        <w:ind w:left="779" w:hanging="360"/>
      </w:pPr>
    </w:lvl>
    <w:lvl w:ilvl="1" w:tplc="04090019" w:tentative="1">
      <w:start w:val="1"/>
      <w:numFmt w:val="lowerLetter"/>
      <w:lvlText w:val="%2."/>
      <w:lvlJc w:val="left"/>
      <w:pPr>
        <w:ind w:left="1499" w:hanging="360"/>
      </w:pPr>
    </w:lvl>
    <w:lvl w:ilvl="2" w:tplc="0409001B" w:tentative="1">
      <w:start w:val="1"/>
      <w:numFmt w:val="lowerRoman"/>
      <w:lvlText w:val="%3."/>
      <w:lvlJc w:val="right"/>
      <w:pPr>
        <w:ind w:left="2219" w:hanging="180"/>
      </w:pPr>
    </w:lvl>
    <w:lvl w:ilvl="3" w:tplc="0409000F" w:tentative="1">
      <w:start w:val="1"/>
      <w:numFmt w:val="decimal"/>
      <w:lvlText w:val="%4."/>
      <w:lvlJc w:val="left"/>
      <w:pPr>
        <w:ind w:left="2939" w:hanging="360"/>
      </w:pPr>
    </w:lvl>
    <w:lvl w:ilvl="4" w:tplc="04090019" w:tentative="1">
      <w:start w:val="1"/>
      <w:numFmt w:val="lowerLetter"/>
      <w:lvlText w:val="%5."/>
      <w:lvlJc w:val="left"/>
      <w:pPr>
        <w:ind w:left="3659" w:hanging="360"/>
      </w:pPr>
    </w:lvl>
    <w:lvl w:ilvl="5" w:tplc="0409001B" w:tentative="1">
      <w:start w:val="1"/>
      <w:numFmt w:val="lowerRoman"/>
      <w:lvlText w:val="%6."/>
      <w:lvlJc w:val="right"/>
      <w:pPr>
        <w:ind w:left="4379" w:hanging="180"/>
      </w:pPr>
    </w:lvl>
    <w:lvl w:ilvl="6" w:tplc="0409000F" w:tentative="1">
      <w:start w:val="1"/>
      <w:numFmt w:val="decimal"/>
      <w:lvlText w:val="%7."/>
      <w:lvlJc w:val="left"/>
      <w:pPr>
        <w:ind w:left="5099" w:hanging="360"/>
      </w:pPr>
    </w:lvl>
    <w:lvl w:ilvl="7" w:tplc="04090019" w:tentative="1">
      <w:start w:val="1"/>
      <w:numFmt w:val="lowerLetter"/>
      <w:lvlText w:val="%8."/>
      <w:lvlJc w:val="left"/>
      <w:pPr>
        <w:ind w:left="5819" w:hanging="360"/>
      </w:pPr>
    </w:lvl>
    <w:lvl w:ilvl="8" w:tplc="040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9" w15:restartNumberingAfterBreak="0">
    <w:nsid w:val="43B06DBF"/>
    <w:multiLevelType w:val="hybridMultilevel"/>
    <w:tmpl w:val="3A6CBBDA"/>
    <w:lvl w:ilvl="0" w:tplc="3BF0ED70">
      <w:start w:val="1"/>
      <w:numFmt w:val="lowerLetter"/>
      <w:lvlText w:val="%1)"/>
      <w:lvlJc w:val="left"/>
      <w:pPr>
        <w:ind w:left="720" w:hanging="360"/>
      </w:pPr>
    </w:lvl>
    <w:lvl w:ilvl="1" w:tplc="99221674">
      <w:start w:val="1"/>
      <w:numFmt w:val="lowerLetter"/>
      <w:lvlText w:val="%2)"/>
      <w:lvlJc w:val="left"/>
      <w:pPr>
        <w:ind w:left="1080" w:hanging="360"/>
      </w:pPr>
    </w:lvl>
    <w:lvl w:ilvl="2" w:tplc="DA50C7AC">
      <w:start w:val="1"/>
      <w:numFmt w:val="lowerRoman"/>
      <w:lvlText w:val="%3)"/>
      <w:lvlJc w:val="left"/>
      <w:pPr>
        <w:ind w:left="1440" w:hanging="360"/>
      </w:pPr>
    </w:lvl>
    <w:lvl w:ilvl="3" w:tplc="8E84EF8A">
      <w:start w:val="1"/>
      <w:numFmt w:val="decimal"/>
      <w:lvlText w:val="(%4)"/>
      <w:lvlJc w:val="left"/>
      <w:pPr>
        <w:ind w:left="1800" w:hanging="360"/>
      </w:pPr>
    </w:lvl>
    <w:lvl w:ilvl="4" w:tplc="03705868">
      <w:start w:val="1"/>
      <w:numFmt w:val="lowerLetter"/>
      <w:lvlText w:val="(%5)"/>
      <w:lvlJc w:val="left"/>
      <w:pPr>
        <w:ind w:left="2160" w:hanging="360"/>
      </w:pPr>
    </w:lvl>
    <w:lvl w:ilvl="5" w:tplc="24402516">
      <w:start w:val="1"/>
      <w:numFmt w:val="lowerRoman"/>
      <w:lvlText w:val="(%6)"/>
      <w:lvlJc w:val="left"/>
      <w:pPr>
        <w:ind w:left="2520" w:hanging="360"/>
      </w:pPr>
    </w:lvl>
    <w:lvl w:ilvl="6" w:tplc="251864EC">
      <w:start w:val="1"/>
      <w:numFmt w:val="decimal"/>
      <w:lvlText w:val="%7."/>
      <w:lvlJc w:val="left"/>
      <w:pPr>
        <w:ind w:left="2880" w:hanging="360"/>
      </w:pPr>
    </w:lvl>
    <w:lvl w:ilvl="7" w:tplc="2D822A74">
      <w:start w:val="1"/>
      <w:numFmt w:val="lowerLetter"/>
      <w:lvlText w:val="%8."/>
      <w:lvlJc w:val="left"/>
      <w:pPr>
        <w:ind w:left="3240" w:hanging="360"/>
      </w:pPr>
    </w:lvl>
    <w:lvl w:ilvl="8" w:tplc="1102F9B4">
      <w:start w:val="1"/>
      <w:numFmt w:val="lowerRoman"/>
      <w:lvlText w:val="%9."/>
      <w:lvlJc w:val="left"/>
      <w:pPr>
        <w:ind w:left="3600" w:hanging="360"/>
      </w:pPr>
    </w:lvl>
  </w:abstractNum>
  <w:abstractNum w:abstractNumId="10" w15:restartNumberingAfterBreak="0">
    <w:nsid w:val="47695728"/>
    <w:multiLevelType w:val="multilevel"/>
    <w:tmpl w:val="C2500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47873E02"/>
    <w:multiLevelType w:val="hybridMultilevel"/>
    <w:tmpl w:val="0409001D"/>
    <w:lvl w:ilvl="0" w:tplc="28BCFDA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32D22C6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4DC4DB7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1C9286C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5DEE0D2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9E7C75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5B8ECD6E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9D14AF8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58D0961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CD14032"/>
    <w:multiLevelType w:val="hybridMultilevel"/>
    <w:tmpl w:val="0409001D"/>
    <w:lvl w:ilvl="0" w:tplc="D856E99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FC68D1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339073FE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69404232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D39A6BDA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E25440E6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3C0261E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6B4A60E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4D309BBE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F05335C"/>
    <w:multiLevelType w:val="hybridMultilevel"/>
    <w:tmpl w:val="AF8639F4"/>
    <w:lvl w:ilvl="0" w:tplc="D3167DE0">
      <w:start w:val="1"/>
      <w:numFmt w:val="decimal"/>
      <w:pStyle w:val="Instructions"/>
      <w:lvlText w:val="%1."/>
      <w:lvlJc w:val="left"/>
      <w:pPr>
        <w:ind w:left="720" w:hanging="360"/>
      </w:pPr>
      <w:rPr>
        <w:b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0466A4"/>
    <w:multiLevelType w:val="multilevel"/>
    <w:tmpl w:val="66A0850A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43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A4B2D0D"/>
    <w:multiLevelType w:val="hybridMultilevel"/>
    <w:tmpl w:val="0409001D"/>
    <w:lvl w:ilvl="0" w:tplc="FD32F8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60A8832E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0D18C90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1CC774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A58BB60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2EC326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A832FC6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A218DA70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532EDFC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5FA50DA4"/>
    <w:multiLevelType w:val="hybridMultilevel"/>
    <w:tmpl w:val="0409001D"/>
    <w:lvl w:ilvl="0" w:tplc="6108E23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BEDC9D6A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5768C4EA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E7F2CB6A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3EAE0302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DE62EE40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2E8540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741AA364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CF848526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0761C2B"/>
    <w:multiLevelType w:val="hybridMultilevel"/>
    <w:tmpl w:val="B0AEA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9A3EF0"/>
    <w:multiLevelType w:val="hybridMultilevel"/>
    <w:tmpl w:val="63A8ACB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5340FFD"/>
    <w:multiLevelType w:val="hybridMultilevel"/>
    <w:tmpl w:val="20800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297EA5"/>
    <w:multiLevelType w:val="hybridMultilevel"/>
    <w:tmpl w:val="0409001D"/>
    <w:lvl w:ilvl="0" w:tplc="468CEA5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DF041A26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A49EAA3C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44C83720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16D4293C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50E82324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96DE6CDA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810AF0E8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ADBA45CA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7BBF297F"/>
    <w:multiLevelType w:val="hybridMultilevel"/>
    <w:tmpl w:val="0409001D"/>
    <w:lvl w:ilvl="0" w:tplc="D6E6E78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965A7F84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 w:tplc="66123E18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 w:tplc="AFF0289E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 w:tplc="86EEB916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 w:tplc="F55A433C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 w:tplc="C89C87B8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 w:tplc="13FE6172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D3D63E3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7E0E2F43"/>
    <w:multiLevelType w:val="hybridMultilevel"/>
    <w:tmpl w:val="D264D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4"/>
  </w:num>
  <w:num w:numId="5">
    <w:abstractNumId w:val="19"/>
  </w:num>
  <w:num w:numId="6">
    <w:abstractNumId w:val="17"/>
  </w:num>
  <w:num w:numId="7">
    <w:abstractNumId w:val="18"/>
  </w:num>
  <w:num w:numId="8">
    <w:abstractNumId w:val="12"/>
  </w:num>
  <w:num w:numId="9">
    <w:abstractNumId w:val="16"/>
  </w:num>
  <w:num w:numId="10">
    <w:abstractNumId w:val="20"/>
  </w:num>
  <w:num w:numId="11">
    <w:abstractNumId w:val="11"/>
  </w:num>
  <w:num w:numId="12">
    <w:abstractNumId w:val="15"/>
  </w:num>
  <w:num w:numId="13">
    <w:abstractNumId w:val="2"/>
  </w:num>
  <w:num w:numId="14">
    <w:abstractNumId w:val="21"/>
  </w:num>
  <w:num w:numId="15">
    <w:abstractNumId w:val="22"/>
  </w:num>
  <w:num w:numId="16">
    <w:abstractNumId w:val="13"/>
  </w:num>
  <w:num w:numId="17">
    <w:abstractNumId w:val="1"/>
  </w:num>
  <w:num w:numId="18">
    <w:abstractNumId w:val="0"/>
  </w:num>
  <w:num w:numId="19">
    <w:abstractNumId w:val="4"/>
  </w:num>
  <w:num w:numId="20">
    <w:abstractNumId w:val="8"/>
  </w:num>
  <w:num w:numId="21">
    <w:abstractNumId w:val="5"/>
  </w:num>
  <w:num w:numId="22">
    <w:abstractNumId w:val="7"/>
  </w:num>
  <w:num w:numId="23">
    <w:abstractNumId w:val="1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475"/>
    <w:rsid w:val="0000004D"/>
    <w:rsid w:val="00000E1D"/>
    <w:rsid w:val="0000236C"/>
    <w:rsid w:val="0000444C"/>
    <w:rsid w:val="00004AAA"/>
    <w:rsid w:val="00012614"/>
    <w:rsid w:val="00020C56"/>
    <w:rsid w:val="000267BD"/>
    <w:rsid w:val="00034387"/>
    <w:rsid w:val="00034D56"/>
    <w:rsid w:val="0003577D"/>
    <w:rsid w:val="000378D0"/>
    <w:rsid w:val="00041548"/>
    <w:rsid w:val="00046D21"/>
    <w:rsid w:val="000477A0"/>
    <w:rsid w:val="0005007C"/>
    <w:rsid w:val="00050690"/>
    <w:rsid w:val="000506FD"/>
    <w:rsid w:val="00051787"/>
    <w:rsid w:val="00053309"/>
    <w:rsid w:val="000569CC"/>
    <w:rsid w:val="000617D9"/>
    <w:rsid w:val="00063B67"/>
    <w:rsid w:val="000643AC"/>
    <w:rsid w:val="000769AB"/>
    <w:rsid w:val="000855BE"/>
    <w:rsid w:val="00086561"/>
    <w:rsid w:val="00086796"/>
    <w:rsid w:val="00087B28"/>
    <w:rsid w:val="000919CD"/>
    <w:rsid w:val="000963FF"/>
    <w:rsid w:val="00096F72"/>
    <w:rsid w:val="0009746D"/>
    <w:rsid w:val="000A27E1"/>
    <w:rsid w:val="000C0DD5"/>
    <w:rsid w:val="000C193C"/>
    <w:rsid w:val="000C1F57"/>
    <w:rsid w:val="000C2BA1"/>
    <w:rsid w:val="000C348E"/>
    <w:rsid w:val="000D139C"/>
    <w:rsid w:val="000D2808"/>
    <w:rsid w:val="000D68FB"/>
    <w:rsid w:val="000E2DF6"/>
    <w:rsid w:val="000E5A41"/>
    <w:rsid w:val="000E7E65"/>
    <w:rsid w:val="000F3312"/>
    <w:rsid w:val="000F5C17"/>
    <w:rsid w:val="00102B67"/>
    <w:rsid w:val="00102D72"/>
    <w:rsid w:val="00110C21"/>
    <w:rsid w:val="00110CF5"/>
    <w:rsid w:val="00111DE6"/>
    <w:rsid w:val="001158C7"/>
    <w:rsid w:val="0012144D"/>
    <w:rsid w:val="00123A5B"/>
    <w:rsid w:val="00123D16"/>
    <w:rsid w:val="00125282"/>
    <w:rsid w:val="001259CE"/>
    <w:rsid w:val="00127596"/>
    <w:rsid w:val="001320FC"/>
    <w:rsid w:val="0013240D"/>
    <w:rsid w:val="001412DF"/>
    <w:rsid w:val="001421FB"/>
    <w:rsid w:val="00144B47"/>
    <w:rsid w:val="00154C82"/>
    <w:rsid w:val="001619B0"/>
    <w:rsid w:val="00161E72"/>
    <w:rsid w:val="00164736"/>
    <w:rsid w:val="00166743"/>
    <w:rsid w:val="00171B5C"/>
    <w:rsid w:val="00176564"/>
    <w:rsid w:val="00183F58"/>
    <w:rsid w:val="001858C1"/>
    <w:rsid w:val="00191FB8"/>
    <w:rsid w:val="001925D7"/>
    <w:rsid w:val="0019477B"/>
    <w:rsid w:val="00197EF7"/>
    <w:rsid w:val="001A7619"/>
    <w:rsid w:val="001A7FE8"/>
    <w:rsid w:val="001B00AC"/>
    <w:rsid w:val="001B0272"/>
    <w:rsid w:val="001B04A2"/>
    <w:rsid w:val="001B6162"/>
    <w:rsid w:val="001B6E98"/>
    <w:rsid w:val="001B78A5"/>
    <w:rsid w:val="001C3416"/>
    <w:rsid w:val="001C424D"/>
    <w:rsid w:val="001C5F3E"/>
    <w:rsid w:val="001C6140"/>
    <w:rsid w:val="001C7086"/>
    <w:rsid w:val="001D4013"/>
    <w:rsid w:val="001D56FA"/>
    <w:rsid w:val="001D788B"/>
    <w:rsid w:val="001E70B7"/>
    <w:rsid w:val="001F355C"/>
    <w:rsid w:val="001F49C5"/>
    <w:rsid w:val="00200DE6"/>
    <w:rsid w:val="0020348E"/>
    <w:rsid w:val="00203B2E"/>
    <w:rsid w:val="002167B6"/>
    <w:rsid w:val="00217E1C"/>
    <w:rsid w:val="002214AA"/>
    <w:rsid w:val="002254AA"/>
    <w:rsid w:val="002261B0"/>
    <w:rsid w:val="002348AB"/>
    <w:rsid w:val="00240112"/>
    <w:rsid w:val="002404B4"/>
    <w:rsid w:val="00250238"/>
    <w:rsid w:val="002516D4"/>
    <w:rsid w:val="00254F32"/>
    <w:rsid w:val="00255997"/>
    <w:rsid w:val="00256592"/>
    <w:rsid w:val="00257A37"/>
    <w:rsid w:val="00261622"/>
    <w:rsid w:val="0026186B"/>
    <w:rsid w:val="002718B2"/>
    <w:rsid w:val="00271989"/>
    <w:rsid w:val="0027467C"/>
    <w:rsid w:val="00275BEF"/>
    <w:rsid w:val="00276067"/>
    <w:rsid w:val="00284443"/>
    <w:rsid w:val="00284D65"/>
    <w:rsid w:val="002878D2"/>
    <w:rsid w:val="00290C7E"/>
    <w:rsid w:val="00291C4F"/>
    <w:rsid w:val="00292879"/>
    <w:rsid w:val="00297F05"/>
    <w:rsid w:val="002A22ED"/>
    <w:rsid w:val="002A236D"/>
    <w:rsid w:val="002A41D4"/>
    <w:rsid w:val="002A7739"/>
    <w:rsid w:val="002B1650"/>
    <w:rsid w:val="002B34F3"/>
    <w:rsid w:val="002C131C"/>
    <w:rsid w:val="002C2FB3"/>
    <w:rsid w:val="002D56EE"/>
    <w:rsid w:val="002E0A2E"/>
    <w:rsid w:val="002E508E"/>
    <w:rsid w:val="002E59EC"/>
    <w:rsid w:val="002F14EE"/>
    <w:rsid w:val="002F3B05"/>
    <w:rsid w:val="00302CE1"/>
    <w:rsid w:val="00303F4A"/>
    <w:rsid w:val="00307DA8"/>
    <w:rsid w:val="00312846"/>
    <w:rsid w:val="00313B2E"/>
    <w:rsid w:val="0031515A"/>
    <w:rsid w:val="003165F7"/>
    <w:rsid w:val="00321FF6"/>
    <w:rsid w:val="00331B38"/>
    <w:rsid w:val="003363B1"/>
    <w:rsid w:val="003456B4"/>
    <w:rsid w:val="00346F91"/>
    <w:rsid w:val="00347F66"/>
    <w:rsid w:val="00354107"/>
    <w:rsid w:val="00360864"/>
    <w:rsid w:val="00361B63"/>
    <w:rsid w:val="00363ECC"/>
    <w:rsid w:val="003665A4"/>
    <w:rsid w:val="00371E65"/>
    <w:rsid w:val="00376990"/>
    <w:rsid w:val="00380EF0"/>
    <w:rsid w:val="00384718"/>
    <w:rsid w:val="00385539"/>
    <w:rsid w:val="003921AB"/>
    <w:rsid w:val="0039274D"/>
    <w:rsid w:val="00395913"/>
    <w:rsid w:val="00396473"/>
    <w:rsid w:val="0039788A"/>
    <w:rsid w:val="003A1BA6"/>
    <w:rsid w:val="003A3709"/>
    <w:rsid w:val="003A62A8"/>
    <w:rsid w:val="003A6EF1"/>
    <w:rsid w:val="003B06DA"/>
    <w:rsid w:val="003B1768"/>
    <w:rsid w:val="003B1899"/>
    <w:rsid w:val="003B3C4E"/>
    <w:rsid w:val="003B6AD5"/>
    <w:rsid w:val="003C17FA"/>
    <w:rsid w:val="003C225D"/>
    <w:rsid w:val="003D23AA"/>
    <w:rsid w:val="003D2673"/>
    <w:rsid w:val="003D3475"/>
    <w:rsid w:val="003E0DC2"/>
    <w:rsid w:val="003E670E"/>
    <w:rsid w:val="003F0FD7"/>
    <w:rsid w:val="00400D44"/>
    <w:rsid w:val="00417F51"/>
    <w:rsid w:val="00421D6E"/>
    <w:rsid w:val="004237E8"/>
    <w:rsid w:val="00423C76"/>
    <w:rsid w:val="004251E7"/>
    <w:rsid w:val="00425DBE"/>
    <w:rsid w:val="00432485"/>
    <w:rsid w:val="0043509A"/>
    <w:rsid w:val="00435737"/>
    <w:rsid w:val="004376C7"/>
    <w:rsid w:val="004409ED"/>
    <w:rsid w:val="004413C5"/>
    <w:rsid w:val="004511E2"/>
    <w:rsid w:val="004526DE"/>
    <w:rsid w:val="00452DBD"/>
    <w:rsid w:val="00453745"/>
    <w:rsid w:val="00462C89"/>
    <w:rsid w:val="00463F60"/>
    <w:rsid w:val="00466BBF"/>
    <w:rsid w:val="00467322"/>
    <w:rsid w:val="0047629E"/>
    <w:rsid w:val="00480BB0"/>
    <w:rsid w:val="00483E6C"/>
    <w:rsid w:val="00484F63"/>
    <w:rsid w:val="00491759"/>
    <w:rsid w:val="004957B3"/>
    <w:rsid w:val="004A0978"/>
    <w:rsid w:val="004A1424"/>
    <w:rsid w:val="004A2E68"/>
    <w:rsid w:val="004B040F"/>
    <w:rsid w:val="004B1CD5"/>
    <w:rsid w:val="004C0372"/>
    <w:rsid w:val="004C20BD"/>
    <w:rsid w:val="004C41E9"/>
    <w:rsid w:val="004C7F82"/>
    <w:rsid w:val="004D0B5C"/>
    <w:rsid w:val="004D12CC"/>
    <w:rsid w:val="004D202D"/>
    <w:rsid w:val="004D3760"/>
    <w:rsid w:val="004F09D1"/>
    <w:rsid w:val="004F0B31"/>
    <w:rsid w:val="004F0E74"/>
    <w:rsid w:val="004F1DA2"/>
    <w:rsid w:val="004F329E"/>
    <w:rsid w:val="004F515F"/>
    <w:rsid w:val="004F7D9E"/>
    <w:rsid w:val="00502918"/>
    <w:rsid w:val="00505A5C"/>
    <w:rsid w:val="0050619D"/>
    <w:rsid w:val="00516DD1"/>
    <w:rsid w:val="00520378"/>
    <w:rsid w:val="005250F9"/>
    <w:rsid w:val="00526346"/>
    <w:rsid w:val="005271FB"/>
    <w:rsid w:val="0052784D"/>
    <w:rsid w:val="0053097B"/>
    <w:rsid w:val="00540B5A"/>
    <w:rsid w:val="00544606"/>
    <w:rsid w:val="00546279"/>
    <w:rsid w:val="0056657B"/>
    <w:rsid w:val="00567500"/>
    <w:rsid w:val="005701E9"/>
    <w:rsid w:val="005706AD"/>
    <w:rsid w:val="005707D8"/>
    <w:rsid w:val="005761F4"/>
    <w:rsid w:val="00585EDE"/>
    <w:rsid w:val="005901E1"/>
    <w:rsid w:val="00593A5E"/>
    <w:rsid w:val="00595FCE"/>
    <w:rsid w:val="005A028E"/>
    <w:rsid w:val="005A082B"/>
    <w:rsid w:val="005A2214"/>
    <w:rsid w:val="005A5EDC"/>
    <w:rsid w:val="005A5FB7"/>
    <w:rsid w:val="005B5B8B"/>
    <w:rsid w:val="005C4178"/>
    <w:rsid w:val="005C45AA"/>
    <w:rsid w:val="005C6038"/>
    <w:rsid w:val="005C7D54"/>
    <w:rsid w:val="005E23EE"/>
    <w:rsid w:val="005E47AB"/>
    <w:rsid w:val="005E7FE9"/>
    <w:rsid w:val="005F2389"/>
    <w:rsid w:val="00600590"/>
    <w:rsid w:val="006008D3"/>
    <w:rsid w:val="00601938"/>
    <w:rsid w:val="00604DFF"/>
    <w:rsid w:val="00610056"/>
    <w:rsid w:val="0061274C"/>
    <w:rsid w:val="0061571D"/>
    <w:rsid w:val="00621C63"/>
    <w:rsid w:val="006242C1"/>
    <w:rsid w:val="006248A9"/>
    <w:rsid w:val="0062498F"/>
    <w:rsid w:val="006272CB"/>
    <w:rsid w:val="00630B3A"/>
    <w:rsid w:val="00633718"/>
    <w:rsid w:val="00634D3F"/>
    <w:rsid w:val="00637F60"/>
    <w:rsid w:val="006439A6"/>
    <w:rsid w:val="00647F9E"/>
    <w:rsid w:val="00656323"/>
    <w:rsid w:val="00662599"/>
    <w:rsid w:val="00662E25"/>
    <w:rsid w:val="0066464C"/>
    <w:rsid w:val="00671746"/>
    <w:rsid w:val="00687E59"/>
    <w:rsid w:val="006A15BD"/>
    <w:rsid w:val="006A1DA8"/>
    <w:rsid w:val="006A305C"/>
    <w:rsid w:val="006A3935"/>
    <w:rsid w:val="006A50E0"/>
    <w:rsid w:val="006B0861"/>
    <w:rsid w:val="006B58A4"/>
    <w:rsid w:val="006C2A90"/>
    <w:rsid w:val="006C4AB5"/>
    <w:rsid w:val="006D4BB9"/>
    <w:rsid w:val="006E3969"/>
    <w:rsid w:val="006E39B7"/>
    <w:rsid w:val="006E40B7"/>
    <w:rsid w:val="006F3A16"/>
    <w:rsid w:val="006F56B3"/>
    <w:rsid w:val="006F593D"/>
    <w:rsid w:val="00702446"/>
    <w:rsid w:val="00704CF1"/>
    <w:rsid w:val="00704ECA"/>
    <w:rsid w:val="00705CFD"/>
    <w:rsid w:val="00706DDA"/>
    <w:rsid w:val="007134C7"/>
    <w:rsid w:val="00721233"/>
    <w:rsid w:val="00722D77"/>
    <w:rsid w:val="007258EB"/>
    <w:rsid w:val="00730BEC"/>
    <w:rsid w:val="007310F7"/>
    <w:rsid w:val="007326E6"/>
    <w:rsid w:val="00733332"/>
    <w:rsid w:val="00751D45"/>
    <w:rsid w:val="007523BA"/>
    <w:rsid w:val="007551D9"/>
    <w:rsid w:val="00757ED0"/>
    <w:rsid w:val="00764122"/>
    <w:rsid w:val="00765C7C"/>
    <w:rsid w:val="00766789"/>
    <w:rsid w:val="00767A5B"/>
    <w:rsid w:val="0077024F"/>
    <w:rsid w:val="00772F59"/>
    <w:rsid w:val="00776422"/>
    <w:rsid w:val="007816F8"/>
    <w:rsid w:val="0078290B"/>
    <w:rsid w:val="0078681E"/>
    <w:rsid w:val="007914A0"/>
    <w:rsid w:val="00795B48"/>
    <w:rsid w:val="007A02FC"/>
    <w:rsid w:val="007A1A02"/>
    <w:rsid w:val="007A1B3C"/>
    <w:rsid w:val="007A540F"/>
    <w:rsid w:val="007B7916"/>
    <w:rsid w:val="007C5181"/>
    <w:rsid w:val="007C6BC6"/>
    <w:rsid w:val="007D682A"/>
    <w:rsid w:val="00804F0C"/>
    <w:rsid w:val="00805D30"/>
    <w:rsid w:val="00810823"/>
    <w:rsid w:val="008151A4"/>
    <w:rsid w:val="0081548F"/>
    <w:rsid w:val="00820F1F"/>
    <w:rsid w:val="00824DD1"/>
    <w:rsid w:val="00830D50"/>
    <w:rsid w:val="00833A84"/>
    <w:rsid w:val="00836208"/>
    <w:rsid w:val="008474F3"/>
    <w:rsid w:val="00851BAD"/>
    <w:rsid w:val="00852A21"/>
    <w:rsid w:val="008553DC"/>
    <w:rsid w:val="00860BAB"/>
    <w:rsid w:val="00861ED5"/>
    <w:rsid w:val="00864704"/>
    <w:rsid w:val="00870CC8"/>
    <w:rsid w:val="00874583"/>
    <w:rsid w:val="00876D29"/>
    <w:rsid w:val="00880E34"/>
    <w:rsid w:val="00882180"/>
    <w:rsid w:val="00886ED9"/>
    <w:rsid w:val="00895F1C"/>
    <w:rsid w:val="00896BD3"/>
    <w:rsid w:val="008A48CD"/>
    <w:rsid w:val="008A5837"/>
    <w:rsid w:val="008A7E52"/>
    <w:rsid w:val="008B3E7C"/>
    <w:rsid w:val="008B6675"/>
    <w:rsid w:val="008B790D"/>
    <w:rsid w:val="008C097E"/>
    <w:rsid w:val="008C278E"/>
    <w:rsid w:val="008C2D8B"/>
    <w:rsid w:val="008C38A7"/>
    <w:rsid w:val="008D3481"/>
    <w:rsid w:val="008D6794"/>
    <w:rsid w:val="008E0EB3"/>
    <w:rsid w:val="008E30DB"/>
    <w:rsid w:val="008E72EF"/>
    <w:rsid w:val="008F243C"/>
    <w:rsid w:val="008F3656"/>
    <w:rsid w:val="008F5B43"/>
    <w:rsid w:val="008F5FB0"/>
    <w:rsid w:val="008F723B"/>
    <w:rsid w:val="009001B9"/>
    <w:rsid w:val="00900D89"/>
    <w:rsid w:val="0090419B"/>
    <w:rsid w:val="009134D4"/>
    <w:rsid w:val="00913DA0"/>
    <w:rsid w:val="00913FDE"/>
    <w:rsid w:val="0091573D"/>
    <w:rsid w:val="009162AC"/>
    <w:rsid w:val="00922ADF"/>
    <w:rsid w:val="00923D49"/>
    <w:rsid w:val="0092522C"/>
    <w:rsid w:val="00934729"/>
    <w:rsid w:val="0093761D"/>
    <w:rsid w:val="00941C8F"/>
    <w:rsid w:val="0095476D"/>
    <w:rsid w:val="00956103"/>
    <w:rsid w:val="00956506"/>
    <w:rsid w:val="00960A8F"/>
    <w:rsid w:val="0096738B"/>
    <w:rsid w:val="0097234F"/>
    <w:rsid w:val="00973A6D"/>
    <w:rsid w:val="0097407C"/>
    <w:rsid w:val="00977DC4"/>
    <w:rsid w:val="00987202"/>
    <w:rsid w:val="0098742A"/>
    <w:rsid w:val="00990233"/>
    <w:rsid w:val="00992404"/>
    <w:rsid w:val="009926C6"/>
    <w:rsid w:val="00992CC8"/>
    <w:rsid w:val="009A46FE"/>
    <w:rsid w:val="009A7F21"/>
    <w:rsid w:val="009B1FBB"/>
    <w:rsid w:val="009B4CE7"/>
    <w:rsid w:val="009B57C7"/>
    <w:rsid w:val="009C2D38"/>
    <w:rsid w:val="009C3FEE"/>
    <w:rsid w:val="009C48B1"/>
    <w:rsid w:val="009C62A7"/>
    <w:rsid w:val="009D3CB2"/>
    <w:rsid w:val="009D41EE"/>
    <w:rsid w:val="009D56A6"/>
    <w:rsid w:val="009E1A48"/>
    <w:rsid w:val="009E54AE"/>
    <w:rsid w:val="009E573D"/>
    <w:rsid w:val="009E6250"/>
    <w:rsid w:val="009E7118"/>
    <w:rsid w:val="009F25FD"/>
    <w:rsid w:val="009F3A9E"/>
    <w:rsid w:val="00A0495F"/>
    <w:rsid w:val="00A04ECF"/>
    <w:rsid w:val="00A129A1"/>
    <w:rsid w:val="00A12BB1"/>
    <w:rsid w:val="00A155CE"/>
    <w:rsid w:val="00A312E3"/>
    <w:rsid w:val="00A402A2"/>
    <w:rsid w:val="00A41F06"/>
    <w:rsid w:val="00A4494C"/>
    <w:rsid w:val="00A4499E"/>
    <w:rsid w:val="00A515F4"/>
    <w:rsid w:val="00A56036"/>
    <w:rsid w:val="00A571E6"/>
    <w:rsid w:val="00A61528"/>
    <w:rsid w:val="00A61FEF"/>
    <w:rsid w:val="00A72889"/>
    <w:rsid w:val="00A769BB"/>
    <w:rsid w:val="00A85E04"/>
    <w:rsid w:val="00A87757"/>
    <w:rsid w:val="00A91C91"/>
    <w:rsid w:val="00A92C4C"/>
    <w:rsid w:val="00A92CD2"/>
    <w:rsid w:val="00A947E2"/>
    <w:rsid w:val="00A95B2C"/>
    <w:rsid w:val="00AA2011"/>
    <w:rsid w:val="00AA324C"/>
    <w:rsid w:val="00AA56AC"/>
    <w:rsid w:val="00AA654E"/>
    <w:rsid w:val="00AC18F8"/>
    <w:rsid w:val="00AC3E24"/>
    <w:rsid w:val="00AD1677"/>
    <w:rsid w:val="00AD404E"/>
    <w:rsid w:val="00AD49E1"/>
    <w:rsid w:val="00AD72BA"/>
    <w:rsid w:val="00AE6448"/>
    <w:rsid w:val="00AE79C4"/>
    <w:rsid w:val="00AF037C"/>
    <w:rsid w:val="00AF7F7D"/>
    <w:rsid w:val="00B01B8B"/>
    <w:rsid w:val="00B104D4"/>
    <w:rsid w:val="00B111AE"/>
    <w:rsid w:val="00B11D36"/>
    <w:rsid w:val="00B11FDA"/>
    <w:rsid w:val="00B1367B"/>
    <w:rsid w:val="00B14BC3"/>
    <w:rsid w:val="00B17E04"/>
    <w:rsid w:val="00B215C5"/>
    <w:rsid w:val="00B308FA"/>
    <w:rsid w:val="00B32CB3"/>
    <w:rsid w:val="00B34675"/>
    <w:rsid w:val="00B36601"/>
    <w:rsid w:val="00B4127D"/>
    <w:rsid w:val="00B414E8"/>
    <w:rsid w:val="00B42B50"/>
    <w:rsid w:val="00B45FAB"/>
    <w:rsid w:val="00B479A2"/>
    <w:rsid w:val="00B62AD3"/>
    <w:rsid w:val="00B62CD9"/>
    <w:rsid w:val="00B646DF"/>
    <w:rsid w:val="00B6617C"/>
    <w:rsid w:val="00B66279"/>
    <w:rsid w:val="00B66A46"/>
    <w:rsid w:val="00B66BD4"/>
    <w:rsid w:val="00B74EDB"/>
    <w:rsid w:val="00B77A11"/>
    <w:rsid w:val="00B80D31"/>
    <w:rsid w:val="00B81B0D"/>
    <w:rsid w:val="00B820EB"/>
    <w:rsid w:val="00B96CE1"/>
    <w:rsid w:val="00BA0571"/>
    <w:rsid w:val="00BA0B0A"/>
    <w:rsid w:val="00BA144E"/>
    <w:rsid w:val="00BA29AE"/>
    <w:rsid w:val="00BA3BEA"/>
    <w:rsid w:val="00BA6353"/>
    <w:rsid w:val="00BA6796"/>
    <w:rsid w:val="00BA6824"/>
    <w:rsid w:val="00BA72DA"/>
    <w:rsid w:val="00BA7641"/>
    <w:rsid w:val="00BB0335"/>
    <w:rsid w:val="00BB414A"/>
    <w:rsid w:val="00BB5F29"/>
    <w:rsid w:val="00BB5F8F"/>
    <w:rsid w:val="00BC1CD6"/>
    <w:rsid w:val="00BC4AA1"/>
    <w:rsid w:val="00BC634D"/>
    <w:rsid w:val="00BE170B"/>
    <w:rsid w:val="00BE1A62"/>
    <w:rsid w:val="00BE4BA2"/>
    <w:rsid w:val="00BF2EF6"/>
    <w:rsid w:val="00C0322B"/>
    <w:rsid w:val="00C05C56"/>
    <w:rsid w:val="00C06FE7"/>
    <w:rsid w:val="00C071F2"/>
    <w:rsid w:val="00C07235"/>
    <w:rsid w:val="00C07E45"/>
    <w:rsid w:val="00C11408"/>
    <w:rsid w:val="00C13090"/>
    <w:rsid w:val="00C1339F"/>
    <w:rsid w:val="00C150F1"/>
    <w:rsid w:val="00C160F7"/>
    <w:rsid w:val="00C1615D"/>
    <w:rsid w:val="00C16933"/>
    <w:rsid w:val="00C17358"/>
    <w:rsid w:val="00C211C0"/>
    <w:rsid w:val="00C27711"/>
    <w:rsid w:val="00C30A57"/>
    <w:rsid w:val="00C30BE0"/>
    <w:rsid w:val="00C33696"/>
    <w:rsid w:val="00C34BB2"/>
    <w:rsid w:val="00C44370"/>
    <w:rsid w:val="00C46C1A"/>
    <w:rsid w:val="00C515CE"/>
    <w:rsid w:val="00C51E06"/>
    <w:rsid w:val="00C545AF"/>
    <w:rsid w:val="00C64266"/>
    <w:rsid w:val="00C732BA"/>
    <w:rsid w:val="00C74638"/>
    <w:rsid w:val="00C81AAA"/>
    <w:rsid w:val="00C83162"/>
    <w:rsid w:val="00C85229"/>
    <w:rsid w:val="00C868C4"/>
    <w:rsid w:val="00C86AEA"/>
    <w:rsid w:val="00C87E39"/>
    <w:rsid w:val="00C9061B"/>
    <w:rsid w:val="00C95E00"/>
    <w:rsid w:val="00CA6697"/>
    <w:rsid w:val="00CA6B10"/>
    <w:rsid w:val="00CB0748"/>
    <w:rsid w:val="00CB10CA"/>
    <w:rsid w:val="00CB2A93"/>
    <w:rsid w:val="00CB442C"/>
    <w:rsid w:val="00CB57A0"/>
    <w:rsid w:val="00CB7B87"/>
    <w:rsid w:val="00CC330A"/>
    <w:rsid w:val="00CE0643"/>
    <w:rsid w:val="00CE52C1"/>
    <w:rsid w:val="00CE6509"/>
    <w:rsid w:val="00CE73AF"/>
    <w:rsid w:val="00CE7A6F"/>
    <w:rsid w:val="00CF092A"/>
    <w:rsid w:val="00CF4DF5"/>
    <w:rsid w:val="00CF61F0"/>
    <w:rsid w:val="00D00B1D"/>
    <w:rsid w:val="00D00C8B"/>
    <w:rsid w:val="00D00D48"/>
    <w:rsid w:val="00D015A6"/>
    <w:rsid w:val="00D1243F"/>
    <w:rsid w:val="00D13D5B"/>
    <w:rsid w:val="00D17E87"/>
    <w:rsid w:val="00D22705"/>
    <w:rsid w:val="00D2525F"/>
    <w:rsid w:val="00D324FD"/>
    <w:rsid w:val="00D32F0E"/>
    <w:rsid w:val="00D3329A"/>
    <w:rsid w:val="00D37B40"/>
    <w:rsid w:val="00D43856"/>
    <w:rsid w:val="00D46273"/>
    <w:rsid w:val="00D46FD1"/>
    <w:rsid w:val="00D522D1"/>
    <w:rsid w:val="00D607D9"/>
    <w:rsid w:val="00D65B78"/>
    <w:rsid w:val="00D70D61"/>
    <w:rsid w:val="00D70F77"/>
    <w:rsid w:val="00D730ED"/>
    <w:rsid w:val="00D734F6"/>
    <w:rsid w:val="00D91D9B"/>
    <w:rsid w:val="00D93ABF"/>
    <w:rsid w:val="00D9467E"/>
    <w:rsid w:val="00D97527"/>
    <w:rsid w:val="00DA2E64"/>
    <w:rsid w:val="00DA3A5A"/>
    <w:rsid w:val="00DB5FC3"/>
    <w:rsid w:val="00DB6C80"/>
    <w:rsid w:val="00DC6B5B"/>
    <w:rsid w:val="00DD0FF3"/>
    <w:rsid w:val="00DD1D96"/>
    <w:rsid w:val="00DE1766"/>
    <w:rsid w:val="00DE23EB"/>
    <w:rsid w:val="00DE585D"/>
    <w:rsid w:val="00DE606D"/>
    <w:rsid w:val="00DF1824"/>
    <w:rsid w:val="00DF4E79"/>
    <w:rsid w:val="00DF7635"/>
    <w:rsid w:val="00DF779F"/>
    <w:rsid w:val="00E1381D"/>
    <w:rsid w:val="00E14AAA"/>
    <w:rsid w:val="00E151AC"/>
    <w:rsid w:val="00E16565"/>
    <w:rsid w:val="00E17FA1"/>
    <w:rsid w:val="00E278D4"/>
    <w:rsid w:val="00E33C85"/>
    <w:rsid w:val="00E34C74"/>
    <w:rsid w:val="00E402AC"/>
    <w:rsid w:val="00E42BC2"/>
    <w:rsid w:val="00E42F0C"/>
    <w:rsid w:val="00E4459B"/>
    <w:rsid w:val="00E537AD"/>
    <w:rsid w:val="00E53EA6"/>
    <w:rsid w:val="00E56D1E"/>
    <w:rsid w:val="00E60F6F"/>
    <w:rsid w:val="00E63B84"/>
    <w:rsid w:val="00E67792"/>
    <w:rsid w:val="00E67C3B"/>
    <w:rsid w:val="00E71366"/>
    <w:rsid w:val="00E73409"/>
    <w:rsid w:val="00E845BD"/>
    <w:rsid w:val="00E87BD0"/>
    <w:rsid w:val="00E92B20"/>
    <w:rsid w:val="00E93050"/>
    <w:rsid w:val="00E93D4B"/>
    <w:rsid w:val="00E96349"/>
    <w:rsid w:val="00E96D65"/>
    <w:rsid w:val="00E97D58"/>
    <w:rsid w:val="00EA30A5"/>
    <w:rsid w:val="00EC0A47"/>
    <w:rsid w:val="00EC4DED"/>
    <w:rsid w:val="00EC5CA5"/>
    <w:rsid w:val="00EC64CB"/>
    <w:rsid w:val="00ED642B"/>
    <w:rsid w:val="00EF1BEC"/>
    <w:rsid w:val="00EF2860"/>
    <w:rsid w:val="00EF3757"/>
    <w:rsid w:val="00EF40A9"/>
    <w:rsid w:val="00F010CC"/>
    <w:rsid w:val="00F01C1C"/>
    <w:rsid w:val="00F14440"/>
    <w:rsid w:val="00F14F69"/>
    <w:rsid w:val="00F22633"/>
    <w:rsid w:val="00F27DD9"/>
    <w:rsid w:val="00F2F1A7"/>
    <w:rsid w:val="00F3039A"/>
    <w:rsid w:val="00F34A3B"/>
    <w:rsid w:val="00F34ED3"/>
    <w:rsid w:val="00F36B50"/>
    <w:rsid w:val="00F3781B"/>
    <w:rsid w:val="00F40FD7"/>
    <w:rsid w:val="00F4519E"/>
    <w:rsid w:val="00F4589E"/>
    <w:rsid w:val="00F504AB"/>
    <w:rsid w:val="00F51205"/>
    <w:rsid w:val="00F51C40"/>
    <w:rsid w:val="00F53460"/>
    <w:rsid w:val="00F5653D"/>
    <w:rsid w:val="00F5687D"/>
    <w:rsid w:val="00F60A9C"/>
    <w:rsid w:val="00F676F6"/>
    <w:rsid w:val="00F8115E"/>
    <w:rsid w:val="00F8537D"/>
    <w:rsid w:val="00F900F0"/>
    <w:rsid w:val="00FA0340"/>
    <w:rsid w:val="00FA0609"/>
    <w:rsid w:val="00FA2DBE"/>
    <w:rsid w:val="00FA358D"/>
    <w:rsid w:val="00FA5804"/>
    <w:rsid w:val="00FB7732"/>
    <w:rsid w:val="00FC2771"/>
    <w:rsid w:val="00FC28AA"/>
    <w:rsid w:val="00FD02A1"/>
    <w:rsid w:val="00FD223C"/>
    <w:rsid w:val="00FD75EC"/>
    <w:rsid w:val="00FE401D"/>
    <w:rsid w:val="00FE4584"/>
    <w:rsid w:val="00FE5D44"/>
    <w:rsid w:val="00FE5E3A"/>
    <w:rsid w:val="00FF2A27"/>
    <w:rsid w:val="15241DAF"/>
    <w:rsid w:val="17BF50BA"/>
    <w:rsid w:val="1D809083"/>
    <w:rsid w:val="1FDC4B00"/>
    <w:rsid w:val="233EA823"/>
    <w:rsid w:val="293C5AD8"/>
    <w:rsid w:val="2DD94D5C"/>
    <w:rsid w:val="31187602"/>
    <w:rsid w:val="4CF34DC6"/>
    <w:rsid w:val="52CF5320"/>
    <w:rsid w:val="68C9CE71"/>
    <w:rsid w:val="7D7D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E5D27"/>
  <w15:chartTrackingRefBased/>
  <w15:docId w15:val="{B290CE60-DF28-48EC-8DB8-DC7F37D0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7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FF6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E402AC"/>
    <w:pPr>
      <w:numPr>
        <w:ilvl w:val="1"/>
      </w:numPr>
      <w:ind w:left="810" w:hanging="810"/>
      <w:outlineLvl w:val="1"/>
    </w:pPr>
    <w:rPr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4376C7"/>
    <w:pPr>
      <w:numPr>
        <w:ilvl w:val="2"/>
      </w:numPr>
      <w:ind w:left="540"/>
      <w:outlineLvl w:val="2"/>
    </w:pPr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251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402AC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link w:val="ListParagraphChar"/>
    <w:uiPriority w:val="34"/>
    <w:qFormat/>
    <w:rsid w:val="004F329E"/>
    <w:pPr>
      <w:ind w:left="720"/>
      <w:contextualSpacing/>
    </w:pPr>
  </w:style>
  <w:style w:type="paragraph" w:styleId="Header">
    <w:name w:val="header"/>
    <w:basedOn w:val="Normal"/>
    <w:link w:val="HeaderChar"/>
    <w:uiPriority w:val="7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7"/>
    <w:rsid w:val="00D70D61"/>
  </w:style>
  <w:style w:type="paragraph" w:styleId="Footer">
    <w:name w:val="footer"/>
    <w:basedOn w:val="Normal"/>
    <w:link w:val="FooterChar"/>
    <w:uiPriority w:val="99"/>
    <w:unhideWhenUsed/>
    <w:rsid w:val="00D70D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D61"/>
  </w:style>
  <w:style w:type="character" w:styleId="CommentReference">
    <w:name w:val="annotation reference"/>
    <w:basedOn w:val="DefaultParagraphFont"/>
    <w:uiPriority w:val="99"/>
    <w:semiHidden/>
    <w:unhideWhenUsed/>
    <w:rsid w:val="00DF18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18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18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18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182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18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1824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DE176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E176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DE1766"/>
    <w:rPr>
      <w:vertAlign w:val="superscript"/>
    </w:rPr>
  </w:style>
  <w:style w:type="table" w:styleId="TableGrid">
    <w:name w:val="Table Grid"/>
    <w:basedOn w:val="TableNormal"/>
    <w:rsid w:val="00453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1F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4376C7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4F0E7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4F0E74"/>
    <w:rPr>
      <w:rFonts w:asciiTheme="majorHAnsi" w:eastAsiaTheme="majorEastAsia" w:hAnsiTheme="majorHAnsi" w:cstheme="majorBidi"/>
      <w:spacing w:val="-10"/>
      <w:kern w:val="28"/>
      <w:sz w:val="44"/>
      <w:szCs w:val="44"/>
    </w:rPr>
  </w:style>
  <w:style w:type="table" w:styleId="GridTable5Dark-Accent5">
    <w:name w:val="Grid Table 5 Dark Accent 5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BACC6" w:themeFill="accent5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B6DDE8" w:themeFill="accent5" w:themeFillTint="66"/>
      </w:tcPr>
    </w:tblStylePr>
  </w:style>
  <w:style w:type="character" w:styleId="BookTitle">
    <w:name w:val="Book Title"/>
    <w:basedOn w:val="DefaultParagraphFont"/>
    <w:uiPriority w:val="33"/>
    <w:qFormat/>
    <w:rsid w:val="00BA72DA"/>
    <w:rPr>
      <w:b/>
      <w:bCs/>
      <w:i/>
      <w:iCs/>
      <w:spacing w:val="5"/>
    </w:rPr>
  </w:style>
  <w:style w:type="character" w:styleId="Strong">
    <w:name w:val="Strong"/>
    <w:basedOn w:val="DefaultParagraphFont"/>
    <w:uiPriority w:val="22"/>
    <w:qFormat/>
    <w:rsid w:val="00BA72DA"/>
    <w:rPr>
      <w:b/>
      <w:bCs/>
    </w:rPr>
  </w:style>
  <w:style w:type="table" w:styleId="GridTable5Dark-Accent1">
    <w:name w:val="Grid Table 5 Dark Accent 1"/>
    <w:basedOn w:val="TableNormal"/>
    <w:uiPriority w:val="50"/>
    <w:rsid w:val="00BA72DA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Hyperlink">
    <w:name w:val="Hyperlink"/>
    <w:basedOn w:val="DefaultParagraphFont"/>
    <w:uiPriority w:val="99"/>
    <w:unhideWhenUsed/>
    <w:rsid w:val="006B58A4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52784D"/>
    <w:pPr>
      <w:spacing w:after="0" w:line="240" w:lineRule="auto"/>
    </w:pPr>
    <w:rPr>
      <w:b/>
      <w:bCs/>
    </w:rPr>
  </w:style>
  <w:style w:type="paragraph" w:styleId="Revision">
    <w:name w:val="Revision"/>
    <w:hidden/>
    <w:uiPriority w:val="99"/>
    <w:semiHidden/>
    <w:rsid w:val="00D70F77"/>
    <w:pPr>
      <w:spacing w:after="0" w:line="240" w:lineRule="auto"/>
    </w:pPr>
  </w:style>
  <w:style w:type="paragraph" w:customStyle="1" w:styleId="Tabletext">
    <w:name w:val="Table text"/>
    <w:basedOn w:val="Normal"/>
    <w:link w:val="TabletextChar"/>
    <w:qFormat/>
    <w:rsid w:val="00F8537D"/>
    <w:pPr>
      <w:spacing w:after="40" w:line="240" w:lineRule="auto"/>
    </w:pPr>
  </w:style>
  <w:style w:type="character" w:customStyle="1" w:styleId="TabletextChar">
    <w:name w:val="Table text Char"/>
    <w:basedOn w:val="DefaultParagraphFont"/>
    <w:link w:val="Tabletext"/>
    <w:rsid w:val="00F8537D"/>
  </w:style>
  <w:style w:type="character" w:customStyle="1" w:styleId="Heading4Char">
    <w:name w:val="Heading 4 Char"/>
    <w:basedOn w:val="DefaultParagraphFont"/>
    <w:link w:val="Heading4"/>
    <w:uiPriority w:val="9"/>
    <w:rsid w:val="004251E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1B6162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unhideWhenUsed/>
    <w:qFormat/>
    <w:rsid w:val="004F0E74"/>
    <w:pPr>
      <w:spacing w:before="40" w:after="140" w:line="280" w:lineRule="atLeast"/>
    </w:pPr>
    <w:rPr>
      <w:rFonts w:ascii="Verdana" w:hAnsi="Verdana" w:cs="Calibri"/>
      <w:sz w:val="18"/>
      <w:szCs w:val="18"/>
      <w:lang w:eastAsia="zh-CN"/>
    </w:rPr>
  </w:style>
  <w:style w:type="character" w:customStyle="1" w:styleId="BodyTextChar">
    <w:name w:val="Body Text Char"/>
    <w:basedOn w:val="DefaultParagraphFont"/>
    <w:link w:val="BodyText"/>
    <w:uiPriority w:val="99"/>
    <w:rsid w:val="004F0E74"/>
    <w:rPr>
      <w:rFonts w:ascii="Verdana" w:hAnsi="Verdana" w:cs="Calibri"/>
      <w:sz w:val="18"/>
      <w:szCs w:val="18"/>
      <w:lang w:eastAsia="zh-CN"/>
    </w:rPr>
  </w:style>
  <w:style w:type="paragraph" w:customStyle="1" w:styleId="DocumentLabel">
    <w:name w:val="Document Label"/>
    <w:basedOn w:val="Normal"/>
    <w:next w:val="BodyText"/>
    <w:rsid w:val="004F0E74"/>
    <w:pPr>
      <w:keepNext/>
      <w:keepLines/>
      <w:pBdr>
        <w:top w:val="single" w:sz="24" w:space="15" w:color="auto"/>
        <w:bottom w:val="single" w:sz="6" w:space="15" w:color="auto"/>
      </w:pBdr>
      <w:spacing w:before="120" w:after="240" w:line="240" w:lineRule="auto"/>
      <w:jc w:val="center"/>
    </w:pPr>
    <w:rPr>
      <w:rFonts w:ascii="Palatino Linotype" w:eastAsia="Times New Roman" w:hAnsi="Palatino Linotype" w:cs="Times New Roman"/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4F0E74"/>
    <w:rPr>
      <w:rFonts w:ascii="Palatino Linotype" w:hAnsi="Palatino Linotype"/>
      <w:b/>
      <w:caps/>
      <w:sz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4F0E74"/>
  </w:style>
  <w:style w:type="paragraph" w:customStyle="1" w:styleId="Instructions">
    <w:name w:val="Instructions"/>
    <w:basedOn w:val="ListParagraph"/>
    <w:link w:val="InstructionsChar"/>
    <w:qFormat/>
    <w:rsid w:val="004F0E74"/>
    <w:pPr>
      <w:numPr>
        <w:numId w:val="16"/>
      </w:numPr>
      <w:spacing w:after="160"/>
      <w:ind w:left="360"/>
      <w:contextualSpacing w:val="0"/>
    </w:pPr>
    <w:rPr>
      <w:color w:val="FF0000"/>
    </w:rPr>
  </w:style>
  <w:style w:type="character" w:customStyle="1" w:styleId="InstructionsChar">
    <w:name w:val="Instructions Char"/>
    <w:basedOn w:val="DefaultParagraphFont"/>
    <w:link w:val="Instructions"/>
    <w:rsid w:val="004F0E74"/>
    <w:rPr>
      <w:color w:val="FF0000"/>
    </w:rPr>
  </w:style>
  <w:style w:type="table" w:styleId="ListTable3-Accent1">
    <w:name w:val="List Table 3 Accent 1"/>
    <w:basedOn w:val="TableNormal"/>
    <w:uiPriority w:val="48"/>
    <w:rsid w:val="004F0E74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tblPr/>
      <w:tcPr>
        <w:tcBorders>
          <w:top w:val="single" w:sz="4" w:space="0" w:color="4F81BD" w:themeColor="accent1"/>
          <w:bottom w:val="single" w:sz="4" w:space="0" w:color="4F81B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 w:themeColor="accent1"/>
          <w:left w:val="nil"/>
        </w:tcBorders>
      </w:tcPr>
    </w:tblStylePr>
    <w:tblStylePr w:type="swCell">
      <w:tblPr/>
      <w:tcPr>
        <w:tcBorders>
          <w:top w:val="double" w:sz="4" w:space="0" w:color="4F81BD" w:themeColor="accent1"/>
          <w:right w:val="nil"/>
        </w:tcBorders>
      </w:tcPr>
    </w:tblStylePr>
  </w:style>
  <w:style w:type="paragraph" w:customStyle="1" w:styleId="TableHeaderRow">
    <w:name w:val="Table Header Row"/>
    <w:basedOn w:val="Normal"/>
    <w:uiPriority w:val="3"/>
    <w:qFormat/>
    <w:rsid w:val="004F0E74"/>
    <w:pPr>
      <w:spacing w:before="120" w:after="0" w:line="240" w:lineRule="auto"/>
    </w:pPr>
    <w:rPr>
      <w:rFonts w:ascii="Garamond" w:eastAsia="Times New Roman" w:hAnsi="Garamond" w:cs="Calibri"/>
      <w:b/>
      <w:color w:val="000000"/>
      <w:sz w:val="24"/>
      <w:szCs w:val="24"/>
    </w:rPr>
  </w:style>
  <w:style w:type="paragraph" w:customStyle="1" w:styleId="TableText0">
    <w:name w:val="Table Text"/>
    <w:basedOn w:val="Normal"/>
    <w:qFormat/>
    <w:rsid w:val="004F0E74"/>
    <w:pPr>
      <w:spacing w:before="120" w:after="0" w:line="240" w:lineRule="auto"/>
    </w:pPr>
    <w:rPr>
      <w:rFonts w:ascii="Garamond" w:eastAsia="Times New Roman" w:hAnsi="Garamond" w:cs="Calibri"/>
      <w:bCs/>
      <w:color w:val="000000"/>
      <w:sz w:val="24"/>
      <w:szCs w:val="24"/>
    </w:rPr>
  </w:style>
  <w:style w:type="paragraph" w:customStyle="1" w:styleId="NumberedList">
    <w:name w:val="Numbered List"/>
    <w:basedOn w:val="ListParagraph"/>
    <w:link w:val="NumberedListChar"/>
    <w:qFormat/>
    <w:rsid w:val="004F0E74"/>
    <w:pPr>
      <w:spacing w:before="160" w:after="0"/>
      <w:ind w:left="360" w:hanging="360"/>
      <w:contextualSpacing w:val="0"/>
    </w:pPr>
    <w:rPr>
      <w:rFonts w:ascii="Garamond" w:hAnsi="Garamond"/>
      <w:sz w:val="24"/>
      <w:szCs w:val="24"/>
    </w:rPr>
  </w:style>
  <w:style w:type="character" w:customStyle="1" w:styleId="NumberedListHEADING">
    <w:name w:val="Numbered List HEADING"/>
    <w:basedOn w:val="DefaultParagraphFont"/>
    <w:uiPriority w:val="1"/>
    <w:qFormat/>
    <w:rsid w:val="004F0E74"/>
    <w:rPr>
      <w:b/>
      <w:u w:val="single"/>
    </w:rPr>
  </w:style>
  <w:style w:type="character" w:customStyle="1" w:styleId="NumberedListChar">
    <w:name w:val="Numbered List Char"/>
    <w:basedOn w:val="ListParagraphChar"/>
    <w:link w:val="NumberedList"/>
    <w:rsid w:val="004F0E74"/>
    <w:rPr>
      <w:rFonts w:ascii="Garamond" w:hAnsi="Garamond"/>
      <w:sz w:val="24"/>
      <w:szCs w:val="24"/>
    </w:rPr>
  </w:style>
  <w:style w:type="paragraph" w:customStyle="1" w:styleId="SubheadListParagraph">
    <w:name w:val="Subhead List Paragraph"/>
    <w:basedOn w:val="ListParagraph"/>
    <w:link w:val="SubheadListParagraphChar"/>
    <w:uiPriority w:val="6"/>
    <w:qFormat/>
    <w:rsid w:val="004F0E74"/>
    <w:pPr>
      <w:spacing w:before="120" w:after="0"/>
      <w:ind w:left="360"/>
      <w:contextualSpacing w:val="0"/>
    </w:pPr>
    <w:rPr>
      <w:rFonts w:ascii="Garamond" w:hAnsi="Garamond"/>
      <w:sz w:val="24"/>
      <w:szCs w:val="24"/>
      <w:u w:val="single"/>
    </w:rPr>
  </w:style>
  <w:style w:type="character" w:customStyle="1" w:styleId="SubheadListParagraphChar">
    <w:name w:val="Subhead List Paragraph Char"/>
    <w:basedOn w:val="ListParagraphChar"/>
    <w:link w:val="SubheadListParagraph"/>
    <w:uiPriority w:val="6"/>
    <w:rsid w:val="004F0E74"/>
    <w:rPr>
      <w:rFonts w:ascii="Garamond" w:hAnsi="Garamond"/>
      <w:sz w:val="24"/>
      <w:szCs w:val="24"/>
      <w:u w:val="single"/>
    </w:rPr>
  </w:style>
  <w:style w:type="paragraph" w:customStyle="1" w:styleId="NumberedHeadingLevel1">
    <w:name w:val="Numbered Heading Level 1"/>
    <w:basedOn w:val="ListParagraph"/>
    <w:link w:val="NumberedHeadingLevel1Char"/>
    <w:qFormat/>
    <w:rsid w:val="004F0E74"/>
    <w:pPr>
      <w:keepNext/>
      <w:numPr>
        <w:numId w:val="17"/>
      </w:numPr>
      <w:spacing w:before="200"/>
    </w:pPr>
    <w:rPr>
      <w:rFonts w:ascii="Century Gothic" w:hAnsi="Century Gothic"/>
      <w:b/>
      <w:sz w:val="24"/>
      <w:szCs w:val="24"/>
    </w:rPr>
  </w:style>
  <w:style w:type="character" w:customStyle="1" w:styleId="NumberedHeadingLevel1Char">
    <w:name w:val="Numbered Heading Level 1 Char"/>
    <w:basedOn w:val="ListParagraphChar"/>
    <w:link w:val="NumberedHeadingLevel1"/>
    <w:rsid w:val="004F0E74"/>
    <w:rPr>
      <w:rFonts w:ascii="Century Gothic" w:hAnsi="Century Gothic"/>
      <w:b/>
      <w:sz w:val="24"/>
      <w:szCs w:val="24"/>
    </w:rPr>
  </w:style>
  <w:style w:type="paragraph" w:customStyle="1" w:styleId="Subhead">
    <w:name w:val="Subhead"/>
    <w:basedOn w:val="BodyText"/>
    <w:link w:val="SubheadChar"/>
    <w:qFormat/>
    <w:rsid w:val="004F0E74"/>
    <w:pPr>
      <w:keepNext/>
      <w:overflowPunct w:val="0"/>
      <w:autoSpaceDE w:val="0"/>
      <w:autoSpaceDN w:val="0"/>
      <w:adjustRightInd w:val="0"/>
      <w:spacing w:before="0" w:after="120" w:line="240" w:lineRule="auto"/>
      <w:textAlignment w:val="baseline"/>
    </w:pPr>
    <w:rPr>
      <w:rFonts w:ascii="Garamond" w:eastAsia="Times New Roman" w:hAnsi="Garamond" w:cs="Times New Roman"/>
      <w:sz w:val="24"/>
      <w:szCs w:val="24"/>
      <w:u w:val="single"/>
    </w:rPr>
  </w:style>
  <w:style w:type="character" w:customStyle="1" w:styleId="SubheadChar">
    <w:name w:val="Subhead Char"/>
    <w:basedOn w:val="BodyTextChar"/>
    <w:link w:val="Subhead"/>
    <w:rsid w:val="004F0E74"/>
    <w:rPr>
      <w:rFonts w:ascii="Garamond" w:eastAsia="Times New Roman" w:hAnsi="Garamond" w:cs="Times New Roman"/>
      <w:sz w:val="24"/>
      <w:szCs w:val="24"/>
      <w:u w:val="single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4F0E7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4F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D00D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D00D48"/>
  </w:style>
  <w:style w:type="character" w:customStyle="1" w:styleId="eop">
    <w:name w:val="eop"/>
    <w:basedOn w:val="DefaultParagraphFont"/>
    <w:rsid w:val="00D00D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306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92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32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84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75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regarchive.sdge.com/tm2/pdf/3648-E.pd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reynoso@sdge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FFBBE0AC460F4AA4CC26C1F6896B31" ma:contentTypeVersion="11" ma:contentTypeDescription="Create a new document." ma:contentTypeScope="" ma:versionID="46af8a4bf2b4fe4f87c35e4efbea3154">
  <xsd:schema xmlns:xsd="http://www.w3.org/2001/XMLSchema" xmlns:xs="http://www.w3.org/2001/XMLSchema" xmlns:p="http://schemas.microsoft.com/office/2006/metadata/properties" xmlns:ns3="d029ddf9-aa33-495e-b1b4-6d6821277222" xmlns:ns4="cfa8c6a1-a26a-4531-bba0-41196200a045" targetNamespace="http://schemas.microsoft.com/office/2006/metadata/properties" ma:root="true" ma:fieldsID="5f115e0596ddab123374f30069b870ae" ns3:_="" ns4:_="">
    <xsd:import namespace="d029ddf9-aa33-495e-b1b4-6d6821277222"/>
    <xsd:import namespace="cfa8c6a1-a26a-4531-bba0-41196200a04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29ddf9-aa33-495e-b1b4-6d68212772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a8c6a1-a26a-4531-bba0-41196200a04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BFDB56-DA84-4B28-A56E-A92C0E6461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F43CD2D-3756-42B5-A0A3-C7C70235F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29ddf9-aa33-495e-b1b4-6d6821277222"/>
    <ds:schemaRef ds:uri="cfa8c6a1-a26a-4531-bba0-41196200a0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4D4C92-CBA5-4B83-B984-4FDF0EBAB46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925BBAE-A015-4F4E-B260-99C829865F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1263</Words>
  <Characters>7204</Characters>
  <Application>Microsoft Office Word</Application>
  <DocSecurity>4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Biermayer, Peter</dc:creator>
  <cp:keywords/>
  <dc:description/>
  <cp:lastModifiedBy>Reynoso, Ed</cp:lastModifiedBy>
  <cp:revision>2</cp:revision>
  <dcterms:created xsi:type="dcterms:W3CDTF">2021-04-13T05:24:00Z</dcterms:created>
  <dcterms:modified xsi:type="dcterms:W3CDTF">2021-04-13T05:24:00Z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0x01010060FFBBE0AC460F4AA4CC26C1F6896B31</vt:lpwstr>
  </property>
</Properties>
</file>