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34FEADF4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59E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68D8EB28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AD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2C31A4D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AD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AD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C6DD253" w14:textId="77777777" w:rsidR="006E41E5" w:rsidRPr="006E41E5" w:rsidRDefault="006E41E5" w:rsidP="006E41E5">
            <w:pPr>
              <w:spacing w:before="120" w:after="120"/>
              <w:rPr>
                <w:rFonts w:ascii="Garamond" w:hAnsi="Garamond"/>
                <w:sz w:val="24"/>
              </w:rPr>
            </w:pPr>
            <w:r w:rsidRPr="006E41E5">
              <w:rPr>
                <w:rFonts w:ascii="Garamond" w:hAnsi="Garamond"/>
                <w:sz w:val="24"/>
              </w:rPr>
              <w:t>Raad Bashar (SCG)</w:t>
            </w:r>
          </w:p>
          <w:p w14:paraId="6464CB91" w14:textId="7779A7B8" w:rsidR="00232200" w:rsidRPr="006E41E5" w:rsidRDefault="007204DB" w:rsidP="006E41E5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6E41E5" w:rsidRPr="006E41E5">
                <w:rPr>
                  <w:rFonts w:ascii="Garamond" w:hAnsi="Garamond"/>
                  <w:sz w:val="24"/>
                </w:rPr>
                <w:t>RBashar@socalgas.com</w:t>
              </w:r>
            </w:hyperlink>
          </w:p>
          <w:p w14:paraId="774E7685" w14:textId="77777777" w:rsidR="006E41E5" w:rsidRPr="006E41E5" w:rsidRDefault="006E41E5" w:rsidP="006E41E5">
            <w:pPr>
              <w:spacing w:before="120" w:after="120"/>
              <w:rPr>
                <w:rFonts w:ascii="Garamond" w:hAnsi="Garamond"/>
                <w:sz w:val="24"/>
              </w:rPr>
            </w:pPr>
            <w:r w:rsidRPr="006E41E5">
              <w:rPr>
                <w:rFonts w:ascii="Garamond" w:hAnsi="Garamond"/>
                <w:sz w:val="24"/>
              </w:rPr>
              <w:t xml:space="preserve">Jeff Cun (SCG) </w:t>
            </w:r>
          </w:p>
          <w:p w14:paraId="14B3A7D6" w14:textId="37D86813" w:rsidR="00BC3025" w:rsidRPr="006E41E5" w:rsidRDefault="006E41E5" w:rsidP="006E41E5">
            <w:pPr>
              <w:spacing w:before="120" w:after="120"/>
              <w:rPr>
                <w:rFonts w:ascii="Verdana" w:hAnsi="Verdana"/>
                <w:sz w:val="18"/>
              </w:rPr>
            </w:pPr>
            <w:r w:rsidRPr="006E41E5">
              <w:rPr>
                <w:rFonts w:ascii="Garamond" w:hAnsi="Garamond"/>
                <w:sz w:val="24"/>
              </w:rPr>
              <w:t>JCun@socalgas.com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7B54D392" w:rsidR="004F0E74" w:rsidRPr="0009319E" w:rsidRDefault="00F914E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7204DB">
              <w:rPr>
                <w:rFonts w:ascii="Garamond" w:hAnsi="Garamond"/>
                <w:sz w:val="24"/>
              </w:rPr>
              <w:t>2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>6</w:t>
            </w:r>
            <w:r w:rsidR="00F61F85">
              <w:rPr>
                <w:rFonts w:ascii="Garamond" w:hAnsi="Garamond"/>
                <w:sz w:val="24"/>
              </w:rPr>
              <w:t>/202</w:t>
            </w:r>
            <w:r w:rsidR="00614321">
              <w:rPr>
                <w:rFonts w:ascii="Garamond" w:hAnsi="Garamond"/>
                <w:sz w:val="24"/>
              </w:rPr>
              <w:t>1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0D0F56CC" w:rsidR="004F0E74" w:rsidRPr="000D612E" w:rsidRDefault="000D612E" w:rsidP="000D612E">
            <w:pPr>
              <w:pStyle w:val="BodyText"/>
              <w:spacing w:after="200" w:line="276" w:lineRule="auto"/>
              <w:rPr>
                <w:sz w:val="20"/>
                <w:szCs w:val="20"/>
              </w:rPr>
            </w:pPr>
            <w:r>
              <w:rPr>
                <w:rFonts w:ascii="Garamond" w:hAnsi="Garamond"/>
                <w:sz w:val="24"/>
              </w:rPr>
              <w:t>Wall Furnace, Residential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3C74B5D3" w:rsidR="004F0E74" w:rsidRPr="0009319E" w:rsidRDefault="00F15C9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SWHC001-02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06111A1A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6C5D24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68C659E1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C5D2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C5D2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0E923656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15C9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00FED285" w:rsidR="004F0E74" w:rsidRPr="0009319E" w:rsidRDefault="00F914E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Workpaper language was clarified </w:t>
            </w:r>
            <w:r w:rsidR="003944B4">
              <w:rPr>
                <w:rFonts w:ascii="Garamond" w:hAnsi="Garamond"/>
                <w:sz w:val="24"/>
              </w:rPr>
              <w:t>for the base case descriptions</w:t>
            </w:r>
            <w:r w:rsidR="000A65C2">
              <w:rPr>
                <w:rFonts w:ascii="Garamond" w:hAnsi="Garamond"/>
                <w:sz w:val="24"/>
              </w:rPr>
              <w:t>. Workpaper was previously submitted to add a new measure offering category - Fan Type Wall Furnace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08C5276A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C9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4026AAC6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5C9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52C70A60" w:rsidR="004F0E74" w:rsidRDefault="0072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D2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6C5D24" w:rsidRPr="006C5D24">
              <w:rPr>
                <w:rFonts w:ascii="Garamond" w:hAnsi="Garamond"/>
                <w:sz w:val="24"/>
                <w:u w:val="single"/>
              </w:rPr>
              <w:t>New WP Offering</w:t>
            </w:r>
            <w:r w:rsidR="004F0E74" w:rsidRPr="0009319E">
              <w:rPr>
                <w:rFonts w:ascii="Garamond" w:hAnsi="Garamond"/>
                <w:sz w:val="24"/>
              </w:rPr>
              <w:t>__</w:t>
            </w:r>
          </w:p>
          <w:p w14:paraId="6CCC504D" w14:textId="2DB21093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D2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6758903C" w14:textId="77777777" w:rsidR="006C5D24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F15C9B">
              <w:rPr>
                <w:rFonts w:ascii="Garamond" w:hAnsi="Garamond"/>
                <w:sz w:val="24"/>
              </w:rPr>
              <w:t xml:space="preserve"> </w:t>
            </w:r>
          </w:p>
          <w:p w14:paraId="30E3E37E" w14:textId="4A755DF7" w:rsidR="00BC3025" w:rsidRPr="0009319E" w:rsidRDefault="00F15C9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Added </w:t>
            </w:r>
            <w:r w:rsidR="006C5D24">
              <w:rPr>
                <w:rFonts w:ascii="Garamond" w:hAnsi="Garamond"/>
                <w:sz w:val="24"/>
              </w:rPr>
              <w:t xml:space="preserve">fan type </w:t>
            </w:r>
            <w:r>
              <w:rPr>
                <w:rFonts w:ascii="Garamond" w:hAnsi="Garamond"/>
                <w:sz w:val="24"/>
              </w:rPr>
              <w:t>wall furnace</w:t>
            </w:r>
            <w:r w:rsidR="006C5D24">
              <w:rPr>
                <w:rFonts w:ascii="Garamond" w:hAnsi="Garamond"/>
                <w:sz w:val="24"/>
              </w:rPr>
              <w:t xml:space="preserve"> </w:t>
            </w:r>
            <w:r w:rsidR="00DC52DC">
              <w:rPr>
                <w:rFonts w:ascii="Garamond" w:hAnsi="Garamond"/>
                <w:sz w:val="24"/>
              </w:rPr>
              <w:t>to the workpaper.</w:t>
            </w: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0EE6885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52D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7777777" w:rsidR="00BC3025" w:rsidRPr="00FD1F05" w:rsidRDefault="007204DB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537C2D3E" w:rsidR="00BC3025" w:rsidRPr="00DE674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DE6745">
              <w:rPr>
                <w:rFonts w:ascii="Garamond" w:hAnsi="Garamond"/>
                <w:sz w:val="24"/>
              </w:rPr>
              <w:t xml:space="preserve">Start Date: </w:t>
            </w:r>
            <w:r w:rsidR="00DC52DC" w:rsidRPr="00DE6745">
              <w:rPr>
                <w:rFonts w:ascii="Garamond" w:hAnsi="Garamond"/>
                <w:sz w:val="24"/>
              </w:rPr>
              <w:t>2/1/202</w:t>
            </w:r>
            <w:r w:rsidR="006C5D24">
              <w:rPr>
                <w:rFonts w:ascii="Garamond" w:hAnsi="Garamond"/>
                <w:sz w:val="24"/>
              </w:rPr>
              <w:t>1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DE6745">
              <w:rPr>
                <w:rFonts w:ascii="Garamond" w:hAnsi="Garamond"/>
                <w:sz w:val="24"/>
              </w:rPr>
              <w:t>Notes: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36BBBCB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C5D24">
              <w:rPr>
                <w:rFonts w:ascii="Garamond" w:hAnsi="Garamond"/>
                <w:sz w:val="24"/>
              </w:rPr>
              <w:t>202</w:t>
            </w:r>
            <w:r w:rsidR="00602F93">
              <w:rPr>
                <w:rFonts w:ascii="Garamond" w:hAnsi="Garamond"/>
                <w:sz w:val="24"/>
              </w:rPr>
              <w:t>1</w:t>
            </w:r>
          </w:p>
          <w:p w14:paraId="66341C41" w14:textId="6D657AE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602F93">
              <w:rPr>
                <w:rFonts w:ascii="Garamond" w:hAnsi="Garamond"/>
                <w:sz w:val="24"/>
              </w:rPr>
              <w:t>0</w:t>
            </w:r>
            <w:r w:rsidR="00357C64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4EED68AA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602F93">
              <w:rPr>
                <w:rFonts w:ascii="Garamond" w:hAnsi="Garamond"/>
                <w:sz w:val="24"/>
              </w:rPr>
              <w:t>1,528,153</w:t>
            </w:r>
            <w:r w:rsidR="00357C64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7A43D1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D2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309A067E" w:rsidR="00FD1F05" w:rsidRPr="0009319E" w:rsidRDefault="0048285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0.7% of Deemed savings forecasted for ABAL 2021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62204009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C5D24">
              <w:rPr>
                <w:rFonts w:ascii="Garamond" w:hAnsi="Garamond"/>
                <w:sz w:val="24"/>
              </w:rPr>
              <w:t>2021</w:t>
            </w:r>
          </w:p>
          <w:p w14:paraId="1A702682" w14:textId="1FF7D1F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6C5D24">
              <w:rPr>
                <w:rFonts w:ascii="Garamond" w:hAnsi="Garamond"/>
                <w:sz w:val="24"/>
              </w:rPr>
              <w:t>+</w:t>
            </w:r>
            <w:r w:rsidR="0048285F"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044E65C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48285F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0A6641EA" w:rsidR="006A711C" w:rsidRPr="0009319E" w:rsidRDefault="006C5D2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Possible increase in therms due to new fan type wall furnace offering with higher efficiency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2D059B48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D2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14A90B24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D2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00D6AECC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D2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1259ADF8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74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474DA73D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03E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7204DB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7204DB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6C8AD13" w:rsidR="006A711C" w:rsidRPr="0009319E" w:rsidRDefault="007204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24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3BCB1C89" w:rsidR="00C67B64" w:rsidRPr="00BA2855" w:rsidRDefault="00C67B64" w:rsidP="00BA2855">
      <w:pPr>
        <w:pStyle w:val="Heading1"/>
        <w:numPr>
          <w:ilvl w:val="0"/>
          <w:numId w:val="0"/>
        </w:numPr>
      </w:pPr>
    </w:p>
    <w:sectPr w:rsidR="00C67B64" w:rsidRPr="00BA2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DD3FDA" w14:textId="77777777" w:rsidR="00501272" w:rsidRDefault="00501272" w:rsidP="00D70D61">
      <w:pPr>
        <w:spacing w:after="0" w:line="240" w:lineRule="auto"/>
      </w:pPr>
      <w:r>
        <w:separator/>
      </w:r>
    </w:p>
  </w:endnote>
  <w:endnote w:type="continuationSeparator" w:id="0">
    <w:p w14:paraId="49FC5989" w14:textId="77777777" w:rsidR="00501272" w:rsidRDefault="00501272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C5DB6" w14:textId="77777777" w:rsidR="00501272" w:rsidRDefault="00501272" w:rsidP="00D70D61">
      <w:pPr>
        <w:spacing w:after="0" w:line="240" w:lineRule="auto"/>
      </w:pPr>
      <w:r>
        <w:separator/>
      </w:r>
    </w:p>
  </w:footnote>
  <w:footnote w:type="continuationSeparator" w:id="0">
    <w:p w14:paraId="4FF08832" w14:textId="77777777" w:rsidR="00501272" w:rsidRDefault="00501272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A65C2"/>
    <w:rsid w:val="000C0B61"/>
    <w:rsid w:val="000C0DD5"/>
    <w:rsid w:val="000C193C"/>
    <w:rsid w:val="000C2BA1"/>
    <w:rsid w:val="000C348E"/>
    <w:rsid w:val="000D139C"/>
    <w:rsid w:val="000D2808"/>
    <w:rsid w:val="000D612E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2200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0452F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57C64"/>
    <w:rsid w:val="00361B63"/>
    <w:rsid w:val="00361BCB"/>
    <w:rsid w:val="00363ECC"/>
    <w:rsid w:val="003665A4"/>
    <w:rsid w:val="00371B42"/>
    <w:rsid w:val="00376990"/>
    <w:rsid w:val="00380EF0"/>
    <w:rsid w:val="00384718"/>
    <w:rsid w:val="003944B4"/>
    <w:rsid w:val="00395913"/>
    <w:rsid w:val="003A1BA6"/>
    <w:rsid w:val="003A3709"/>
    <w:rsid w:val="003A6EF1"/>
    <w:rsid w:val="003A72AB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285F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1272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02F93"/>
    <w:rsid w:val="00610056"/>
    <w:rsid w:val="0061274C"/>
    <w:rsid w:val="00614321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C5D24"/>
    <w:rsid w:val="006E40B7"/>
    <w:rsid w:val="006E41E5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04DB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5746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804F0C"/>
    <w:rsid w:val="008059E0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2964"/>
    <w:rsid w:val="009735FA"/>
    <w:rsid w:val="0097407C"/>
    <w:rsid w:val="00977DC4"/>
    <w:rsid w:val="00987202"/>
    <w:rsid w:val="0098742A"/>
    <w:rsid w:val="00990233"/>
    <w:rsid w:val="00992404"/>
    <w:rsid w:val="009926C6"/>
    <w:rsid w:val="009A03EE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855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B7D7B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52C00"/>
    <w:rsid w:val="00D607D9"/>
    <w:rsid w:val="00D66FD3"/>
    <w:rsid w:val="00D70D61"/>
    <w:rsid w:val="00D70F77"/>
    <w:rsid w:val="00D91D9B"/>
    <w:rsid w:val="00D93ABF"/>
    <w:rsid w:val="00D9467E"/>
    <w:rsid w:val="00DA2E64"/>
    <w:rsid w:val="00DA4241"/>
    <w:rsid w:val="00DB5FC3"/>
    <w:rsid w:val="00DB6C80"/>
    <w:rsid w:val="00DC52DC"/>
    <w:rsid w:val="00DC6B5B"/>
    <w:rsid w:val="00DD0FF3"/>
    <w:rsid w:val="00DD1D96"/>
    <w:rsid w:val="00DE1766"/>
    <w:rsid w:val="00DE606D"/>
    <w:rsid w:val="00DE6745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76F3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15C9B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2F17"/>
    <w:rsid w:val="00F53460"/>
    <w:rsid w:val="00F5653D"/>
    <w:rsid w:val="00F5687D"/>
    <w:rsid w:val="00F60A9C"/>
    <w:rsid w:val="00F61F85"/>
    <w:rsid w:val="00F63A61"/>
    <w:rsid w:val="00F71ADC"/>
    <w:rsid w:val="00F8115E"/>
    <w:rsid w:val="00F8537D"/>
    <w:rsid w:val="00F914E6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Bashar@socalgas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B938A-4A21-481D-8EDB-101F3960A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purl.org/dc/dcmitype/"/>
    <ds:schemaRef ds:uri="http://schemas.microsoft.com/office/infopath/2007/PartnerControls"/>
    <ds:schemaRef ds:uri="cc73b508-dacc-41de-a31c-846a24ac3052"/>
    <ds:schemaRef ds:uri="http://purl.org/dc/elements/1.1/"/>
    <ds:schemaRef ds:uri="http://schemas.microsoft.com/office/2006/documentManagement/types"/>
    <ds:schemaRef ds:uri="fc52014f-2c81-4c4b-91d9-ff60d45d638d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45DF09-6435-487D-93CB-5508B5AF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Danryd, Anders R</cp:lastModifiedBy>
  <cp:revision>15</cp:revision>
  <dcterms:created xsi:type="dcterms:W3CDTF">2020-10-27T21:25:00Z</dcterms:created>
  <dcterms:modified xsi:type="dcterms:W3CDTF">2021-02-26T22:36:00Z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