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5954B2B" w:rsidR="00BB2954" w:rsidRDefault="00411B1C">
      <w:r w:rsidRPr="008D44E9">
        <w:t xml:space="preserve">CPUC Comments on </w:t>
      </w:r>
      <w:r w:rsidR="0030505A">
        <w:t>SWCR017-02: Ultra</w:t>
      </w:r>
      <w:r w:rsidR="0009407C">
        <w:t>-</w:t>
      </w:r>
      <w:r w:rsidR="0030505A">
        <w:t>Low Temperature Freezer</w:t>
      </w:r>
    </w:p>
    <w:p w14:paraId="2BA7A164" w14:textId="1F5B6722" w:rsidR="004266C0" w:rsidRDefault="004266C0">
      <w:r>
        <w:t xml:space="preserve">Lead PA: </w:t>
      </w:r>
      <w:r w:rsidR="0009407C">
        <w:t>PGE</w:t>
      </w:r>
    </w:p>
    <w:p w14:paraId="4BB68C7D" w14:textId="14AF56DD" w:rsidR="009E1581" w:rsidRDefault="004266C0">
      <w:r w:rsidRPr="00D0679C">
        <w:t xml:space="preserve">Workpaper </w:t>
      </w:r>
      <w:r w:rsidR="008F1FF0" w:rsidRPr="00D0679C">
        <w:t xml:space="preserve">Submittal Date: </w:t>
      </w:r>
      <w:r w:rsidR="0009407C">
        <w:t>1/18/2021</w:t>
      </w:r>
      <w:r w:rsidR="00AB26AE">
        <w:t xml:space="preserve"> </w:t>
      </w:r>
    </w:p>
    <w:p w14:paraId="06E32D11" w14:textId="63FEADBA" w:rsidR="004266C0" w:rsidRDefault="004266C0">
      <w:r w:rsidRPr="00D0679C">
        <w:t xml:space="preserve">CPUC Review Date: </w:t>
      </w:r>
      <w:r w:rsidR="00834DA2">
        <w:t>02/01</w:t>
      </w:r>
      <w:r w:rsidRPr="00834DA2">
        <w:t>/</w:t>
      </w:r>
      <w:r w:rsidR="00D0679C" w:rsidRPr="00834DA2">
        <w:t>202</w:t>
      </w:r>
      <w:r w:rsidR="00834DA2">
        <w:t>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5575"/>
        <w:gridCol w:w="3775"/>
      </w:tblGrid>
      <w:tr w:rsidR="004266C0" w14:paraId="75EEBFCB" w14:textId="77777777" w:rsidTr="007549D7">
        <w:tc>
          <w:tcPr>
            <w:tcW w:w="557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377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7549D7">
        <w:tc>
          <w:tcPr>
            <w:tcW w:w="5575" w:type="dxa"/>
          </w:tcPr>
          <w:p w14:paraId="55FF270C" w14:textId="77777777" w:rsidR="0099042C" w:rsidRDefault="000039A0" w:rsidP="0030505A">
            <w:r>
              <w:t xml:space="preserve">Page 10, the equation should say heating mode. </w:t>
            </w:r>
          </w:p>
          <w:p w14:paraId="1AF77A05" w14:textId="77777777" w:rsidR="000039A0" w:rsidRDefault="000039A0" w:rsidP="0030505A"/>
          <w:p w14:paraId="65895ACD" w14:textId="51C5D61E" w:rsidR="000039A0" w:rsidRDefault="000039A0" w:rsidP="0030505A">
            <w:r>
              <w:rPr>
                <w:noProof/>
              </w:rPr>
              <w:drawing>
                <wp:inline distT="0" distB="0" distL="0" distR="0" wp14:anchorId="2DB423A0" wp14:editId="222B8241">
                  <wp:extent cx="3460090" cy="40418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3736" cy="443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5" w:type="dxa"/>
          </w:tcPr>
          <w:p w14:paraId="616D4609" w14:textId="4093898A" w:rsidR="00435BA5" w:rsidRDefault="001D1CC8" w:rsidP="000E307F">
            <w:r>
              <w:t>Corrected page 10</w:t>
            </w:r>
          </w:p>
        </w:tc>
      </w:tr>
      <w:tr w:rsidR="00B3723B" w14:paraId="483E8FB1" w14:textId="77777777" w:rsidTr="007549D7">
        <w:tc>
          <w:tcPr>
            <w:tcW w:w="5575" w:type="dxa"/>
          </w:tcPr>
          <w:p w14:paraId="6C4B46FC" w14:textId="77777777" w:rsidR="00B3723B" w:rsidRDefault="00B3723B" w:rsidP="0030505A"/>
          <w:p w14:paraId="17A5E8AA" w14:textId="2B094168" w:rsidR="00B3723B" w:rsidRDefault="00B3723B" w:rsidP="0030505A">
            <w:r>
              <w:t xml:space="preserve">The </w:t>
            </w:r>
            <w:proofErr w:type="spellStart"/>
            <w:r>
              <w:rPr>
                <w:rFonts w:cstheme="minorHAnsi"/>
              </w:rPr>
              <w:t>Δ</w:t>
            </w:r>
            <w:r>
              <w:t>kWh</w:t>
            </w:r>
            <w:proofErr w:type="spellEnd"/>
            <w:r>
              <w:t xml:space="preserve">/ft3/day between the measure case and base case seems to be lower for the field test results compared to the Energy Star test results. </w:t>
            </w:r>
            <w:r w:rsidR="000A00CD">
              <w:t xml:space="preserve">Any reason why field test values were not used to estimate direct savings? </w:t>
            </w:r>
            <w:proofErr w:type="gramStart"/>
            <w:r w:rsidR="000A00CD">
              <w:t>Does</w:t>
            </w:r>
            <w:proofErr w:type="gramEnd"/>
            <w:r w:rsidR="000A00CD">
              <w:t xml:space="preserve"> the field test results include “indirect savings”? The field test method seems to be more representative of the real world as the tests were done at full load running 24*7. </w:t>
            </w:r>
          </w:p>
        </w:tc>
        <w:tc>
          <w:tcPr>
            <w:tcW w:w="3775" w:type="dxa"/>
          </w:tcPr>
          <w:p w14:paraId="52DB75AF" w14:textId="781CCB66" w:rsidR="00B3723B" w:rsidRDefault="00366E48" w:rsidP="000E307F">
            <w:r>
              <w:t>In the bottom of page 9; the workpaper includes a reference to field data for additional 101 freezers, the normalized UEC for 80</w:t>
            </w:r>
            <w:r w:rsidRPr="00366E48">
              <w:rPr>
                <w:vertAlign w:val="superscript"/>
              </w:rPr>
              <w:t>o</w:t>
            </w:r>
            <w:r>
              <w:t>F is 1.1 kWh/ft</w:t>
            </w:r>
            <w:r w:rsidRPr="00366E48">
              <w:rPr>
                <w:vertAlign w:val="superscript"/>
              </w:rPr>
              <w:t>3</w:t>
            </w:r>
            <w:r>
              <w:t>/day and 0.8 kWh/ft</w:t>
            </w:r>
            <w:r w:rsidRPr="00366E48">
              <w:rPr>
                <w:vertAlign w:val="superscript"/>
              </w:rPr>
              <w:t>3</w:t>
            </w:r>
            <w:r>
              <w:t>/day for 70</w:t>
            </w:r>
            <w:r w:rsidRPr="00366E48">
              <w:rPr>
                <w:vertAlign w:val="superscript"/>
              </w:rPr>
              <w:t>o</w:t>
            </w:r>
            <w:r>
              <w:t>F.  We believe using the Energy Star data is a conservative approach, the values are closer to the data shown the table on page 9</w:t>
            </w:r>
          </w:p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469C2"/>
    <w:multiLevelType w:val="hybridMultilevel"/>
    <w:tmpl w:val="A4BADE3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039A0"/>
    <w:rsid w:val="00016F16"/>
    <w:rsid w:val="00047FC1"/>
    <w:rsid w:val="0008566D"/>
    <w:rsid w:val="0009407C"/>
    <w:rsid w:val="00096A19"/>
    <w:rsid w:val="000A00CD"/>
    <w:rsid w:val="000E307F"/>
    <w:rsid w:val="00131866"/>
    <w:rsid w:val="001D1CC8"/>
    <w:rsid w:val="0021218D"/>
    <w:rsid w:val="00254E9D"/>
    <w:rsid w:val="00270F00"/>
    <w:rsid w:val="002A755F"/>
    <w:rsid w:val="002D52EB"/>
    <w:rsid w:val="002E05AF"/>
    <w:rsid w:val="0030505A"/>
    <w:rsid w:val="00366E48"/>
    <w:rsid w:val="00394B69"/>
    <w:rsid w:val="003E79B7"/>
    <w:rsid w:val="00411B1C"/>
    <w:rsid w:val="004266C0"/>
    <w:rsid w:val="00430AE2"/>
    <w:rsid w:val="00435BA5"/>
    <w:rsid w:val="004E4333"/>
    <w:rsid w:val="004E7F9C"/>
    <w:rsid w:val="005052A5"/>
    <w:rsid w:val="00516C17"/>
    <w:rsid w:val="006602C5"/>
    <w:rsid w:val="00660D73"/>
    <w:rsid w:val="00661197"/>
    <w:rsid w:val="006C6E3A"/>
    <w:rsid w:val="006D7053"/>
    <w:rsid w:val="006F56C1"/>
    <w:rsid w:val="0070288B"/>
    <w:rsid w:val="00734200"/>
    <w:rsid w:val="00753E0A"/>
    <w:rsid w:val="007549D7"/>
    <w:rsid w:val="00791A22"/>
    <w:rsid w:val="007C2B5B"/>
    <w:rsid w:val="00834DA2"/>
    <w:rsid w:val="00836BEB"/>
    <w:rsid w:val="00866DB7"/>
    <w:rsid w:val="00874C2B"/>
    <w:rsid w:val="008963E4"/>
    <w:rsid w:val="008D44E9"/>
    <w:rsid w:val="008E0A0B"/>
    <w:rsid w:val="008F1FF0"/>
    <w:rsid w:val="00905B03"/>
    <w:rsid w:val="00980680"/>
    <w:rsid w:val="0099042C"/>
    <w:rsid w:val="009E1581"/>
    <w:rsid w:val="00AB26AE"/>
    <w:rsid w:val="00AC21BB"/>
    <w:rsid w:val="00AD3DAD"/>
    <w:rsid w:val="00B10319"/>
    <w:rsid w:val="00B24E42"/>
    <w:rsid w:val="00B3723B"/>
    <w:rsid w:val="00B64EC9"/>
    <w:rsid w:val="00B8145B"/>
    <w:rsid w:val="00BA4AC4"/>
    <w:rsid w:val="00BB2954"/>
    <w:rsid w:val="00CE69EE"/>
    <w:rsid w:val="00D0679C"/>
    <w:rsid w:val="00D45EB1"/>
    <w:rsid w:val="00D45FBF"/>
    <w:rsid w:val="00DD3FC8"/>
    <w:rsid w:val="00DE4F78"/>
    <w:rsid w:val="00EC4C2D"/>
    <w:rsid w:val="00EF1D56"/>
    <w:rsid w:val="00F00D47"/>
    <w:rsid w:val="00F11450"/>
    <w:rsid w:val="00F61FD6"/>
    <w:rsid w:val="00FA4D6F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0" ma:contentTypeDescription="Create a new document." ma:contentTypeScope="" ma:versionID="b4f6d0f3a8ef53720e102af2c43691cb">
  <xsd:schema xmlns:xsd="http://www.w3.org/2001/XMLSchema" xmlns:xs="http://www.w3.org/2001/XMLSchema" xmlns:p="http://schemas.microsoft.com/office/2006/metadata/properties" xmlns:ns2="cbde02a2-406c-407c-ab3b-d81f71e8ebcb" targetNamespace="http://schemas.microsoft.com/office/2006/metadata/properties" ma:root="true" ma:fieldsID="93012eedef19bed46d88f23d8ce093ce" ns2:_="">
    <xsd:import namespace="cbde02a2-406c-407c-ab3b-d81f71e8e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E5727-85C3-4781-A5A0-D64A3B649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A4958-CF8A-49DC-8C29-8AA142B2E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AD36B-6A92-4671-A4C2-5ECD604DFA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Rosillo Sr., Adan</cp:lastModifiedBy>
  <cp:revision>3</cp:revision>
  <dcterms:created xsi:type="dcterms:W3CDTF">2021-05-11T14:23:00Z</dcterms:created>
  <dcterms:modified xsi:type="dcterms:W3CDTF">2021-05-11T14:41:00Z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0x01010055C08E46F6001E44A80FA2AA80260DE1</vt:lpwstr>
  </property>
</Properties>
</file>