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t>
      </w:r>
      <w:proofErr w:type="spellStart"/>
      <w:r>
        <w:t>workpapers</w:t>
      </w:r>
      <w:proofErr w:type="spellEnd"/>
      <w:r>
        <w:t xml:space="preserve">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713A8F">
              <w:rPr>
                <w:highlight w:val="yellow"/>
              </w:rPr>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B261F6">
              <w:rPr>
                <w:highlight w:val="yellow"/>
              </w:rPr>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713A8F">
              <w:rPr>
                <w:highlight w:val="yellow"/>
              </w:rPr>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713A8F">
              <w:rPr>
                <w:highlight w:val="yellow"/>
              </w:rPr>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8E6B1C" w:rsidRDefault="0025457E" w:rsidP="0025457E">
            <w:pPr>
              <w:spacing w:after="0" w:line="240" w:lineRule="auto"/>
            </w:pPr>
            <w:r w:rsidRPr="0025457E">
              <w:t>Faucet Aerators for Bathroom/Kitchen Sinks in Residential Buildings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r>
              <w:t>Therm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r>
              <w:t>Therm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 xml:space="preserve">Low Flow Showerheads and Thermostatic Shower Restriction Valve (1.6 </w:t>
            </w:r>
            <w:proofErr w:type="spellStart"/>
            <w:r>
              <w:t>gpm</w:t>
            </w:r>
            <w:proofErr w:type="spellEnd"/>
            <w:r>
              <w:t>)</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cycle.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r w:rsidRPr="00E95B84">
        <w:rPr>
          <w:b/>
        </w:rPr>
        <w:t>Summary</w:t>
      </w:r>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t>
      </w:r>
      <w:proofErr w:type="spellStart"/>
      <w:r w:rsidRPr="00E95B84">
        <w:t>workpapers</w:t>
      </w:r>
      <w:proofErr w:type="spellEnd"/>
      <w:r w:rsidRPr="00E95B84">
        <w:t xml:space="preserve">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 xml:space="preserve">Baseline DHW consumption shall be based on DEER assumptions. DEER assumptions are taken from U.S. Department of Energy </w:t>
      </w:r>
      <w:proofErr w:type="spellStart"/>
      <w:r w:rsidRPr="00E95B84">
        <w:t>BuildAmerica</w:t>
      </w:r>
      <w:proofErr w:type="spellEnd"/>
      <w:r w:rsidRPr="00E95B84">
        <w:t xml:space="preserve">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 xml:space="preserve">Savings for kitchen faucet aerators are much higher than lavatory aerators. Therefore these savings may only be claimed for direct install measures or as part of the </w:t>
      </w:r>
      <w:proofErr w:type="spellStart"/>
      <w:r w:rsidRPr="00E95B84">
        <w:t>Thermsaver</w:t>
      </w:r>
      <w:proofErr w:type="spellEnd"/>
      <w:r w:rsidRPr="00E95B84">
        <w:t xml:space="preserve">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 xml:space="preserve">For </w:t>
      </w:r>
      <w:proofErr w:type="spellStart"/>
      <w:r w:rsidRPr="00E95B84">
        <w:t>Thermsavings</w:t>
      </w:r>
      <w:proofErr w:type="spellEnd"/>
      <w:r w:rsidRPr="00E95B84">
        <w:t xml:space="preserve">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DEER 2011</w:t>
      </w:r>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w:t>
      </w:r>
      <w:proofErr w:type="spellStart"/>
      <w:r>
        <w:t>Thermsaver</w:t>
      </w:r>
      <w:proofErr w:type="spellEnd"/>
      <w:r>
        <w:t xml:space="preserve"> Kit </w:t>
      </w:r>
      <w:proofErr w:type="spellStart"/>
      <w:r>
        <w:t>workpaper</w:t>
      </w:r>
      <w:proofErr w:type="spellEnd"/>
      <w:r>
        <w:t xml:space="preserve">,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are 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 xml:space="preserve">Staff developed the basis savings values by using the SCE/SDG&amp;E values from the </w:t>
      </w:r>
      <w:proofErr w:type="spellStart"/>
      <w:r w:rsidR="00FC1D97">
        <w:t>Thermsavings</w:t>
      </w:r>
      <w:proofErr w:type="spellEnd"/>
      <w:r w:rsidR="00FC1D97">
        <w:t xml:space="preserve"> Kit </w:t>
      </w:r>
      <w:proofErr w:type="spellStart"/>
      <w:r w:rsidR="00FC1D97">
        <w:t>workpapers</w:t>
      </w:r>
      <w:proofErr w:type="spellEnd"/>
      <w:r w:rsidR="00FC1D97">
        <w:t xml:space="preserve"> and reducing them by the ratio of the DEER daily hot water use to the daily hot water use assumed in the </w:t>
      </w:r>
      <w:proofErr w:type="spellStart"/>
      <w:r w:rsidR="00FC1D97">
        <w:t>workpapers</w:t>
      </w:r>
      <w:proofErr w:type="spellEnd"/>
      <w:r w:rsidR="00FC1D97">
        <w:t>.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w:t>
      </w:r>
      <w:proofErr w:type="gramStart"/>
      <w:r w:rsidR="00B62C38">
        <w:t>include</w:t>
      </w:r>
      <w:proofErr w:type="gramEnd"/>
      <w:r w:rsidR="00B62C38">
        <w:t xml:space="preserv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Within a single vintage of a single building type, the difference</w:t>
      </w:r>
      <w:r w:rsidR="005D2008">
        <w:t>s</w:t>
      </w:r>
      <w:r w:rsidR="00416BB9">
        <w:t xml:space="preserve"> in gas savings across climate zones are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23BAF004" wp14:editId="5596859F">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37893117" wp14:editId="252D2290">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4" w:name="_Ref349227251"/>
      <w:bookmarkStart w:id="5"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4"/>
      <w:r>
        <w:t xml:space="preserve"> - SCE claimed savings (weather sensitive)</w:t>
      </w:r>
      <w:bookmarkEnd w:id="5"/>
    </w:p>
    <w:p w:rsidR="00B14858" w:rsidRDefault="00721A99" w:rsidP="005169F4">
      <w:pPr>
        <w:pStyle w:val="ListParagraph"/>
        <w:tabs>
          <w:tab w:val="left" w:pos="2520"/>
        </w:tabs>
        <w:ind w:left="0"/>
      </w:pPr>
      <w:r w:rsidRPr="00721A99">
        <w:rPr>
          <w:noProof/>
        </w:rPr>
        <w:drawing>
          <wp:inline distT="0" distB="0" distL="0" distR="0" wp14:anchorId="128A8B79" wp14:editId="68155B5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6" w:name="_Ref347316212"/>
      <w:r>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6"/>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7" w:name="RANGE!B2:C17"/>
            <w:r w:rsidRPr="007E7CD1">
              <w:rPr>
                <w:rFonts w:cs="Arial"/>
                <w:color w:val="000000"/>
              </w:rPr>
              <w:t>CZ01</w:t>
            </w:r>
            <w:bookmarkEnd w:id="7"/>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w:t>
      </w:r>
      <w:r w:rsidR="00755F94">
        <w:t xml:space="preserve">Savings from the </w:t>
      </w:r>
      <w:proofErr w:type="spellStart"/>
      <w:r w:rsidR="00755F94">
        <w:t>workpapers</w:t>
      </w:r>
      <w:proofErr w:type="spellEnd"/>
      <w:r w:rsidR="00755F94">
        <w:t xml:space="preserve"> were reduced by the ratio of the DEER daily DHW use to the daily DHW use proposed in the </w:t>
      </w:r>
      <w:proofErr w:type="spellStart"/>
      <w:r w:rsidR="00755F94">
        <w:t>workpapers</w:t>
      </w:r>
      <w:proofErr w:type="spellEnd"/>
      <w:r w:rsidR="00755F94">
        <w:t xml:space="preserve">. Workpaper calculations are for </w:t>
      </w:r>
      <w:r>
        <w:t xml:space="preserve">a 1 </w:t>
      </w:r>
      <w:proofErr w:type="spellStart"/>
      <w:r>
        <w:t>gpm</w:t>
      </w:r>
      <w:proofErr w:type="spellEnd"/>
      <w:r>
        <w:t xml:space="preserve"> faucet aerator. Savings for the 1 </w:t>
      </w:r>
      <w:proofErr w:type="spellStart"/>
      <w:r>
        <w:t>gpm</w:t>
      </w:r>
      <w:proofErr w:type="spellEnd"/>
      <w:r>
        <w:t xml:space="preserve"> aerator were normalized to develop a savings “per delta </w:t>
      </w:r>
      <w:proofErr w:type="spellStart"/>
      <w:r>
        <w:t>gpm</w:t>
      </w:r>
      <w:proofErr w:type="spellEnd"/>
      <w:r>
        <w:t xml:space="preserve">” which was then used to create scaled results for 0.5 </w:t>
      </w:r>
      <w:proofErr w:type="spellStart"/>
      <w:r>
        <w:t>gpm</w:t>
      </w:r>
      <w:proofErr w:type="spellEnd"/>
      <w:r>
        <w:t xml:space="preserve"> and 1.5 </w:t>
      </w:r>
      <w:proofErr w:type="spellStart"/>
      <w:r>
        <w:t>gpm</w:t>
      </w:r>
      <w:proofErr w:type="spellEnd"/>
      <w:r>
        <w:t xml:space="preserve">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Savings from the </w:t>
      </w:r>
      <w:proofErr w:type="spellStart"/>
      <w:r>
        <w:t>workpapers</w:t>
      </w:r>
      <w:proofErr w:type="spellEnd"/>
      <w:r>
        <w:t xml:space="preserve"> were reduced by the ratio of the DEER daily DHW use to the daily DHW use proposed in the </w:t>
      </w:r>
      <w:proofErr w:type="spellStart"/>
      <w:r>
        <w:t>workpapers</w:t>
      </w:r>
      <w:proofErr w:type="spellEnd"/>
      <w:r>
        <w:t>.</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 xml:space="preserve">Savings calculations are based on data provided with the </w:t>
      </w:r>
      <w:proofErr w:type="spellStart"/>
      <w:r>
        <w:t>Thermsaver</w:t>
      </w:r>
      <w:proofErr w:type="spellEnd"/>
      <w:r>
        <w:t xml:space="preserve"> Kit </w:t>
      </w:r>
      <w:proofErr w:type="spellStart"/>
      <w:r>
        <w:t>workpapers</w:t>
      </w:r>
      <w:proofErr w:type="spellEnd"/>
      <w:r>
        <w:t xml:space="preserve">. Savings from the </w:t>
      </w:r>
      <w:proofErr w:type="spellStart"/>
      <w:r>
        <w:t>workpapers</w:t>
      </w:r>
      <w:proofErr w:type="spellEnd"/>
      <w:r>
        <w:t xml:space="preserve"> were reduced by the ratio of the DEER daily DHW use to the daily DHW use proposed in the </w:t>
      </w:r>
      <w:proofErr w:type="spellStart"/>
      <w:r>
        <w:t>workpapers</w:t>
      </w:r>
      <w:proofErr w:type="spellEnd"/>
      <w:r>
        <w:t>.</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t>
      </w:r>
      <w:proofErr w:type="spellStart"/>
      <w:r w:rsidRPr="00BE4ABD">
        <w:t>workpapers</w:t>
      </w:r>
      <w:proofErr w:type="spellEnd"/>
      <w:r w:rsidRPr="00BE4ABD">
        <w:t xml:space="preserve"> is 0.22 W/kWh. </w:t>
      </w:r>
      <w:r>
        <w:t xml:space="preserve">Staff reviewed similar </w:t>
      </w:r>
      <w:proofErr w:type="spellStart"/>
      <w:r>
        <w:t>workpapers</w:t>
      </w:r>
      <w:proofErr w:type="spellEnd"/>
      <w:r>
        <w:t xml:space="preserve">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w:t>
      </w:r>
      <w:proofErr w:type="spellStart"/>
      <w:r w:rsidR="009434A5">
        <w:t>shower+bathtub</w:t>
      </w:r>
      <w:proofErr w:type="spellEnd"/>
      <w:r w:rsidR="009434A5">
        <w:t xml:space="preserve"> combinations. Staff revised installation rates for </w:t>
      </w:r>
      <w:proofErr w:type="spellStart"/>
      <w:r w:rsidR="009434A5">
        <w:t>Thermsaver</w:t>
      </w:r>
      <w:proofErr w:type="spellEnd"/>
      <w:r w:rsidR="009434A5">
        <w:t xml:space="preserve">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8" w:name="_MON_1422947989"/>
    <w:bookmarkEnd w:id="8"/>
    <w:p w:rsidR="003C79A4" w:rsidRPr="00CE231F" w:rsidRDefault="001D469D" w:rsidP="005169F4">
      <w:r w:rsidRPr="004D7A34">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8pt" o:ole="">
            <v:imagedata r:id="rId11" o:title=""/>
          </v:shape>
          <o:OLEObject Type="Embed" ProgID="Word.Document.12" ShapeID="_x0000_i1025" DrawAspect="Icon" ObjectID="_1556106813" r:id="rId12">
            <o:FieldCodes>\s</o:FieldCodes>
          </o:OLEObject>
        </w:object>
      </w:r>
      <w:r w:rsidR="00CE231F">
        <w:t xml:space="preserve">   </w:t>
      </w:r>
      <w:bookmarkStart w:id="9" w:name="_MON_1444561025"/>
      <w:bookmarkEnd w:id="9"/>
      <w:r w:rsidR="00801F28">
        <w:object w:dxaOrig="2520" w:dyaOrig="1600">
          <v:shape id="_x0000_i1026" type="#_x0000_t75" style="width:126pt;height:80.4pt" o:ole="">
            <v:imagedata r:id="rId13" o:title=""/>
          </v:shape>
          <o:OLEObject Type="Embed" ProgID="Excel.Sheet.12" ShapeID="_x0000_i1026" DrawAspect="Icon" ObjectID="_1556106814" r:id="rId14"/>
        </w:object>
      </w:r>
    </w:p>
    <w:sectPr w:rsidR="003C79A4" w:rsidRPr="00CE231F" w:rsidSect="00721A99">
      <w:headerReference w:type="default" r:id="rId15"/>
      <w:footerReference w:type="default" r:id="rId16"/>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0E14" w:rsidRDefault="004A0E14" w:rsidP="0025457E">
      <w:pPr>
        <w:spacing w:after="0" w:line="240" w:lineRule="auto"/>
      </w:pPr>
      <w:r>
        <w:separator/>
      </w:r>
    </w:p>
  </w:endnote>
  <w:endnote w:type="continuationSeparator" w:id="0">
    <w:p w:rsidR="004A0E14" w:rsidRDefault="004A0E14"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AD0306">
          <w:rPr>
            <w:noProof/>
          </w:rPr>
          <w:t>6</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AD0306">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0E14" w:rsidRDefault="004A0E14" w:rsidP="0025457E">
      <w:pPr>
        <w:spacing w:after="0" w:line="240" w:lineRule="auto"/>
      </w:pPr>
      <w:r>
        <w:separator/>
      </w:r>
    </w:p>
  </w:footnote>
  <w:footnote w:type="continuationSeparator" w:id="0">
    <w:p w:rsidR="004A0E14" w:rsidRDefault="004A0E14"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AD0306">
      <w:rPr>
        <w:noProof/>
        <w:sz w:val="18"/>
        <w:szCs w:val="18"/>
      </w:rPr>
      <w:t>May 12, 2017</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4019"/>
    <w:rsid w:val="00063103"/>
    <w:rsid w:val="00065F55"/>
    <w:rsid w:val="00066CB3"/>
    <w:rsid w:val="00081C45"/>
    <w:rsid w:val="000B7532"/>
    <w:rsid w:val="000C3508"/>
    <w:rsid w:val="00117089"/>
    <w:rsid w:val="001414AC"/>
    <w:rsid w:val="00170E4D"/>
    <w:rsid w:val="001D0C47"/>
    <w:rsid w:val="001D469D"/>
    <w:rsid w:val="001E7828"/>
    <w:rsid w:val="00214DA6"/>
    <w:rsid w:val="002156AD"/>
    <w:rsid w:val="00223828"/>
    <w:rsid w:val="0025457E"/>
    <w:rsid w:val="00274F32"/>
    <w:rsid w:val="002D0E7D"/>
    <w:rsid w:val="002E6DBE"/>
    <w:rsid w:val="002F7B93"/>
    <w:rsid w:val="00310BF9"/>
    <w:rsid w:val="003221C5"/>
    <w:rsid w:val="00325F38"/>
    <w:rsid w:val="00327EBF"/>
    <w:rsid w:val="00331616"/>
    <w:rsid w:val="00350F59"/>
    <w:rsid w:val="00353686"/>
    <w:rsid w:val="003A04EE"/>
    <w:rsid w:val="003C79A4"/>
    <w:rsid w:val="003F34F0"/>
    <w:rsid w:val="00405FD0"/>
    <w:rsid w:val="00416BB9"/>
    <w:rsid w:val="004A0E14"/>
    <w:rsid w:val="004A37BB"/>
    <w:rsid w:val="004C2315"/>
    <w:rsid w:val="004D7A34"/>
    <w:rsid w:val="00510566"/>
    <w:rsid w:val="005169F4"/>
    <w:rsid w:val="005B5AB5"/>
    <w:rsid w:val="005C4F21"/>
    <w:rsid w:val="005D2008"/>
    <w:rsid w:val="005D4B8F"/>
    <w:rsid w:val="005E3AC7"/>
    <w:rsid w:val="006420CB"/>
    <w:rsid w:val="00655AEB"/>
    <w:rsid w:val="00656A56"/>
    <w:rsid w:val="006A3158"/>
    <w:rsid w:val="006D0161"/>
    <w:rsid w:val="006D25BE"/>
    <w:rsid w:val="006E5E1D"/>
    <w:rsid w:val="00711EBC"/>
    <w:rsid w:val="00713A8F"/>
    <w:rsid w:val="007164C6"/>
    <w:rsid w:val="00721A99"/>
    <w:rsid w:val="00755F94"/>
    <w:rsid w:val="00761DFD"/>
    <w:rsid w:val="00772A59"/>
    <w:rsid w:val="00776CB2"/>
    <w:rsid w:val="00777DA1"/>
    <w:rsid w:val="00794019"/>
    <w:rsid w:val="00796487"/>
    <w:rsid w:val="007C6070"/>
    <w:rsid w:val="007E3478"/>
    <w:rsid w:val="007E73B5"/>
    <w:rsid w:val="007E7CD1"/>
    <w:rsid w:val="00801F28"/>
    <w:rsid w:val="008033A9"/>
    <w:rsid w:val="00805835"/>
    <w:rsid w:val="008201EC"/>
    <w:rsid w:val="00827882"/>
    <w:rsid w:val="00872A4A"/>
    <w:rsid w:val="00896DB4"/>
    <w:rsid w:val="008D2B20"/>
    <w:rsid w:val="009027CB"/>
    <w:rsid w:val="00917A46"/>
    <w:rsid w:val="009434A5"/>
    <w:rsid w:val="00950D47"/>
    <w:rsid w:val="0096429F"/>
    <w:rsid w:val="009929D3"/>
    <w:rsid w:val="009C141F"/>
    <w:rsid w:val="009C1E63"/>
    <w:rsid w:val="009F2CE2"/>
    <w:rsid w:val="00A07CD5"/>
    <w:rsid w:val="00A106D2"/>
    <w:rsid w:val="00A43172"/>
    <w:rsid w:val="00A54C9F"/>
    <w:rsid w:val="00A921C7"/>
    <w:rsid w:val="00AD0306"/>
    <w:rsid w:val="00B14858"/>
    <w:rsid w:val="00B261F6"/>
    <w:rsid w:val="00B512B1"/>
    <w:rsid w:val="00B54BF7"/>
    <w:rsid w:val="00B62C38"/>
    <w:rsid w:val="00B6572F"/>
    <w:rsid w:val="00B95D4D"/>
    <w:rsid w:val="00BB034C"/>
    <w:rsid w:val="00BB2FCA"/>
    <w:rsid w:val="00BB325F"/>
    <w:rsid w:val="00BB6B2D"/>
    <w:rsid w:val="00BD4680"/>
    <w:rsid w:val="00BE4ABD"/>
    <w:rsid w:val="00BE644F"/>
    <w:rsid w:val="00C70A1D"/>
    <w:rsid w:val="00C93B14"/>
    <w:rsid w:val="00CD744A"/>
    <w:rsid w:val="00CE231F"/>
    <w:rsid w:val="00CF55AA"/>
    <w:rsid w:val="00D12534"/>
    <w:rsid w:val="00D4624D"/>
    <w:rsid w:val="00D716DC"/>
    <w:rsid w:val="00D82901"/>
    <w:rsid w:val="00DA2EBC"/>
    <w:rsid w:val="00DB4B22"/>
    <w:rsid w:val="00DD2871"/>
    <w:rsid w:val="00DF1FCF"/>
    <w:rsid w:val="00E072C6"/>
    <w:rsid w:val="00E10613"/>
    <w:rsid w:val="00E82489"/>
    <w:rsid w:val="00E85652"/>
    <w:rsid w:val="00E95B84"/>
    <w:rsid w:val="00EE10B8"/>
    <w:rsid w:val="00EF4122"/>
    <w:rsid w:val="00F037FC"/>
    <w:rsid w:val="00F20BA4"/>
    <w:rsid w:val="00F2143C"/>
    <w:rsid w:val="00F52C82"/>
    <w:rsid w:val="00F7747B"/>
    <w:rsid w:val="00FB448A"/>
    <w:rsid w:val="00FC1D97"/>
    <w:rsid w:val="00FF188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4DB7FB7-46A5-443B-846E-0174403CC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Word_Document.doc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17125F-6D64-4033-8464-3D09C042A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1463</Words>
  <Characters>8341</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kjm</dc:creator>
  <cp:lastModifiedBy>Pineda, Carlos A</cp:lastModifiedBy>
  <cp:revision>1</cp:revision>
  <dcterms:created xsi:type="dcterms:W3CDTF">2017-05-12T22:06:00Z</dcterms:created>
  <dcterms:modified xsi:type="dcterms:W3CDTF">2017-05-12T22:06:00Z</dcterms:modified>
</cp:coreProperties>
</file>