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0B0A9"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F338C">
            <w:t>SCE17HC043</w:t>
          </w:r>
        </w:sdtContent>
      </w:sdt>
    </w:p>
    <w:bookmarkEnd w:id="0"/>
    <w:p w14:paraId="30860A5B" w14:textId="77777777" w:rsidR="00DA690B" w:rsidRPr="00500C4E" w:rsidRDefault="006C590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E4189">
            <w:rPr>
              <w:rStyle w:val="CaptionChar"/>
              <w:rFonts w:asciiTheme="minorHAnsi" w:hAnsiTheme="minorHAnsi" w:cstheme="minorHAnsi"/>
              <w:b/>
              <w:bCs w:val="0"/>
              <w:sz w:val="48"/>
              <w:szCs w:val="48"/>
            </w:rPr>
            <w:t>Revision 0</w:t>
          </w:r>
        </w:sdtContent>
      </w:sdt>
    </w:p>
    <w:p w14:paraId="21480486" w14:textId="77777777" w:rsidR="00285A0D" w:rsidRPr="00500C4E" w:rsidRDefault="00285A0D" w:rsidP="00DE5758">
      <w:pPr>
        <w:jc w:val="right"/>
        <w:rPr>
          <w:rFonts w:cstheme="minorHAnsi"/>
          <w:b/>
          <w:sz w:val="48"/>
          <w:szCs w:val="48"/>
        </w:rPr>
      </w:pPr>
    </w:p>
    <w:bookmarkStart w:id="2" w:name="SCE"/>
    <w:p w14:paraId="62E25CBF" w14:textId="77777777" w:rsidR="00DA690B" w:rsidRPr="00500C4E" w:rsidRDefault="006C590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6E4189">
            <w:rPr>
              <w:rFonts w:cstheme="minorHAnsi"/>
              <w:b/>
              <w:sz w:val="36"/>
              <w:szCs w:val="36"/>
            </w:rPr>
            <w:t>Southern California Edison</w:t>
          </w:r>
        </w:sdtContent>
      </w:sdt>
      <w:bookmarkEnd w:id="2"/>
    </w:p>
    <w:p w14:paraId="210D03F3" w14:textId="77777777" w:rsidR="00DA690B" w:rsidRPr="00500C4E" w:rsidRDefault="00DA690B" w:rsidP="00DA690B">
      <w:pPr>
        <w:rPr>
          <w:rFonts w:cstheme="minorHAnsi"/>
        </w:rPr>
      </w:pPr>
    </w:p>
    <w:p w14:paraId="0B5D3EB9" w14:textId="77777777" w:rsidR="00DA690B" w:rsidRPr="00500C4E" w:rsidRDefault="00DA690B" w:rsidP="00DA690B">
      <w:pPr>
        <w:rPr>
          <w:rFonts w:cstheme="minorHAnsi"/>
        </w:rPr>
      </w:pPr>
    </w:p>
    <w:p w14:paraId="133BF096" w14:textId="77777777" w:rsidR="00DA690B" w:rsidRPr="00500C4E" w:rsidRDefault="009D0753" w:rsidP="009D0753">
      <w:pPr>
        <w:tabs>
          <w:tab w:val="left" w:pos="8190"/>
        </w:tabs>
        <w:rPr>
          <w:rFonts w:cstheme="minorHAnsi"/>
        </w:rPr>
      </w:pPr>
      <w:r w:rsidRPr="00500C4E">
        <w:rPr>
          <w:rFonts w:cstheme="minorHAnsi"/>
        </w:rPr>
        <w:tab/>
      </w:r>
    </w:p>
    <w:p w14:paraId="7D8978DD" w14:textId="77777777" w:rsidR="00DA690B" w:rsidRPr="00500C4E" w:rsidRDefault="00DA690B" w:rsidP="00DA690B">
      <w:pPr>
        <w:rPr>
          <w:rFonts w:cstheme="minorHAnsi"/>
        </w:rPr>
      </w:pPr>
    </w:p>
    <w:p w14:paraId="1DEEB657" w14:textId="77777777" w:rsidR="00DA690B" w:rsidRPr="00500C4E" w:rsidRDefault="00DA690B" w:rsidP="00DA690B">
      <w:pPr>
        <w:rPr>
          <w:rFonts w:cstheme="minorHAnsi"/>
        </w:rPr>
      </w:pPr>
    </w:p>
    <w:p w14:paraId="69D5EB6A" w14:textId="77777777" w:rsidR="00DA690B" w:rsidRPr="00500C4E" w:rsidRDefault="00DA690B" w:rsidP="00DA690B">
      <w:pPr>
        <w:rPr>
          <w:rFonts w:cstheme="minorHAnsi"/>
        </w:rPr>
      </w:pPr>
    </w:p>
    <w:p w14:paraId="4EB52A1B" w14:textId="77777777" w:rsidR="00DA690B" w:rsidRPr="00500C4E" w:rsidRDefault="00DA690B" w:rsidP="00DA690B">
      <w:pPr>
        <w:rPr>
          <w:rFonts w:cstheme="minorHAnsi"/>
        </w:rPr>
      </w:pPr>
    </w:p>
    <w:p w14:paraId="171D3D88" w14:textId="77777777" w:rsidR="00DA690B" w:rsidRPr="00500C4E" w:rsidRDefault="00DA690B" w:rsidP="00DA690B">
      <w:pPr>
        <w:rPr>
          <w:rFonts w:cstheme="minorHAnsi"/>
        </w:rPr>
      </w:pPr>
    </w:p>
    <w:p w14:paraId="57CE3736" w14:textId="77777777" w:rsidR="00F90101" w:rsidRPr="00697868" w:rsidRDefault="009F338C" w:rsidP="00F90101">
      <w:pPr>
        <w:rPr>
          <w:rFonts w:cstheme="minorHAnsi"/>
          <w:b/>
          <w:sz w:val="72"/>
          <w:szCs w:val="72"/>
        </w:rPr>
      </w:pPr>
      <w:r>
        <w:rPr>
          <w:rFonts w:cstheme="minorHAnsi"/>
          <w:b/>
          <w:sz w:val="72"/>
          <w:szCs w:val="72"/>
        </w:rPr>
        <w:t>Water Cooled</w:t>
      </w:r>
      <w:r w:rsidR="008557EB">
        <w:rPr>
          <w:rFonts w:cstheme="minorHAnsi"/>
          <w:b/>
          <w:sz w:val="72"/>
          <w:szCs w:val="72"/>
        </w:rPr>
        <w:t xml:space="preserve"> Chiller</w:t>
      </w:r>
    </w:p>
    <w:p w14:paraId="1D290449" w14:textId="77777777" w:rsidR="00E76B31" w:rsidRPr="00500C4E" w:rsidRDefault="00E76B31" w:rsidP="00E76B31">
      <w:pPr>
        <w:pStyle w:val="Reminders"/>
        <w:rPr>
          <w:rFonts w:asciiTheme="minorHAnsi" w:hAnsiTheme="minorHAnsi" w:cstheme="minorHAnsi"/>
          <w:i w:val="0"/>
          <w:szCs w:val="22"/>
        </w:rPr>
      </w:pPr>
    </w:p>
    <w:p w14:paraId="49962D0D" w14:textId="77777777" w:rsidR="00EF4E6B" w:rsidRPr="00500C4E" w:rsidRDefault="00EF4E6B" w:rsidP="00E76B31">
      <w:pPr>
        <w:pStyle w:val="Reminders"/>
        <w:rPr>
          <w:rFonts w:asciiTheme="minorHAnsi" w:hAnsiTheme="minorHAnsi" w:cstheme="minorHAnsi"/>
          <w:b/>
          <w:i w:val="0"/>
          <w:sz w:val="32"/>
          <w:szCs w:val="22"/>
        </w:rPr>
      </w:pPr>
    </w:p>
    <w:p w14:paraId="214B1EF8" w14:textId="77777777" w:rsidR="00DC6EBC" w:rsidRDefault="00DC6EBC" w:rsidP="00E76B31">
      <w:pPr>
        <w:pStyle w:val="Reminders"/>
        <w:rPr>
          <w:rFonts w:asciiTheme="minorHAnsi" w:hAnsiTheme="minorHAnsi" w:cstheme="minorHAnsi"/>
          <w:b/>
          <w:i w:val="0"/>
          <w:sz w:val="32"/>
          <w:szCs w:val="22"/>
        </w:rPr>
      </w:pPr>
    </w:p>
    <w:p w14:paraId="59EFE25D" w14:textId="77777777" w:rsidR="00DC6EBC" w:rsidRPr="006C4CC0" w:rsidRDefault="00DC6EBC" w:rsidP="006C4CC0">
      <w:pPr>
        <w:rPr>
          <w:i/>
        </w:rPr>
      </w:pPr>
    </w:p>
    <w:p w14:paraId="62CBF48E" w14:textId="77777777" w:rsidR="00DC6EBC" w:rsidRPr="006C4CC0" w:rsidRDefault="00DC6EBC" w:rsidP="006C4CC0">
      <w:pPr>
        <w:rPr>
          <w:i/>
        </w:rPr>
      </w:pPr>
    </w:p>
    <w:p w14:paraId="4571E592" w14:textId="77777777" w:rsidR="00DC6EBC" w:rsidRPr="006C4CC0" w:rsidRDefault="00DC6EBC" w:rsidP="006C4CC0">
      <w:pPr>
        <w:rPr>
          <w:i/>
        </w:rPr>
      </w:pPr>
    </w:p>
    <w:p w14:paraId="3D80E0CA" w14:textId="77777777" w:rsidR="00DC6EBC" w:rsidRPr="006C4CC0" w:rsidRDefault="00DC6EBC" w:rsidP="006C4CC0">
      <w:pPr>
        <w:rPr>
          <w:i/>
        </w:rPr>
      </w:pPr>
    </w:p>
    <w:p w14:paraId="143C7B8E" w14:textId="77777777" w:rsidR="00DC6EBC" w:rsidRPr="006C4CC0" w:rsidRDefault="00DC6EBC" w:rsidP="006C4CC0">
      <w:pPr>
        <w:rPr>
          <w:i/>
        </w:rPr>
      </w:pPr>
    </w:p>
    <w:p w14:paraId="6F5CA5B7" w14:textId="77777777" w:rsidR="00DC6EBC" w:rsidRPr="006C4CC0" w:rsidRDefault="00DC6EBC" w:rsidP="006C4CC0">
      <w:pPr>
        <w:rPr>
          <w:i/>
        </w:rPr>
      </w:pPr>
    </w:p>
    <w:p w14:paraId="504E40FC" w14:textId="77777777" w:rsidR="00DC6EBC" w:rsidRPr="006C4CC0" w:rsidRDefault="00DC6EBC" w:rsidP="006C4CC0">
      <w:pPr>
        <w:rPr>
          <w:i/>
        </w:rPr>
      </w:pPr>
    </w:p>
    <w:p w14:paraId="651FE5C7" w14:textId="77777777" w:rsidR="00DC6EBC" w:rsidRPr="006C4CC0" w:rsidRDefault="00DC6EBC" w:rsidP="006C4CC0">
      <w:pPr>
        <w:rPr>
          <w:i/>
        </w:rPr>
      </w:pPr>
    </w:p>
    <w:p w14:paraId="13BEE228" w14:textId="77777777" w:rsidR="00DC6EBC" w:rsidRPr="006C4CC0" w:rsidRDefault="00DC6EBC" w:rsidP="006C4CC0">
      <w:pPr>
        <w:rPr>
          <w:i/>
        </w:rPr>
      </w:pPr>
    </w:p>
    <w:p w14:paraId="1CF6CA5C" w14:textId="77777777" w:rsidR="00DC6EBC" w:rsidRPr="006C4CC0" w:rsidRDefault="00DC6EBC" w:rsidP="006C4CC0">
      <w:pPr>
        <w:rPr>
          <w:i/>
        </w:rPr>
      </w:pPr>
    </w:p>
    <w:p w14:paraId="42BDFD3E" w14:textId="77777777" w:rsidR="00DC6EBC" w:rsidRPr="006C4CC0" w:rsidRDefault="00DC6EBC" w:rsidP="006C4CC0">
      <w:pPr>
        <w:rPr>
          <w:i/>
        </w:rPr>
      </w:pPr>
    </w:p>
    <w:p w14:paraId="0DA91ADA" w14:textId="77777777" w:rsidR="00DC6EBC" w:rsidRPr="006C4CC0" w:rsidRDefault="00DC6EBC" w:rsidP="006C4CC0">
      <w:pPr>
        <w:rPr>
          <w:i/>
        </w:rPr>
      </w:pPr>
    </w:p>
    <w:p w14:paraId="2B77E32E" w14:textId="77777777" w:rsidR="00DC6EBC" w:rsidRPr="006C4CC0" w:rsidRDefault="00DC6EBC" w:rsidP="006C4CC0">
      <w:pPr>
        <w:rPr>
          <w:i/>
        </w:rPr>
      </w:pPr>
    </w:p>
    <w:p w14:paraId="31532837" w14:textId="77777777" w:rsidR="00DC6EBC" w:rsidRPr="006C4CC0" w:rsidRDefault="00DC6EBC" w:rsidP="006C4CC0">
      <w:pPr>
        <w:rPr>
          <w:i/>
        </w:rPr>
      </w:pPr>
    </w:p>
    <w:p w14:paraId="5E3A8AEA" w14:textId="77777777" w:rsidR="00DC6EBC" w:rsidRPr="006C4CC0" w:rsidRDefault="00DC6EBC" w:rsidP="006C4CC0">
      <w:pPr>
        <w:rPr>
          <w:i/>
        </w:rPr>
      </w:pPr>
    </w:p>
    <w:p w14:paraId="06F0110C" w14:textId="77777777" w:rsidR="00DC6EBC" w:rsidRPr="006C4CC0" w:rsidRDefault="00DC6EBC" w:rsidP="006C4CC0">
      <w:pPr>
        <w:rPr>
          <w:i/>
        </w:rPr>
      </w:pPr>
    </w:p>
    <w:p w14:paraId="42CAAB43" w14:textId="77777777" w:rsidR="00DC6EBC" w:rsidRPr="006C4CC0" w:rsidRDefault="00DC6EBC" w:rsidP="006C4CC0">
      <w:pPr>
        <w:jc w:val="right"/>
        <w:rPr>
          <w:i/>
        </w:rPr>
      </w:pPr>
    </w:p>
    <w:p w14:paraId="74190221" w14:textId="77777777" w:rsidR="00DC6EBC" w:rsidRDefault="00DC6EBC" w:rsidP="00DC6EBC"/>
    <w:p w14:paraId="7E738F31" w14:textId="77777777" w:rsidR="00AF7A8D" w:rsidRPr="006C4CC0" w:rsidRDefault="00AF7A8D" w:rsidP="006C4CC0">
      <w:pPr>
        <w:rPr>
          <w:i/>
        </w:rPr>
        <w:sectPr w:rsidR="00AF7A8D" w:rsidRPr="006C4CC0" w:rsidSect="00B34E8E">
          <w:footerReference w:type="default" r:id="rId10"/>
          <w:pgSz w:w="12240" w:h="15840"/>
          <w:pgMar w:top="1440" w:right="1440" w:bottom="1440" w:left="1440" w:header="720" w:footer="720" w:gutter="0"/>
          <w:cols w:space="720"/>
          <w:docGrid w:linePitch="360"/>
        </w:sectPr>
      </w:pPr>
    </w:p>
    <w:p w14:paraId="32493786"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06CC6FCB" w14:textId="77777777" w:rsidTr="00920905">
        <w:trPr>
          <w:trHeight w:val="465"/>
        </w:trPr>
        <w:tc>
          <w:tcPr>
            <w:tcW w:w="1875" w:type="pct"/>
          </w:tcPr>
          <w:p w14:paraId="3DE3D8BC"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68FE81F4" w14:textId="14F37206" w:rsidR="00AC5309" w:rsidRPr="00F90101" w:rsidRDefault="00FD44F7" w:rsidP="009D60E7">
            <w:pPr>
              <w:rPr>
                <w:rFonts w:cs="Arial"/>
                <w:bCs/>
                <w:color w:val="FF0000"/>
                <w:szCs w:val="20"/>
              </w:rPr>
            </w:pPr>
            <w:r>
              <w:rPr>
                <w:rFonts w:cs="Arial"/>
                <w:szCs w:val="20"/>
              </w:rPr>
              <w:t>Refer to Section 1.1</w:t>
            </w:r>
          </w:p>
        </w:tc>
      </w:tr>
      <w:tr w:rsidR="00AC5309" w:rsidRPr="00500C4E" w14:paraId="2CC4462B" w14:textId="77777777" w:rsidTr="00920905">
        <w:trPr>
          <w:trHeight w:val="465"/>
        </w:trPr>
        <w:tc>
          <w:tcPr>
            <w:tcW w:w="1875" w:type="pct"/>
          </w:tcPr>
          <w:p w14:paraId="6BE985C7"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78BE049F" w14:textId="220FB9B8" w:rsidR="00290ED8" w:rsidRPr="00500C4E" w:rsidRDefault="00FE46F4" w:rsidP="00FE46F4">
            <w:pPr>
              <w:rPr>
                <w:rFonts w:cs="Arial"/>
                <w:color w:val="FF0000"/>
                <w:szCs w:val="20"/>
              </w:rPr>
            </w:pPr>
            <w:r>
              <w:rPr>
                <w:rFonts w:cs="Arial"/>
                <w:szCs w:val="20"/>
              </w:rPr>
              <w:t>Variable speed W</w:t>
            </w:r>
            <w:r w:rsidR="009F338C">
              <w:rPr>
                <w:rFonts w:cs="Arial"/>
                <w:szCs w:val="20"/>
              </w:rPr>
              <w:t>ater</w:t>
            </w:r>
            <w:r w:rsidR="00F90101" w:rsidRPr="00CD4398">
              <w:rPr>
                <w:rFonts w:cs="Arial"/>
                <w:szCs w:val="20"/>
              </w:rPr>
              <w:t>-Cooled Chillers, for us</w:t>
            </w:r>
            <w:r w:rsidR="00A4282A">
              <w:rPr>
                <w:rFonts w:cs="Arial"/>
                <w:szCs w:val="20"/>
              </w:rPr>
              <w:t>e in non-residential buildings,</w:t>
            </w:r>
            <w:r w:rsidR="00A603CA">
              <w:rPr>
                <w:rFonts w:cs="Arial"/>
                <w:szCs w:val="20"/>
              </w:rPr>
              <w:t xml:space="preserve"> exceeding </w:t>
            </w:r>
            <w:r w:rsidR="00F90101" w:rsidRPr="00CD4398">
              <w:rPr>
                <w:rFonts w:cs="Arial"/>
                <w:szCs w:val="20"/>
              </w:rPr>
              <w:t xml:space="preserve">the </w:t>
            </w:r>
            <w:r w:rsidR="00154DFD">
              <w:rPr>
                <w:rFonts w:cs="Arial"/>
                <w:szCs w:val="20"/>
              </w:rPr>
              <w:t xml:space="preserve">Title 24 </w:t>
            </w:r>
            <w:r w:rsidR="00F90101" w:rsidRPr="00CD4398">
              <w:rPr>
                <w:rFonts w:cs="Arial"/>
                <w:szCs w:val="20"/>
              </w:rPr>
              <w:t>minimum efficiency requirements</w:t>
            </w:r>
            <w:r w:rsidR="00255427">
              <w:rPr>
                <w:rFonts w:cs="Arial"/>
                <w:szCs w:val="20"/>
              </w:rPr>
              <w:t xml:space="preserve"> </w:t>
            </w:r>
            <w:r w:rsidR="00FD44F7">
              <w:rPr>
                <w:rFonts w:cs="Arial"/>
                <w:szCs w:val="20"/>
              </w:rPr>
              <w:t>in both full load and integrated part load conditions</w:t>
            </w:r>
            <w:r w:rsidR="00255427">
              <w:rPr>
                <w:rFonts w:cs="Arial"/>
                <w:szCs w:val="20"/>
              </w:rPr>
              <w:t xml:space="preserve"> </w:t>
            </w:r>
            <w:r w:rsidR="00A603CA">
              <w:rPr>
                <w:rFonts w:cs="Arial"/>
                <w:szCs w:val="20"/>
              </w:rPr>
              <w:t xml:space="preserve">by 10% </w:t>
            </w:r>
            <w:r w:rsidR="00FD44F7">
              <w:rPr>
                <w:rFonts w:cs="Arial"/>
                <w:szCs w:val="20"/>
              </w:rPr>
              <w:t xml:space="preserve">and 15%. </w:t>
            </w:r>
          </w:p>
        </w:tc>
      </w:tr>
      <w:tr w:rsidR="00AC5309" w:rsidRPr="00500C4E" w14:paraId="11EF8074" w14:textId="77777777" w:rsidTr="00920905">
        <w:trPr>
          <w:trHeight w:val="465"/>
        </w:trPr>
        <w:tc>
          <w:tcPr>
            <w:tcW w:w="1875" w:type="pct"/>
          </w:tcPr>
          <w:p w14:paraId="00C4A39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12C45B4E" w14:textId="55C6768B" w:rsidR="00290ED8" w:rsidRPr="00500C4E" w:rsidRDefault="00FE48ED" w:rsidP="005333DF">
            <w:pPr>
              <w:rPr>
                <w:rFonts w:cs="Arial"/>
                <w:color w:val="FF0000"/>
                <w:szCs w:val="20"/>
              </w:rPr>
            </w:pPr>
            <w:r>
              <w:rPr>
                <w:rFonts w:cs="Arial"/>
                <w:szCs w:val="20"/>
              </w:rPr>
              <w:t xml:space="preserve">Variable speed </w:t>
            </w:r>
            <w:r w:rsidR="009F338C">
              <w:rPr>
                <w:rFonts w:cs="Arial"/>
                <w:szCs w:val="20"/>
              </w:rPr>
              <w:t>Water</w:t>
            </w:r>
            <w:r w:rsidR="00F90101" w:rsidRPr="00CD4398">
              <w:rPr>
                <w:rFonts w:cs="Arial"/>
                <w:szCs w:val="20"/>
              </w:rPr>
              <w:t xml:space="preserve">-Cooled </w:t>
            </w:r>
            <w:r w:rsidR="009F338C">
              <w:rPr>
                <w:rFonts w:cs="Arial"/>
                <w:szCs w:val="20"/>
              </w:rPr>
              <w:t>c</w:t>
            </w:r>
            <w:r w:rsidR="00F90101" w:rsidRPr="00CD4398">
              <w:rPr>
                <w:rFonts w:cs="Arial"/>
                <w:szCs w:val="20"/>
              </w:rPr>
              <w:t xml:space="preserve">hillers, for use in non-residential buildings, meeting the </w:t>
            </w:r>
            <w:r w:rsidR="004C0C05">
              <w:rPr>
                <w:rFonts w:cs="Arial"/>
                <w:szCs w:val="20"/>
              </w:rPr>
              <w:t xml:space="preserve">2016 </w:t>
            </w:r>
            <w:r w:rsidR="00F90101" w:rsidRPr="00CD4398">
              <w:rPr>
                <w:rFonts w:cs="Arial"/>
                <w:szCs w:val="20"/>
              </w:rPr>
              <w:t>California Title 24 minimum efficiency standard</w:t>
            </w:r>
            <w:r w:rsidR="005C1C69">
              <w:rPr>
                <w:rFonts w:cs="Arial"/>
                <w:szCs w:val="20"/>
              </w:rPr>
              <w:t>s</w:t>
            </w:r>
            <w:r w:rsidR="00255427">
              <w:rPr>
                <w:rFonts w:cs="Arial"/>
                <w:szCs w:val="20"/>
              </w:rPr>
              <w:t xml:space="preserve"> </w:t>
            </w:r>
            <w:r w:rsidR="00FD44F7">
              <w:rPr>
                <w:rFonts w:cs="Arial"/>
                <w:szCs w:val="20"/>
              </w:rPr>
              <w:t>in both full load and integrated part load conditions</w:t>
            </w:r>
            <w:r w:rsidR="009F338C">
              <w:rPr>
                <w:rFonts w:cs="Arial"/>
                <w:szCs w:val="20"/>
              </w:rPr>
              <w:t xml:space="preserve"> </w:t>
            </w:r>
            <w:r w:rsidR="005C1C69">
              <w:rPr>
                <w:rFonts w:cs="Arial"/>
                <w:szCs w:val="20"/>
              </w:rPr>
              <w:t>– Re</w:t>
            </w:r>
            <w:r w:rsidR="00A45C57">
              <w:rPr>
                <w:rFonts w:cs="Arial"/>
                <w:szCs w:val="20"/>
              </w:rPr>
              <w:t xml:space="preserve">fer to Section </w:t>
            </w:r>
            <w:r w:rsidR="009B41E4">
              <w:rPr>
                <w:rFonts w:cs="Arial"/>
                <w:szCs w:val="20"/>
              </w:rPr>
              <w:t>1.4.2</w:t>
            </w:r>
            <w:r w:rsidR="00A45C57">
              <w:rPr>
                <w:rFonts w:cs="Arial"/>
                <w:szCs w:val="20"/>
              </w:rPr>
              <w:t xml:space="preserve"> for equipment</w:t>
            </w:r>
            <w:r w:rsidR="005C1C69">
              <w:rPr>
                <w:rFonts w:cs="Arial"/>
                <w:szCs w:val="20"/>
              </w:rPr>
              <w:t xml:space="preserve"> efficiency requirements</w:t>
            </w:r>
            <w:r w:rsidR="00A4282A">
              <w:rPr>
                <w:rFonts w:cs="Arial"/>
                <w:szCs w:val="20"/>
              </w:rPr>
              <w:t>.</w:t>
            </w:r>
          </w:p>
        </w:tc>
      </w:tr>
      <w:tr w:rsidR="00D36798" w:rsidRPr="00500C4E" w14:paraId="1A767CC9" w14:textId="77777777" w:rsidTr="00920905">
        <w:trPr>
          <w:trHeight w:val="465"/>
        </w:trPr>
        <w:tc>
          <w:tcPr>
            <w:tcW w:w="1875" w:type="pct"/>
          </w:tcPr>
          <w:p w14:paraId="2C1F9B3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391C66F" w14:textId="77777777" w:rsidR="00D36798" w:rsidRPr="00500C4E" w:rsidRDefault="00F90101">
            <w:pPr>
              <w:rPr>
                <w:rFonts w:cs="Arial"/>
                <w:color w:val="FF0000"/>
                <w:szCs w:val="20"/>
              </w:rPr>
            </w:pPr>
            <w:r>
              <w:rPr>
                <w:rFonts w:cs="Arial"/>
                <w:szCs w:val="20"/>
              </w:rPr>
              <w:t>Per Ton</w:t>
            </w:r>
          </w:p>
        </w:tc>
      </w:tr>
      <w:tr w:rsidR="00290ED8" w:rsidRPr="00500C4E" w14:paraId="127CC3DE" w14:textId="77777777" w:rsidTr="00920905">
        <w:trPr>
          <w:trHeight w:val="465"/>
        </w:trPr>
        <w:tc>
          <w:tcPr>
            <w:tcW w:w="1875" w:type="pct"/>
          </w:tcPr>
          <w:p w14:paraId="4E9DEEC1"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1BDD43BF" w14:textId="77777777" w:rsidR="00290ED8" w:rsidRPr="00500C4E" w:rsidRDefault="00D36798">
            <w:pPr>
              <w:rPr>
                <w:rFonts w:cs="Arial"/>
                <w:szCs w:val="20"/>
              </w:rPr>
            </w:pPr>
            <w:r w:rsidRPr="00500C4E">
              <w:rPr>
                <w:rFonts w:cs="Arial"/>
                <w:szCs w:val="20"/>
              </w:rPr>
              <w:t>Refer to Excel Calculation Attachment</w:t>
            </w:r>
            <w:r w:rsidR="00BB0C0F">
              <w:rPr>
                <w:rFonts w:cs="Arial"/>
                <w:szCs w:val="20"/>
              </w:rPr>
              <w:t xml:space="preserve"> 1</w:t>
            </w:r>
          </w:p>
        </w:tc>
      </w:tr>
      <w:tr w:rsidR="00290ED8" w:rsidRPr="00500C4E" w14:paraId="6CE8EB46" w14:textId="77777777" w:rsidTr="00920905">
        <w:trPr>
          <w:trHeight w:val="465"/>
        </w:trPr>
        <w:tc>
          <w:tcPr>
            <w:tcW w:w="1875" w:type="pct"/>
          </w:tcPr>
          <w:p w14:paraId="5772C814"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69729C74" w14:textId="77777777"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AC5309" w:rsidRPr="00500C4E" w14:paraId="74FA642A" w14:textId="77777777" w:rsidTr="00920905">
        <w:trPr>
          <w:trHeight w:val="465"/>
        </w:trPr>
        <w:tc>
          <w:tcPr>
            <w:tcW w:w="1875" w:type="pct"/>
          </w:tcPr>
          <w:p w14:paraId="3E96D42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3B56334A" w14:textId="77777777"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290ED8" w:rsidRPr="00500C4E" w14:paraId="494A3529" w14:textId="77777777" w:rsidTr="00920905">
        <w:trPr>
          <w:trHeight w:val="465"/>
        </w:trPr>
        <w:tc>
          <w:tcPr>
            <w:tcW w:w="1875" w:type="pct"/>
          </w:tcPr>
          <w:p w14:paraId="44E187A2"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1B1D2CBE" w14:textId="77777777" w:rsidR="00290ED8" w:rsidRPr="00500C4E" w:rsidRDefault="00F90101">
            <w:pPr>
              <w:rPr>
                <w:rFonts w:cs="Arial"/>
                <w:color w:val="FF0000"/>
                <w:szCs w:val="20"/>
              </w:rPr>
            </w:pPr>
            <w:r>
              <w:rPr>
                <w:rFonts w:cs="Arial"/>
                <w:szCs w:val="20"/>
              </w:rPr>
              <w:t>20</w:t>
            </w:r>
            <w:r w:rsidR="001C1338" w:rsidRPr="00F90101">
              <w:rPr>
                <w:rFonts w:cs="Arial"/>
                <w:szCs w:val="20"/>
              </w:rPr>
              <w:t xml:space="preserve"> years (DEER EUL ID: </w:t>
            </w:r>
            <w:r w:rsidRPr="002841BD">
              <w:rPr>
                <w:rFonts w:cstheme="minorHAnsi"/>
                <w:szCs w:val="20"/>
              </w:rPr>
              <w:t>HVAC-</w:t>
            </w:r>
            <w:proofErr w:type="spellStart"/>
            <w:r w:rsidRPr="002841BD">
              <w:rPr>
                <w:rFonts w:cstheme="minorHAnsi"/>
                <w:szCs w:val="20"/>
              </w:rPr>
              <w:t>Chlr</w:t>
            </w:r>
            <w:proofErr w:type="spellEnd"/>
            <w:r w:rsidR="004B2489">
              <w:rPr>
                <w:rFonts w:cstheme="minorHAnsi"/>
                <w:szCs w:val="20"/>
              </w:rPr>
              <w:t>, DEER2017</w:t>
            </w:r>
            <w:r>
              <w:rPr>
                <w:rFonts w:cstheme="minorHAnsi"/>
                <w:szCs w:val="20"/>
              </w:rPr>
              <w:t xml:space="preserve"> version</w:t>
            </w:r>
            <w:r w:rsidR="001C1338" w:rsidRPr="00F90101">
              <w:rPr>
                <w:rFonts w:cs="Arial"/>
                <w:szCs w:val="20"/>
              </w:rPr>
              <w:t>)</w:t>
            </w:r>
          </w:p>
        </w:tc>
      </w:tr>
      <w:tr w:rsidR="00AC5309" w:rsidRPr="00500C4E" w14:paraId="4324F85E" w14:textId="77777777" w:rsidTr="00920905">
        <w:trPr>
          <w:trHeight w:val="465"/>
        </w:trPr>
        <w:tc>
          <w:tcPr>
            <w:tcW w:w="1875" w:type="pct"/>
          </w:tcPr>
          <w:p w14:paraId="3EE6525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24F0C0E6" w14:textId="77777777" w:rsidR="0017703B" w:rsidRPr="003E5F7D" w:rsidRDefault="001C1338" w:rsidP="00F90101">
            <w:pPr>
              <w:rPr>
                <w:szCs w:val="20"/>
              </w:rPr>
            </w:pPr>
            <w:r w:rsidRPr="00F90101">
              <w:rPr>
                <w:szCs w:val="20"/>
              </w:rPr>
              <w:t>Replace on Burnout (ROB)</w:t>
            </w:r>
          </w:p>
        </w:tc>
      </w:tr>
      <w:tr w:rsidR="00290ED8" w:rsidRPr="00500C4E" w14:paraId="602BD6EC" w14:textId="77777777" w:rsidTr="00920905">
        <w:trPr>
          <w:trHeight w:val="465"/>
        </w:trPr>
        <w:tc>
          <w:tcPr>
            <w:tcW w:w="1875" w:type="pct"/>
          </w:tcPr>
          <w:p w14:paraId="7C590C8E"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F439EB1" w14:textId="755A9F5D" w:rsidR="00290ED8" w:rsidRPr="00500C4E" w:rsidRDefault="00F90101" w:rsidP="00DC6EBC">
            <w:pPr>
              <w:rPr>
                <w:rFonts w:cs="Arial"/>
                <w:color w:val="FF0000"/>
                <w:szCs w:val="20"/>
              </w:rPr>
            </w:pPr>
            <w:r>
              <w:rPr>
                <w:rFonts w:cs="Arial"/>
                <w:szCs w:val="20"/>
              </w:rPr>
              <w:t>0.</w:t>
            </w:r>
            <w:r w:rsidR="00DC6EBC">
              <w:rPr>
                <w:rFonts w:cs="Arial"/>
                <w:szCs w:val="20"/>
              </w:rPr>
              <w:t xml:space="preserve">60 </w:t>
            </w:r>
            <w:r>
              <w:rPr>
                <w:rFonts w:cs="Arial"/>
                <w:szCs w:val="20"/>
              </w:rPr>
              <w:t>(DEER NT</w:t>
            </w:r>
            <w:r w:rsidR="004B2489">
              <w:rPr>
                <w:rFonts w:cs="Arial"/>
                <w:szCs w:val="20"/>
              </w:rPr>
              <w:t xml:space="preserve">G ID: </w:t>
            </w:r>
            <w:r w:rsidR="00DC6EBC" w:rsidRPr="00DC6EBC">
              <w:rPr>
                <w:rFonts w:cs="Arial"/>
                <w:szCs w:val="20"/>
              </w:rPr>
              <w:t>Com-Default&gt;2yrs</w:t>
            </w:r>
            <w:r w:rsidR="004B2489">
              <w:rPr>
                <w:rFonts w:cs="Arial"/>
                <w:szCs w:val="20"/>
              </w:rPr>
              <w:t>, DEER201</w:t>
            </w:r>
            <w:r w:rsidR="00981ED0">
              <w:rPr>
                <w:rFonts w:cs="Arial"/>
                <w:szCs w:val="20"/>
              </w:rPr>
              <w:t>4</w:t>
            </w:r>
            <w:r>
              <w:rPr>
                <w:rFonts w:cs="Arial"/>
                <w:szCs w:val="20"/>
              </w:rPr>
              <w:t xml:space="preserve"> </w:t>
            </w:r>
          </w:p>
        </w:tc>
      </w:tr>
      <w:tr w:rsidR="00290ED8" w:rsidRPr="00500C4E" w14:paraId="3A8CD19D" w14:textId="77777777" w:rsidTr="00920905">
        <w:trPr>
          <w:trHeight w:val="465"/>
        </w:trPr>
        <w:tc>
          <w:tcPr>
            <w:tcW w:w="1875" w:type="pct"/>
          </w:tcPr>
          <w:p w14:paraId="0CE107D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FF73A85"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475250F2" w14:textId="77777777" w:rsidR="00AC5309" w:rsidRPr="00500C4E" w:rsidRDefault="00AC5309">
      <w:pPr>
        <w:spacing w:after="200" w:line="276" w:lineRule="auto"/>
        <w:rPr>
          <w:rFonts w:cstheme="minorHAnsi"/>
          <w:b/>
          <w:bCs/>
          <w:smallCaps/>
          <w:kern w:val="32"/>
          <w:sz w:val="36"/>
          <w:szCs w:val="32"/>
        </w:rPr>
      </w:pPr>
    </w:p>
    <w:p w14:paraId="3BF836BF"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3C590744"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1643"/>
        <w:gridCol w:w="6186"/>
      </w:tblGrid>
      <w:tr w:rsidR="003845E5" w:rsidRPr="00500C4E" w14:paraId="6F3B62A0" w14:textId="77777777" w:rsidTr="008508C7">
        <w:trPr>
          <w:trHeight w:val="20"/>
        </w:trPr>
        <w:tc>
          <w:tcPr>
            <w:tcW w:w="280" w:type="pct"/>
            <w:shd w:val="clear" w:color="auto" w:fill="D9D9D9" w:themeFill="background1" w:themeFillShade="D9"/>
          </w:tcPr>
          <w:p w14:paraId="3E78994A"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339D80B4" w14:textId="77777777" w:rsidR="00933188" w:rsidRPr="00500C4E" w:rsidRDefault="00933188" w:rsidP="005729C8">
            <w:pPr>
              <w:rPr>
                <w:rFonts w:cstheme="minorHAnsi"/>
                <w:b/>
                <w:bCs/>
                <w:szCs w:val="20"/>
              </w:rPr>
            </w:pPr>
            <w:r w:rsidRPr="00920905">
              <w:rPr>
                <w:rFonts w:cstheme="minorHAnsi"/>
                <w:b/>
                <w:szCs w:val="20"/>
              </w:rPr>
              <w:t>Date</w:t>
            </w:r>
          </w:p>
        </w:tc>
        <w:tc>
          <w:tcPr>
            <w:tcW w:w="858" w:type="pct"/>
            <w:shd w:val="clear" w:color="auto" w:fill="D9D9D9" w:themeFill="background1" w:themeFillShade="D9"/>
          </w:tcPr>
          <w:p w14:paraId="3C5F448B" w14:textId="77777777" w:rsidR="00933188" w:rsidRPr="00500C4E" w:rsidRDefault="003845E5" w:rsidP="003845E5">
            <w:pPr>
              <w:rPr>
                <w:rFonts w:cstheme="minorHAnsi"/>
                <w:b/>
                <w:bCs/>
                <w:szCs w:val="20"/>
              </w:rPr>
            </w:pPr>
            <w:r>
              <w:rPr>
                <w:rFonts w:cstheme="minorHAnsi"/>
                <w:b/>
                <w:szCs w:val="20"/>
              </w:rPr>
              <w:t>Author</w:t>
            </w:r>
          </w:p>
        </w:tc>
        <w:tc>
          <w:tcPr>
            <w:tcW w:w="3230" w:type="pct"/>
            <w:shd w:val="clear" w:color="auto" w:fill="D9D9D9" w:themeFill="background1" w:themeFillShade="D9"/>
          </w:tcPr>
          <w:p w14:paraId="2DD56974"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C0F" w:rsidRPr="00500C4E" w14:paraId="6C123968" w14:textId="77777777" w:rsidTr="008508C7">
        <w:trPr>
          <w:trHeight w:val="20"/>
        </w:trPr>
        <w:tc>
          <w:tcPr>
            <w:tcW w:w="280" w:type="pct"/>
          </w:tcPr>
          <w:p w14:paraId="54438C02" w14:textId="77777777" w:rsidR="00BB0C0F" w:rsidRDefault="00BB0C0F" w:rsidP="005729C8">
            <w:pPr>
              <w:rPr>
                <w:rFonts w:cstheme="minorHAnsi"/>
                <w:szCs w:val="20"/>
              </w:rPr>
            </w:pPr>
            <w:r>
              <w:rPr>
                <w:rFonts w:cstheme="minorHAnsi"/>
                <w:szCs w:val="20"/>
              </w:rPr>
              <w:t>0</w:t>
            </w:r>
          </w:p>
        </w:tc>
        <w:tc>
          <w:tcPr>
            <w:tcW w:w="632" w:type="pct"/>
          </w:tcPr>
          <w:p w14:paraId="3E5F1A8B" w14:textId="6F38909E" w:rsidR="00BB0C0F" w:rsidRDefault="00DC6EBC" w:rsidP="00B87BE6">
            <w:pPr>
              <w:rPr>
                <w:rFonts w:cstheme="minorHAnsi"/>
                <w:szCs w:val="20"/>
              </w:rPr>
            </w:pPr>
            <w:r>
              <w:rPr>
                <w:rFonts w:cstheme="minorHAnsi"/>
                <w:szCs w:val="20"/>
              </w:rPr>
              <w:t>11</w:t>
            </w:r>
            <w:r w:rsidR="009F338C">
              <w:rPr>
                <w:rFonts w:cstheme="minorHAnsi"/>
                <w:szCs w:val="20"/>
              </w:rPr>
              <w:t>/</w:t>
            </w:r>
            <w:r w:rsidR="00B87BE6">
              <w:rPr>
                <w:rFonts w:cstheme="minorHAnsi"/>
                <w:szCs w:val="20"/>
              </w:rPr>
              <w:t>14</w:t>
            </w:r>
            <w:r w:rsidR="009F338C">
              <w:rPr>
                <w:rFonts w:cstheme="minorHAnsi"/>
                <w:szCs w:val="20"/>
              </w:rPr>
              <w:t>/2017</w:t>
            </w:r>
          </w:p>
        </w:tc>
        <w:tc>
          <w:tcPr>
            <w:tcW w:w="858" w:type="pct"/>
          </w:tcPr>
          <w:p w14:paraId="618A1CF6" w14:textId="6810DE6E" w:rsidR="00BB0C0F" w:rsidRDefault="00BB0C0F" w:rsidP="004A1C4B">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w:t>
            </w:r>
            <w:r w:rsidR="004A1C4B">
              <w:rPr>
                <w:rFonts w:cstheme="minorHAnsi"/>
                <w:szCs w:val="20"/>
              </w:rPr>
              <w:t>TRC</w:t>
            </w:r>
          </w:p>
        </w:tc>
        <w:tc>
          <w:tcPr>
            <w:tcW w:w="3230" w:type="pct"/>
          </w:tcPr>
          <w:p w14:paraId="0A85FABD" w14:textId="77777777" w:rsidR="004C0C05" w:rsidRPr="003633ED" w:rsidRDefault="004C0C05" w:rsidP="004C0C05">
            <w:pPr>
              <w:rPr>
                <w:rFonts w:cstheme="minorHAnsi"/>
                <w:bCs/>
                <w:szCs w:val="20"/>
              </w:rPr>
            </w:pPr>
            <w:r w:rsidRPr="003633ED">
              <w:rPr>
                <w:rFonts w:cstheme="minorHAnsi"/>
                <w:bCs/>
                <w:szCs w:val="20"/>
              </w:rPr>
              <w:t xml:space="preserve">- This work paper is an update of </w:t>
            </w:r>
            <w:r w:rsidR="009F338C" w:rsidRPr="00BB0FDA">
              <w:rPr>
                <w:rFonts w:cstheme="minorHAnsi"/>
                <w:bCs/>
                <w:szCs w:val="20"/>
              </w:rPr>
              <w:t>SCE13HC0</w:t>
            </w:r>
            <w:r w:rsidR="009F338C">
              <w:rPr>
                <w:rFonts w:cstheme="minorHAnsi"/>
                <w:bCs/>
                <w:szCs w:val="20"/>
              </w:rPr>
              <w:t>43</w:t>
            </w:r>
            <w:r w:rsidRPr="00BB0FDA">
              <w:rPr>
                <w:rFonts w:cstheme="minorHAnsi"/>
                <w:bCs/>
                <w:szCs w:val="20"/>
              </w:rPr>
              <w:t>.</w:t>
            </w:r>
            <w:r>
              <w:rPr>
                <w:rFonts w:cstheme="minorHAnsi"/>
                <w:bCs/>
                <w:szCs w:val="20"/>
              </w:rPr>
              <w:t>2</w:t>
            </w:r>
          </w:p>
          <w:p w14:paraId="50F0D151" w14:textId="77777777" w:rsidR="004C0C05" w:rsidRPr="003633ED" w:rsidRDefault="004C0C05" w:rsidP="004C0C05">
            <w:pPr>
              <w:rPr>
                <w:rFonts w:cstheme="minorHAnsi"/>
                <w:bCs/>
                <w:szCs w:val="20"/>
              </w:rPr>
            </w:pPr>
            <w:r w:rsidRPr="003633ED">
              <w:rPr>
                <w:rFonts w:cstheme="minorHAnsi"/>
                <w:bCs/>
                <w:szCs w:val="20"/>
              </w:rPr>
              <w:t>- New calculation template update for 2017 program year</w:t>
            </w:r>
            <w:r w:rsidR="00013616">
              <w:rPr>
                <w:rFonts w:cstheme="minorHAnsi"/>
                <w:bCs/>
                <w:szCs w:val="20"/>
              </w:rPr>
              <w:t>.</w:t>
            </w:r>
          </w:p>
          <w:p w14:paraId="419AF428" w14:textId="6338EEEF" w:rsidR="004C0C05" w:rsidRDefault="004C0C05" w:rsidP="004C0C05">
            <w:pPr>
              <w:rPr>
                <w:rFonts w:cstheme="minorHAnsi"/>
                <w:bCs/>
                <w:szCs w:val="20"/>
              </w:rPr>
            </w:pPr>
            <w:r w:rsidRPr="003633ED">
              <w:rPr>
                <w:rFonts w:cstheme="minorHAnsi"/>
                <w:bCs/>
                <w:szCs w:val="20"/>
              </w:rPr>
              <w:t>-</w:t>
            </w:r>
            <w:r w:rsidR="00A603CA">
              <w:rPr>
                <w:rFonts w:cstheme="minorHAnsi"/>
                <w:bCs/>
                <w:szCs w:val="20"/>
              </w:rPr>
              <w:t xml:space="preserve"> Baseline chiller efficiencies</w:t>
            </w:r>
            <w:r w:rsidR="00013616">
              <w:rPr>
                <w:rFonts w:cstheme="minorHAnsi"/>
                <w:bCs/>
                <w:szCs w:val="20"/>
              </w:rPr>
              <w:t xml:space="preserve"> </w:t>
            </w:r>
            <w:r w:rsidR="00A603CA">
              <w:rPr>
                <w:rFonts w:cstheme="minorHAnsi"/>
                <w:bCs/>
                <w:szCs w:val="20"/>
              </w:rPr>
              <w:t xml:space="preserve">updated </w:t>
            </w:r>
            <w:r w:rsidR="00013616">
              <w:rPr>
                <w:rFonts w:cstheme="minorHAnsi"/>
                <w:bCs/>
                <w:szCs w:val="20"/>
              </w:rPr>
              <w:t xml:space="preserve">per 2016 </w:t>
            </w:r>
            <w:r w:rsidR="00A603CA">
              <w:rPr>
                <w:rFonts w:cstheme="minorHAnsi"/>
                <w:bCs/>
                <w:szCs w:val="20"/>
              </w:rPr>
              <w:t>Title 24</w:t>
            </w:r>
            <w:r w:rsidRPr="003633ED">
              <w:rPr>
                <w:rFonts w:cstheme="minorHAnsi"/>
                <w:bCs/>
                <w:szCs w:val="20"/>
              </w:rPr>
              <w:t>.</w:t>
            </w:r>
          </w:p>
          <w:p w14:paraId="7095734D" w14:textId="4B4C38E6" w:rsidR="004C0C05" w:rsidRDefault="004C0C05" w:rsidP="004C0C05">
            <w:pPr>
              <w:rPr>
                <w:rFonts w:cstheme="minorHAnsi"/>
                <w:bCs/>
                <w:szCs w:val="20"/>
              </w:rPr>
            </w:pPr>
            <w:r>
              <w:rPr>
                <w:rFonts w:cstheme="minorHAnsi"/>
                <w:bCs/>
                <w:szCs w:val="20"/>
              </w:rPr>
              <w:t>- Measure impacts</w:t>
            </w:r>
            <w:r w:rsidR="00013616">
              <w:rPr>
                <w:rFonts w:cstheme="minorHAnsi"/>
                <w:bCs/>
                <w:szCs w:val="20"/>
              </w:rPr>
              <w:t xml:space="preserve"> </w:t>
            </w:r>
            <w:r w:rsidR="005C1C69">
              <w:rPr>
                <w:rFonts w:cstheme="minorHAnsi"/>
                <w:bCs/>
                <w:szCs w:val="20"/>
              </w:rPr>
              <w:t>adopted</w:t>
            </w:r>
            <w:r w:rsidR="00EA12DA">
              <w:rPr>
                <w:rFonts w:cstheme="minorHAnsi"/>
                <w:bCs/>
                <w:szCs w:val="20"/>
              </w:rPr>
              <w:t xml:space="preserve"> directly </w:t>
            </w:r>
            <w:r w:rsidR="005C1C69">
              <w:rPr>
                <w:rFonts w:cstheme="minorHAnsi"/>
                <w:bCs/>
                <w:szCs w:val="20"/>
              </w:rPr>
              <w:t>from</w:t>
            </w:r>
            <w:r w:rsidR="00AB2023">
              <w:rPr>
                <w:rFonts w:cstheme="minorHAnsi"/>
                <w:bCs/>
                <w:szCs w:val="20"/>
              </w:rPr>
              <w:t xml:space="preserve"> DEER 2017</w:t>
            </w:r>
            <w:r w:rsidR="00A4282A">
              <w:rPr>
                <w:rFonts w:cstheme="minorHAnsi"/>
                <w:bCs/>
                <w:szCs w:val="20"/>
              </w:rPr>
              <w:t>.</w:t>
            </w:r>
          </w:p>
          <w:p w14:paraId="307549D5" w14:textId="77777777" w:rsidR="00AB2023" w:rsidRDefault="00AB2023" w:rsidP="004C0C05">
            <w:pPr>
              <w:rPr>
                <w:rFonts w:cstheme="minorHAnsi"/>
                <w:bCs/>
                <w:szCs w:val="20"/>
              </w:rPr>
            </w:pPr>
            <w:r>
              <w:rPr>
                <w:rFonts w:cstheme="minorHAnsi"/>
                <w:bCs/>
                <w:szCs w:val="20"/>
              </w:rPr>
              <w:t xml:space="preserve">- New solution codes </w:t>
            </w:r>
            <w:r w:rsidR="00C57EB8">
              <w:rPr>
                <w:rFonts w:cstheme="minorHAnsi"/>
                <w:bCs/>
                <w:szCs w:val="20"/>
              </w:rPr>
              <w:t>added replacing old solution codes.</w:t>
            </w:r>
          </w:p>
          <w:p w14:paraId="1E9E49C5" w14:textId="4A595398" w:rsidR="00BB0C0F" w:rsidRDefault="004C0C05" w:rsidP="00EA3CE9">
            <w:pPr>
              <w:rPr>
                <w:rFonts w:cstheme="minorHAnsi"/>
                <w:bCs/>
                <w:szCs w:val="20"/>
              </w:rPr>
            </w:pPr>
            <w:r>
              <w:rPr>
                <w:rFonts w:cstheme="minorHAnsi"/>
                <w:bCs/>
                <w:szCs w:val="20"/>
              </w:rPr>
              <w:t xml:space="preserve">- </w:t>
            </w:r>
            <w:r w:rsidR="00397D12">
              <w:rPr>
                <w:rFonts w:cstheme="minorHAnsi"/>
                <w:bCs/>
                <w:szCs w:val="20"/>
              </w:rPr>
              <w:t xml:space="preserve">Baseline and </w:t>
            </w:r>
            <w:r>
              <w:rPr>
                <w:rFonts w:cstheme="minorHAnsi"/>
                <w:bCs/>
                <w:szCs w:val="20"/>
              </w:rPr>
              <w:t>Measure cost</w:t>
            </w:r>
            <w:r w:rsidR="00397D12">
              <w:rPr>
                <w:rFonts w:cstheme="minorHAnsi"/>
                <w:bCs/>
                <w:szCs w:val="20"/>
              </w:rPr>
              <w:t>s</w:t>
            </w:r>
            <w:r w:rsidR="00013616">
              <w:rPr>
                <w:rFonts w:cstheme="minorHAnsi"/>
                <w:bCs/>
                <w:szCs w:val="20"/>
              </w:rPr>
              <w:t xml:space="preserve"> </w:t>
            </w:r>
            <w:r>
              <w:rPr>
                <w:rFonts w:cstheme="minorHAnsi"/>
                <w:bCs/>
                <w:szCs w:val="20"/>
              </w:rPr>
              <w:t>updated</w:t>
            </w:r>
            <w:r w:rsidR="00013616">
              <w:rPr>
                <w:rFonts w:cstheme="minorHAnsi"/>
                <w:bCs/>
                <w:szCs w:val="20"/>
              </w:rPr>
              <w:t xml:space="preserve"> </w:t>
            </w:r>
            <w:r w:rsidR="00EA12DA">
              <w:rPr>
                <w:rFonts w:cstheme="minorHAnsi"/>
                <w:bCs/>
                <w:szCs w:val="20"/>
              </w:rPr>
              <w:t xml:space="preserve">as indicated </w:t>
            </w:r>
            <w:r w:rsidR="00013616">
              <w:rPr>
                <w:rFonts w:cstheme="minorHAnsi"/>
                <w:bCs/>
                <w:szCs w:val="20"/>
              </w:rPr>
              <w:t xml:space="preserve">per manufacturer </w:t>
            </w:r>
            <w:r w:rsidR="00947642">
              <w:rPr>
                <w:rFonts w:cstheme="minorHAnsi"/>
                <w:bCs/>
                <w:szCs w:val="20"/>
              </w:rPr>
              <w:t>data</w:t>
            </w:r>
            <w:r>
              <w:rPr>
                <w:rFonts w:cstheme="minorHAnsi"/>
                <w:bCs/>
                <w:szCs w:val="20"/>
              </w:rPr>
              <w:t>.</w:t>
            </w:r>
            <w:r w:rsidR="000B3E2D">
              <w:rPr>
                <w:rFonts w:cstheme="minorHAnsi"/>
                <w:bCs/>
                <w:szCs w:val="20"/>
              </w:rPr>
              <w:t xml:space="preserve"> </w:t>
            </w:r>
          </w:p>
          <w:p w14:paraId="3980D8CB" w14:textId="4414E59E" w:rsidR="00451A29" w:rsidRDefault="00451A29" w:rsidP="00451A29">
            <w:pPr>
              <w:rPr>
                <w:rFonts w:cstheme="minorHAnsi"/>
                <w:bCs/>
                <w:szCs w:val="20"/>
              </w:rPr>
            </w:pPr>
            <w:r>
              <w:rPr>
                <w:rFonts w:cstheme="minorHAnsi"/>
                <w:bCs/>
                <w:szCs w:val="20"/>
              </w:rPr>
              <w:t>-</w:t>
            </w:r>
            <w:r w:rsidR="00EA12DA">
              <w:rPr>
                <w:rFonts w:cstheme="minorHAnsi"/>
                <w:bCs/>
                <w:szCs w:val="20"/>
              </w:rPr>
              <w:t xml:space="preserve"> Building type updated “Com”</w:t>
            </w:r>
            <w:r>
              <w:rPr>
                <w:rFonts w:cstheme="minorHAnsi"/>
                <w:bCs/>
                <w:szCs w:val="20"/>
              </w:rPr>
              <w:t>.</w:t>
            </w:r>
          </w:p>
          <w:p w14:paraId="1F09AF80" w14:textId="6EA5AEF7" w:rsidR="00433E07" w:rsidRDefault="00433E07" w:rsidP="00451A29">
            <w:pPr>
              <w:rPr>
                <w:rFonts w:cstheme="minorHAnsi"/>
                <w:bCs/>
                <w:szCs w:val="20"/>
              </w:rPr>
            </w:pPr>
            <w:r>
              <w:rPr>
                <w:rFonts w:cstheme="minorHAnsi"/>
                <w:bCs/>
                <w:szCs w:val="20"/>
              </w:rPr>
              <w:t>- All (16) climate zones</w:t>
            </w:r>
            <w:r w:rsidR="00EA12DA">
              <w:rPr>
                <w:rFonts w:cstheme="minorHAnsi"/>
                <w:bCs/>
                <w:szCs w:val="20"/>
              </w:rPr>
              <w:t xml:space="preserve"> supported</w:t>
            </w:r>
            <w:r>
              <w:rPr>
                <w:rFonts w:cstheme="minorHAnsi"/>
                <w:bCs/>
                <w:szCs w:val="20"/>
              </w:rPr>
              <w:t>.</w:t>
            </w:r>
          </w:p>
          <w:p w14:paraId="519E8D7A" w14:textId="77777777" w:rsidR="00666EA8" w:rsidRDefault="00666EA8" w:rsidP="00451A29">
            <w:pPr>
              <w:rPr>
                <w:rFonts w:cstheme="minorHAnsi"/>
                <w:bCs/>
                <w:szCs w:val="20"/>
              </w:rPr>
            </w:pPr>
            <w:r>
              <w:rPr>
                <w:rFonts w:cstheme="minorHAnsi"/>
                <w:bCs/>
                <w:szCs w:val="20"/>
              </w:rPr>
              <w:t xml:space="preserve">- Enabled </w:t>
            </w:r>
            <w:r w:rsidR="00552526">
              <w:rPr>
                <w:rFonts w:cstheme="minorHAnsi"/>
                <w:bCs/>
                <w:szCs w:val="20"/>
              </w:rPr>
              <w:t>Mid-Stream incentive method</w:t>
            </w:r>
          </w:p>
          <w:p w14:paraId="4AA66234" w14:textId="77777777" w:rsidR="004C069B" w:rsidRDefault="004C069B" w:rsidP="00451A29"/>
        </w:tc>
      </w:tr>
    </w:tbl>
    <w:p w14:paraId="123146CA"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77C60489" w14:textId="77777777" w:rsidTr="00BA5FE4">
        <w:trPr>
          <w:trHeight w:val="20"/>
        </w:trPr>
        <w:tc>
          <w:tcPr>
            <w:tcW w:w="280" w:type="pct"/>
            <w:shd w:val="clear" w:color="auto" w:fill="D9D9D9" w:themeFill="background1" w:themeFillShade="D9"/>
          </w:tcPr>
          <w:p w14:paraId="07757E8A"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41842EBA"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07017110"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5D5B1DF8"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0B99A4EA"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2058551D" w14:textId="77777777" w:rsidR="008877AF" w:rsidRPr="00090AC9" w:rsidRDefault="008877AF" w:rsidP="00A84BF9">
            <w:pPr>
              <w:rPr>
                <w:b/>
                <w:szCs w:val="20"/>
              </w:rPr>
            </w:pPr>
            <w:r>
              <w:rPr>
                <w:b/>
                <w:szCs w:val="20"/>
              </w:rPr>
              <w:t>WP Developer Response</w:t>
            </w:r>
          </w:p>
        </w:tc>
      </w:tr>
      <w:tr w:rsidR="008877AF" w:rsidRPr="00500C4E" w14:paraId="438ED3C1" w14:textId="77777777" w:rsidTr="00BA5FE4">
        <w:trPr>
          <w:trHeight w:val="20"/>
        </w:trPr>
        <w:tc>
          <w:tcPr>
            <w:tcW w:w="280" w:type="pct"/>
          </w:tcPr>
          <w:p w14:paraId="02A8F528" w14:textId="77777777" w:rsidR="008877AF" w:rsidRPr="00EE4120" w:rsidRDefault="008877AF" w:rsidP="00A84BF9">
            <w:pPr>
              <w:rPr>
                <w:bCs/>
                <w:color w:val="FF0000"/>
              </w:rPr>
            </w:pPr>
          </w:p>
        </w:tc>
        <w:tc>
          <w:tcPr>
            <w:tcW w:w="351" w:type="pct"/>
          </w:tcPr>
          <w:p w14:paraId="26D1BCE6" w14:textId="77777777" w:rsidR="008877AF" w:rsidRPr="00EE4120" w:rsidRDefault="008877AF" w:rsidP="00A84BF9">
            <w:pPr>
              <w:rPr>
                <w:bCs/>
                <w:color w:val="FF0000"/>
                <w:szCs w:val="20"/>
              </w:rPr>
            </w:pPr>
          </w:p>
        </w:tc>
        <w:tc>
          <w:tcPr>
            <w:tcW w:w="548" w:type="pct"/>
          </w:tcPr>
          <w:p w14:paraId="57489454" w14:textId="77777777" w:rsidR="008877AF" w:rsidRPr="00EE4120" w:rsidRDefault="008877AF" w:rsidP="00A84BF9">
            <w:pPr>
              <w:rPr>
                <w:bCs/>
                <w:color w:val="FF0000"/>
                <w:szCs w:val="20"/>
              </w:rPr>
            </w:pPr>
          </w:p>
        </w:tc>
        <w:tc>
          <w:tcPr>
            <w:tcW w:w="552" w:type="pct"/>
          </w:tcPr>
          <w:p w14:paraId="166F4404" w14:textId="77777777" w:rsidR="008877AF" w:rsidRPr="00EE4120" w:rsidRDefault="008877AF" w:rsidP="00A84BF9">
            <w:pPr>
              <w:rPr>
                <w:bCs/>
                <w:color w:val="FF0000"/>
                <w:szCs w:val="20"/>
              </w:rPr>
            </w:pPr>
          </w:p>
        </w:tc>
        <w:tc>
          <w:tcPr>
            <w:tcW w:w="1634" w:type="pct"/>
          </w:tcPr>
          <w:p w14:paraId="45911DB4" w14:textId="77777777" w:rsidR="008877AF" w:rsidRPr="00E650A7" w:rsidRDefault="008877AF" w:rsidP="00F25B36">
            <w:pPr>
              <w:pStyle w:val="ListParagraph"/>
              <w:numPr>
                <w:ilvl w:val="0"/>
                <w:numId w:val="33"/>
              </w:numPr>
              <w:rPr>
                <w:bCs/>
                <w:szCs w:val="20"/>
              </w:rPr>
            </w:pPr>
          </w:p>
        </w:tc>
        <w:tc>
          <w:tcPr>
            <w:tcW w:w="1634" w:type="pct"/>
          </w:tcPr>
          <w:p w14:paraId="6B2D4A78" w14:textId="77777777" w:rsidR="008877AF" w:rsidRPr="00E650A7" w:rsidRDefault="008877AF" w:rsidP="00F25B36">
            <w:pPr>
              <w:pStyle w:val="ListParagraph"/>
              <w:numPr>
                <w:ilvl w:val="0"/>
                <w:numId w:val="33"/>
              </w:numPr>
              <w:rPr>
                <w:bCs/>
                <w:szCs w:val="20"/>
              </w:rPr>
            </w:pPr>
          </w:p>
        </w:tc>
      </w:tr>
    </w:tbl>
    <w:p w14:paraId="595E7E2F"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191BC092" w14:textId="77777777" w:rsidR="00DA2822" w:rsidRDefault="00DA2822" w:rsidP="00BA5FE4">
      <w:pPr>
        <w:spacing w:line="276" w:lineRule="auto"/>
        <w:rPr>
          <w:rFonts w:cs="Arial"/>
          <w:b/>
          <w:bCs/>
          <w:smallCaps/>
          <w:kern w:val="32"/>
          <w:sz w:val="36"/>
          <w:szCs w:val="20"/>
        </w:rPr>
      </w:pPr>
      <w:r>
        <w:rPr>
          <w:szCs w:val="20"/>
        </w:rPr>
        <w:br w:type="page"/>
      </w:r>
    </w:p>
    <w:p w14:paraId="58B75F4E" w14:textId="77777777" w:rsidR="00E16609" w:rsidRPr="00500C4E" w:rsidRDefault="00E16609" w:rsidP="00E16609">
      <w:pPr>
        <w:pStyle w:val="Heading1"/>
        <w:rPr>
          <w:rFonts w:cstheme="minorHAnsi"/>
        </w:rPr>
      </w:pPr>
      <w:proofErr w:type="gramStart"/>
      <w:r w:rsidRPr="00500C4E">
        <w:rPr>
          <w:rFonts w:cstheme="minorHAnsi"/>
        </w:rPr>
        <w:t>Section 1</w:t>
      </w:r>
      <w:r w:rsidR="00317970">
        <w:rPr>
          <w:rFonts w:cstheme="minorHAnsi"/>
        </w:rPr>
        <w:t>.</w:t>
      </w:r>
      <w:proofErr w:type="gramEnd"/>
      <w:r w:rsidRPr="00500C4E">
        <w:rPr>
          <w:rFonts w:cstheme="minorHAnsi"/>
        </w:rPr>
        <w:t xml:space="preserve"> General Measure &amp; Baseline Data</w:t>
      </w:r>
      <w:bookmarkEnd w:id="1"/>
    </w:p>
    <w:p w14:paraId="0DD00B01" w14:textId="77777777" w:rsidR="00E16609" w:rsidRDefault="00AC5309" w:rsidP="000C6E30">
      <w:pPr>
        <w:pStyle w:val="Heading2"/>
        <w:numPr>
          <w:ilvl w:val="1"/>
          <w:numId w:val="37"/>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0142ECC6" w14:textId="474B0CA3" w:rsidR="000C6E30" w:rsidRPr="000C6E30" w:rsidRDefault="000C6E30" w:rsidP="000C6E30">
      <w:pPr>
        <w:rPr>
          <w:rFonts w:ascii="Calibri" w:hAnsi="Calibri" w:cs="Calibri"/>
        </w:rPr>
      </w:pPr>
      <w:proofErr w:type="gramStart"/>
      <w:r w:rsidRPr="000C6E30">
        <w:rPr>
          <w:rFonts w:ascii="Calibri" w:hAnsi="Calibri" w:cs="Calibri"/>
        </w:rPr>
        <w:t xml:space="preserve">Measure Description: </w:t>
      </w:r>
      <w:r w:rsidR="00F67B9E">
        <w:rPr>
          <w:rFonts w:ascii="Calibri" w:hAnsi="Calibri" w:cs="Calibri"/>
        </w:rPr>
        <w:t xml:space="preserve">Variable Speed </w:t>
      </w:r>
      <w:r w:rsidR="009F338C">
        <w:rPr>
          <w:rFonts w:ascii="Calibri" w:hAnsi="Calibri" w:cs="Calibri"/>
        </w:rPr>
        <w:t>Water</w:t>
      </w:r>
      <w:r w:rsidRPr="000C6E30">
        <w:rPr>
          <w:rFonts w:ascii="Calibri" w:hAnsi="Calibri" w:cs="Calibri"/>
        </w:rPr>
        <w:t xml:space="preserve">-Cooled Chillers, for use in non-residential buildings, </w:t>
      </w:r>
      <w:r w:rsidR="008B205E">
        <w:rPr>
          <w:rFonts w:ascii="Calibri" w:hAnsi="Calibri" w:cs="Calibri"/>
        </w:rPr>
        <w:t xml:space="preserve">exceeding the 2016 </w:t>
      </w:r>
      <w:r w:rsidR="008B205E" w:rsidRPr="00A81F0D">
        <w:rPr>
          <w:rFonts w:ascii="Calibri" w:hAnsi="Calibri" w:cs="Calibri"/>
        </w:rPr>
        <w:t>California Title 24 minimum efficiency standard</w:t>
      </w:r>
      <w:r w:rsidR="008B205E">
        <w:rPr>
          <w:rFonts w:ascii="Calibri" w:hAnsi="Calibri" w:cs="Calibri"/>
        </w:rPr>
        <w:t>s</w:t>
      </w:r>
      <w:r w:rsidR="00A603CA">
        <w:rPr>
          <w:rFonts w:ascii="Calibri" w:hAnsi="Calibri" w:cs="Calibri"/>
        </w:rPr>
        <w:t xml:space="preserve"> by 10%</w:t>
      </w:r>
      <w:r w:rsidR="00496F2D">
        <w:rPr>
          <w:rFonts w:ascii="Calibri" w:hAnsi="Calibri" w:cs="Calibri"/>
        </w:rPr>
        <w:t xml:space="preserve"> and 15%</w:t>
      </w:r>
      <w:r w:rsidR="00A603CA">
        <w:rPr>
          <w:rFonts w:ascii="Calibri" w:hAnsi="Calibri" w:cs="Calibri"/>
        </w:rPr>
        <w:t xml:space="preserve"> for both full load and integrated part load efficiency</w:t>
      </w:r>
      <w:r w:rsidR="008B205E">
        <w:rPr>
          <w:rFonts w:ascii="Calibri" w:hAnsi="Calibri" w:cs="Calibri"/>
        </w:rPr>
        <w:t>.</w:t>
      </w:r>
      <w:proofErr w:type="gramEnd"/>
    </w:p>
    <w:p w14:paraId="7F821F60" w14:textId="77777777" w:rsidR="008B205E" w:rsidRDefault="008B205E" w:rsidP="00A81F0D">
      <w:pPr>
        <w:rPr>
          <w:rFonts w:ascii="Calibri" w:hAnsi="Calibri" w:cs="Calibri"/>
        </w:rPr>
      </w:pPr>
    </w:p>
    <w:p w14:paraId="5063D159" w14:textId="6536221B" w:rsidR="00A81F0D" w:rsidRPr="00A81F0D" w:rsidRDefault="000C6E30" w:rsidP="00A81F0D">
      <w:pPr>
        <w:rPr>
          <w:rFonts w:ascii="Calibri" w:hAnsi="Calibri" w:cs="Calibri"/>
        </w:rPr>
      </w:pPr>
      <w:proofErr w:type="spellStart"/>
      <w:r w:rsidRPr="000C6E30">
        <w:rPr>
          <w:rFonts w:ascii="Calibri" w:hAnsi="Calibri" w:cs="Calibri"/>
        </w:rPr>
        <w:t>Basecase</w:t>
      </w:r>
      <w:proofErr w:type="spellEnd"/>
      <w:r w:rsidRPr="000C6E30">
        <w:rPr>
          <w:rFonts w:ascii="Calibri" w:hAnsi="Calibri" w:cs="Calibri"/>
        </w:rPr>
        <w:t xml:space="preserve"> Description: </w:t>
      </w:r>
      <w:r w:rsidR="00F67B9E">
        <w:rPr>
          <w:rFonts w:ascii="Calibri" w:hAnsi="Calibri" w:cs="Calibri"/>
        </w:rPr>
        <w:t xml:space="preserve">Variable Speed </w:t>
      </w:r>
      <w:r w:rsidR="009F338C">
        <w:rPr>
          <w:rFonts w:ascii="Calibri" w:hAnsi="Calibri" w:cs="Calibri"/>
        </w:rPr>
        <w:t>Water</w:t>
      </w:r>
      <w:r w:rsidRPr="000C6E30">
        <w:rPr>
          <w:rFonts w:ascii="Calibri" w:hAnsi="Calibri" w:cs="Calibri"/>
        </w:rPr>
        <w:t xml:space="preserve">-Cooled Chillers, for use in non-residential buildings, meeting the </w:t>
      </w:r>
      <w:r w:rsidR="00A81F0D" w:rsidRPr="00A81F0D">
        <w:rPr>
          <w:rFonts w:ascii="Calibri" w:hAnsi="Calibri" w:cs="Calibri"/>
        </w:rPr>
        <w:t>2016 California Title 24 minimum efficiency standard</w:t>
      </w:r>
      <w:r w:rsidR="005C1C69">
        <w:rPr>
          <w:rFonts w:ascii="Calibri" w:hAnsi="Calibri" w:cs="Calibri"/>
        </w:rPr>
        <w:t>s.</w:t>
      </w:r>
    </w:p>
    <w:p w14:paraId="20632B56" w14:textId="77777777" w:rsidR="000C6E30" w:rsidRPr="000C6E30" w:rsidRDefault="000C6E30" w:rsidP="000C6E30"/>
    <w:p w14:paraId="17823A37"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323AD470" w14:textId="77777777" w:rsidTr="00920905">
        <w:trPr>
          <w:trHeight w:val="20"/>
        </w:trPr>
        <w:tc>
          <w:tcPr>
            <w:tcW w:w="1502" w:type="pct"/>
            <w:shd w:val="clear" w:color="auto" w:fill="D9D9D9" w:themeFill="background1" w:themeFillShade="D9"/>
          </w:tcPr>
          <w:p w14:paraId="7A001DC1"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718263C8"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16378A94" w14:textId="77777777" w:rsidTr="00920905">
        <w:trPr>
          <w:trHeight w:val="20"/>
        </w:trPr>
        <w:tc>
          <w:tcPr>
            <w:tcW w:w="1502" w:type="pct"/>
          </w:tcPr>
          <w:p w14:paraId="15F48C01" w14:textId="77777777" w:rsidR="00D85F09" w:rsidRPr="004A7C2D" w:rsidRDefault="00D85F09" w:rsidP="00920905">
            <w:pPr>
              <w:pStyle w:val="Reminders"/>
              <w:tabs>
                <w:tab w:val="num" w:pos="360"/>
              </w:tabs>
              <w:spacing w:before="0" w:after="0"/>
              <w:rPr>
                <w:rFonts w:asciiTheme="minorHAnsi" w:hAnsiTheme="minorHAnsi" w:cs="Arial"/>
                <w:i w:val="0"/>
                <w:color w:val="auto"/>
                <w:szCs w:val="20"/>
              </w:rPr>
            </w:pPr>
            <w:r w:rsidRPr="00920905">
              <w:rPr>
                <w:rFonts w:asciiTheme="minorHAnsi" w:hAnsiTheme="minorHAnsi" w:cs="Arial"/>
                <w:i w:val="0"/>
                <w:color w:val="auto"/>
                <w:szCs w:val="20"/>
              </w:rPr>
              <w:t>Measure</w:t>
            </w:r>
          </w:p>
        </w:tc>
        <w:tc>
          <w:tcPr>
            <w:tcW w:w="3498" w:type="pct"/>
          </w:tcPr>
          <w:p w14:paraId="61ABC87F" w14:textId="77C98CAE" w:rsidR="00D85F09" w:rsidRPr="004A7C2D" w:rsidRDefault="00BA00DE" w:rsidP="00BA00DE">
            <w:pPr>
              <w:rPr>
                <w:rFonts w:cs="Arial"/>
                <w:szCs w:val="20"/>
              </w:rPr>
            </w:pPr>
            <w:r>
              <w:rPr>
                <w:rFonts w:cs="Arial"/>
                <w:szCs w:val="20"/>
              </w:rPr>
              <w:t xml:space="preserve">Variable Speed </w:t>
            </w:r>
            <w:r w:rsidR="009F338C">
              <w:rPr>
                <w:rFonts w:cs="Arial"/>
                <w:szCs w:val="20"/>
              </w:rPr>
              <w:t>Water</w:t>
            </w:r>
            <w:r w:rsidR="004A7C2D" w:rsidRPr="004A7C2D">
              <w:rPr>
                <w:rFonts w:cs="Arial"/>
                <w:szCs w:val="20"/>
              </w:rPr>
              <w:t>-Cooled Chillers, for use in non-residential buildings,</w:t>
            </w:r>
            <w:r w:rsidR="001248FC">
              <w:rPr>
                <w:rFonts w:cs="Arial"/>
                <w:szCs w:val="20"/>
              </w:rPr>
              <w:t xml:space="preserve"> exceeding</w:t>
            </w:r>
            <w:r w:rsidR="004A7C2D" w:rsidRPr="004A7C2D">
              <w:rPr>
                <w:rFonts w:cs="Arial"/>
                <w:szCs w:val="20"/>
              </w:rPr>
              <w:t xml:space="preserve"> the</w:t>
            </w:r>
            <w:r w:rsidR="001248FC">
              <w:rPr>
                <w:rFonts w:cs="Arial"/>
                <w:szCs w:val="20"/>
              </w:rPr>
              <w:t xml:space="preserve"> 2016 California Title-24</w:t>
            </w:r>
            <w:r w:rsidR="004A7C2D" w:rsidRPr="004A7C2D">
              <w:rPr>
                <w:rFonts w:cs="Arial"/>
                <w:szCs w:val="20"/>
              </w:rPr>
              <w:t xml:space="preserve"> minimum efficiency </w:t>
            </w:r>
            <w:r w:rsidR="001248FC">
              <w:rPr>
                <w:rFonts w:cs="Arial"/>
                <w:szCs w:val="20"/>
              </w:rPr>
              <w:t xml:space="preserve">standards </w:t>
            </w:r>
            <w:r w:rsidR="004A7C2D" w:rsidRPr="004A7C2D">
              <w:rPr>
                <w:rFonts w:cs="Arial"/>
                <w:szCs w:val="20"/>
              </w:rPr>
              <w:t xml:space="preserve">requirements </w:t>
            </w:r>
            <w:r w:rsidR="00A603CA">
              <w:rPr>
                <w:rFonts w:cs="Arial"/>
                <w:szCs w:val="20"/>
              </w:rPr>
              <w:t>by 10%</w:t>
            </w:r>
            <w:r w:rsidR="00496F2D">
              <w:rPr>
                <w:rFonts w:cs="Arial"/>
                <w:szCs w:val="20"/>
              </w:rPr>
              <w:t xml:space="preserve"> and 15%</w:t>
            </w:r>
            <w:r w:rsidR="00A603CA">
              <w:rPr>
                <w:rFonts w:cs="Arial"/>
                <w:szCs w:val="20"/>
              </w:rPr>
              <w:t xml:space="preserve"> for both full load and integrated part load efficiency</w:t>
            </w:r>
          </w:p>
        </w:tc>
      </w:tr>
      <w:tr w:rsidR="00D85F09" w:rsidRPr="00800706" w14:paraId="347EBF2E" w14:textId="77777777" w:rsidTr="00920905">
        <w:trPr>
          <w:trHeight w:val="20"/>
        </w:trPr>
        <w:tc>
          <w:tcPr>
            <w:tcW w:w="1502" w:type="pct"/>
          </w:tcPr>
          <w:p w14:paraId="6BCC0C75" w14:textId="77777777" w:rsidR="00D85F09" w:rsidRPr="004A7C2D" w:rsidRDefault="00786E92" w:rsidP="00920905">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Existing Condition</w:t>
            </w:r>
          </w:p>
        </w:tc>
        <w:tc>
          <w:tcPr>
            <w:tcW w:w="3498" w:type="pct"/>
          </w:tcPr>
          <w:p w14:paraId="0E06C34B" w14:textId="77777777" w:rsidR="00D85F09" w:rsidRPr="004A7C2D" w:rsidRDefault="004A7C2D" w:rsidP="00920905">
            <w:pPr>
              <w:rPr>
                <w:rFonts w:cs="Arial"/>
                <w:szCs w:val="20"/>
              </w:rPr>
            </w:pPr>
            <w:r w:rsidRPr="00BB40B4">
              <w:rPr>
                <w:rFonts w:cs="Arial"/>
                <w:szCs w:val="20"/>
              </w:rPr>
              <w:t>N/A</w:t>
            </w:r>
          </w:p>
        </w:tc>
      </w:tr>
      <w:tr w:rsidR="002344FB" w:rsidRPr="00800706" w14:paraId="3A2EF32C" w14:textId="77777777" w:rsidTr="006F21E8">
        <w:trPr>
          <w:trHeight w:val="20"/>
        </w:trPr>
        <w:tc>
          <w:tcPr>
            <w:tcW w:w="1502" w:type="pct"/>
          </w:tcPr>
          <w:p w14:paraId="7D79249E"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2B7ECA98" w14:textId="0424BD33" w:rsidR="002344FB" w:rsidRPr="004A7C2D" w:rsidRDefault="00BA00DE" w:rsidP="00496F2D">
            <w:pPr>
              <w:rPr>
                <w:rFonts w:cs="Arial"/>
                <w:szCs w:val="20"/>
              </w:rPr>
            </w:pPr>
            <w:r>
              <w:rPr>
                <w:rFonts w:cs="Arial"/>
                <w:szCs w:val="20"/>
              </w:rPr>
              <w:t xml:space="preserve">Variable Speed </w:t>
            </w:r>
            <w:r w:rsidR="009F338C">
              <w:rPr>
                <w:rFonts w:cs="Arial"/>
                <w:szCs w:val="20"/>
              </w:rPr>
              <w:t>Water</w:t>
            </w:r>
            <w:r w:rsidR="004A7C2D" w:rsidRPr="004A7C2D">
              <w:rPr>
                <w:rFonts w:cs="Arial"/>
                <w:szCs w:val="20"/>
              </w:rPr>
              <w:t xml:space="preserve">-Cooled Chillers, for use in non-residential buildings, meeting </w:t>
            </w:r>
            <w:r w:rsidR="00A81F0D" w:rsidRPr="00A81F0D">
              <w:rPr>
                <w:rFonts w:cs="Arial"/>
                <w:szCs w:val="20"/>
              </w:rPr>
              <w:t>2016</w:t>
            </w:r>
            <w:r w:rsidR="00EA12DA">
              <w:rPr>
                <w:rFonts w:cs="Arial"/>
                <w:szCs w:val="20"/>
              </w:rPr>
              <w:t xml:space="preserve"> </w:t>
            </w:r>
            <w:r w:rsidR="00A81F0D" w:rsidRPr="00A81F0D">
              <w:rPr>
                <w:rFonts w:cs="Arial"/>
                <w:szCs w:val="20"/>
              </w:rPr>
              <w:t>Title</w:t>
            </w:r>
            <w:r w:rsidR="001248FC">
              <w:rPr>
                <w:rFonts w:cs="Arial"/>
                <w:szCs w:val="20"/>
              </w:rPr>
              <w:t>-</w:t>
            </w:r>
            <w:r w:rsidR="00A81F0D" w:rsidRPr="00A81F0D">
              <w:rPr>
                <w:rFonts w:cs="Arial"/>
                <w:szCs w:val="20"/>
              </w:rPr>
              <w:t xml:space="preserve">24 minimum efficiency </w:t>
            </w:r>
          </w:p>
        </w:tc>
      </w:tr>
      <w:tr w:rsidR="00D85F09" w:rsidRPr="00800706" w14:paraId="31A697E8" w14:textId="77777777" w:rsidTr="00920905">
        <w:trPr>
          <w:trHeight w:val="20"/>
        </w:trPr>
        <w:tc>
          <w:tcPr>
            <w:tcW w:w="1502" w:type="pct"/>
          </w:tcPr>
          <w:p w14:paraId="3633C38A" w14:textId="77777777" w:rsidR="00D85F09" w:rsidRPr="004A7C2D" w:rsidRDefault="005720F2" w:rsidP="004A7C2D">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 xml:space="preserve">Industry Standard </w:t>
            </w:r>
            <w:r w:rsidRPr="004A7C2D">
              <w:rPr>
                <w:rFonts w:asciiTheme="minorHAnsi" w:hAnsiTheme="minorHAnsi" w:cs="Arial"/>
                <w:i w:val="0"/>
                <w:color w:val="auto"/>
                <w:szCs w:val="20"/>
              </w:rPr>
              <w:t>Practice</w:t>
            </w:r>
          </w:p>
        </w:tc>
        <w:tc>
          <w:tcPr>
            <w:tcW w:w="3498" w:type="pct"/>
          </w:tcPr>
          <w:p w14:paraId="7AE155D4" w14:textId="77777777" w:rsidR="00D85F09" w:rsidRPr="004A7C2D" w:rsidRDefault="004A7C2D" w:rsidP="004A7C2D">
            <w:pPr>
              <w:pStyle w:val="Reminders"/>
              <w:tabs>
                <w:tab w:val="num" w:pos="360"/>
              </w:tabs>
              <w:spacing w:before="0" w:after="0"/>
              <w:rPr>
                <w:rFonts w:asciiTheme="minorHAnsi" w:hAnsiTheme="minorHAnsi" w:cs="Arial"/>
                <w:i w:val="0"/>
                <w:color w:val="auto"/>
                <w:szCs w:val="20"/>
              </w:rPr>
            </w:pPr>
            <w:r w:rsidRPr="004A7C2D">
              <w:rPr>
                <w:rFonts w:asciiTheme="minorHAnsi" w:hAnsiTheme="minorHAnsi" w:cs="Arial"/>
                <w:i w:val="0"/>
                <w:color w:val="auto"/>
                <w:szCs w:val="20"/>
              </w:rPr>
              <w:t>N/A</w:t>
            </w:r>
          </w:p>
        </w:tc>
      </w:tr>
    </w:tbl>
    <w:p w14:paraId="5F1E7CB7" w14:textId="77777777" w:rsidR="00D85F09" w:rsidRPr="00800706" w:rsidRDefault="00D85F09" w:rsidP="00920905">
      <w:pPr>
        <w:pStyle w:val="NoSpacing"/>
      </w:pPr>
    </w:p>
    <w:p w14:paraId="2FA365BA" w14:textId="77777777" w:rsidR="00AC5309"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 xml:space="preserve">s </w:t>
      </w:r>
      <w:r w:rsidR="00A03C03">
        <w:rPr>
          <w:rFonts w:cstheme="minorHAnsi"/>
          <w:szCs w:val="22"/>
        </w:rPr>
        <w:t>and Solution Codes</w:t>
      </w:r>
    </w:p>
    <w:tbl>
      <w:tblPr>
        <w:tblStyle w:val="TableGrid1"/>
        <w:tblW w:w="4858" w:type="pct"/>
        <w:tblLook w:val="04A0" w:firstRow="1" w:lastRow="0" w:firstColumn="1" w:lastColumn="0" w:noHBand="0" w:noVBand="1"/>
      </w:tblPr>
      <w:tblGrid>
        <w:gridCol w:w="640"/>
        <w:gridCol w:w="875"/>
        <w:gridCol w:w="1156"/>
        <w:gridCol w:w="1012"/>
        <w:gridCol w:w="5621"/>
      </w:tblGrid>
      <w:tr w:rsidR="009F338C" w:rsidRPr="00800706" w14:paraId="64790BB7" w14:textId="77777777" w:rsidTr="00A4282A">
        <w:tc>
          <w:tcPr>
            <w:tcW w:w="1979" w:type="pct"/>
            <w:gridSpan w:val="4"/>
            <w:shd w:val="clear" w:color="auto" w:fill="D9D9D9" w:themeFill="background1" w:themeFillShade="D9"/>
          </w:tcPr>
          <w:p w14:paraId="2A8263F8" w14:textId="77777777" w:rsidR="009F338C" w:rsidRPr="00920905" w:rsidRDefault="009F338C" w:rsidP="005729C8">
            <w:pPr>
              <w:rPr>
                <w:rFonts w:cstheme="minorHAnsi"/>
                <w:b/>
                <w:szCs w:val="20"/>
              </w:rPr>
            </w:pPr>
            <w:r w:rsidRPr="00920905">
              <w:rPr>
                <w:rFonts w:cstheme="minorHAnsi"/>
                <w:b/>
                <w:szCs w:val="20"/>
              </w:rPr>
              <w:t>Measure Codes</w:t>
            </w:r>
          </w:p>
        </w:tc>
        <w:tc>
          <w:tcPr>
            <w:tcW w:w="3021" w:type="pct"/>
            <w:vMerge w:val="restart"/>
            <w:shd w:val="clear" w:color="auto" w:fill="D9D9D9" w:themeFill="background1" w:themeFillShade="D9"/>
          </w:tcPr>
          <w:p w14:paraId="6741DAF0" w14:textId="77777777" w:rsidR="009F338C" w:rsidRPr="00920905" w:rsidRDefault="009F338C" w:rsidP="005729C8">
            <w:pPr>
              <w:rPr>
                <w:rFonts w:cstheme="minorHAnsi"/>
                <w:b/>
                <w:szCs w:val="20"/>
              </w:rPr>
            </w:pPr>
            <w:r w:rsidRPr="00920905">
              <w:rPr>
                <w:rFonts w:cstheme="minorHAnsi"/>
                <w:b/>
                <w:szCs w:val="20"/>
              </w:rPr>
              <w:t>Measure Name</w:t>
            </w:r>
          </w:p>
        </w:tc>
      </w:tr>
      <w:tr w:rsidR="009F338C" w:rsidRPr="00800706" w14:paraId="3A2415D9" w14:textId="77777777" w:rsidTr="00A4282A">
        <w:tc>
          <w:tcPr>
            <w:tcW w:w="344" w:type="pct"/>
            <w:shd w:val="clear" w:color="auto" w:fill="F2F2F2" w:themeFill="background1" w:themeFillShade="F2"/>
          </w:tcPr>
          <w:p w14:paraId="12C36637" w14:textId="77777777" w:rsidR="009F338C" w:rsidRPr="00800706" w:rsidRDefault="009F338C" w:rsidP="00397406">
            <w:pPr>
              <w:rPr>
                <w:rFonts w:cstheme="minorHAnsi"/>
                <w:szCs w:val="20"/>
              </w:rPr>
            </w:pPr>
            <w:r w:rsidRPr="00800706">
              <w:rPr>
                <w:rFonts w:cstheme="minorHAnsi"/>
                <w:szCs w:val="20"/>
              </w:rPr>
              <w:t>SCG</w:t>
            </w:r>
          </w:p>
        </w:tc>
        <w:tc>
          <w:tcPr>
            <w:tcW w:w="470" w:type="pct"/>
            <w:shd w:val="clear" w:color="auto" w:fill="F2F2F2" w:themeFill="background1" w:themeFillShade="F2"/>
          </w:tcPr>
          <w:p w14:paraId="6D3513AF" w14:textId="77777777" w:rsidR="009F338C" w:rsidRPr="00800706" w:rsidRDefault="009F338C" w:rsidP="00397406">
            <w:pPr>
              <w:rPr>
                <w:rFonts w:cstheme="minorHAnsi"/>
                <w:szCs w:val="20"/>
              </w:rPr>
            </w:pPr>
            <w:r w:rsidRPr="00800706">
              <w:rPr>
                <w:rFonts w:cstheme="minorHAnsi"/>
                <w:szCs w:val="20"/>
              </w:rPr>
              <w:t>SDG&amp;E</w:t>
            </w:r>
          </w:p>
        </w:tc>
        <w:tc>
          <w:tcPr>
            <w:tcW w:w="621" w:type="pct"/>
            <w:shd w:val="clear" w:color="auto" w:fill="F2F2F2" w:themeFill="background1" w:themeFillShade="F2"/>
          </w:tcPr>
          <w:p w14:paraId="28411A42" w14:textId="77777777" w:rsidR="009F338C" w:rsidRPr="00800706" w:rsidRDefault="009F338C" w:rsidP="00BC3C33">
            <w:pPr>
              <w:jc w:val="center"/>
              <w:rPr>
                <w:rFonts w:cstheme="minorHAnsi"/>
                <w:szCs w:val="20"/>
              </w:rPr>
            </w:pPr>
            <w:r w:rsidRPr="00800706">
              <w:rPr>
                <w:rFonts w:cstheme="minorHAnsi"/>
                <w:szCs w:val="20"/>
              </w:rPr>
              <w:t>SCE</w:t>
            </w:r>
          </w:p>
        </w:tc>
        <w:tc>
          <w:tcPr>
            <w:tcW w:w="544" w:type="pct"/>
            <w:shd w:val="clear" w:color="auto" w:fill="F2F2F2" w:themeFill="background1" w:themeFillShade="F2"/>
          </w:tcPr>
          <w:p w14:paraId="64992F37" w14:textId="77777777" w:rsidR="009F338C" w:rsidRPr="00800706" w:rsidRDefault="009F338C" w:rsidP="00BC3C33">
            <w:pPr>
              <w:jc w:val="center"/>
              <w:rPr>
                <w:rFonts w:cstheme="minorHAnsi"/>
                <w:szCs w:val="20"/>
              </w:rPr>
            </w:pPr>
            <w:r w:rsidRPr="00800706">
              <w:rPr>
                <w:rFonts w:cstheme="minorHAnsi"/>
                <w:szCs w:val="20"/>
              </w:rPr>
              <w:t>PG&amp;E</w:t>
            </w:r>
          </w:p>
        </w:tc>
        <w:tc>
          <w:tcPr>
            <w:tcW w:w="3021" w:type="pct"/>
            <w:vMerge/>
          </w:tcPr>
          <w:p w14:paraId="63B537A1" w14:textId="77777777" w:rsidR="009F338C" w:rsidRPr="00800706" w:rsidRDefault="009F338C" w:rsidP="005729C8">
            <w:pPr>
              <w:rPr>
                <w:rFonts w:cstheme="minorHAnsi"/>
                <w:szCs w:val="20"/>
              </w:rPr>
            </w:pPr>
          </w:p>
        </w:tc>
      </w:tr>
      <w:tr w:rsidR="001F543B" w:rsidRPr="00800706" w14:paraId="28614F72" w14:textId="77777777" w:rsidTr="00A4282A">
        <w:trPr>
          <w:trHeight w:val="243"/>
        </w:trPr>
        <w:tc>
          <w:tcPr>
            <w:tcW w:w="344" w:type="pct"/>
          </w:tcPr>
          <w:p w14:paraId="027C2933" w14:textId="77777777" w:rsidR="001F543B" w:rsidRPr="00350BF1" w:rsidRDefault="001F543B" w:rsidP="001F543B">
            <w:pPr>
              <w:rPr>
                <w:rFonts w:cstheme="minorHAnsi"/>
                <w:szCs w:val="20"/>
              </w:rPr>
            </w:pPr>
          </w:p>
        </w:tc>
        <w:tc>
          <w:tcPr>
            <w:tcW w:w="470" w:type="pct"/>
          </w:tcPr>
          <w:p w14:paraId="70453A74" w14:textId="77777777" w:rsidR="001F543B" w:rsidRPr="00350BF1" w:rsidRDefault="001F543B" w:rsidP="001F543B">
            <w:pPr>
              <w:rPr>
                <w:rFonts w:cstheme="minorHAnsi"/>
                <w:szCs w:val="20"/>
              </w:rPr>
            </w:pPr>
          </w:p>
        </w:tc>
        <w:tc>
          <w:tcPr>
            <w:tcW w:w="621" w:type="pct"/>
          </w:tcPr>
          <w:p w14:paraId="2AE06570" w14:textId="77777777" w:rsidR="001F543B" w:rsidRPr="00350BF1" w:rsidRDefault="001F543B" w:rsidP="001F543B">
            <w:pPr>
              <w:jc w:val="center"/>
              <w:rPr>
                <w:rFonts w:cstheme="minorHAnsi"/>
                <w:szCs w:val="20"/>
              </w:rPr>
            </w:pPr>
            <w:r w:rsidRPr="006B17FF">
              <w:t>AC-20033</w:t>
            </w:r>
          </w:p>
        </w:tc>
        <w:tc>
          <w:tcPr>
            <w:tcW w:w="544" w:type="pct"/>
          </w:tcPr>
          <w:p w14:paraId="7DA03673" w14:textId="77777777" w:rsidR="001F543B" w:rsidRPr="00350BF1" w:rsidRDefault="001F543B" w:rsidP="001F543B">
            <w:pPr>
              <w:jc w:val="center"/>
              <w:rPr>
                <w:rFonts w:cstheme="minorHAnsi"/>
                <w:szCs w:val="20"/>
              </w:rPr>
            </w:pPr>
          </w:p>
        </w:tc>
        <w:tc>
          <w:tcPr>
            <w:tcW w:w="3021" w:type="pct"/>
          </w:tcPr>
          <w:p w14:paraId="0655E5E6" w14:textId="77777777" w:rsidR="001F543B" w:rsidRPr="00BC3C33" w:rsidRDefault="001F543B" w:rsidP="001F543B">
            <w:pPr>
              <w:rPr>
                <w:sz w:val="18"/>
                <w:szCs w:val="18"/>
              </w:rPr>
            </w:pPr>
            <w:r w:rsidRPr="00BA47C1">
              <w:t>Water Cooled Centrifugal Chiller w/1 conventional VSD compressor and condenser relief (150 to 299 tons, 0.54 Max kW/ton, 0.34 Max IPLV)</w:t>
            </w:r>
          </w:p>
        </w:tc>
      </w:tr>
      <w:tr w:rsidR="001F543B" w:rsidRPr="00800706" w14:paraId="22A56B15" w14:textId="77777777" w:rsidTr="00A4282A">
        <w:trPr>
          <w:trHeight w:val="243"/>
        </w:trPr>
        <w:tc>
          <w:tcPr>
            <w:tcW w:w="344" w:type="pct"/>
          </w:tcPr>
          <w:p w14:paraId="3831864E" w14:textId="77777777" w:rsidR="001F543B" w:rsidRPr="00350BF1" w:rsidRDefault="001F543B" w:rsidP="001F543B">
            <w:pPr>
              <w:rPr>
                <w:rFonts w:cstheme="minorHAnsi"/>
                <w:szCs w:val="20"/>
              </w:rPr>
            </w:pPr>
          </w:p>
        </w:tc>
        <w:tc>
          <w:tcPr>
            <w:tcW w:w="470" w:type="pct"/>
          </w:tcPr>
          <w:p w14:paraId="5EFA3986" w14:textId="77777777" w:rsidR="001F543B" w:rsidRPr="00350BF1" w:rsidRDefault="001F543B" w:rsidP="001F543B">
            <w:pPr>
              <w:rPr>
                <w:rFonts w:cstheme="minorHAnsi"/>
                <w:szCs w:val="20"/>
              </w:rPr>
            </w:pPr>
          </w:p>
        </w:tc>
        <w:tc>
          <w:tcPr>
            <w:tcW w:w="621" w:type="pct"/>
          </w:tcPr>
          <w:p w14:paraId="407DA5B1" w14:textId="77777777" w:rsidR="001F543B" w:rsidRPr="00350BF1" w:rsidRDefault="001F543B" w:rsidP="001F543B">
            <w:pPr>
              <w:jc w:val="center"/>
              <w:rPr>
                <w:rFonts w:cstheme="minorHAnsi"/>
                <w:szCs w:val="20"/>
              </w:rPr>
            </w:pPr>
            <w:r w:rsidRPr="006B17FF">
              <w:t>AC-20034</w:t>
            </w:r>
          </w:p>
        </w:tc>
        <w:tc>
          <w:tcPr>
            <w:tcW w:w="544" w:type="pct"/>
          </w:tcPr>
          <w:p w14:paraId="2F4A533D" w14:textId="77777777" w:rsidR="001F543B" w:rsidRPr="00350BF1" w:rsidRDefault="001F543B" w:rsidP="001F543B">
            <w:pPr>
              <w:jc w:val="center"/>
              <w:rPr>
                <w:rFonts w:cstheme="minorHAnsi"/>
                <w:szCs w:val="20"/>
              </w:rPr>
            </w:pPr>
          </w:p>
        </w:tc>
        <w:tc>
          <w:tcPr>
            <w:tcW w:w="3021" w:type="pct"/>
          </w:tcPr>
          <w:p w14:paraId="51682021" w14:textId="77777777" w:rsidR="001F543B" w:rsidRPr="00BC3C33" w:rsidRDefault="001F543B" w:rsidP="001F543B">
            <w:pPr>
              <w:rPr>
                <w:sz w:val="18"/>
                <w:szCs w:val="18"/>
              </w:rPr>
            </w:pPr>
            <w:r w:rsidRPr="00BA47C1">
              <w:t>Water Cooled Centrifugal Chiller w/1 conventional VSD compressor and condenser relief (150 to 299 tons, 0.572 Max kW/ton, 0.36 Max IPLV)</w:t>
            </w:r>
          </w:p>
        </w:tc>
      </w:tr>
      <w:tr w:rsidR="001F543B" w:rsidRPr="00800706" w14:paraId="787B0221" w14:textId="77777777" w:rsidTr="00A4282A">
        <w:trPr>
          <w:trHeight w:val="243"/>
        </w:trPr>
        <w:tc>
          <w:tcPr>
            <w:tcW w:w="344" w:type="pct"/>
          </w:tcPr>
          <w:p w14:paraId="3F09B6FB" w14:textId="77777777" w:rsidR="001F543B" w:rsidRPr="00350BF1" w:rsidRDefault="001F543B" w:rsidP="001F543B">
            <w:pPr>
              <w:rPr>
                <w:rFonts w:cstheme="minorHAnsi"/>
                <w:szCs w:val="20"/>
              </w:rPr>
            </w:pPr>
          </w:p>
        </w:tc>
        <w:tc>
          <w:tcPr>
            <w:tcW w:w="470" w:type="pct"/>
          </w:tcPr>
          <w:p w14:paraId="72BD976B" w14:textId="77777777" w:rsidR="001F543B" w:rsidRPr="00350BF1" w:rsidRDefault="001F543B" w:rsidP="001F543B">
            <w:pPr>
              <w:rPr>
                <w:rFonts w:cstheme="minorHAnsi"/>
                <w:szCs w:val="20"/>
              </w:rPr>
            </w:pPr>
          </w:p>
        </w:tc>
        <w:tc>
          <w:tcPr>
            <w:tcW w:w="621" w:type="pct"/>
          </w:tcPr>
          <w:p w14:paraId="6E66D4B6" w14:textId="77777777" w:rsidR="001F543B" w:rsidRPr="00350BF1" w:rsidRDefault="001F543B" w:rsidP="001F543B">
            <w:pPr>
              <w:jc w:val="center"/>
              <w:rPr>
                <w:rFonts w:cstheme="minorHAnsi"/>
                <w:szCs w:val="20"/>
              </w:rPr>
            </w:pPr>
            <w:r w:rsidRPr="006B17FF">
              <w:t>AC-20035</w:t>
            </w:r>
          </w:p>
        </w:tc>
        <w:tc>
          <w:tcPr>
            <w:tcW w:w="544" w:type="pct"/>
          </w:tcPr>
          <w:p w14:paraId="79FB393C" w14:textId="77777777" w:rsidR="001F543B" w:rsidRPr="00350BF1" w:rsidRDefault="001F543B" w:rsidP="001F543B">
            <w:pPr>
              <w:jc w:val="center"/>
              <w:rPr>
                <w:rFonts w:cstheme="minorHAnsi"/>
                <w:szCs w:val="20"/>
              </w:rPr>
            </w:pPr>
          </w:p>
        </w:tc>
        <w:tc>
          <w:tcPr>
            <w:tcW w:w="3021" w:type="pct"/>
          </w:tcPr>
          <w:p w14:paraId="35CF9B06" w14:textId="77777777" w:rsidR="001F543B" w:rsidRPr="00BC3C33" w:rsidRDefault="001F543B" w:rsidP="001F543B">
            <w:pPr>
              <w:rPr>
                <w:sz w:val="18"/>
                <w:szCs w:val="18"/>
              </w:rPr>
            </w:pPr>
            <w:r w:rsidRPr="00BA47C1">
              <w:t>Water Cooled Centrifugal Chiller w/1 conventional VSD compressor and condenser relief (300 to 399 tons, 0.506 Max kW/ton, 0.332 Max IPLV)</w:t>
            </w:r>
          </w:p>
        </w:tc>
      </w:tr>
      <w:tr w:rsidR="001F543B" w:rsidRPr="00800706" w14:paraId="6D81F7AF" w14:textId="77777777" w:rsidTr="00A4282A">
        <w:trPr>
          <w:trHeight w:val="243"/>
        </w:trPr>
        <w:tc>
          <w:tcPr>
            <w:tcW w:w="344" w:type="pct"/>
          </w:tcPr>
          <w:p w14:paraId="220D9ABC" w14:textId="77777777" w:rsidR="001F543B" w:rsidRPr="00350BF1" w:rsidRDefault="001F543B" w:rsidP="001F543B">
            <w:pPr>
              <w:rPr>
                <w:rFonts w:cstheme="minorHAnsi"/>
                <w:szCs w:val="20"/>
              </w:rPr>
            </w:pPr>
          </w:p>
        </w:tc>
        <w:tc>
          <w:tcPr>
            <w:tcW w:w="470" w:type="pct"/>
          </w:tcPr>
          <w:p w14:paraId="7EF5E3C0" w14:textId="77777777" w:rsidR="001F543B" w:rsidRPr="00350BF1" w:rsidRDefault="001F543B" w:rsidP="001F543B">
            <w:pPr>
              <w:rPr>
                <w:rFonts w:cstheme="minorHAnsi"/>
                <w:szCs w:val="20"/>
              </w:rPr>
            </w:pPr>
          </w:p>
        </w:tc>
        <w:tc>
          <w:tcPr>
            <w:tcW w:w="621" w:type="pct"/>
          </w:tcPr>
          <w:p w14:paraId="3A2F4B90" w14:textId="77777777" w:rsidR="001F543B" w:rsidRPr="00350BF1" w:rsidRDefault="001F543B" w:rsidP="001F543B">
            <w:pPr>
              <w:jc w:val="center"/>
              <w:rPr>
                <w:rFonts w:cstheme="minorHAnsi"/>
                <w:szCs w:val="20"/>
              </w:rPr>
            </w:pPr>
            <w:r w:rsidRPr="006B17FF">
              <w:t>AC-20036</w:t>
            </w:r>
          </w:p>
        </w:tc>
        <w:tc>
          <w:tcPr>
            <w:tcW w:w="544" w:type="pct"/>
          </w:tcPr>
          <w:p w14:paraId="4372B53E" w14:textId="77777777" w:rsidR="001F543B" w:rsidRPr="00350BF1" w:rsidRDefault="001F543B" w:rsidP="001F543B">
            <w:pPr>
              <w:jc w:val="center"/>
              <w:rPr>
                <w:rFonts w:cstheme="minorHAnsi"/>
                <w:szCs w:val="20"/>
              </w:rPr>
            </w:pPr>
          </w:p>
        </w:tc>
        <w:tc>
          <w:tcPr>
            <w:tcW w:w="3021" w:type="pct"/>
          </w:tcPr>
          <w:p w14:paraId="229FF4E0" w14:textId="77777777" w:rsidR="001F543B" w:rsidRPr="00BC3C33" w:rsidRDefault="001F543B" w:rsidP="001F543B">
            <w:pPr>
              <w:rPr>
                <w:sz w:val="18"/>
                <w:szCs w:val="18"/>
              </w:rPr>
            </w:pPr>
            <w:r w:rsidRPr="00BA47C1">
              <w:t>Water Cooled Centrifugal Chiller w/1 conventional VSD compressor and condenser relief (300 to 399 tons, 0.536 Max kW/ton, 0.351 Max IPLV)</w:t>
            </w:r>
          </w:p>
        </w:tc>
      </w:tr>
      <w:tr w:rsidR="001F543B" w:rsidRPr="00800706" w14:paraId="4FBBC03A" w14:textId="77777777" w:rsidTr="00A4282A">
        <w:trPr>
          <w:trHeight w:val="243"/>
        </w:trPr>
        <w:tc>
          <w:tcPr>
            <w:tcW w:w="344" w:type="pct"/>
            <w:shd w:val="clear" w:color="auto" w:fill="auto"/>
          </w:tcPr>
          <w:p w14:paraId="2E07EB43" w14:textId="77777777" w:rsidR="001F543B" w:rsidRPr="00350BF1" w:rsidRDefault="001F543B" w:rsidP="001F543B">
            <w:pPr>
              <w:rPr>
                <w:rFonts w:cstheme="minorHAnsi"/>
                <w:szCs w:val="20"/>
              </w:rPr>
            </w:pPr>
          </w:p>
        </w:tc>
        <w:tc>
          <w:tcPr>
            <w:tcW w:w="470" w:type="pct"/>
            <w:shd w:val="clear" w:color="auto" w:fill="auto"/>
          </w:tcPr>
          <w:p w14:paraId="00D93865" w14:textId="77777777" w:rsidR="001F543B" w:rsidRPr="00350BF1" w:rsidRDefault="001F543B" w:rsidP="001F543B">
            <w:pPr>
              <w:rPr>
                <w:rFonts w:cstheme="minorHAnsi"/>
                <w:szCs w:val="20"/>
              </w:rPr>
            </w:pPr>
          </w:p>
        </w:tc>
        <w:tc>
          <w:tcPr>
            <w:tcW w:w="621" w:type="pct"/>
            <w:shd w:val="clear" w:color="auto" w:fill="auto"/>
          </w:tcPr>
          <w:p w14:paraId="28552002" w14:textId="77777777" w:rsidR="001F543B" w:rsidRPr="00FC48D3" w:rsidRDefault="001F543B" w:rsidP="001F543B">
            <w:pPr>
              <w:jc w:val="center"/>
            </w:pPr>
            <w:r w:rsidRPr="006B17FF">
              <w:t>AC-20037</w:t>
            </w:r>
          </w:p>
        </w:tc>
        <w:tc>
          <w:tcPr>
            <w:tcW w:w="544" w:type="pct"/>
            <w:shd w:val="clear" w:color="auto" w:fill="auto"/>
          </w:tcPr>
          <w:p w14:paraId="64B9B1BC" w14:textId="77777777" w:rsidR="001F543B" w:rsidRDefault="001F543B" w:rsidP="001F543B">
            <w:pPr>
              <w:jc w:val="center"/>
            </w:pPr>
          </w:p>
        </w:tc>
        <w:tc>
          <w:tcPr>
            <w:tcW w:w="3021" w:type="pct"/>
            <w:shd w:val="clear" w:color="auto" w:fill="auto"/>
          </w:tcPr>
          <w:p w14:paraId="42E469CD" w14:textId="77777777" w:rsidR="001F543B" w:rsidRPr="00BC3C33" w:rsidRDefault="001F543B" w:rsidP="001F543B">
            <w:pPr>
              <w:rPr>
                <w:sz w:val="18"/>
                <w:szCs w:val="18"/>
              </w:rPr>
            </w:pPr>
            <w:r w:rsidRPr="00BA47C1">
              <w:t>Water Cooled Centrifugal Chiller w/1 conventional VSD compressor and condenser relief (400 to 599 tons, 0.497 Max kW/ton, 0.323 Max IPLV)</w:t>
            </w:r>
          </w:p>
        </w:tc>
      </w:tr>
      <w:tr w:rsidR="001F543B" w:rsidRPr="00800706" w14:paraId="2D54012E" w14:textId="77777777" w:rsidTr="00A4282A">
        <w:trPr>
          <w:trHeight w:val="243"/>
        </w:trPr>
        <w:tc>
          <w:tcPr>
            <w:tcW w:w="344" w:type="pct"/>
            <w:shd w:val="clear" w:color="auto" w:fill="auto"/>
          </w:tcPr>
          <w:p w14:paraId="70CA5A58" w14:textId="77777777" w:rsidR="001F543B" w:rsidRPr="00350BF1" w:rsidRDefault="001F543B" w:rsidP="001F543B">
            <w:pPr>
              <w:rPr>
                <w:rFonts w:cstheme="minorHAnsi"/>
                <w:szCs w:val="20"/>
              </w:rPr>
            </w:pPr>
          </w:p>
        </w:tc>
        <w:tc>
          <w:tcPr>
            <w:tcW w:w="470" w:type="pct"/>
            <w:shd w:val="clear" w:color="auto" w:fill="auto"/>
          </w:tcPr>
          <w:p w14:paraId="1DF8C3AD" w14:textId="77777777" w:rsidR="001F543B" w:rsidRPr="00350BF1" w:rsidRDefault="001F543B" w:rsidP="001F543B">
            <w:pPr>
              <w:rPr>
                <w:rFonts w:cstheme="minorHAnsi"/>
                <w:szCs w:val="20"/>
              </w:rPr>
            </w:pPr>
          </w:p>
        </w:tc>
        <w:tc>
          <w:tcPr>
            <w:tcW w:w="621" w:type="pct"/>
            <w:shd w:val="clear" w:color="auto" w:fill="auto"/>
          </w:tcPr>
          <w:p w14:paraId="6B77984A" w14:textId="77777777" w:rsidR="001F543B" w:rsidRPr="00FC48D3" w:rsidRDefault="001F543B" w:rsidP="001F543B">
            <w:pPr>
              <w:jc w:val="center"/>
            </w:pPr>
            <w:r w:rsidRPr="006B17FF">
              <w:t>AC-20038</w:t>
            </w:r>
          </w:p>
        </w:tc>
        <w:tc>
          <w:tcPr>
            <w:tcW w:w="544" w:type="pct"/>
            <w:shd w:val="clear" w:color="auto" w:fill="auto"/>
          </w:tcPr>
          <w:p w14:paraId="661A43EB" w14:textId="77777777" w:rsidR="001F543B" w:rsidRDefault="001F543B" w:rsidP="001F543B">
            <w:pPr>
              <w:jc w:val="center"/>
            </w:pPr>
          </w:p>
        </w:tc>
        <w:tc>
          <w:tcPr>
            <w:tcW w:w="3021" w:type="pct"/>
            <w:shd w:val="clear" w:color="auto" w:fill="auto"/>
          </w:tcPr>
          <w:p w14:paraId="18AC8416" w14:textId="77777777" w:rsidR="001F543B" w:rsidRPr="00BC3C33" w:rsidRDefault="001F543B" w:rsidP="001F543B">
            <w:pPr>
              <w:rPr>
                <w:sz w:val="18"/>
                <w:szCs w:val="18"/>
              </w:rPr>
            </w:pPr>
            <w:r w:rsidRPr="00BA47C1">
              <w:t>Water Cooled Centrifugal Chiller w/1 conventional VSD compressor and condenser relief (400 to 599 tons, 0.527 Max kW/ton, 0.342 Max IPLV)</w:t>
            </w:r>
          </w:p>
        </w:tc>
      </w:tr>
      <w:tr w:rsidR="001F543B" w:rsidRPr="00800706" w14:paraId="680A6AF8" w14:textId="77777777" w:rsidTr="00A4282A">
        <w:trPr>
          <w:trHeight w:val="243"/>
        </w:trPr>
        <w:tc>
          <w:tcPr>
            <w:tcW w:w="344" w:type="pct"/>
            <w:shd w:val="clear" w:color="auto" w:fill="auto"/>
          </w:tcPr>
          <w:p w14:paraId="0ABE1C9A" w14:textId="77777777" w:rsidR="001F543B" w:rsidRPr="00350BF1" w:rsidRDefault="001F543B" w:rsidP="001F543B">
            <w:pPr>
              <w:rPr>
                <w:rFonts w:cstheme="minorHAnsi"/>
                <w:szCs w:val="20"/>
              </w:rPr>
            </w:pPr>
          </w:p>
        </w:tc>
        <w:tc>
          <w:tcPr>
            <w:tcW w:w="470" w:type="pct"/>
            <w:shd w:val="clear" w:color="auto" w:fill="auto"/>
          </w:tcPr>
          <w:p w14:paraId="3A5C0016" w14:textId="77777777" w:rsidR="001F543B" w:rsidRPr="00350BF1" w:rsidRDefault="001F543B" w:rsidP="001F543B">
            <w:pPr>
              <w:rPr>
                <w:rFonts w:cstheme="minorHAnsi"/>
                <w:szCs w:val="20"/>
              </w:rPr>
            </w:pPr>
          </w:p>
        </w:tc>
        <w:tc>
          <w:tcPr>
            <w:tcW w:w="621" w:type="pct"/>
            <w:shd w:val="clear" w:color="auto" w:fill="auto"/>
          </w:tcPr>
          <w:p w14:paraId="767C120C" w14:textId="77777777" w:rsidR="001F543B" w:rsidRPr="00FC48D3" w:rsidRDefault="001F543B" w:rsidP="001F543B">
            <w:pPr>
              <w:jc w:val="center"/>
            </w:pPr>
            <w:r w:rsidRPr="006B17FF">
              <w:t>AC-20039</w:t>
            </w:r>
          </w:p>
        </w:tc>
        <w:tc>
          <w:tcPr>
            <w:tcW w:w="544" w:type="pct"/>
            <w:shd w:val="clear" w:color="auto" w:fill="auto"/>
          </w:tcPr>
          <w:p w14:paraId="10CD5032" w14:textId="77777777" w:rsidR="001F543B" w:rsidRDefault="001F543B" w:rsidP="001F543B">
            <w:pPr>
              <w:jc w:val="center"/>
            </w:pPr>
          </w:p>
        </w:tc>
        <w:tc>
          <w:tcPr>
            <w:tcW w:w="3021" w:type="pct"/>
            <w:shd w:val="clear" w:color="auto" w:fill="auto"/>
          </w:tcPr>
          <w:p w14:paraId="2F8A4F21" w14:textId="77777777" w:rsidR="001F543B" w:rsidRPr="00BC3C33" w:rsidRDefault="001F543B" w:rsidP="001F543B">
            <w:pPr>
              <w:rPr>
                <w:sz w:val="18"/>
                <w:szCs w:val="18"/>
              </w:rPr>
            </w:pPr>
            <w:r w:rsidRPr="00BA47C1">
              <w:t>Water Cooled Centrifugal Chiller w/1 conventional VSD compressor and condenser relief (&gt;= 600 tons, 0.497 Max kW/ton, 0.323 Max IPLV)</w:t>
            </w:r>
          </w:p>
        </w:tc>
      </w:tr>
      <w:tr w:rsidR="001F543B" w:rsidRPr="00800706" w14:paraId="478EC204" w14:textId="77777777" w:rsidTr="00A4282A">
        <w:trPr>
          <w:trHeight w:val="243"/>
        </w:trPr>
        <w:tc>
          <w:tcPr>
            <w:tcW w:w="344" w:type="pct"/>
            <w:shd w:val="clear" w:color="auto" w:fill="auto"/>
          </w:tcPr>
          <w:p w14:paraId="72B69EF5" w14:textId="77777777" w:rsidR="001F543B" w:rsidRPr="00350BF1" w:rsidRDefault="001F543B" w:rsidP="001F543B">
            <w:pPr>
              <w:rPr>
                <w:rFonts w:cstheme="minorHAnsi"/>
                <w:szCs w:val="20"/>
              </w:rPr>
            </w:pPr>
          </w:p>
        </w:tc>
        <w:tc>
          <w:tcPr>
            <w:tcW w:w="470" w:type="pct"/>
            <w:shd w:val="clear" w:color="auto" w:fill="auto"/>
          </w:tcPr>
          <w:p w14:paraId="62FD084D" w14:textId="77777777" w:rsidR="001F543B" w:rsidRPr="00350BF1" w:rsidRDefault="001F543B" w:rsidP="001F543B">
            <w:pPr>
              <w:rPr>
                <w:rFonts w:cstheme="minorHAnsi"/>
                <w:szCs w:val="20"/>
              </w:rPr>
            </w:pPr>
          </w:p>
        </w:tc>
        <w:tc>
          <w:tcPr>
            <w:tcW w:w="621" w:type="pct"/>
            <w:shd w:val="clear" w:color="auto" w:fill="auto"/>
          </w:tcPr>
          <w:p w14:paraId="20345003" w14:textId="77777777" w:rsidR="001F543B" w:rsidRPr="00FC48D3" w:rsidRDefault="001F543B" w:rsidP="001F543B">
            <w:pPr>
              <w:jc w:val="center"/>
            </w:pPr>
            <w:r w:rsidRPr="006B17FF">
              <w:t>AC-20040</w:t>
            </w:r>
          </w:p>
        </w:tc>
        <w:tc>
          <w:tcPr>
            <w:tcW w:w="544" w:type="pct"/>
            <w:shd w:val="clear" w:color="auto" w:fill="auto"/>
          </w:tcPr>
          <w:p w14:paraId="11EE34FF" w14:textId="77777777" w:rsidR="001F543B" w:rsidRDefault="001F543B" w:rsidP="001F543B">
            <w:pPr>
              <w:jc w:val="center"/>
            </w:pPr>
          </w:p>
        </w:tc>
        <w:tc>
          <w:tcPr>
            <w:tcW w:w="3021" w:type="pct"/>
            <w:shd w:val="clear" w:color="auto" w:fill="auto"/>
          </w:tcPr>
          <w:p w14:paraId="7A73CD0F" w14:textId="77777777" w:rsidR="001F543B" w:rsidRPr="00BC3C33" w:rsidRDefault="001F543B" w:rsidP="001F543B">
            <w:pPr>
              <w:rPr>
                <w:sz w:val="18"/>
                <w:szCs w:val="18"/>
              </w:rPr>
            </w:pPr>
            <w:r w:rsidRPr="00BA47C1">
              <w:t>Water Cooled Centrifugal Chiller w/1 conventional VSD compressor and condenser relief (&gt;= 600 tons, 0.527 Max kW/ton, 0.342 Max IPLV)</w:t>
            </w:r>
          </w:p>
        </w:tc>
      </w:tr>
      <w:tr w:rsidR="001F543B" w:rsidRPr="00800706" w14:paraId="3AAF93DD" w14:textId="77777777" w:rsidTr="00A4282A">
        <w:trPr>
          <w:trHeight w:val="243"/>
        </w:trPr>
        <w:tc>
          <w:tcPr>
            <w:tcW w:w="344" w:type="pct"/>
            <w:shd w:val="clear" w:color="auto" w:fill="auto"/>
          </w:tcPr>
          <w:p w14:paraId="4AB6002C" w14:textId="77777777" w:rsidR="001F543B" w:rsidRPr="00350BF1" w:rsidRDefault="001F543B" w:rsidP="001F543B">
            <w:pPr>
              <w:rPr>
                <w:rFonts w:cstheme="minorHAnsi"/>
                <w:szCs w:val="20"/>
              </w:rPr>
            </w:pPr>
          </w:p>
        </w:tc>
        <w:tc>
          <w:tcPr>
            <w:tcW w:w="470" w:type="pct"/>
            <w:shd w:val="clear" w:color="auto" w:fill="auto"/>
          </w:tcPr>
          <w:p w14:paraId="43318754" w14:textId="77777777" w:rsidR="001F543B" w:rsidRPr="00350BF1" w:rsidRDefault="001F543B" w:rsidP="001F543B">
            <w:pPr>
              <w:rPr>
                <w:rFonts w:cstheme="minorHAnsi"/>
                <w:szCs w:val="20"/>
              </w:rPr>
            </w:pPr>
          </w:p>
        </w:tc>
        <w:tc>
          <w:tcPr>
            <w:tcW w:w="621" w:type="pct"/>
            <w:shd w:val="clear" w:color="auto" w:fill="auto"/>
          </w:tcPr>
          <w:p w14:paraId="5E217835" w14:textId="77777777" w:rsidR="001F543B" w:rsidRPr="00FC48D3" w:rsidRDefault="001F543B" w:rsidP="001F543B">
            <w:pPr>
              <w:jc w:val="center"/>
            </w:pPr>
            <w:r w:rsidRPr="006B17FF">
              <w:t>AC-20041</w:t>
            </w:r>
          </w:p>
        </w:tc>
        <w:tc>
          <w:tcPr>
            <w:tcW w:w="544" w:type="pct"/>
            <w:shd w:val="clear" w:color="auto" w:fill="auto"/>
          </w:tcPr>
          <w:p w14:paraId="450D692A" w14:textId="77777777" w:rsidR="001F543B" w:rsidRDefault="001F543B" w:rsidP="001F543B">
            <w:pPr>
              <w:jc w:val="center"/>
            </w:pPr>
          </w:p>
        </w:tc>
        <w:tc>
          <w:tcPr>
            <w:tcW w:w="3021" w:type="pct"/>
            <w:shd w:val="clear" w:color="auto" w:fill="auto"/>
          </w:tcPr>
          <w:p w14:paraId="2E8836EB" w14:textId="77777777" w:rsidR="001F543B" w:rsidRPr="00BC3C33" w:rsidRDefault="001F543B" w:rsidP="001F543B">
            <w:pPr>
              <w:rPr>
                <w:sz w:val="18"/>
                <w:szCs w:val="18"/>
              </w:rPr>
            </w:pPr>
            <w:r w:rsidRPr="00BA47C1">
              <w:t>Water Cooled Centrifugal Chiller w/1 conventional VSD compressor and condenser relief (&lt; 150 tons, 0.591 Max kW/ton, 0.374 Max IPLV)</w:t>
            </w:r>
          </w:p>
        </w:tc>
      </w:tr>
      <w:tr w:rsidR="001F543B" w:rsidRPr="00800706" w14:paraId="37D4CBE2" w14:textId="77777777" w:rsidTr="00A4282A">
        <w:trPr>
          <w:trHeight w:val="243"/>
        </w:trPr>
        <w:tc>
          <w:tcPr>
            <w:tcW w:w="344" w:type="pct"/>
            <w:tcBorders>
              <w:bottom w:val="single" w:sz="4" w:space="0" w:color="auto"/>
            </w:tcBorders>
            <w:shd w:val="clear" w:color="auto" w:fill="auto"/>
          </w:tcPr>
          <w:p w14:paraId="7CC84B7D" w14:textId="77777777" w:rsidR="001F543B" w:rsidRPr="00350BF1" w:rsidRDefault="001F543B" w:rsidP="001F543B">
            <w:pPr>
              <w:rPr>
                <w:rFonts w:cstheme="minorHAnsi"/>
                <w:szCs w:val="20"/>
              </w:rPr>
            </w:pPr>
          </w:p>
        </w:tc>
        <w:tc>
          <w:tcPr>
            <w:tcW w:w="470" w:type="pct"/>
            <w:tcBorders>
              <w:bottom w:val="single" w:sz="4" w:space="0" w:color="auto"/>
            </w:tcBorders>
            <w:shd w:val="clear" w:color="auto" w:fill="auto"/>
          </w:tcPr>
          <w:p w14:paraId="2B05022F" w14:textId="77777777" w:rsidR="001F543B" w:rsidRPr="00350BF1" w:rsidRDefault="001F543B" w:rsidP="001F543B">
            <w:pPr>
              <w:rPr>
                <w:rFonts w:cstheme="minorHAnsi"/>
                <w:szCs w:val="20"/>
              </w:rPr>
            </w:pPr>
          </w:p>
        </w:tc>
        <w:tc>
          <w:tcPr>
            <w:tcW w:w="621" w:type="pct"/>
            <w:tcBorders>
              <w:bottom w:val="single" w:sz="4" w:space="0" w:color="auto"/>
            </w:tcBorders>
            <w:shd w:val="clear" w:color="auto" w:fill="auto"/>
          </w:tcPr>
          <w:p w14:paraId="7A317DA4" w14:textId="77777777" w:rsidR="001F543B" w:rsidRPr="00FC48D3" w:rsidRDefault="001F543B" w:rsidP="001F543B">
            <w:pPr>
              <w:jc w:val="center"/>
            </w:pPr>
            <w:r w:rsidRPr="006B17FF">
              <w:t>AC-20043</w:t>
            </w:r>
          </w:p>
        </w:tc>
        <w:tc>
          <w:tcPr>
            <w:tcW w:w="544" w:type="pct"/>
            <w:tcBorders>
              <w:bottom w:val="single" w:sz="4" w:space="0" w:color="auto"/>
            </w:tcBorders>
            <w:shd w:val="clear" w:color="auto" w:fill="auto"/>
          </w:tcPr>
          <w:p w14:paraId="57AE0219" w14:textId="77777777" w:rsidR="001F543B" w:rsidRDefault="001F543B" w:rsidP="001F543B">
            <w:pPr>
              <w:jc w:val="center"/>
            </w:pPr>
          </w:p>
        </w:tc>
        <w:tc>
          <w:tcPr>
            <w:tcW w:w="3021" w:type="pct"/>
            <w:tcBorders>
              <w:bottom w:val="single" w:sz="4" w:space="0" w:color="auto"/>
            </w:tcBorders>
            <w:shd w:val="clear" w:color="auto" w:fill="auto"/>
          </w:tcPr>
          <w:p w14:paraId="49936D4C" w14:textId="77777777" w:rsidR="001F543B" w:rsidRPr="00BC3C33" w:rsidRDefault="001F543B" w:rsidP="001F543B">
            <w:pPr>
              <w:rPr>
                <w:sz w:val="18"/>
                <w:szCs w:val="18"/>
              </w:rPr>
            </w:pPr>
            <w:r w:rsidRPr="00BA47C1">
              <w:t>Water Cooled Centrifugal Chiller w/1 conventional VSD compressor and condenser relief (&lt; 150 tons, 0.626 Max kW/ton, 0.396 Max IPLV)</w:t>
            </w:r>
          </w:p>
        </w:tc>
      </w:tr>
      <w:tr w:rsidR="001F543B" w:rsidRPr="00800706" w14:paraId="2BC1EF11" w14:textId="77777777" w:rsidTr="00B1009E">
        <w:trPr>
          <w:trHeight w:val="243"/>
        </w:trPr>
        <w:tc>
          <w:tcPr>
            <w:tcW w:w="344" w:type="pct"/>
            <w:shd w:val="clear" w:color="auto" w:fill="auto"/>
          </w:tcPr>
          <w:p w14:paraId="42A893AA" w14:textId="77777777" w:rsidR="001F543B" w:rsidRPr="00350BF1" w:rsidRDefault="001F543B" w:rsidP="001F543B">
            <w:pPr>
              <w:rPr>
                <w:rFonts w:cstheme="minorHAnsi"/>
                <w:szCs w:val="20"/>
              </w:rPr>
            </w:pPr>
          </w:p>
        </w:tc>
        <w:tc>
          <w:tcPr>
            <w:tcW w:w="470" w:type="pct"/>
            <w:shd w:val="clear" w:color="auto" w:fill="auto"/>
          </w:tcPr>
          <w:p w14:paraId="5835B1C1" w14:textId="77777777" w:rsidR="001F543B" w:rsidRPr="00350BF1" w:rsidRDefault="001F543B" w:rsidP="001F543B">
            <w:pPr>
              <w:rPr>
                <w:rFonts w:cstheme="minorHAnsi"/>
                <w:szCs w:val="20"/>
              </w:rPr>
            </w:pPr>
          </w:p>
        </w:tc>
        <w:tc>
          <w:tcPr>
            <w:tcW w:w="621" w:type="pct"/>
            <w:shd w:val="clear" w:color="auto" w:fill="auto"/>
          </w:tcPr>
          <w:p w14:paraId="1EF12084" w14:textId="77777777" w:rsidR="001F543B" w:rsidRPr="00FC48D3" w:rsidRDefault="001F543B" w:rsidP="001F543B">
            <w:pPr>
              <w:jc w:val="center"/>
            </w:pPr>
            <w:r w:rsidRPr="006B17FF">
              <w:t>AC-20074</w:t>
            </w:r>
          </w:p>
        </w:tc>
        <w:tc>
          <w:tcPr>
            <w:tcW w:w="544" w:type="pct"/>
            <w:shd w:val="clear" w:color="auto" w:fill="auto"/>
          </w:tcPr>
          <w:p w14:paraId="237934E8" w14:textId="77777777" w:rsidR="001F543B" w:rsidRDefault="001F543B" w:rsidP="001F543B">
            <w:pPr>
              <w:jc w:val="center"/>
            </w:pPr>
          </w:p>
        </w:tc>
        <w:tc>
          <w:tcPr>
            <w:tcW w:w="3021" w:type="pct"/>
            <w:shd w:val="clear" w:color="auto" w:fill="auto"/>
          </w:tcPr>
          <w:p w14:paraId="7BEF70A9" w14:textId="77777777" w:rsidR="001F543B" w:rsidRPr="00BC3C33" w:rsidRDefault="001F543B" w:rsidP="001F543B">
            <w:pPr>
              <w:rPr>
                <w:sz w:val="18"/>
                <w:szCs w:val="18"/>
              </w:rPr>
            </w:pPr>
            <w:r w:rsidRPr="00BA47C1">
              <w:t>Water Cooled Variable Speed Screw Chiller  (150 to 299 tons, 0.578 Max kW/ton, 0.374 Max IPLV)</w:t>
            </w:r>
          </w:p>
        </w:tc>
      </w:tr>
      <w:tr w:rsidR="001F543B" w:rsidRPr="00800706" w14:paraId="01438A43" w14:textId="77777777" w:rsidTr="00B1009E">
        <w:trPr>
          <w:trHeight w:val="243"/>
        </w:trPr>
        <w:tc>
          <w:tcPr>
            <w:tcW w:w="344" w:type="pct"/>
            <w:shd w:val="clear" w:color="auto" w:fill="auto"/>
          </w:tcPr>
          <w:p w14:paraId="41C73B0D" w14:textId="77777777" w:rsidR="001F543B" w:rsidRPr="00350BF1" w:rsidRDefault="001F543B" w:rsidP="001F543B">
            <w:pPr>
              <w:rPr>
                <w:rFonts w:cstheme="minorHAnsi"/>
                <w:szCs w:val="20"/>
              </w:rPr>
            </w:pPr>
          </w:p>
        </w:tc>
        <w:tc>
          <w:tcPr>
            <w:tcW w:w="470" w:type="pct"/>
            <w:shd w:val="clear" w:color="auto" w:fill="auto"/>
          </w:tcPr>
          <w:p w14:paraId="133141DC" w14:textId="77777777" w:rsidR="001F543B" w:rsidRPr="00350BF1" w:rsidRDefault="001F543B" w:rsidP="001F543B">
            <w:pPr>
              <w:rPr>
                <w:rFonts w:cstheme="minorHAnsi"/>
                <w:szCs w:val="20"/>
              </w:rPr>
            </w:pPr>
          </w:p>
        </w:tc>
        <w:tc>
          <w:tcPr>
            <w:tcW w:w="621" w:type="pct"/>
            <w:shd w:val="clear" w:color="auto" w:fill="auto"/>
          </w:tcPr>
          <w:p w14:paraId="63B84A1E" w14:textId="77777777" w:rsidR="001F543B" w:rsidRPr="00B40C7C" w:rsidRDefault="001F543B" w:rsidP="001F543B">
            <w:pPr>
              <w:jc w:val="center"/>
            </w:pPr>
            <w:r w:rsidRPr="006B17FF">
              <w:t>AC-20076</w:t>
            </w:r>
          </w:p>
        </w:tc>
        <w:tc>
          <w:tcPr>
            <w:tcW w:w="544" w:type="pct"/>
            <w:shd w:val="clear" w:color="auto" w:fill="auto"/>
          </w:tcPr>
          <w:p w14:paraId="30005FC1" w14:textId="77777777" w:rsidR="001F543B" w:rsidRPr="007D1EF0" w:rsidRDefault="001F543B" w:rsidP="001F543B">
            <w:pPr>
              <w:jc w:val="center"/>
            </w:pPr>
          </w:p>
        </w:tc>
        <w:tc>
          <w:tcPr>
            <w:tcW w:w="3021" w:type="pct"/>
            <w:shd w:val="clear" w:color="auto" w:fill="auto"/>
          </w:tcPr>
          <w:p w14:paraId="19663673" w14:textId="77777777" w:rsidR="001F543B" w:rsidRPr="00BC3C33" w:rsidRDefault="001F543B" w:rsidP="001F543B">
            <w:pPr>
              <w:rPr>
                <w:sz w:val="18"/>
                <w:szCs w:val="18"/>
              </w:rPr>
            </w:pPr>
            <w:r w:rsidRPr="00BA47C1">
              <w:t>Water Cooled Variable Speed Screw Chiller  (150 to 299 tons, 0.612 Max kW/ton, 0.396 Max IPLV)</w:t>
            </w:r>
          </w:p>
        </w:tc>
      </w:tr>
      <w:tr w:rsidR="001F543B" w:rsidRPr="00800706" w14:paraId="5C4C0C29" w14:textId="77777777" w:rsidTr="00A4282A">
        <w:trPr>
          <w:trHeight w:val="243"/>
        </w:trPr>
        <w:tc>
          <w:tcPr>
            <w:tcW w:w="344" w:type="pct"/>
            <w:shd w:val="clear" w:color="auto" w:fill="auto"/>
          </w:tcPr>
          <w:p w14:paraId="158FF112" w14:textId="77777777" w:rsidR="001F543B" w:rsidRPr="00920905" w:rsidRDefault="001F543B" w:rsidP="001F543B">
            <w:pPr>
              <w:rPr>
                <w:rFonts w:cstheme="minorHAnsi"/>
                <w:color w:val="FF0000"/>
                <w:szCs w:val="20"/>
              </w:rPr>
            </w:pPr>
          </w:p>
        </w:tc>
        <w:tc>
          <w:tcPr>
            <w:tcW w:w="470" w:type="pct"/>
            <w:shd w:val="clear" w:color="auto" w:fill="auto"/>
          </w:tcPr>
          <w:p w14:paraId="4E1FF856" w14:textId="77777777" w:rsidR="001F543B" w:rsidRPr="00920905" w:rsidRDefault="001F543B" w:rsidP="001F543B">
            <w:pPr>
              <w:rPr>
                <w:rFonts w:cstheme="minorHAnsi"/>
                <w:color w:val="FF0000"/>
                <w:szCs w:val="20"/>
              </w:rPr>
            </w:pPr>
          </w:p>
        </w:tc>
        <w:tc>
          <w:tcPr>
            <w:tcW w:w="621" w:type="pct"/>
            <w:shd w:val="clear" w:color="auto" w:fill="auto"/>
          </w:tcPr>
          <w:p w14:paraId="3B86C8F2" w14:textId="77777777" w:rsidR="001F543B" w:rsidRPr="00920905" w:rsidRDefault="001F543B" w:rsidP="001F543B">
            <w:pPr>
              <w:jc w:val="center"/>
              <w:rPr>
                <w:rFonts w:cstheme="minorHAnsi"/>
                <w:color w:val="FF0000"/>
                <w:szCs w:val="20"/>
              </w:rPr>
            </w:pPr>
            <w:r w:rsidRPr="006B17FF">
              <w:t>AC-20078</w:t>
            </w:r>
          </w:p>
        </w:tc>
        <w:tc>
          <w:tcPr>
            <w:tcW w:w="544" w:type="pct"/>
            <w:shd w:val="clear" w:color="auto" w:fill="auto"/>
          </w:tcPr>
          <w:p w14:paraId="3CD7AD41" w14:textId="77777777" w:rsidR="001F543B" w:rsidRPr="00920905" w:rsidRDefault="001F543B" w:rsidP="001F543B">
            <w:pPr>
              <w:jc w:val="center"/>
              <w:rPr>
                <w:rFonts w:cstheme="minorHAnsi"/>
                <w:color w:val="FF0000"/>
                <w:szCs w:val="20"/>
              </w:rPr>
            </w:pPr>
          </w:p>
        </w:tc>
        <w:tc>
          <w:tcPr>
            <w:tcW w:w="3021" w:type="pct"/>
            <w:shd w:val="clear" w:color="auto" w:fill="auto"/>
          </w:tcPr>
          <w:p w14:paraId="391E5913" w14:textId="77777777" w:rsidR="001F543B" w:rsidRPr="00BC3C33" w:rsidRDefault="001F543B" w:rsidP="001F543B">
            <w:pPr>
              <w:rPr>
                <w:color w:val="FF0000"/>
                <w:sz w:val="18"/>
                <w:szCs w:val="18"/>
              </w:rPr>
            </w:pPr>
            <w:r w:rsidRPr="00BA47C1">
              <w:t>Water Cooled Variable Speed Screw Chiller  (300 to 599 tons, 0.531 Max kW/ton, 0.349 Max IPLV)</w:t>
            </w:r>
          </w:p>
        </w:tc>
      </w:tr>
      <w:tr w:rsidR="001F543B" w:rsidRPr="00800706" w14:paraId="2A42A2AD" w14:textId="77777777" w:rsidTr="00A4282A">
        <w:trPr>
          <w:trHeight w:val="243"/>
        </w:trPr>
        <w:tc>
          <w:tcPr>
            <w:tcW w:w="344" w:type="pct"/>
            <w:shd w:val="clear" w:color="auto" w:fill="auto"/>
          </w:tcPr>
          <w:p w14:paraId="7C2D4C74" w14:textId="77777777" w:rsidR="001F543B" w:rsidRPr="00350BF1" w:rsidRDefault="001F543B" w:rsidP="001F543B">
            <w:pPr>
              <w:rPr>
                <w:rFonts w:cstheme="minorHAnsi"/>
                <w:szCs w:val="20"/>
              </w:rPr>
            </w:pPr>
          </w:p>
        </w:tc>
        <w:tc>
          <w:tcPr>
            <w:tcW w:w="470" w:type="pct"/>
            <w:shd w:val="clear" w:color="auto" w:fill="auto"/>
          </w:tcPr>
          <w:p w14:paraId="70DAE8FC" w14:textId="77777777" w:rsidR="001F543B" w:rsidRPr="00350BF1" w:rsidRDefault="001F543B" w:rsidP="001F543B">
            <w:pPr>
              <w:rPr>
                <w:rFonts w:cstheme="minorHAnsi"/>
                <w:szCs w:val="20"/>
              </w:rPr>
            </w:pPr>
          </w:p>
        </w:tc>
        <w:tc>
          <w:tcPr>
            <w:tcW w:w="621" w:type="pct"/>
            <w:shd w:val="clear" w:color="auto" w:fill="auto"/>
          </w:tcPr>
          <w:p w14:paraId="19290CA7" w14:textId="77777777" w:rsidR="001F543B" w:rsidRPr="00350BF1" w:rsidRDefault="001F543B" w:rsidP="001F543B">
            <w:pPr>
              <w:jc w:val="center"/>
              <w:rPr>
                <w:rFonts w:cstheme="minorHAnsi"/>
                <w:szCs w:val="20"/>
              </w:rPr>
            </w:pPr>
            <w:r w:rsidRPr="006B17FF">
              <w:t>AC-20080</w:t>
            </w:r>
          </w:p>
        </w:tc>
        <w:tc>
          <w:tcPr>
            <w:tcW w:w="544" w:type="pct"/>
            <w:shd w:val="clear" w:color="auto" w:fill="auto"/>
          </w:tcPr>
          <w:p w14:paraId="56D714F2" w14:textId="77777777" w:rsidR="001F543B" w:rsidRPr="00350BF1" w:rsidRDefault="001F543B" w:rsidP="001F543B">
            <w:pPr>
              <w:jc w:val="center"/>
              <w:rPr>
                <w:rFonts w:cstheme="minorHAnsi"/>
                <w:szCs w:val="20"/>
              </w:rPr>
            </w:pPr>
          </w:p>
        </w:tc>
        <w:tc>
          <w:tcPr>
            <w:tcW w:w="3021" w:type="pct"/>
            <w:shd w:val="clear" w:color="auto" w:fill="auto"/>
          </w:tcPr>
          <w:p w14:paraId="144B5D2F" w14:textId="77777777" w:rsidR="001F543B" w:rsidRPr="00BC3C33" w:rsidRDefault="001F543B" w:rsidP="001F543B">
            <w:pPr>
              <w:rPr>
                <w:sz w:val="18"/>
                <w:szCs w:val="18"/>
              </w:rPr>
            </w:pPr>
            <w:r w:rsidRPr="00BA47C1">
              <w:t>Water Cooled Variable Speed Screw Chiller  (300 to 599 tons, 0.563 Max kW/ton, 0.369 Max IPLV)</w:t>
            </w:r>
          </w:p>
        </w:tc>
      </w:tr>
      <w:tr w:rsidR="001F543B" w:rsidRPr="00800706" w14:paraId="6E0F62B2" w14:textId="77777777" w:rsidTr="00A4282A">
        <w:trPr>
          <w:trHeight w:val="243"/>
        </w:trPr>
        <w:tc>
          <w:tcPr>
            <w:tcW w:w="344" w:type="pct"/>
            <w:shd w:val="clear" w:color="auto" w:fill="auto"/>
          </w:tcPr>
          <w:p w14:paraId="5F7CF58A" w14:textId="77777777" w:rsidR="001F543B" w:rsidRPr="00350BF1" w:rsidRDefault="001F543B" w:rsidP="001F543B">
            <w:pPr>
              <w:rPr>
                <w:rFonts w:cstheme="minorHAnsi"/>
                <w:szCs w:val="20"/>
              </w:rPr>
            </w:pPr>
          </w:p>
        </w:tc>
        <w:tc>
          <w:tcPr>
            <w:tcW w:w="470" w:type="pct"/>
            <w:shd w:val="clear" w:color="auto" w:fill="auto"/>
          </w:tcPr>
          <w:p w14:paraId="57E49DA7" w14:textId="77777777" w:rsidR="001F543B" w:rsidRPr="00350BF1" w:rsidRDefault="001F543B" w:rsidP="001F543B">
            <w:pPr>
              <w:rPr>
                <w:rFonts w:cstheme="minorHAnsi"/>
                <w:szCs w:val="20"/>
              </w:rPr>
            </w:pPr>
          </w:p>
        </w:tc>
        <w:tc>
          <w:tcPr>
            <w:tcW w:w="621" w:type="pct"/>
            <w:shd w:val="clear" w:color="auto" w:fill="auto"/>
          </w:tcPr>
          <w:p w14:paraId="7880E66F" w14:textId="77777777" w:rsidR="001F543B" w:rsidRPr="00350BF1" w:rsidRDefault="001F543B" w:rsidP="001F543B">
            <w:pPr>
              <w:jc w:val="center"/>
              <w:rPr>
                <w:rFonts w:cstheme="minorHAnsi"/>
                <w:szCs w:val="20"/>
              </w:rPr>
            </w:pPr>
            <w:r w:rsidRPr="006B17FF">
              <w:t>AC-20082</w:t>
            </w:r>
          </w:p>
        </w:tc>
        <w:tc>
          <w:tcPr>
            <w:tcW w:w="544" w:type="pct"/>
            <w:shd w:val="clear" w:color="auto" w:fill="auto"/>
          </w:tcPr>
          <w:p w14:paraId="04151734" w14:textId="77777777" w:rsidR="001F543B" w:rsidRPr="00350BF1" w:rsidRDefault="001F543B" w:rsidP="001F543B">
            <w:pPr>
              <w:jc w:val="center"/>
              <w:rPr>
                <w:rFonts w:cstheme="minorHAnsi"/>
                <w:szCs w:val="20"/>
              </w:rPr>
            </w:pPr>
          </w:p>
        </w:tc>
        <w:tc>
          <w:tcPr>
            <w:tcW w:w="3021" w:type="pct"/>
            <w:shd w:val="clear" w:color="auto" w:fill="auto"/>
          </w:tcPr>
          <w:p w14:paraId="3827E881" w14:textId="77777777" w:rsidR="001F543B" w:rsidRPr="00BC3C33" w:rsidRDefault="001F543B" w:rsidP="001F543B">
            <w:pPr>
              <w:rPr>
                <w:sz w:val="18"/>
                <w:szCs w:val="18"/>
              </w:rPr>
            </w:pPr>
            <w:r w:rsidRPr="00BA47C1">
              <w:t>Water Cooled Variable Speed Screw Chiller  (75 to 149 tons, 0.638 Max kW/ton, 0.417 Max IPLV)</w:t>
            </w:r>
          </w:p>
        </w:tc>
      </w:tr>
      <w:tr w:rsidR="001F543B" w:rsidRPr="00800706" w14:paraId="42F6A7DD" w14:textId="77777777" w:rsidTr="00B1009E">
        <w:trPr>
          <w:trHeight w:val="243"/>
        </w:trPr>
        <w:tc>
          <w:tcPr>
            <w:tcW w:w="344" w:type="pct"/>
            <w:shd w:val="clear" w:color="auto" w:fill="auto"/>
          </w:tcPr>
          <w:p w14:paraId="53E35EAF" w14:textId="77777777" w:rsidR="001F543B" w:rsidRPr="00350BF1" w:rsidRDefault="001F543B" w:rsidP="001F543B">
            <w:pPr>
              <w:rPr>
                <w:rFonts w:cstheme="minorHAnsi"/>
                <w:szCs w:val="20"/>
              </w:rPr>
            </w:pPr>
          </w:p>
        </w:tc>
        <w:tc>
          <w:tcPr>
            <w:tcW w:w="470" w:type="pct"/>
            <w:shd w:val="clear" w:color="auto" w:fill="auto"/>
          </w:tcPr>
          <w:p w14:paraId="54B43FA2" w14:textId="77777777" w:rsidR="001F543B" w:rsidRPr="00350BF1" w:rsidRDefault="001F543B" w:rsidP="001F543B">
            <w:pPr>
              <w:rPr>
                <w:rFonts w:cstheme="minorHAnsi"/>
                <w:szCs w:val="20"/>
              </w:rPr>
            </w:pPr>
          </w:p>
        </w:tc>
        <w:tc>
          <w:tcPr>
            <w:tcW w:w="621" w:type="pct"/>
            <w:shd w:val="clear" w:color="auto" w:fill="auto"/>
          </w:tcPr>
          <w:p w14:paraId="21F9FE73" w14:textId="77777777" w:rsidR="001F543B" w:rsidRPr="00FC48D3" w:rsidRDefault="001F543B" w:rsidP="001F543B">
            <w:pPr>
              <w:jc w:val="center"/>
            </w:pPr>
            <w:r w:rsidRPr="006B17FF">
              <w:t>AC-20084</w:t>
            </w:r>
          </w:p>
        </w:tc>
        <w:tc>
          <w:tcPr>
            <w:tcW w:w="544" w:type="pct"/>
            <w:shd w:val="clear" w:color="auto" w:fill="auto"/>
          </w:tcPr>
          <w:p w14:paraId="0EA33807" w14:textId="77777777" w:rsidR="001F543B" w:rsidRDefault="001F543B" w:rsidP="001F543B">
            <w:pPr>
              <w:jc w:val="center"/>
            </w:pPr>
          </w:p>
        </w:tc>
        <w:tc>
          <w:tcPr>
            <w:tcW w:w="3021" w:type="pct"/>
            <w:shd w:val="clear" w:color="auto" w:fill="auto"/>
          </w:tcPr>
          <w:p w14:paraId="26A92B80" w14:textId="77777777" w:rsidR="001F543B" w:rsidRPr="00BC3C33" w:rsidRDefault="001F543B" w:rsidP="001F543B">
            <w:pPr>
              <w:rPr>
                <w:sz w:val="18"/>
                <w:szCs w:val="18"/>
              </w:rPr>
            </w:pPr>
            <w:r w:rsidRPr="00BA47C1">
              <w:t>Water Cooled Variable Speed Screw Chiller  (75 to 149 tons, 0.675 Max kW/ton, 0.441 Max IPLV)</w:t>
            </w:r>
          </w:p>
        </w:tc>
      </w:tr>
      <w:tr w:rsidR="001F543B" w:rsidRPr="00800706" w14:paraId="74968275" w14:textId="77777777" w:rsidTr="00B1009E">
        <w:trPr>
          <w:trHeight w:val="243"/>
        </w:trPr>
        <w:tc>
          <w:tcPr>
            <w:tcW w:w="344" w:type="pct"/>
            <w:shd w:val="clear" w:color="auto" w:fill="auto"/>
          </w:tcPr>
          <w:p w14:paraId="7A4D2EA7" w14:textId="77777777" w:rsidR="001F543B" w:rsidRPr="00350BF1" w:rsidRDefault="001F543B" w:rsidP="001F543B">
            <w:pPr>
              <w:rPr>
                <w:rFonts w:cstheme="minorHAnsi"/>
                <w:szCs w:val="20"/>
              </w:rPr>
            </w:pPr>
          </w:p>
        </w:tc>
        <w:tc>
          <w:tcPr>
            <w:tcW w:w="470" w:type="pct"/>
            <w:shd w:val="clear" w:color="auto" w:fill="auto"/>
          </w:tcPr>
          <w:p w14:paraId="7E03BD04" w14:textId="77777777" w:rsidR="001F543B" w:rsidRPr="00350BF1" w:rsidRDefault="001F543B" w:rsidP="001F543B">
            <w:pPr>
              <w:rPr>
                <w:rFonts w:cstheme="minorHAnsi"/>
                <w:szCs w:val="20"/>
              </w:rPr>
            </w:pPr>
          </w:p>
        </w:tc>
        <w:tc>
          <w:tcPr>
            <w:tcW w:w="621" w:type="pct"/>
            <w:shd w:val="clear" w:color="auto" w:fill="auto"/>
          </w:tcPr>
          <w:p w14:paraId="7077487F" w14:textId="77777777" w:rsidR="001F543B" w:rsidRPr="00FC48D3" w:rsidRDefault="001F543B" w:rsidP="001F543B">
            <w:pPr>
              <w:jc w:val="center"/>
            </w:pPr>
            <w:r w:rsidRPr="006B17FF">
              <w:t>AC-20086</w:t>
            </w:r>
          </w:p>
        </w:tc>
        <w:tc>
          <w:tcPr>
            <w:tcW w:w="544" w:type="pct"/>
            <w:shd w:val="clear" w:color="auto" w:fill="auto"/>
          </w:tcPr>
          <w:p w14:paraId="2B252EB1" w14:textId="77777777" w:rsidR="001F543B" w:rsidRDefault="001F543B" w:rsidP="001F543B">
            <w:pPr>
              <w:jc w:val="center"/>
            </w:pPr>
          </w:p>
        </w:tc>
        <w:tc>
          <w:tcPr>
            <w:tcW w:w="3021" w:type="pct"/>
            <w:shd w:val="clear" w:color="auto" w:fill="auto"/>
          </w:tcPr>
          <w:p w14:paraId="4C7D0E32" w14:textId="77777777" w:rsidR="001F543B" w:rsidRPr="00BC3C33" w:rsidRDefault="001F543B" w:rsidP="001F543B">
            <w:pPr>
              <w:rPr>
                <w:sz w:val="18"/>
                <w:szCs w:val="18"/>
              </w:rPr>
            </w:pPr>
            <w:r w:rsidRPr="00BA47C1">
              <w:t>Water Cooled Variable Speed Screw Chiller  (&gt;= 600 tons, 0.497 Max kW/ton, 0.323 Max IPLV)</w:t>
            </w:r>
          </w:p>
        </w:tc>
      </w:tr>
      <w:tr w:rsidR="001F543B" w:rsidRPr="00800706" w14:paraId="7385C473" w14:textId="77777777" w:rsidTr="00B1009E">
        <w:trPr>
          <w:trHeight w:val="243"/>
        </w:trPr>
        <w:tc>
          <w:tcPr>
            <w:tcW w:w="344" w:type="pct"/>
            <w:shd w:val="clear" w:color="auto" w:fill="auto"/>
          </w:tcPr>
          <w:p w14:paraId="53D72D67" w14:textId="77777777" w:rsidR="001F543B" w:rsidRPr="00350BF1" w:rsidRDefault="001F543B" w:rsidP="001F543B">
            <w:pPr>
              <w:rPr>
                <w:rFonts w:cstheme="minorHAnsi"/>
                <w:szCs w:val="20"/>
              </w:rPr>
            </w:pPr>
          </w:p>
        </w:tc>
        <w:tc>
          <w:tcPr>
            <w:tcW w:w="470" w:type="pct"/>
            <w:shd w:val="clear" w:color="auto" w:fill="auto"/>
          </w:tcPr>
          <w:p w14:paraId="00F59A05" w14:textId="77777777" w:rsidR="001F543B" w:rsidRPr="00350BF1" w:rsidRDefault="001F543B" w:rsidP="001F543B">
            <w:pPr>
              <w:rPr>
                <w:rFonts w:cstheme="minorHAnsi"/>
                <w:szCs w:val="20"/>
              </w:rPr>
            </w:pPr>
          </w:p>
        </w:tc>
        <w:tc>
          <w:tcPr>
            <w:tcW w:w="621" w:type="pct"/>
            <w:shd w:val="clear" w:color="auto" w:fill="auto"/>
          </w:tcPr>
          <w:p w14:paraId="692274E0" w14:textId="77777777" w:rsidR="001F543B" w:rsidRPr="00FC48D3" w:rsidRDefault="001F543B" w:rsidP="001F543B">
            <w:pPr>
              <w:jc w:val="center"/>
            </w:pPr>
            <w:r w:rsidRPr="006B17FF">
              <w:t>AC-20089</w:t>
            </w:r>
          </w:p>
        </w:tc>
        <w:tc>
          <w:tcPr>
            <w:tcW w:w="544" w:type="pct"/>
            <w:shd w:val="clear" w:color="auto" w:fill="auto"/>
          </w:tcPr>
          <w:p w14:paraId="69EAA504" w14:textId="77777777" w:rsidR="001F543B" w:rsidRDefault="001F543B" w:rsidP="001F543B">
            <w:pPr>
              <w:jc w:val="center"/>
            </w:pPr>
          </w:p>
        </w:tc>
        <w:tc>
          <w:tcPr>
            <w:tcW w:w="3021" w:type="pct"/>
            <w:shd w:val="clear" w:color="auto" w:fill="auto"/>
          </w:tcPr>
          <w:p w14:paraId="69C9887B" w14:textId="77777777" w:rsidR="001F543B" w:rsidRPr="00BC3C33" w:rsidRDefault="001F543B" w:rsidP="001F543B">
            <w:pPr>
              <w:rPr>
                <w:sz w:val="18"/>
                <w:szCs w:val="18"/>
              </w:rPr>
            </w:pPr>
            <w:r w:rsidRPr="00BA47C1">
              <w:t>Water Cooled Variable Speed Screw Chiller  (&gt;= 600 tons, 0.527 Max kW/ton, 0.342 Max IPLV)</w:t>
            </w:r>
          </w:p>
        </w:tc>
      </w:tr>
      <w:tr w:rsidR="001F543B" w:rsidRPr="00800706" w14:paraId="7924371C" w14:textId="77777777" w:rsidTr="00B1009E">
        <w:trPr>
          <w:trHeight w:val="243"/>
        </w:trPr>
        <w:tc>
          <w:tcPr>
            <w:tcW w:w="344" w:type="pct"/>
            <w:shd w:val="clear" w:color="auto" w:fill="auto"/>
          </w:tcPr>
          <w:p w14:paraId="534B92D0" w14:textId="77777777" w:rsidR="001F543B" w:rsidRPr="00350BF1" w:rsidRDefault="001F543B" w:rsidP="001F543B">
            <w:pPr>
              <w:rPr>
                <w:rFonts w:cstheme="minorHAnsi"/>
                <w:szCs w:val="20"/>
              </w:rPr>
            </w:pPr>
          </w:p>
        </w:tc>
        <w:tc>
          <w:tcPr>
            <w:tcW w:w="470" w:type="pct"/>
            <w:shd w:val="clear" w:color="auto" w:fill="auto"/>
          </w:tcPr>
          <w:p w14:paraId="154C1E17" w14:textId="77777777" w:rsidR="001F543B" w:rsidRPr="00350BF1" w:rsidRDefault="001F543B" w:rsidP="001F543B">
            <w:pPr>
              <w:rPr>
                <w:rFonts w:cstheme="minorHAnsi"/>
                <w:szCs w:val="20"/>
              </w:rPr>
            </w:pPr>
          </w:p>
        </w:tc>
        <w:tc>
          <w:tcPr>
            <w:tcW w:w="621" w:type="pct"/>
            <w:shd w:val="clear" w:color="auto" w:fill="auto"/>
          </w:tcPr>
          <w:p w14:paraId="242B1ABE" w14:textId="77777777" w:rsidR="001F543B" w:rsidRPr="00B40C7C" w:rsidRDefault="001F543B" w:rsidP="001F543B">
            <w:pPr>
              <w:jc w:val="center"/>
            </w:pPr>
            <w:r w:rsidRPr="006B17FF">
              <w:t>AC-20091</w:t>
            </w:r>
          </w:p>
        </w:tc>
        <w:tc>
          <w:tcPr>
            <w:tcW w:w="544" w:type="pct"/>
            <w:shd w:val="clear" w:color="auto" w:fill="auto"/>
          </w:tcPr>
          <w:p w14:paraId="24ADC251" w14:textId="77777777" w:rsidR="001F543B" w:rsidRPr="007D1EF0" w:rsidRDefault="001F543B" w:rsidP="001F543B">
            <w:pPr>
              <w:jc w:val="center"/>
            </w:pPr>
          </w:p>
        </w:tc>
        <w:tc>
          <w:tcPr>
            <w:tcW w:w="3021" w:type="pct"/>
            <w:shd w:val="clear" w:color="auto" w:fill="auto"/>
          </w:tcPr>
          <w:p w14:paraId="3904685B" w14:textId="77777777" w:rsidR="001F543B" w:rsidRPr="00BC3C33" w:rsidRDefault="001F543B" w:rsidP="001F543B">
            <w:pPr>
              <w:rPr>
                <w:sz w:val="18"/>
                <w:szCs w:val="18"/>
              </w:rPr>
            </w:pPr>
            <w:r w:rsidRPr="00BA47C1">
              <w:t>Water Cooled Variable Speed Screw Chiller  (&lt; 75 tons, 0.663 Max kW/ton, 0.425 Max IPLV)</w:t>
            </w:r>
          </w:p>
        </w:tc>
      </w:tr>
      <w:tr w:rsidR="001F543B" w:rsidRPr="00800706" w14:paraId="2211901B" w14:textId="77777777" w:rsidTr="00B1009E">
        <w:trPr>
          <w:trHeight w:val="243"/>
        </w:trPr>
        <w:tc>
          <w:tcPr>
            <w:tcW w:w="344" w:type="pct"/>
            <w:shd w:val="clear" w:color="auto" w:fill="auto"/>
          </w:tcPr>
          <w:p w14:paraId="6855E19A" w14:textId="77777777" w:rsidR="001F543B" w:rsidRPr="00350BF1" w:rsidRDefault="001F543B" w:rsidP="001F543B">
            <w:pPr>
              <w:rPr>
                <w:rFonts w:cstheme="minorHAnsi"/>
                <w:szCs w:val="20"/>
              </w:rPr>
            </w:pPr>
          </w:p>
        </w:tc>
        <w:tc>
          <w:tcPr>
            <w:tcW w:w="470" w:type="pct"/>
            <w:shd w:val="clear" w:color="auto" w:fill="auto"/>
          </w:tcPr>
          <w:p w14:paraId="41BCC17D" w14:textId="77777777" w:rsidR="001F543B" w:rsidRPr="00350BF1" w:rsidRDefault="001F543B" w:rsidP="001F543B">
            <w:pPr>
              <w:rPr>
                <w:rFonts w:cstheme="minorHAnsi"/>
                <w:szCs w:val="20"/>
              </w:rPr>
            </w:pPr>
          </w:p>
        </w:tc>
        <w:tc>
          <w:tcPr>
            <w:tcW w:w="621" w:type="pct"/>
            <w:shd w:val="clear" w:color="auto" w:fill="auto"/>
          </w:tcPr>
          <w:p w14:paraId="0157AB83" w14:textId="77777777" w:rsidR="001F543B" w:rsidRPr="00B40C7C" w:rsidRDefault="001F543B" w:rsidP="001F543B">
            <w:pPr>
              <w:jc w:val="center"/>
            </w:pPr>
            <w:r w:rsidRPr="006B17FF">
              <w:t>AC-20093</w:t>
            </w:r>
          </w:p>
        </w:tc>
        <w:tc>
          <w:tcPr>
            <w:tcW w:w="544" w:type="pct"/>
            <w:shd w:val="clear" w:color="auto" w:fill="auto"/>
          </w:tcPr>
          <w:p w14:paraId="1B5B5E90" w14:textId="77777777" w:rsidR="001F543B" w:rsidRPr="007D1EF0" w:rsidRDefault="001F543B" w:rsidP="001F543B">
            <w:pPr>
              <w:jc w:val="center"/>
            </w:pPr>
          </w:p>
        </w:tc>
        <w:tc>
          <w:tcPr>
            <w:tcW w:w="3021" w:type="pct"/>
            <w:shd w:val="clear" w:color="auto" w:fill="auto"/>
          </w:tcPr>
          <w:p w14:paraId="1B4786F8" w14:textId="77777777" w:rsidR="001F543B" w:rsidRPr="00BC3C33" w:rsidRDefault="001F543B" w:rsidP="001F543B">
            <w:pPr>
              <w:rPr>
                <w:sz w:val="18"/>
                <w:szCs w:val="18"/>
              </w:rPr>
            </w:pPr>
            <w:r w:rsidRPr="00BA47C1">
              <w:t>Water Cooled Variable Speed Screw Chiller  (&lt; 75 tons, 0.702 Max kW/ton, 0.45 Max IPLV)</w:t>
            </w:r>
          </w:p>
        </w:tc>
      </w:tr>
    </w:tbl>
    <w:p w14:paraId="16D219E4" w14:textId="77777777" w:rsidR="004F6148" w:rsidRDefault="004F6148" w:rsidP="004A7C2D">
      <w:pPr>
        <w:rPr>
          <w:rFonts w:ascii="Calibri" w:hAnsi="Calibri" w:cs="Calibri"/>
        </w:rPr>
      </w:pPr>
    </w:p>
    <w:p w14:paraId="1537F2E5" w14:textId="3E3EA28A" w:rsidR="00434314" w:rsidRDefault="004A7C2D" w:rsidP="004A7C2D">
      <w:pPr>
        <w:rPr>
          <w:rFonts w:ascii="Calibri" w:hAnsi="Calibri" w:cs="Calibri"/>
        </w:rPr>
      </w:pPr>
      <w:r>
        <w:rPr>
          <w:rFonts w:ascii="Calibri" w:hAnsi="Calibri" w:cs="Calibri"/>
        </w:rPr>
        <w:t xml:space="preserve">Units are required to meet </w:t>
      </w:r>
      <w:r w:rsidR="004C0265">
        <w:rPr>
          <w:rFonts w:ascii="Calibri" w:hAnsi="Calibri" w:cs="Calibri"/>
        </w:rPr>
        <w:t>both</w:t>
      </w:r>
      <w:r>
        <w:rPr>
          <w:rFonts w:ascii="Calibri" w:hAnsi="Calibri" w:cs="Calibri"/>
        </w:rPr>
        <w:t xml:space="preserve"> </w:t>
      </w:r>
      <w:r w:rsidR="00CA3E32">
        <w:rPr>
          <w:rFonts w:ascii="Calibri" w:hAnsi="Calibri" w:cs="Calibri"/>
        </w:rPr>
        <w:t>full load</w:t>
      </w:r>
      <w:r w:rsidR="00496F2D">
        <w:rPr>
          <w:rFonts w:ascii="Calibri" w:hAnsi="Calibri" w:cs="Calibri"/>
        </w:rPr>
        <w:t xml:space="preserve"> </w:t>
      </w:r>
      <w:r w:rsidR="005C5D81">
        <w:rPr>
          <w:rFonts w:ascii="Calibri" w:hAnsi="Calibri" w:cs="Calibri"/>
        </w:rPr>
        <w:t>AND</w:t>
      </w:r>
      <w:r w:rsidR="00CA3E32">
        <w:rPr>
          <w:rFonts w:ascii="Calibri" w:hAnsi="Calibri" w:cs="Calibri"/>
        </w:rPr>
        <w:t xml:space="preserve"> integrated </w:t>
      </w:r>
      <w:r w:rsidR="00496F2D">
        <w:rPr>
          <w:rFonts w:ascii="Calibri" w:hAnsi="Calibri" w:cs="Calibri"/>
        </w:rPr>
        <w:t xml:space="preserve">part load </w:t>
      </w:r>
      <w:r w:rsidR="00CA3E32">
        <w:rPr>
          <w:rFonts w:ascii="Calibri" w:hAnsi="Calibri" w:cs="Calibri"/>
        </w:rPr>
        <w:t>efficiency</w:t>
      </w:r>
      <w:r>
        <w:rPr>
          <w:rFonts w:ascii="Calibri" w:hAnsi="Calibri" w:cs="Calibri"/>
        </w:rPr>
        <w:t xml:space="preserve"> requirements</w:t>
      </w:r>
      <w:r w:rsidRPr="007568AD">
        <w:rPr>
          <w:rFonts w:ascii="Calibri" w:hAnsi="Calibri" w:cs="Calibri"/>
        </w:rPr>
        <w:t>.</w:t>
      </w:r>
      <w:r>
        <w:rPr>
          <w:rFonts w:ascii="Calibri" w:hAnsi="Calibri" w:cs="Calibri"/>
        </w:rPr>
        <w:t xml:space="preserve"> </w:t>
      </w:r>
    </w:p>
    <w:p w14:paraId="1E6DF9B9" w14:textId="77777777" w:rsidR="00A430D5" w:rsidRDefault="00A430D5" w:rsidP="004A7C2D">
      <w:pPr>
        <w:rPr>
          <w:rFonts w:ascii="Calibri" w:hAnsi="Calibri" w:cs="Calibri"/>
        </w:rPr>
      </w:pPr>
    </w:p>
    <w:p w14:paraId="7C11E4B7" w14:textId="0261B3CD" w:rsidR="00C86995" w:rsidRDefault="00B449E3" w:rsidP="004A7C2D">
      <w:pPr>
        <w:rPr>
          <w:rFonts w:ascii="Calibri" w:hAnsi="Calibri" w:cs="Calibri"/>
        </w:rPr>
      </w:pPr>
      <w:r>
        <w:rPr>
          <w:rFonts w:ascii="Calibri" w:hAnsi="Calibri" w:cs="Calibri"/>
        </w:rPr>
        <w:t xml:space="preserve">Note that there are various chiller technologies including constant speed centrifugal and screw </w:t>
      </w:r>
      <w:r w:rsidR="00C25121">
        <w:rPr>
          <w:rFonts w:ascii="Calibri" w:hAnsi="Calibri" w:cs="Calibri"/>
        </w:rPr>
        <w:t>technology</w:t>
      </w:r>
      <w:r>
        <w:rPr>
          <w:rFonts w:ascii="Calibri" w:hAnsi="Calibri" w:cs="Calibri"/>
        </w:rPr>
        <w:t xml:space="preserve"> that is not </w:t>
      </w:r>
      <w:r w:rsidR="00BC09B7" w:rsidRPr="00BC09B7">
        <w:rPr>
          <w:rFonts w:ascii="Calibri" w:hAnsi="Calibri" w:cs="Calibri"/>
        </w:rPr>
        <w:t xml:space="preserve">supported in this version of the </w:t>
      </w:r>
      <w:proofErr w:type="spellStart"/>
      <w:r w:rsidR="00BC09B7" w:rsidRPr="00BC09B7">
        <w:rPr>
          <w:rFonts w:ascii="Calibri" w:hAnsi="Calibri" w:cs="Calibri"/>
        </w:rPr>
        <w:t>workpaper</w:t>
      </w:r>
      <w:proofErr w:type="spellEnd"/>
      <w:r w:rsidR="00BC09B7" w:rsidRPr="00BC09B7">
        <w:rPr>
          <w:rFonts w:ascii="Calibri" w:hAnsi="Calibri" w:cs="Calibri"/>
        </w:rPr>
        <w:t xml:space="preserve"> since </w:t>
      </w:r>
      <w:r w:rsidR="00BC09B7">
        <w:rPr>
          <w:rFonts w:ascii="Calibri" w:hAnsi="Calibri" w:cs="Calibri"/>
        </w:rPr>
        <w:t xml:space="preserve">it </w:t>
      </w:r>
      <w:r w:rsidR="00BC09B7" w:rsidRPr="00BC09B7">
        <w:rPr>
          <w:rFonts w:ascii="Calibri" w:hAnsi="Calibri" w:cs="Calibri"/>
        </w:rPr>
        <w:t xml:space="preserve">is </w:t>
      </w:r>
      <w:r w:rsidR="00CA3E32">
        <w:rPr>
          <w:rFonts w:ascii="Calibri" w:hAnsi="Calibri" w:cs="Calibri"/>
        </w:rPr>
        <w:t xml:space="preserve">currently </w:t>
      </w:r>
      <w:r w:rsidR="00BC09B7" w:rsidRPr="00BC09B7">
        <w:rPr>
          <w:rFonts w:ascii="Calibri" w:hAnsi="Calibri" w:cs="Calibri"/>
        </w:rPr>
        <w:t xml:space="preserve">not </w:t>
      </w:r>
      <w:r w:rsidR="00BC09B7">
        <w:rPr>
          <w:rFonts w:ascii="Calibri" w:hAnsi="Calibri" w:cs="Calibri"/>
        </w:rPr>
        <w:t xml:space="preserve">available </w:t>
      </w:r>
      <w:r w:rsidR="00BC09B7" w:rsidRPr="00BC09B7">
        <w:rPr>
          <w:rFonts w:ascii="Calibri" w:hAnsi="Calibri" w:cs="Calibri"/>
        </w:rPr>
        <w:t>in the market for DEER2017 tiers</w:t>
      </w:r>
      <w:r w:rsidR="00BC09B7">
        <w:rPr>
          <w:rFonts w:ascii="Calibri" w:hAnsi="Calibri" w:cs="Calibri"/>
        </w:rPr>
        <w:t>.</w:t>
      </w:r>
      <w:r w:rsidR="00C86995">
        <w:rPr>
          <w:rFonts w:ascii="Calibri" w:hAnsi="Calibri" w:cs="Calibri"/>
        </w:rPr>
        <w:t xml:space="preserve"> </w:t>
      </w:r>
    </w:p>
    <w:p w14:paraId="55803302" w14:textId="77777777" w:rsidR="00C86995" w:rsidRDefault="00C86995" w:rsidP="004A7C2D">
      <w:pPr>
        <w:rPr>
          <w:rFonts w:ascii="Calibri" w:hAnsi="Calibri" w:cs="Calibri"/>
        </w:rPr>
      </w:pPr>
    </w:p>
    <w:p w14:paraId="3231B2F6" w14:textId="790EC1F0" w:rsidR="00A430D5" w:rsidRDefault="00A430D5" w:rsidP="00A430D5">
      <w:pPr>
        <w:rPr>
          <w:rFonts w:ascii="Calibri" w:hAnsi="Calibri" w:cs="Calibri"/>
        </w:rPr>
      </w:pPr>
      <w:r>
        <w:rPr>
          <w:rFonts w:ascii="Calibri" w:hAnsi="Calibri" w:cs="Calibri"/>
        </w:rPr>
        <w:t xml:space="preserve">These measures have tiered incentive levels. </w:t>
      </w:r>
      <w:r w:rsidRPr="00A430D5">
        <w:rPr>
          <w:rFonts w:ascii="Calibri" w:hAnsi="Calibri" w:cs="Calibri"/>
        </w:rPr>
        <w:t>According to Resolution E-4867</w:t>
      </w:r>
      <w:r w:rsidR="00B449E3">
        <w:rPr>
          <w:rFonts w:ascii="Calibri" w:hAnsi="Calibri" w:cs="Calibri"/>
        </w:rPr>
        <w:t xml:space="preserve"> [</w:t>
      </w:r>
      <w:r w:rsidR="00307064">
        <w:rPr>
          <w:rFonts w:ascii="Calibri" w:hAnsi="Calibri" w:cs="Calibri"/>
        </w:rPr>
        <w:t>511</w:t>
      </w:r>
      <w:r w:rsidR="00B449E3">
        <w:rPr>
          <w:rFonts w:ascii="Calibri" w:hAnsi="Calibri" w:cs="Calibri"/>
        </w:rPr>
        <w:t>]</w:t>
      </w:r>
      <w:r w:rsidR="005C5D81">
        <w:rPr>
          <w:rFonts w:ascii="Calibri" w:hAnsi="Calibri" w:cs="Calibri"/>
        </w:rPr>
        <w:t xml:space="preserve"> (updated DEER2017)</w:t>
      </w:r>
      <w:r w:rsidRPr="00A430D5">
        <w:rPr>
          <w:rFonts w:ascii="Calibri" w:hAnsi="Calibri" w:cs="Calibri"/>
        </w:rPr>
        <w:t>, two tiers are def</w:t>
      </w:r>
      <w:r>
        <w:rPr>
          <w:rFonts w:ascii="Calibri" w:hAnsi="Calibri" w:cs="Calibri"/>
        </w:rPr>
        <w:t xml:space="preserve">ined: </w:t>
      </w:r>
    </w:p>
    <w:p w14:paraId="37AB5C09" w14:textId="30EADCD4" w:rsidR="00A430D5" w:rsidRDefault="00A430D5" w:rsidP="00A430D5">
      <w:pPr>
        <w:pStyle w:val="ListParagraph"/>
        <w:numPr>
          <w:ilvl w:val="0"/>
          <w:numId w:val="46"/>
        </w:numPr>
        <w:rPr>
          <w:rFonts w:ascii="Calibri" w:hAnsi="Calibri" w:cs="Calibri"/>
        </w:rPr>
      </w:pPr>
      <w:r w:rsidRPr="00A430D5">
        <w:rPr>
          <w:rFonts w:ascii="Calibri" w:hAnsi="Calibri" w:cs="Calibri"/>
        </w:rPr>
        <w:t xml:space="preserve">Tier 1, </w:t>
      </w:r>
      <w:r w:rsidR="005C5D81">
        <w:rPr>
          <w:rFonts w:ascii="Calibri" w:hAnsi="Calibri" w:cs="Calibri"/>
        </w:rPr>
        <w:t xml:space="preserve">both </w:t>
      </w:r>
      <w:r w:rsidRPr="00A430D5">
        <w:rPr>
          <w:rFonts w:ascii="Calibri" w:hAnsi="Calibri" w:cs="Calibri"/>
        </w:rPr>
        <w:t xml:space="preserve">the full load </w:t>
      </w:r>
      <w:r w:rsidR="005C5D81">
        <w:rPr>
          <w:rFonts w:ascii="Calibri" w:hAnsi="Calibri" w:cs="Calibri"/>
        </w:rPr>
        <w:t>AND</w:t>
      </w:r>
      <w:r w:rsidRPr="00A430D5">
        <w:rPr>
          <w:rFonts w:ascii="Calibri" w:hAnsi="Calibri" w:cs="Calibri"/>
        </w:rPr>
        <w:t xml:space="preserve"> integrated part load efficienc</w:t>
      </w:r>
      <w:r w:rsidR="00B449E3">
        <w:rPr>
          <w:rFonts w:ascii="Calibri" w:hAnsi="Calibri" w:cs="Calibri"/>
        </w:rPr>
        <w:t>y</w:t>
      </w:r>
      <w:r w:rsidRPr="00A430D5">
        <w:rPr>
          <w:rFonts w:ascii="Calibri" w:hAnsi="Calibri" w:cs="Calibri"/>
        </w:rPr>
        <w:t xml:space="preserve"> of the chiller</w:t>
      </w:r>
      <w:r w:rsidR="005C5D81">
        <w:rPr>
          <w:rFonts w:ascii="Calibri" w:hAnsi="Calibri" w:cs="Calibri"/>
        </w:rPr>
        <w:t xml:space="preserve"> technology</w:t>
      </w:r>
      <w:r w:rsidRPr="00A430D5">
        <w:rPr>
          <w:rFonts w:ascii="Calibri" w:hAnsi="Calibri" w:cs="Calibri"/>
        </w:rPr>
        <w:t xml:space="preserve"> should exceed Title 24 </w:t>
      </w:r>
      <w:r w:rsidR="005C5D81">
        <w:rPr>
          <w:rFonts w:ascii="Calibri" w:hAnsi="Calibri" w:cs="Calibri"/>
        </w:rPr>
        <w:t xml:space="preserve">minimum </w:t>
      </w:r>
      <w:r w:rsidRPr="00A430D5">
        <w:rPr>
          <w:rFonts w:ascii="Calibri" w:hAnsi="Calibri" w:cs="Calibri"/>
        </w:rPr>
        <w:t xml:space="preserve">requirement by 10%.  </w:t>
      </w:r>
    </w:p>
    <w:p w14:paraId="43F6A8D9" w14:textId="78F29C99" w:rsidR="00A430D5" w:rsidRPr="00A430D5" w:rsidRDefault="00A430D5" w:rsidP="00A430D5">
      <w:pPr>
        <w:pStyle w:val="ListParagraph"/>
        <w:numPr>
          <w:ilvl w:val="0"/>
          <w:numId w:val="46"/>
        </w:numPr>
        <w:rPr>
          <w:rFonts w:ascii="Calibri" w:hAnsi="Calibri" w:cs="Calibri"/>
        </w:rPr>
      </w:pPr>
      <w:r w:rsidRPr="00A430D5">
        <w:rPr>
          <w:rFonts w:ascii="Calibri" w:hAnsi="Calibri" w:cs="Calibri"/>
        </w:rPr>
        <w:t xml:space="preserve">Tier 2, </w:t>
      </w:r>
      <w:r w:rsidR="005C5D81">
        <w:rPr>
          <w:rFonts w:ascii="Calibri" w:hAnsi="Calibri" w:cs="Calibri"/>
        </w:rPr>
        <w:t xml:space="preserve">both </w:t>
      </w:r>
      <w:r w:rsidRPr="00A430D5">
        <w:rPr>
          <w:rFonts w:ascii="Calibri" w:hAnsi="Calibri" w:cs="Calibri"/>
        </w:rPr>
        <w:t xml:space="preserve">the full load </w:t>
      </w:r>
      <w:r w:rsidR="005C5D81">
        <w:rPr>
          <w:rFonts w:ascii="Calibri" w:hAnsi="Calibri" w:cs="Calibri"/>
        </w:rPr>
        <w:t>AND</w:t>
      </w:r>
      <w:r w:rsidRPr="00A430D5">
        <w:rPr>
          <w:rFonts w:ascii="Calibri" w:hAnsi="Calibri" w:cs="Calibri"/>
        </w:rPr>
        <w:t xml:space="preserve"> integrated part load efficienc</w:t>
      </w:r>
      <w:r w:rsidR="00B449E3">
        <w:rPr>
          <w:rFonts w:ascii="Calibri" w:hAnsi="Calibri" w:cs="Calibri"/>
        </w:rPr>
        <w:t>y</w:t>
      </w:r>
      <w:r w:rsidRPr="00A430D5">
        <w:rPr>
          <w:rFonts w:ascii="Calibri" w:hAnsi="Calibri" w:cs="Calibri"/>
        </w:rPr>
        <w:t xml:space="preserve"> of the chiller</w:t>
      </w:r>
      <w:r w:rsidR="005C5D81">
        <w:rPr>
          <w:rFonts w:ascii="Calibri" w:hAnsi="Calibri" w:cs="Calibri"/>
        </w:rPr>
        <w:t xml:space="preserve"> technology</w:t>
      </w:r>
      <w:r w:rsidRPr="00A430D5">
        <w:rPr>
          <w:rFonts w:ascii="Calibri" w:hAnsi="Calibri" w:cs="Calibri"/>
        </w:rPr>
        <w:t xml:space="preserve"> should exceed Title 24</w:t>
      </w:r>
      <w:r w:rsidR="005C5D81">
        <w:rPr>
          <w:rFonts w:ascii="Calibri" w:hAnsi="Calibri" w:cs="Calibri"/>
        </w:rPr>
        <w:t xml:space="preserve"> minimum</w:t>
      </w:r>
      <w:r w:rsidRPr="00A430D5">
        <w:rPr>
          <w:rFonts w:ascii="Calibri" w:hAnsi="Calibri" w:cs="Calibri"/>
        </w:rPr>
        <w:t xml:space="preserve"> requirement by 15%.</w:t>
      </w:r>
    </w:p>
    <w:p w14:paraId="68B87607" w14:textId="77777777" w:rsidR="00A430D5" w:rsidRDefault="00A430D5" w:rsidP="004A7C2D">
      <w:pPr>
        <w:rPr>
          <w:rFonts w:ascii="Calibri" w:hAnsi="Calibri" w:cs="Calibri"/>
        </w:rPr>
      </w:pPr>
    </w:p>
    <w:p w14:paraId="0794EBA6" w14:textId="77777777" w:rsidR="00E22D6A" w:rsidRDefault="00141C74" w:rsidP="004A7C2D">
      <w:pPr>
        <w:rPr>
          <w:rFonts w:ascii="Calibri" w:hAnsi="Calibri" w:cs="Calibri"/>
        </w:rPr>
      </w:pPr>
      <w:r>
        <w:rPr>
          <w:rFonts w:ascii="Calibri" w:hAnsi="Calibri" w:cs="Calibri"/>
        </w:rPr>
        <w:t xml:space="preserve">Refer to Section </w:t>
      </w:r>
      <w:r w:rsidRPr="00141C74">
        <w:rPr>
          <w:rFonts w:ascii="Calibri" w:hAnsi="Calibri" w:cs="Calibri"/>
        </w:rPr>
        <w:t>1.4.2 Codes and Standards Analysis</w:t>
      </w:r>
      <w:r>
        <w:rPr>
          <w:rFonts w:ascii="Calibri" w:hAnsi="Calibri" w:cs="Calibri"/>
        </w:rPr>
        <w:t xml:space="preserve"> for Code requirements. </w:t>
      </w:r>
    </w:p>
    <w:p w14:paraId="7720F181"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5DDD687" w14:textId="0E6E9D4F" w:rsidR="001478F1" w:rsidRPr="001478F1" w:rsidRDefault="001478F1" w:rsidP="001478F1">
      <w:pPr>
        <w:rPr>
          <w:rFonts w:ascii="Calibri" w:hAnsi="Calibri" w:cs="Calibri"/>
        </w:rPr>
      </w:pPr>
      <w:r w:rsidRPr="001478F1">
        <w:rPr>
          <w:rFonts w:ascii="Calibri" w:hAnsi="Calibri" w:cs="Calibri"/>
        </w:rPr>
        <w:t xml:space="preserve">Chilled water systems use a central </w:t>
      </w:r>
      <w:r w:rsidR="00865075">
        <w:rPr>
          <w:rFonts w:ascii="Calibri" w:hAnsi="Calibri" w:cs="Calibri"/>
        </w:rPr>
        <w:t xml:space="preserve">plant </w:t>
      </w:r>
      <w:r w:rsidRPr="001478F1">
        <w:rPr>
          <w:rFonts w:ascii="Calibri" w:hAnsi="Calibri" w:cs="Calibri"/>
        </w:rPr>
        <w:t>chiller</w:t>
      </w:r>
      <w:r w:rsidR="00865075">
        <w:rPr>
          <w:rFonts w:ascii="Calibri" w:hAnsi="Calibri" w:cs="Calibri"/>
        </w:rPr>
        <w:t>(s)</w:t>
      </w:r>
      <w:r w:rsidRPr="001478F1">
        <w:rPr>
          <w:rFonts w:ascii="Calibri" w:hAnsi="Calibri" w:cs="Calibri"/>
        </w:rPr>
        <w:t xml:space="preserve"> to cool and distribute water that is in turn used to cool air to meet a building’s cooling demand. Water-cooled chillers use a condenser water loop and cooling towers to reject heat from the refrigeration cycle, achieving higher efficiencies relative to air-cooled systems. Water-cooled chillers are common in commercial and industrial applications and are available in a wide range of capacities, from under 50 </w:t>
      </w:r>
      <w:r w:rsidR="00586719">
        <w:rPr>
          <w:rFonts w:ascii="Calibri" w:hAnsi="Calibri" w:cs="Calibri"/>
        </w:rPr>
        <w:t>tons to several thousand tons.</w:t>
      </w:r>
    </w:p>
    <w:p w14:paraId="6A7BCBD6" w14:textId="77777777" w:rsidR="001478F1" w:rsidRPr="001478F1" w:rsidRDefault="001478F1" w:rsidP="001478F1">
      <w:pPr>
        <w:rPr>
          <w:rFonts w:ascii="Calibri" w:hAnsi="Calibri" w:cs="Calibri"/>
        </w:rPr>
      </w:pPr>
    </w:p>
    <w:p w14:paraId="2A47C5EF" w14:textId="24C8DA99" w:rsidR="001478F1" w:rsidRPr="001478F1" w:rsidRDefault="001478F1" w:rsidP="001478F1">
      <w:pPr>
        <w:rPr>
          <w:rFonts w:ascii="Calibri" w:hAnsi="Calibri" w:cs="Calibri"/>
        </w:rPr>
      </w:pPr>
      <w:r w:rsidRPr="001478F1">
        <w:rPr>
          <w:rFonts w:ascii="Calibri" w:hAnsi="Calibri" w:cs="Calibri"/>
        </w:rPr>
        <w:t>Electrically operated water-cooled chillers are categorized by compressor type and tonnage capacity in efficiency standards such as ASHRAE 90.1 2013 [</w:t>
      </w:r>
      <w:r>
        <w:rPr>
          <w:rFonts w:ascii="Calibri" w:hAnsi="Calibri" w:cs="Calibri"/>
        </w:rPr>
        <w:t>347</w:t>
      </w:r>
      <w:r w:rsidRPr="001478F1">
        <w:rPr>
          <w:rFonts w:ascii="Calibri" w:hAnsi="Calibri" w:cs="Calibri"/>
        </w:rPr>
        <w:t>] and California 201</w:t>
      </w:r>
      <w:r>
        <w:rPr>
          <w:rFonts w:ascii="Calibri" w:hAnsi="Calibri" w:cs="Calibri"/>
        </w:rPr>
        <w:t>6</w:t>
      </w:r>
      <w:r w:rsidRPr="001478F1">
        <w:rPr>
          <w:rFonts w:ascii="Calibri" w:hAnsi="Calibri" w:cs="Calibri"/>
        </w:rPr>
        <w:t xml:space="preserve"> Building Energy Efficiency Standards (Title 24) [</w:t>
      </w:r>
      <w:r>
        <w:rPr>
          <w:rFonts w:ascii="Calibri" w:hAnsi="Calibri" w:cs="Calibri"/>
        </w:rPr>
        <w:t>496</w:t>
      </w:r>
      <w:r w:rsidRPr="001478F1">
        <w:rPr>
          <w:rFonts w:ascii="Calibri" w:hAnsi="Calibri" w:cs="Calibri"/>
        </w:rPr>
        <w:t>]. Compressor technologies include Positive Displacement (reciprocating</w:t>
      </w:r>
      <w:r w:rsidR="00865075">
        <w:rPr>
          <w:rFonts w:ascii="Calibri" w:hAnsi="Calibri" w:cs="Calibri"/>
        </w:rPr>
        <w:t xml:space="preserve"> and </w:t>
      </w:r>
      <w:r w:rsidRPr="001478F1">
        <w:rPr>
          <w:rFonts w:ascii="Calibri" w:hAnsi="Calibri" w:cs="Calibri"/>
        </w:rPr>
        <w:t>rotary screw or scroll)</w:t>
      </w:r>
      <w:r w:rsidR="00865075">
        <w:rPr>
          <w:rFonts w:ascii="Calibri" w:hAnsi="Calibri" w:cs="Calibri"/>
        </w:rPr>
        <w:t xml:space="preserve"> </w:t>
      </w:r>
      <w:r w:rsidRPr="001478F1">
        <w:rPr>
          <w:rFonts w:ascii="Calibri" w:hAnsi="Calibri" w:cs="Calibri"/>
        </w:rPr>
        <w:t xml:space="preserve">and Centrifugal. </w:t>
      </w:r>
    </w:p>
    <w:p w14:paraId="1E811899" w14:textId="77777777" w:rsidR="001478F1" w:rsidRPr="001478F1" w:rsidRDefault="001478F1" w:rsidP="001478F1">
      <w:pPr>
        <w:rPr>
          <w:rFonts w:ascii="Calibri" w:hAnsi="Calibri" w:cs="Calibri"/>
        </w:rPr>
      </w:pPr>
    </w:p>
    <w:p w14:paraId="599976F4" w14:textId="54A2856A" w:rsidR="001478F1" w:rsidRPr="001478F1" w:rsidRDefault="001478F1" w:rsidP="001478F1">
      <w:pPr>
        <w:rPr>
          <w:rFonts w:ascii="Calibri" w:hAnsi="Calibri" w:cs="Calibri"/>
        </w:rPr>
      </w:pPr>
      <w:r w:rsidRPr="001478F1">
        <w:rPr>
          <w:rFonts w:ascii="Calibri" w:hAnsi="Calibri" w:cs="Calibri"/>
        </w:rPr>
        <w:t>The efficiency ratings for a water-cooled chiller are based on the unit operating under standard test conditions, normally determined by AHRI Standard 550/590 - 2011 [</w:t>
      </w:r>
      <w:r>
        <w:rPr>
          <w:rFonts w:ascii="Calibri" w:hAnsi="Calibri" w:cs="Calibri"/>
        </w:rPr>
        <w:t>511</w:t>
      </w:r>
      <w:r w:rsidRPr="001478F1">
        <w:rPr>
          <w:rFonts w:ascii="Calibri" w:hAnsi="Calibri" w:cs="Calibri"/>
        </w:rPr>
        <w:t xml:space="preserve">]. Chillers are rated </w:t>
      </w:r>
      <w:r w:rsidR="00865075">
        <w:rPr>
          <w:rFonts w:ascii="Calibri" w:hAnsi="Calibri" w:cs="Calibri"/>
        </w:rPr>
        <w:t xml:space="preserve">at </w:t>
      </w:r>
      <w:r w:rsidRPr="001478F1">
        <w:rPr>
          <w:rFonts w:ascii="Calibri" w:hAnsi="Calibri" w:cs="Calibri"/>
        </w:rPr>
        <w:t xml:space="preserve">both full-load and </w:t>
      </w:r>
      <w:r w:rsidR="00865075">
        <w:rPr>
          <w:rFonts w:ascii="Calibri" w:hAnsi="Calibri" w:cs="Calibri"/>
        </w:rPr>
        <w:t xml:space="preserve">part load (IPLV) operating conditions, </w:t>
      </w:r>
      <w:r w:rsidRPr="001478F1">
        <w:rPr>
          <w:rFonts w:ascii="Calibri" w:hAnsi="Calibri" w:cs="Calibri"/>
        </w:rPr>
        <w:t xml:space="preserve">expressed in Coefficient of Performance (COP) or </w:t>
      </w:r>
      <w:r w:rsidR="00E43F68">
        <w:rPr>
          <w:rFonts w:ascii="Calibri" w:hAnsi="Calibri" w:cs="Calibri"/>
        </w:rPr>
        <w:t xml:space="preserve">in </w:t>
      </w:r>
      <w:r w:rsidRPr="001478F1">
        <w:rPr>
          <w:rFonts w:ascii="Calibri" w:hAnsi="Calibri" w:cs="Calibri"/>
        </w:rPr>
        <w:t>commonly</w:t>
      </w:r>
      <w:r w:rsidR="00E43F68">
        <w:rPr>
          <w:rFonts w:ascii="Calibri" w:hAnsi="Calibri" w:cs="Calibri"/>
        </w:rPr>
        <w:t xml:space="preserve"> industry terms, </w:t>
      </w:r>
      <w:r w:rsidRPr="001478F1">
        <w:rPr>
          <w:rFonts w:ascii="Calibri" w:hAnsi="Calibri" w:cs="Calibri"/>
        </w:rPr>
        <w:t>kW/ton.</w:t>
      </w:r>
    </w:p>
    <w:p w14:paraId="6F755284" w14:textId="77777777" w:rsidR="001478F1" w:rsidRPr="001478F1" w:rsidRDefault="001478F1" w:rsidP="001478F1">
      <w:pPr>
        <w:rPr>
          <w:rFonts w:ascii="Calibri" w:hAnsi="Calibri" w:cs="Calibri"/>
        </w:rPr>
      </w:pPr>
    </w:p>
    <w:p w14:paraId="02EB9708" w14:textId="31FF3B51" w:rsidR="004A7C2D" w:rsidRPr="00A36C91" w:rsidRDefault="001478F1" w:rsidP="001478F1">
      <w:pPr>
        <w:rPr>
          <w:rFonts w:ascii="Calibri" w:hAnsi="Calibri" w:cs="Calibri"/>
        </w:rPr>
      </w:pPr>
      <w:r w:rsidRPr="001478F1">
        <w:rPr>
          <w:rFonts w:ascii="Calibri" w:hAnsi="Calibri" w:cs="Calibri"/>
        </w:rPr>
        <w:t xml:space="preserve">High efficiency chillers range widely in rated kW/ton performance, therefore </w:t>
      </w:r>
      <w:r w:rsidR="0057795C">
        <w:rPr>
          <w:rFonts w:ascii="Calibri" w:hAnsi="Calibri" w:cs="Calibri"/>
        </w:rPr>
        <w:t>(</w:t>
      </w:r>
      <w:r w:rsidR="00DC098B">
        <w:rPr>
          <w:rFonts w:ascii="Calibri" w:hAnsi="Calibri" w:cs="Calibri"/>
        </w:rPr>
        <w:t>2</w:t>
      </w:r>
      <w:r w:rsidR="0057795C">
        <w:rPr>
          <w:rFonts w:ascii="Calibri" w:hAnsi="Calibri" w:cs="Calibri"/>
        </w:rPr>
        <w:t>0) combinations of chiller</w:t>
      </w:r>
      <w:r w:rsidR="00865075">
        <w:rPr>
          <w:rFonts w:ascii="Calibri" w:hAnsi="Calibri" w:cs="Calibri"/>
        </w:rPr>
        <w:t xml:space="preserve"> technologies</w:t>
      </w:r>
      <w:r w:rsidR="0057795C">
        <w:rPr>
          <w:rFonts w:ascii="Calibri" w:hAnsi="Calibri" w:cs="Calibri"/>
        </w:rPr>
        <w:t xml:space="preserve"> with varying </w:t>
      </w:r>
      <w:r w:rsidR="00E43F68">
        <w:rPr>
          <w:rFonts w:ascii="Calibri" w:hAnsi="Calibri" w:cs="Calibri"/>
        </w:rPr>
        <w:t xml:space="preserve">technology </w:t>
      </w:r>
      <w:r w:rsidR="0057795C">
        <w:rPr>
          <w:rFonts w:ascii="Calibri" w:hAnsi="Calibri" w:cs="Calibri"/>
        </w:rPr>
        <w:t>type and efficiencies</w:t>
      </w:r>
      <w:r w:rsidR="00DC098B">
        <w:rPr>
          <w:rFonts w:ascii="Calibri" w:hAnsi="Calibri" w:cs="Calibri"/>
        </w:rPr>
        <w:t xml:space="preserve"> in accordance with updated DEER2017 measure definitions</w:t>
      </w:r>
      <w:r w:rsidRPr="001478F1">
        <w:rPr>
          <w:rFonts w:ascii="Calibri" w:hAnsi="Calibri" w:cs="Calibri"/>
        </w:rPr>
        <w:t xml:space="preserve"> are used to </w:t>
      </w:r>
      <w:r w:rsidR="00DC098B">
        <w:rPr>
          <w:rFonts w:ascii="Calibri" w:hAnsi="Calibri" w:cs="Calibri"/>
        </w:rPr>
        <w:t>document</w:t>
      </w:r>
      <w:r w:rsidR="00DC098B" w:rsidRPr="001478F1">
        <w:rPr>
          <w:rFonts w:ascii="Calibri" w:hAnsi="Calibri" w:cs="Calibri"/>
        </w:rPr>
        <w:t xml:space="preserve"> </w:t>
      </w:r>
      <w:r w:rsidRPr="001478F1">
        <w:rPr>
          <w:rFonts w:ascii="Calibri" w:hAnsi="Calibri" w:cs="Calibri"/>
        </w:rPr>
        <w:t xml:space="preserve">savings </w:t>
      </w:r>
      <w:r w:rsidR="0057795C">
        <w:rPr>
          <w:rFonts w:ascii="Calibri" w:hAnsi="Calibri" w:cs="Calibri"/>
        </w:rPr>
        <w:t>in this revision</w:t>
      </w:r>
      <w:r w:rsidR="00DC098B">
        <w:rPr>
          <w:rFonts w:ascii="Calibri" w:hAnsi="Calibri" w:cs="Calibri"/>
        </w:rPr>
        <w:t xml:space="preserve"> of the </w:t>
      </w:r>
      <w:proofErr w:type="spellStart"/>
      <w:r w:rsidR="00DC098B">
        <w:rPr>
          <w:rFonts w:ascii="Calibri" w:hAnsi="Calibri" w:cs="Calibri"/>
        </w:rPr>
        <w:t>workpaper</w:t>
      </w:r>
      <w:proofErr w:type="spellEnd"/>
      <w:r w:rsidRPr="001478F1">
        <w:rPr>
          <w:rFonts w:ascii="Calibri" w:hAnsi="Calibri" w:cs="Calibri"/>
        </w:rPr>
        <w:t>. Centrifugal chillers are often designed to operate at conditions other than those specified by AHRI 550/590</w:t>
      </w:r>
      <w:r>
        <w:rPr>
          <w:rFonts w:ascii="Calibri" w:hAnsi="Calibri" w:cs="Calibri"/>
        </w:rPr>
        <w:t xml:space="preserve"> [511]</w:t>
      </w:r>
      <w:r w:rsidRPr="001478F1">
        <w:rPr>
          <w:rFonts w:ascii="Calibri" w:hAnsi="Calibri" w:cs="Calibri"/>
        </w:rPr>
        <w:t xml:space="preserve">.  </w:t>
      </w:r>
      <w:r>
        <w:rPr>
          <w:rFonts w:ascii="Calibri" w:hAnsi="Calibri" w:cs="Calibri"/>
        </w:rPr>
        <w:t xml:space="preserve">2016 </w:t>
      </w:r>
      <w:r w:rsidRPr="001478F1">
        <w:rPr>
          <w:rFonts w:ascii="Calibri" w:hAnsi="Calibri" w:cs="Calibri"/>
        </w:rPr>
        <w:t xml:space="preserve">Title 24 has established tables that show the different full and part load minimum </w:t>
      </w:r>
      <w:r w:rsidR="00865075">
        <w:rPr>
          <w:rFonts w:ascii="Calibri" w:hAnsi="Calibri" w:cs="Calibri"/>
        </w:rPr>
        <w:t xml:space="preserve">operating </w:t>
      </w:r>
      <w:r w:rsidRPr="001478F1">
        <w:rPr>
          <w:rFonts w:ascii="Calibri" w:hAnsi="Calibri" w:cs="Calibri"/>
        </w:rPr>
        <w:t xml:space="preserve">efficiencies required at non-standard operating conditions.  </w:t>
      </w:r>
    </w:p>
    <w:p w14:paraId="230DB1CD"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F6AB92D" w14:textId="77777777" w:rsidR="004A7C2D" w:rsidRPr="00CB4445" w:rsidRDefault="004A7C2D" w:rsidP="004A7C2D">
      <w:pPr>
        <w:pStyle w:val="NoSpacing"/>
      </w:pPr>
      <w:r>
        <w:t>The delivery method is</w:t>
      </w:r>
      <w:r w:rsidRPr="00CB4445">
        <w:t xml:space="preserve">: </w:t>
      </w:r>
    </w:p>
    <w:p w14:paraId="1C4ECA91" w14:textId="77777777" w:rsidR="004A7C2D" w:rsidRDefault="004A7C2D" w:rsidP="006C4CC0">
      <w:pPr>
        <w:pStyle w:val="NoSpacing"/>
        <w:numPr>
          <w:ilvl w:val="0"/>
          <w:numId w:val="33"/>
        </w:numPr>
        <w:rPr>
          <w:b/>
        </w:rPr>
      </w:pPr>
      <w:r w:rsidRPr="00CB4445">
        <w:rPr>
          <w:b/>
        </w:rPr>
        <w:t>Up-Stream Incentive / Up-Stream Buy Down</w:t>
      </w:r>
    </w:p>
    <w:p w14:paraId="15BDE0A3" w14:textId="77777777" w:rsidR="00552526" w:rsidRDefault="00552526" w:rsidP="006C4CC0">
      <w:pPr>
        <w:pStyle w:val="NoSpacing"/>
        <w:numPr>
          <w:ilvl w:val="0"/>
          <w:numId w:val="33"/>
        </w:numPr>
        <w:rPr>
          <w:b/>
        </w:rPr>
      </w:pPr>
      <w:r>
        <w:rPr>
          <w:b/>
        </w:rPr>
        <w:t>Mid</w:t>
      </w:r>
      <w:r w:rsidRPr="00CB4445">
        <w:rPr>
          <w:b/>
        </w:rPr>
        <w:t xml:space="preserve">-Stream </w:t>
      </w:r>
      <w:r>
        <w:rPr>
          <w:b/>
        </w:rPr>
        <w:t>Incentive / Mid</w:t>
      </w:r>
      <w:r w:rsidRPr="00CB4445">
        <w:rPr>
          <w:b/>
        </w:rPr>
        <w:t>-Stream Buy Down</w:t>
      </w:r>
    </w:p>
    <w:p w14:paraId="473AB0F8" w14:textId="77777777" w:rsidR="004A7C2D" w:rsidRDefault="004A7C2D" w:rsidP="004A7C2D">
      <w:pPr>
        <w:pStyle w:val="NoSpacing"/>
      </w:pPr>
    </w:p>
    <w:p w14:paraId="31A404B8" w14:textId="77777777" w:rsidR="004A7C2D" w:rsidRDefault="004A7C2D" w:rsidP="004A7C2D">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7C55CC86" w14:textId="77777777" w:rsidR="004A7C2D" w:rsidRPr="006C4CC0" w:rsidRDefault="004A7C2D" w:rsidP="006C4CC0">
      <w:pPr>
        <w:pStyle w:val="ListParagraph"/>
        <w:numPr>
          <w:ilvl w:val="0"/>
          <w:numId w:val="50"/>
        </w:numPr>
        <w:rPr>
          <w:rFonts w:ascii="Calibri" w:hAnsi="Calibri" w:cs="Calibri"/>
          <w:b/>
          <w:szCs w:val="22"/>
        </w:rPr>
      </w:pPr>
      <w:r w:rsidRPr="006C4CC0">
        <w:rPr>
          <w:rFonts w:ascii="Calibri" w:hAnsi="Calibri" w:cs="Calibri"/>
          <w:b/>
          <w:szCs w:val="22"/>
        </w:rPr>
        <w:t>Replace on Burnout (ROB)</w:t>
      </w:r>
    </w:p>
    <w:p w14:paraId="02942E0A" w14:textId="77777777" w:rsidR="00DC6EBC" w:rsidRPr="00434314" w:rsidRDefault="00DC6EBC" w:rsidP="00434314">
      <w:pPr>
        <w:rPr>
          <w:rFonts w:ascii="Calibri" w:hAnsi="Calibri" w:cs="Calibri"/>
          <w:szCs w:val="22"/>
        </w:rPr>
      </w:pPr>
    </w:p>
    <w:p w14:paraId="09B6E4C4"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2829327A" w14:textId="77777777" w:rsidTr="006C4CC0">
        <w:trPr>
          <w:trHeight w:val="20"/>
        </w:trPr>
        <w:tc>
          <w:tcPr>
            <w:tcW w:w="1778" w:type="pct"/>
            <w:vMerge w:val="restart"/>
            <w:shd w:val="clear" w:color="auto" w:fill="D9D9D9" w:themeFill="background1" w:themeFillShade="D9"/>
          </w:tcPr>
          <w:p w14:paraId="4872F059"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7C7B5931"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231999AC" w14:textId="77777777" w:rsidR="006F1B21" w:rsidRPr="00920905" w:rsidRDefault="006F1B21" w:rsidP="001B2301">
            <w:pPr>
              <w:rPr>
                <w:b/>
                <w:sz w:val="18"/>
                <w:szCs w:val="18"/>
              </w:rPr>
            </w:pPr>
            <w:r w:rsidRPr="00920905">
              <w:rPr>
                <w:b/>
                <w:sz w:val="18"/>
                <w:szCs w:val="18"/>
              </w:rPr>
              <w:t>Life</w:t>
            </w:r>
          </w:p>
        </w:tc>
      </w:tr>
      <w:tr w:rsidR="006F1B21" w:rsidRPr="00500C4E" w14:paraId="2637277C" w14:textId="77777777" w:rsidTr="006C4CC0">
        <w:trPr>
          <w:trHeight w:val="20"/>
        </w:trPr>
        <w:tc>
          <w:tcPr>
            <w:tcW w:w="1778" w:type="pct"/>
            <w:vMerge/>
            <w:shd w:val="clear" w:color="auto" w:fill="D9D9D9" w:themeFill="background1" w:themeFillShade="D9"/>
          </w:tcPr>
          <w:p w14:paraId="4F8247BD" w14:textId="77777777" w:rsidR="006F1B21" w:rsidRPr="00500C4E" w:rsidRDefault="006F1B21" w:rsidP="001B2301">
            <w:pPr>
              <w:rPr>
                <w:sz w:val="18"/>
                <w:szCs w:val="18"/>
              </w:rPr>
            </w:pPr>
          </w:p>
        </w:tc>
        <w:tc>
          <w:tcPr>
            <w:tcW w:w="1107" w:type="pct"/>
            <w:shd w:val="clear" w:color="auto" w:fill="F2F2F2" w:themeFill="background1" w:themeFillShade="F2"/>
          </w:tcPr>
          <w:p w14:paraId="5406FA3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2AB93685"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1E6D447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60E75866"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67A5D28E" w14:textId="77777777" w:rsidTr="006C4CC0">
        <w:trPr>
          <w:trHeight w:val="20"/>
        </w:trPr>
        <w:tc>
          <w:tcPr>
            <w:tcW w:w="1778" w:type="pct"/>
          </w:tcPr>
          <w:p w14:paraId="2CF27F23" w14:textId="77777777" w:rsidR="006F1B21" w:rsidRPr="00500C4E" w:rsidRDefault="006F1B21">
            <w:pPr>
              <w:rPr>
                <w:sz w:val="18"/>
                <w:szCs w:val="18"/>
              </w:rPr>
            </w:pPr>
            <w:r w:rsidRPr="00500C4E">
              <w:rPr>
                <w:sz w:val="18"/>
                <w:szCs w:val="18"/>
              </w:rPr>
              <w:t>Replace on Burnout (ROB)</w:t>
            </w:r>
          </w:p>
        </w:tc>
        <w:tc>
          <w:tcPr>
            <w:tcW w:w="1107" w:type="pct"/>
          </w:tcPr>
          <w:p w14:paraId="6E04394E" w14:textId="77777777" w:rsidR="006F1B21" w:rsidRPr="00500C4E" w:rsidRDefault="006F1B21" w:rsidP="00E5625D">
            <w:pPr>
              <w:rPr>
                <w:sz w:val="18"/>
                <w:szCs w:val="18"/>
              </w:rPr>
            </w:pPr>
            <w:r w:rsidRPr="00500C4E">
              <w:rPr>
                <w:sz w:val="18"/>
                <w:szCs w:val="18"/>
              </w:rPr>
              <w:t>Above Code or Standard</w:t>
            </w:r>
          </w:p>
        </w:tc>
        <w:tc>
          <w:tcPr>
            <w:tcW w:w="1108" w:type="pct"/>
          </w:tcPr>
          <w:p w14:paraId="33174C23" w14:textId="77777777" w:rsidR="006F1B21" w:rsidRPr="00500C4E" w:rsidRDefault="006F1B21" w:rsidP="00E5625D">
            <w:pPr>
              <w:rPr>
                <w:sz w:val="18"/>
                <w:szCs w:val="18"/>
              </w:rPr>
            </w:pPr>
            <w:r w:rsidRPr="00500C4E">
              <w:rPr>
                <w:sz w:val="18"/>
                <w:szCs w:val="18"/>
              </w:rPr>
              <w:t>N/A</w:t>
            </w:r>
          </w:p>
        </w:tc>
        <w:tc>
          <w:tcPr>
            <w:tcW w:w="481" w:type="pct"/>
          </w:tcPr>
          <w:p w14:paraId="1FD0BCA6" w14:textId="77777777" w:rsidR="006F1B21" w:rsidRPr="00500C4E" w:rsidRDefault="006F1B21" w:rsidP="00E5625D">
            <w:pPr>
              <w:rPr>
                <w:sz w:val="18"/>
                <w:szCs w:val="18"/>
              </w:rPr>
            </w:pPr>
            <w:r w:rsidRPr="00500C4E">
              <w:rPr>
                <w:sz w:val="18"/>
                <w:szCs w:val="18"/>
              </w:rPr>
              <w:t>EUL</w:t>
            </w:r>
          </w:p>
        </w:tc>
        <w:tc>
          <w:tcPr>
            <w:tcW w:w="526" w:type="pct"/>
          </w:tcPr>
          <w:p w14:paraId="25E1EF4B" w14:textId="77777777" w:rsidR="006F1B21" w:rsidRPr="00500C4E" w:rsidRDefault="006F1B21" w:rsidP="00E5625D">
            <w:pPr>
              <w:rPr>
                <w:sz w:val="18"/>
                <w:szCs w:val="18"/>
              </w:rPr>
            </w:pPr>
            <w:r w:rsidRPr="00500C4E">
              <w:rPr>
                <w:sz w:val="18"/>
                <w:szCs w:val="18"/>
              </w:rPr>
              <w:t>N/A</w:t>
            </w:r>
          </w:p>
        </w:tc>
      </w:tr>
    </w:tbl>
    <w:p w14:paraId="5F8B8845" w14:textId="77777777" w:rsidR="001B2301" w:rsidRDefault="001B2301" w:rsidP="00697868">
      <w:pPr>
        <w:pStyle w:val="Reminders"/>
        <w:tabs>
          <w:tab w:val="num" w:pos="360"/>
        </w:tabs>
        <w:rPr>
          <w:rFonts w:asciiTheme="minorHAnsi" w:hAnsiTheme="minorHAnsi" w:cstheme="minorHAnsi"/>
          <w:i w:val="0"/>
          <w:szCs w:val="22"/>
        </w:rPr>
      </w:pPr>
    </w:p>
    <w:p w14:paraId="06F7B47C"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67D39E5C" w14:textId="77777777" w:rsidR="00C05AAF" w:rsidRDefault="00C05AAF" w:rsidP="00920905">
      <w:pPr>
        <w:pStyle w:val="NoSpacing"/>
      </w:pPr>
    </w:p>
    <w:p w14:paraId="3C6F1ACB"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0D8F115C" w14:textId="77777777" w:rsidTr="00920905">
        <w:tc>
          <w:tcPr>
            <w:tcW w:w="1297" w:type="pct"/>
            <w:shd w:val="clear" w:color="auto" w:fill="D9D9D9" w:themeFill="background1" w:themeFillShade="D9"/>
          </w:tcPr>
          <w:p w14:paraId="0D63C2C1"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73313E5" w14:textId="77777777" w:rsidR="00C05AAF" w:rsidRPr="00920905" w:rsidRDefault="00C05AAF" w:rsidP="008F6298">
            <w:pPr>
              <w:rPr>
                <w:b/>
                <w:sz w:val="18"/>
                <w:szCs w:val="18"/>
              </w:rPr>
            </w:pPr>
            <w:r w:rsidRPr="00920905">
              <w:rPr>
                <w:b/>
                <w:sz w:val="18"/>
                <w:szCs w:val="18"/>
              </w:rPr>
              <w:t>Description</w:t>
            </w:r>
          </w:p>
        </w:tc>
      </w:tr>
      <w:tr w:rsidR="00C05AAF" w:rsidRPr="00A3164A" w14:paraId="7EF803EE" w14:textId="77777777" w:rsidTr="00920905">
        <w:tc>
          <w:tcPr>
            <w:tcW w:w="1297" w:type="pct"/>
          </w:tcPr>
          <w:p w14:paraId="4499AFBE" w14:textId="77777777" w:rsidR="00C05AAF" w:rsidRPr="00920905" w:rsidRDefault="00C05AAF">
            <w:pPr>
              <w:pStyle w:val="NoSpacing"/>
              <w:rPr>
                <w:sz w:val="18"/>
                <w:szCs w:val="18"/>
              </w:rPr>
            </w:pPr>
            <w:r w:rsidRPr="00920905">
              <w:rPr>
                <w:sz w:val="18"/>
                <w:szCs w:val="18"/>
              </w:rPr>
              <w:t>Up-Stream Programs</w:t>
            </w:r>
          </w:p>
        </w:tc>
        <w:tc>
          <w:tcPr>
            <w:tcW w:w="3703" w:type="pct"/>
          </w:tcPr>
          <w:p w14:paraId="56F7E423" w14:textId="77777777" w:rsidR="00C05AAF" w:rsidRPr="003D2981" w:rsidRDefault="00C05AAF" w:rsidP="003D2981">
            <w:pPr>
              <w:pStyle w:val="NoSpacing"/>
              <w:rPr>
                <w:i/>
                <w:sz w:val="18"/>
                <w:szCs w:val="18"/>
              </w:rPr>
            </w:pPr>
            <w:r w:rsidRPr="003D2981">
              <w:rPr>
                <w:i/>
                <w:sz w:val="18"/>
                <w:szCs w:val="18"/>
              </w:rPr>
              <w:t xml:space="preserve">See Up-Stream Incentive in </w:t>
            </w:r>
            <w:r w:rsidR="00AA4CDC" w:rsidRPr="003D2981">
              <w:rPr>
                <w:i/>
                <w:sz w:val="18"/>
                <w:szCs w:val="18"/>
              </w:rPr>
              <w:t xml:space="preserve">the </w:t>
            </w:r>
            <w:r w:rsidR="003D2981" w:rsidRPr="003D2981">
              <w:rPr>
                <w:i/>
                <w:sz w:val="18"/>
                <w:szCs w:val="18"/>
              </w:rPr>
              <w:t>Incentive Method Descriptions table.</w:t>
            </w:r>
          </w:p>
        </w:tc>
      </w:tr>
      <w:tr w:rsidR="00552526" w:rsidRPr="00A3164A" w14:paraId="27E54961" w14:textId="77777777" w:rsidTr="00920905">
        <w:tc>
          <w:tcPr>
            <w:tcW w:w="1297" w:type="pct"/>
          </w:tcPr>
          <w:p w14:paraId="0BBBACE9" w14:textId="77777777" w:rsidR="00552526" w:rsidRPr="00920905" w:rsidRDefault="00552526" w:rsidP="00552526">
            <w:pPr>
              <w:pStyle w:val="NoSpacing"/>
              <w:rPr>
                <w:sz w:val="18"/>
                <w:szCs w:val="18"/>
              </w:rPr>
            </w:pPr>
            <w:r>
              <w:rPr>
                <w:sz w:val="18"/>
                <w:szCs w:val="18"/>
              </w:rPr>
              <w:t>Mid</w:t>
            </w:r>
            <w:r w:rsidRPr="00920905">
              <w:rPr>
                <w:sz w:val="18"/>
                <w:szCs w:val="18"/>
              </w:rPr>
              <w:t>-Stream Programs</w:t>
            </w:r>
          </w:p>
        </w:tc>
        <w:tc>
          <w:tcPr>
            <w:tcW w:w="3703" w:type="pct"/>
          </w:tcPr>
          <w:p w14:paraId="39E52C67" w14:textId="77777777" w:rsidR="00552526" w:rsidRPr="003D2981" w:rsidRDefault="00552526" w:rsidP="00552526">
            <w:pPr>
              <w:pStyle w:val="NoSpacing"/>
              <w:rPr>
                <w:i/>
                <w:sz w:val="18"/>
                <w:szCs w:val="18"/>
              </w:rPr>
            </w:pPr>
            <w:r>
              <w:rPr>
                <w:i/>
                <w:sz w:val="18"/>
                <w:szCs w:val="18"/>
              </w:rPr>
              <w:t>See Mid</w:t>
            </w:r>
            <w:r w:rsidRPr="003D2981">
              <w:rPr>
                <w:i/>
                <w:sz w:val="18"/>
                <w:szCs w:val="18"/>
              </w:rPr>
              <w:t>-Stream Incentive in the Incentive Method Descriptions table.</w:t>
            </w:r>
          </w:p>
        </w:tc>
      </w:tr>
    </w:tbl>
    <w:p w14:paraId="223CDF8A" w14:textId="77777777" w:rsidR="001B2301" w:rsidRPr="00500C4E" w:rsidRDefault="001B2301" w:rsidP="00920905"/>
    <w:p w14:paraId="145867AF"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0E4DEAF7" w14:textId="77777777" w:rsidTr="00920905">
        <w:tc>
          <w:tcPr>
            <w:tcW w:w="1297" w:type="pct"/>
            <w:shd w:val="clear" w:color="auto" w:fill="D9D9D9" w:themeFill="background1" w:themeFillShade="D9"/>
          </w:tcPr>
          <w:p w14:paraId="1E8E610B"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572DACE0" w14:textId="77777777" w:rsidR="001B2301" w:rsidRPr="00920905" w:rsidRDefault="001B2301" w:rsidP="001B2301">
            <w:pPr>
              <w:rPr>
                <w:b/>
                <w:sz w:val="18"/>
                <w:szCs w:val="18"/>
              </w:rPr>
            </w:pPr>
            <w:r w:rsidRPr="00920905">
              <w:rPr>
                <w:b/>
                <w:sz w:val="18"/>
                <w:szCs w:val="18"/>
              </w:rPr>
              <w:t>Description</w:t>
            </w:r>
          </w:p>
        </w:tc>
      </w:tr>
      <w:tr w:rsidR="00A90F1A" w:rsidRPr="00A3164A" w14:paraId="1BBF440D" w14:textId="77777777" w:rsidTr="00A84BF9">
        <w:tc>
          <w:tcPr>
            <w:tcW w:w="1297" w:type="pct"/>
          </w:tcPr>
          <w:p w14:paraId="5E3BB42F"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337C6097"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459261D0" w14:textId="77777777"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r w:rsidR="00552526" w:rsidRPr="00A3164A" w14:paraId="756377E7" w14:textId="77777777" w:rsidTr="00A84BF9">
        <w:tc>
          <w:tcPr>
            <w:tcW w:w="1297" w:type="pct"/>
          </w:tcPr>
          <w:p w14:paraId="13A2783F" w14:textId="77777777" w:rsidR="00552526" w:rsidRDefault="00552526" w:rsidP="00552526">
            <w:pPr>
              <w:autoSpaceDE w:val="0"/>
              <w:autoSpaceDN w:val="0"/>
              <w:adjustRightInd w:val="0"/>
              <w:spacing w:line="240" w:lineRule="atLeast"/>
              <w:rPr>
                <w:rFonts w:cs="Helv"/>
                <w:sz w:val="18"/>
                <w:szCs w:val="18"/>
              </w:rPr>
            </w:pPr>
            <w:r w:rsidRPr="00920905">
              <w:rPr>
                <w:rFonts w:cs="Helv"/>
                <w:sz w:val="18"/>
                <w:szCs w:val="18"/>
              </w:rPr>
              <w:t>Mid-Stream Incentive</w:t>
            </w:r>
          </w:p>
          <w:p w14:paraId="5AEBD457" w14:textId="77777777" w:rsidR="00552526" w:rsidRPr="00920905" w:rsidRDefault="00552526" w:rsidP="00552526">
            <w:pPr>
              <w:autoSpaceDE w:val="0"/>
              <w:autoSpaceDN w:val="0"/>
              <w:adjustRightInd w:val="0"/>
              <w:spacing w:line="240" w:lineRule="atLeast"/>
              <w:rPr>
                <w:rFonts w:cs="Helv"/>
                <w:sz w:val="18"/>
                <w:szCs w:val="18"/>
              </w:rPr>
            </w:pPr>
            <w:r w:rsidRPr="00920905">
              <w:rPr>
                <w:rFonts w:cs="Helv"/>
                <w:sz w:val="18"/>
                <w:szCs w:val="18"/>
              </w:rPr>
              <w:t xml:space="preserve">Mid-Stream </w:t>
            </w:r>
            <w:r>
              <w:rPr>
                <w:rFonts w:cs="Helv"/>
                <w:sz w:val="18"/>
                <w:szCs w:val="18"/>
              </w:rPr>
              <w:t>Buy Down</w:t>
            </w:r>
          </w:p>
        </w:tc>
        <w:tc>
          <w:tcPr>
            <w:tcW w:w="3703" w:type="pct"/>
          </w:tcPr>
          <w:p w14:paraId="243DE413" w14:textId="77777777" w:rsidR="00552526" w:rsidRPr="00920905" w:rsidRDefault="00552526" w:rsidP="00552526">
            <w:pPr>
              <w:autoSpaceDE w:val="0"/>
              <w:autoSpaceDN w:val="0"/>
              <w:adjustRightInd w:val="0"/>
              <w:spacing w:line="240" w:lineRule="atLeast"/>
              <w:rPr>
                <w:rFonts w:cs="Helv"/>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bl>
    <w:p w14:paraId="03FBD24E" w14:textId="77777777" w:rsidR="006474CE" w:rsidRDefault="006474CE" w:rsidP="006474CE">
      <w:bookmarkStart w:id="8" w:name="_Toc214003084"/>
    </w:p>
    <w:p w14:paraId="6EBFB7B3" w14:textId="77777777"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BF7452A" w14:textId="77777777" w:rsidR="00127831" w:rsidRPr="00500C4E" w:rsidRDefault="00127831" w:rsidP="00127831">
      <w:pPr>
        <w:pStyle w:val="Heading3"/>
        <w:rPr>
          <w:rFonts w:asciiTheme="minorHAnsi" w:hAnsiTheme="minorHAnsi"/>
        </w:rPr>
      </w:pPr>
      <w:bookmarkStart w:id="9" w:name="_Toc385592671"/>
      <w:bookmarkStart w:id="10" w:name="_Toc214003087"/>
      <w:r w:rsidRPr="00500C4E">
        <w:rPr>
          <w:rFonts w:asciiTheme="minorHAnsi" w:hAnsiTheme="minorHAnsi"/>
        </w:rPr>
        <w:t xml:space="preserve">1.4.1 DEER </w:t>
      </w:r>
      <w:r>
        <w:rPr>
          <w:rFonts w:asciiTheme="minorHAnsi" w:hAnsiTheme="minorHAnsi"/>
        </w:rPr>
        <w:t>Data</w:t>
      </w:r>
    </w:p>
    <w:p w14:paraId="68252EE7" w14:textId="77777777" w:rsidR="0059495F" w:rsidRDefault="0059495F" w:rsidP="00ED056E">
      <w:pPr>
        <w:pStyle w:val="BodyText"/>
        <w:rPr>
          <w:rFonts w:ascii="Calibri" w:hAnsi="Calibri" w:cs="Calibri"/>
          <w:sz w:val="22"/>
        </w:rPr>
      </w:pPr>
    </w:p>
    <w:p w14:paraId="75853B2B" w14:textId="77777777" w:rsidR="00AB010E" w:rsidRDefault="00ED0EE7" w:rsidP="00C12194">
      <w:pPr>
        <w:pStyle w:val="BodyText"/>
        <w:rPr>
          <w:rFonts w:ascii="Calibri" w:hAnsi="Calibri" w:cs="Calibri"/>
          <w:sz w:val="22"/>
        </w:rPr>
      </w:pPr>
      <w:r w:rsidRPr="00ED0EE7">
        <w:rPr>
          <w:rFonts w:ascii="Calibri" w:hAnsi="Calibri" w:cs="Calibri"/>
          <w:sz w:val="22"/>
        </w:rPr>
        <w:t xml:space="preserve">Savings per ton for </w:t>
      </w:r>
      <w:r w:rsidR="00D26F76">
        <w:rPr>
          <w:rFonts w:ascii="Calibri" w:hAnsi="Calibri" w:cs="Calibri"/>
          <w:sz w:val="22"/>
        </w:rPr>
        <w:t xml:space="preserve">the chiller measure included in this work paper revision is directly taken from 2017 DEER database. Please refer to Section 2 for details. </w:t>
      </w:r>
    </w:p>
    <w:p w14:paraId="133BC601" w14:textId="77777777" w:rsidR="00ED056E" w:rsidRPr="002322F6" w:rsidRDefault="00ED056E" w:rsidP="00ED056E">
      <w:pPr>
        <w:pStyle w:val="BodyText"/>
        <w:rPr>
          <w:rFonts w:ascii="Calibri" w:hAnsi="Calibri" w:cs="Calibri"/>
          <w:sz w:val="22"/>
        </w:rPr>
      </w:pPr>
    </w:p>
    <w:p w14:paraId="7727BEB2" w14:textId="77777777" w:rsidR="00E326BA" w:rsidRPr="00920905" w:rsidRDefault="00E326BA" w:rsidP="00BB4923">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75EAE20F" w14:textId="77777777" w:rsidTr="00920905">
        <w:trPr>
          <w:trHeight w:val="20"/>
        </w:trPr>
        <w:tc>
          <w:tcPr>
            <w:tcW w:w="1548" w:type="pct"/>
            <w:shd w:val="clear" w:color="auto" w:fill="D9D9D9" w:themeFill="background1" w:themeFillShade="D9"/>
          </w:tcPr>
          <w:p w14:paraId="4ACBA48E"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0174B907"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21A1355B" w14:textId="77777777" w:rsidTr="00920905">
        <w:trPr>
          <w:trHeight w:val="20"/>
        </w:trPr>
        <w:tc>
          <w:tcPr>
            <w:tcW w:w="1548" w:type="pct"/>
          </w:tcPr>
          <w:p w14:paraId="4EEF5335"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E580413" w14:textId="77777777" w:rsidR="00E326BA" w:rsidRPr="0059495F" w:rsidRDefault="00A87BD5" w:rsidP="00920905">
            <w:pPr>
              <w:rPr>
                <w:rFonts w:cs="Arial"/>
                <w:b/>
                <w:szCs w:val="20"/>
              </w:rPr>
            </w:pPr>
            <w:r>
              <w:rPr>
                <w:rFonts w:cs="Arial"/>
                <w:szCs w:val="20"/>
              </w:rPr>
              <w:t>No</w:t>
            </w:r>
          </w:p>
        </w:tc>
      </w:tr>
      <w:tr w:rsidR="00726AD5" w:rsidRPr="00500C4E" w14:paraId="3E5284DA" w14:textId="77777777" w:rsidTr="00920905">
        <w:trPr>
          <w:trHeight w:val="20"/>
        </w:trPr>
        <w:tc>
          <w:tcPr>
            <w:tcW w:w="1548" w:type="pct"/>
          </w:tcPr>
          <w:p w14:paraId="40889F7A"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545AE6BB" w14:textId="0BBCD993" w:rsidR="00E326BA" w:rsidRPr="00D26F76" w:rsidRDefault="00C61126" w:rsidP="005337CF">
            <w:pPr>
              <w:pStyle w:val="CommentText"/>
            </w:pPr>
            <w:r>
              <w:t xml:space="preserve">No </w:t>
            </w:r>
          </w:p>
        </w:tc>
      </w:tr>
      <w:tr w:rsidR="00726AD5" w:rsidRPr="00500C4E" w14:paraId="2D8E8EFF" w14:textId="77777777" w:rsidTr="00920905">
        <w:trPr>
          <w:trHeight w:val="20"/>
        </w:trPr>
        <w:tc>
          <w:tcPr>
            <w:tcW w:w="1548" w:type="pct"/>
          </w:tcPr>
          <w:p w14:paraId="7EBF6EC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110951AA" w14:textId="77777777" w:rsidR="00E326BA" w:rsidRPr="0059495F" w:rsidRDefault="00DB6DBF" w:rsidP="00920905">
            <w:pPr>
              <w:rPr>
                <w:rFonts w:cs="Arial"/>
                <w:szCs w:val="20"/>
              </w:rPr>
            </w:pPr>
            <w:r>
              <w:rPr>
                <w:rFonts w:cs="Arial"/>
                <w:szCs w:val="20"/>
              </w:rPr>
              <w:t>Yes</w:t>
            </w:r>
          </w:p>
        </w:tc>
      </w:tr>
      <w:tr w:rsidR="00726AD5" w:rsidRPr="00500C4E" w14:paraId="2332205C" w14:textId="77777777" w:rsidTr="00920905">
        <w:trPr>
          <w:trHeight w:val="20"/>
        </w:trPr>
        <w:tc>
          <w:tcPr>
            <w:tcW w:w="1548" w:type="pct"/>
          </w:tcPr>
          <w:p w14:paraId="511094DE"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042BE663" w14:textId="77777777" w:rsidR="00E326BA" w:rsidRPr="0059495F" w:rsidRDefault="00DB6DBF" w:rsidP="00920905">
            <w:pPr>
              <w:rPr>
                <w:rFonts w:cs="Arial"/>
                <w:szCs w:val="20"/>
              </w:rPr>
            </w:pPr>
            <w:r>
              <w:rPr>
                <w:rFonts w:cs="Arial"/>
                <w:szCs w:val="20"/>
              </w:rPr>
              <w:t>Yes</w:t>
            </w:r>
          </w:p>
        </w:tc>
      </w:tr>
      <w:tr w:rsidR="00726AD5" w:rsidRPr="00500C4E" w14:paraId="4F1440F0" w14:textId="77777777" w:rsidTr="00920905">
        <w:trPr>
          <w:trHeight w:val="20"/>
        </w:trPr>
        <w:tc>
          <w:tcPr>
            <w:tcW w:w="1548" w:type="pct"/>
          </w:tcPr>
          <w:p w14:paraId="55102C55"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68819A95" w14:textId="77777777" w:rsidR="00E326BA" w:rsidRPr="0059495F" w:rsidRDefault="00DB6DBF" w:rsidP="00920905">
            <w:pPr>
              <w:rPr>
                <w:rFonts w:cs="Arial"/>
                <w:szCs w:val="20"/>
              </w:rPr>
            </w:pPr>
            <w:r>
              <w:rPr>
                <w:rFonts w:cs="Arial"/>
                <w:szCs w:val="20"/>
              </w:rPr>
              <w:t>Yes</w:t>
            </w:r>
          </w:p>
        </w:tc>
      </w:tr>
      <w:tr w:rsidR="00726AD5" w:rsidRPr="00500C4E" w14:paraId="3F1D74A9" w14:textId="77777777" w:rsidTr="00920905">
        <w:trPr>
          <w:trHeight w:val="20"/>
        </w:trPr>
        <w:tc>
          <w:tcPr>
            <w:tcW w:w="1548" w:type="pct"/>
          </w:tcPr>
          <w:p w14:paraId="570C05D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0349BE7D" w14:textId="77777777" w:rsidR="00E326BA" w:rsidRPr="0059495F" w:rsidRDefault="00DB6DBF" w:rsidP="00920905">
            <w:pPr>
              <w:rPr>
                <w:rFonts w:cs="Arial"/>
                <w:szCs w:val="20"/>
              </w:rPr>
            </w:pPr>
            <w:r>
              <w:rPr>
                <w:rFonts w:cs="Arial"/>
                <w:szCs w:val="20"/>
              </w:rPr>
              <w:t>Yes</w:t>
            </w:r>
          </w:p>
        </w:tc>
      </w:tr>
      <w:tr w:rsidR="00726AD5" w:rsidRPr="00500C4E" w14:paraId="09B863BA" w14:textId="77777777" w:rsidTr="00920905">
        <w:trPr>
          <w:trHeight w:val="20"/>
        </w:trPr>
        <w:tc>
          <w:tcPr>
            <w:tcW w:w="1548" w:type="pct"/>
          </w:tcPr>
          <w:p w14:paraId="68115A86" w14:textId="77777777"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7CCAC36F" w14:textId="77777777" w:rsidR="00505CEC" w:rsidRPr="0059495F" w:rsidDel="00505CEC" w:rsidRDefault="00DB6DBF" w:rsidP="00920905">
            <w:pPr>
              <w:rPr>
                <w:rFonts w:cs="Arial"/>
                <w:szCs w:val="20"/>
              </w:rPr>
            </w:pPr>
            <w:r>
              <w:rPr>
                <w:rFonts w:cs="Arial"/>
                <w:szCs w:val="20"/>
              </w:rPr>
              <w:t>Yes</w:t>
            </w:r>
          </w:p>
        </w:tc>
      </w:tr>
      <w:tr w:rsidR="00D86A9D" w:rsidRPr="00500C4E" w14:paraId="643EE83B" w14:textId="77777777" w:rsidTr="00920905">
        <w:trPr>
          <w:trHeight w:val="20"/>
        </w:trPr>
        <w:tc>
          <w:tcPr>
            <w:tcW w:w="1548" w:type="pct"/>
          </w:tcPr>
          <w:p w14:paraId="01D6875A" w14:textId="77777777" w:rsidR="00D86A9D" w:rsidRPr="00500C4E" w:rsidRDefault="00D86A9D" w:rsidP="00175D14">
            <w:pPr>
              <w:rPr>
                <w:rFonts w:cs="Arial"/>
                <w:szCs w:val="20"/>
              </w:rPr>
            </w:pPr>
            <w:r w:rsidRPr="00500C4E">
              <w:rPr>
                <w:rFonts w:cs="Arial"/>
                <w:szCs w:val="20"/>
              </w:rPr>
              <w:t>DEER Version</w:t>
            </w:r>
          </w:p>
        </w:tc>
        <w:tc>
          <w:tcPr>
            <w:tcW w:w="3452" w:type="pct"/>
          </w:tcPr>
          <w:p w14:paraId="1E1344B0" w14:textId="77777777" w:rsidR="00D86A9D" w:rsidRPr="0059495F" w:rsidRDefault="00402D31" w:rsidP="00070498">
            <w:pPr>
              <w:rPr>
                <w:rFonts w:cs="Arial"/>
                <w:szCs w:val="20"/>
              </w:rPr>
            </w:pPr>
            <w:r>
              <w:rPr>
                <w:rFonts w:cstheme="minorHAnsi"/>
                <w:szCs w:val="20"/>
              </w:rPr>
              <w:t>DEER 201</w:t>
            </w:r>
            <w:r w:rsidR="00070498">
              <w:rPr>
                <w:rFonts w:cstheme="minorHAnsi"/>
                <w:szCs w:val="20"/>
              </w:rPr>
              <w:t>7</w:t>
            </w:r>
            <w:r>
              <w:rPr>
                <w:rFonts w:cstheme="minorHAnsi"/>
                <w:szCs w:val="20"/>
              </w:rPr>
              <w:t>, READI v2.</w:t>
            </w:r>
            <w:r w:rsidR="00070498">
              <w:rPr>
                <w:rFonts w:cstheme="minorHAnsi"/>
                <w:szCs w:val="20"/>
              </w:rPr>
              <w:t>4.7</w:t>
            </w:r>
          </w:p>
        </w:tc>
      </w:tr>
      <w:tr w:rsidR="00726AD5" w:rsidRPr="00500C4E" w14:paraId="0E9225EB" w14:textId="77777777" w:rsidTr="00920905">
        <w:trPr>
          <w:trHeight w:val="20"/>
        </w:trPr>
        <w:tc>
          <w:tcPr>
            <w:tcW w:w="1548" w:type="pct"/>
          </w:tcPr>
          <w:p w14:paraId="5C601D89"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E5A0581" w14:textId="06A4890F" w:rsidR="00E326BA" w:rsidRPr="00920905" w:rsidRDefault="005E17D2" w:rsidP="00920905">
            <w:pPr>
              <w:rPr>
                <w:rFonts w:cs="Arial"/>
                <w:color w:val="FF0000"/>
                <w:szCs w:val="20"/>
              </w:rPr>
            </w:pPr>
            <w:r>
              <w:rPr>
                <w:rFonts w:ascii="Calibri" w:hAnsi="Calibri" w:cs="Calibri"/>
                <w:szCs w:val="20"/>
              </w:rPr>
              <w:t>N/A</w:t>
            </w:r>
          </w:p>
        </w:tc>
      </w:tr>
      <w:tr w:rsidR="00726AD5" w:rsidRPr="00500C4E" w14:paraId="60760B6A" w14:textId="77777777" w:rsidTr="00920905">
        <w:trPr>
          <w:trHeight w:val="20"/>
        </w:trPr>
        <w:tc>
          <w:tcPr>
            <w:tcW w:w="1548" w:type="pct"/>
          </w:tcPr>
          <w:p w14:paraId="17C56C2F"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0BD40950" w14:textId="77777777" w:rsidR="00E326BA" w:rsidRPr="00920905" w:rsidRDefault="00BF76FB" w:rsidP="00920905">
            <w:pPr>
              <w:rPr>
                <w:rFonts w:cs="Arial"/>
                <w:color w:val="FF0000"/>
                <w:szCs w:val="20"/>
              </w:rPr>
            </w:pPr>
            <w:r>
              <w:rPr>
                <w:rFonts w:ascii="Calibri" w:hAnsi="Calibri" w:cs="Calibri"/>
                <w:szCs w:val="20"/>
              </w:rPr>
              <w:t>Yes.  Refer to Attachment 1.</w:t>
            </w:r>
          </w:p>
        </w:tc>
      </w:tr>
    </w:tbl>
    <w:p w14:paraId="2BA0DB0B" w14:textId="77777777" w:rsidR="00472250" w:rsidRPr="00500C4E" w:rsidRDefault="00472250" w:rsidP="00920905">
      <w:pPr>
        <w:pStyle w:val="Caption"/>
        <w:keepNext/>
        <w:rPr>
          <w:rFonts w:cstheme="minorHAnsi"/>
          <w:b w:val="0"/>
          <w:i/>
          <w:szCs w:val="22"/>
        </w:rPr>
      </w:pPr>
    </w:p>
    <w:p w14:paraId="5500004C" w14:textId="10DE79C1" w:rsidR="005E17D2" w:rsidRDefault="00D71827" w:rsidP="0047225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Per policy E-4867 </w:t>
      </w:r>
      <w:r w:rsidR="00DC098B">
        <w:rPr>
          <w:rFonts w:asciiTheme="minorHAnsi" w:hAnsiTheme="minorHAnsi" w:cstheme="minorHAnsi"/>
          <w:i w:val="0"/>
          <w:color w:val="auto"/>
          <w:szCs w:val="22"/>
        </w:rPr>
        <w:t>[</w:t>
      </w:r>
      <w:r w:rsidR="00307064">
        <w:rPr>
          <w:rFonts w:asciiTheme="minorHAnsi" w:hAnsiTheme="minorHAnsi" w:cstheme="minorHAnsi"/>
          <w:i w:val="0"/>
          <w:color w:val="auto"/>
          <w:szCs w:val="22"/>
        </w:rPr>
        <w:t>511</w:t>
      </w:r>
      <w:r w:rsidR="00DC098B">
        <w:rPr>
          <w:rFonts w:asciiTheme="minorHAnsi" w:hAnsiTheme="minorHAnsi" w:cstheme="minorHAnsi"/>
          <w:i w:val="0"/>
          <w:color w:val="auto"/>
          <w:szCs w:val="22"/>
        </w:rPr>
        <w:t>]</w:t>
      </w:r>
      <w:r w:rsidR="00126510">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5E17D2" w:rsidRPr="006C4CC0">
        <w:rPr>
          <w:rFonts w:asciiTheme="minorHAnsi" w:hAnsiTheme="minorHAnsi" w:cstheme="minorHAnsi"/>
          <w:i w:val="0"/>
          <w:color w:val="auto"/>
          <w:szCs w:val="22"/>
        </w:rPr>
        <w:t>DEER2017 is rev</w:t>
      </w:r>
      <w:r w:rsidR="00865075" w:rsidRPr="00865075">
        <w:rPr>
          <w:rFonts w:asciiTheme="minorHAnsi" w:hAnsiTheme="minorHAnsi" w:cstheme="minorHAnsi"/>
          <w:i w:val="0"/>
          <w:color w:val="auto"/>
          <w:szCs w:val="22"/>
        </w:rPr>
        <w:t xml:space="preserve">ised to include measures for </w:t>
      </w:r>
      <w:r w:rsidR="00552526">
        <w:rPr>
          <w:rFonts w:asciiTheme="minorHAnsi" w:hAnsiTheme="minorHAnsi" w:cstheme="minorHAnsi"/>
          <w:i w:val="0"/>
          <w:color w:val="auto"/>
          <w:szCs w:val="22"/>
        </w:rPr>
        <w:t>“all”</w:t>
      </w:r>
      <w:r w:rsidR="005E17D2" w:rsidRPr="006C4CC0">
        <w:rPr>
          <w:rFonts w:asciiTheme="minorHAnsi" w:hAnsiTheme="minorHAnsi" w:cstheme="minorHAnsi"/>
          <w:i w:val="0"/>
          <w:color w:val="auto"/>
          <w:szCs w:val="22"/>
        </w:rPr>
        <w:t xml:space="preserve"> chillers that are 10% better than 2016 Title 24 requirements fo</w:t>
      </w:r>
      <w:r w:rsidR="00552526" w:rsidRPr="00552526">
        <w:rPr>
          <w:rFonts w:asciiTheme="minorHAnsi" w:hAnsiTheme="minorHAnsi" w:cstheme="minorHAnsi"/>
          <w:i w:val="0"/>
          <w:color w:val="auto"/>
          <w:szCs w:val="22"/>
        </w:rPr>
        <w:t xml:space="preserve">r both full-load and </w:t>
      </w:r>
      <w:r w:rsidR="005E17D2" w:rsidRPr="006C4CC0">
        <w:rPr>
          <w:rFonts w:asciiTheme="minorHAnsi" w:hAnsiTheme="minorHAnsi" w:cstheme="minorHAnsi"/>
          <w:i w:val="0"/>
          <w:color w:val="auto"/>
          <w:szCs w:val="22"/>
        </w:rPr>
        <w:t>part-load efficiency.  For water-cooled chillers, additional measures are added for chillers that exceed 2016 Title 24 requirements by 15%.  DEER requires that all measures included in programs must be at least 10% better than 2016 Title 24 minimum requirements for both full-load and integrated part-load efficiency.</w:t>
      </w:r>
    </w:p>
    <w:p w14:paraId="7C185280" w14:textId="77777777" w:rsidR="00D2301A" w:rsidRDefault="00D2301A" w:rsidP="00472250">
      <w:pPr>
        <w:pStyle w:val="Reminders"/>
        <w:rPr>
          <w:rFonts w:asciiTheme="minorHAnsi" w:hAnsiTheme="minorHAnsi" w:cstheme="minorHAnsi"/>
          <w:i w:val="0"/>
          <w:color w:val="auto"/>
          <w:szCs w:val="22"/>
        </w:rPr>
      </w:pPr>
    </w:p>
    <w:p w14:paraId="4C21F21C" w14:textId="63CE3918" w:rsidR="00D2301A" w:rsidRPr="006C4CC0" w:rsidRDefault="00D2301A" w:rsidP="00472250">
      <w:pPr>
        <w:pStyle w:val="Reminders"/>
        <w:rPr>
          <w:rFonts w:asciiTheme="minorHAnsi" w:hAnsiTheme="minorHAnsi" w:cstheme="minorHAnsi"/>
          <w:i w:val="0"/>
          <w:color w:val="auto"/>
          <w:szCs w:val="22"/>
        </w:rPr>
      </w:pPr>
      <w:r w:rsidRPr="00D71827">
        <w:rPr>
          <w:rFonts w:asciiTheme="minorHAnsi" w:hAnsiTheme="minorHAnsi" w:cstheme="minorHAnsi"/>
          <w:i w:val="0"/>
          <w:color w:val="auto"/>
          <w:szCs w:val="22"/>
        </w:rPr>
        <w:t>Note that some chiller technology</w:t>
      </w:r>
      <w:r w:rsidR="00552526" w:rsidRPr="006C4CC0">
        <w:rPr>
          <w:rFonts w:asciiTheme="minorHAnsi" w:hAnsiTheme="minorHAnsi" w:cstheme="minorHAnsi"/>
          <w:i w:val="0"/>
          <w:color w:val="auto"/>
          <w:szCs w:val="22"/>
        </w:rPr>
        <w:t xml:space="preserve">, including but not limited to </w:t>
      </w:r>
      <w:r w:rsidR="00D71827" w:rsidRPr="006C4CC0">
        <w:rPr>
          <w:rFonts w:asciiTheme="minorHAnsi" w:hAnsiTheme="minorHAnsi" w:cstheme="minorHAnsi"/>
          <w:i w:val="0"/>
          <w:color w:val="auto"/>
          <w:szCs w:val="22"/>
        </w:rPr>
        <w:t>constant speed centrifugal and screw chillers and centrifugal c</w:t>
      </w:r>
      <w:r w:rsidRPr="00D71827">
        <w:rPr>
          <w:rFonts w:asciiTheme="minorHAnsi" w:hAnsiTheme="minorHAnsi" w:cstheme="minorHAnsi"/>
          <w:i w:val="0"/>
          <w:color w:val="auto"/>
          <w:szCs w:val="22"/>
        </w:rPr>
        <w:t>hiller</w:t>
      </w:r>
      <w:r w:rsidR="00D71827" w:rsidRPr="006C4CC0">
        <w:rPr>
          <w:rFonts w:asciiTheme="minorHAnsi" w:hAnsiTheme="minorHAnsi" w:cstheme="minorHAnsi"/>
          <w:i w:val="0"/>
          <w:color w:val="auto"/>
          <w:szCs w:val="22"/>
        </w:rPr>
        <w:t>s with frictionless c</w:t>
      </w:r>
      <w:r w:rsidRPr="00D71827">
        <w:rPr>
          <w:rFonts w:asciiTheme="minorHAnsi" w:hAnsiTheme="minorHAnsi" w:cstheme="minorHAnsi"/>
          <w:i w:val="0"/>
          <w:color w:val="auto"/>
          <w:szCs w:val="22"/>
        </w:rPr>
        <w:t>ompressor</w:t>
      </w:r>
      <w:r w:rsidR="00552526" w:rsidRPr="006C4CC0">
        <w:rPr>
          <w:rFonts w:asciiTheme="minorHAnsi" w:hAnsiTheme="minorHAnsi" w:cstheme="minorHAnsi"/>
          <w:i w:val="0"/>
          <w:color w:val="auto"/>
          <w:szCs w:val="22"/>
        </w:rPr>
        <w:t>, are</w:t>
      </w:r>
      <w:r w:rsidRPr="00D71827">
        <w:rPr>
          <w:rFonts w:asciiTheme="minorHAnsi" w:hAnsiTheme="minorHAnsi" w:cstheme="minorHAnsi"/>
          <w:i w:val="0"/>
          <w:color w:val="auto"/>
          <w:szCs w:val="22"/>
        </w:rPr>
        <w:t xml:space="preserve"> currently not available in the market for </w:t>
      </w:r>
      <w:r w:rsidR="004A1C4B" w:rsidRPr="006C4CC0">
        <w:rPr>
          <w:rFonts w:asciiTheme="minorHAnsi" w:hAnsiTheme="minorHAnsi" w:cstheme="minorHAnsi"/>
          <w:i w:val="0"/>
          <w:color w:val="auto"/>
          <w:szCs w:val="22"/>
        </w:rPr>
        <w:t>e</w:t>
      </w:r>
      <w:r w:rsidRPr="00D71827">
        <w:rPr>
          <w:rFonts w:asciiTheme="minorHAnsi" w:hAnsiTheme="minorHAnsi" w:cstheme="minorHAnsi"/>
          <w:i w:val="0"/>
          <w:color w:val="auto"/>
          <w:szCs w:val="22"/>
        </w:rPr>
        <w:t>stab</w:t>
      </w:r>
      <w:r w:rsidR="00BD78D5" w:rsidRPr="006C4CC0">
        <w:rPr>
          <w:rFonts w:asciiTheme="minorHAnsi" w:hAnsiTheme="minorHAnsi" w:cstheme="minorHAnsi"/>
          <w:i w:val="0"/>
          <w:color w:val="auto"/>
          <w:szCs w:val="22"/>
        </w:rPr>
        <w:t>li</w:t>
      </w:r>
      <w:r w:rsidR="00D71827" w:rsidRPr="006C4CC0">
        <w:rPr>
          <w:rFonts w:asciiTheme="minorHAnsi" w:hAnsiTheme="minorHAnsi" w:cstheme="minorHAnsi"/>
          <w:i w:val="0"/>
          <w:color w:val="auto"/>
          <w:szCs w:val="22"/>
        </w:rPr>
        <w:t>shed DEER2017 tiers; hence, thes</w:t>
      </w:r>
      <w:r w:rsidR="00576C48" w:rsidRPr="00576C48">
        <w:rPr>
          <w:rFonts w:asciiTheme="minorHAnsi" w:hAnsiTheme="minorHAnsi" w:cstheme="minorHAnsi"/>
          <w:i w:val="0"/>
          <w:color w:val="auto"/>
          <w:szCs w:val="22"/>
        </w:rPr>
        <w:t xml:space="preserve">e </w:t>
      </w:r>
      <w:r w:rsidRPr="00D71827">
        <w:rPr>
          <w:rFonts w:asciiTheme="minorHAnsi" w:hAnsiTheme="minorHAnsi" w:cstheme="minorHAnsi"/>
          <w:i w:val="0"/>
          <w:color w:val="auto"/>
          <w:szCs w:val="22"/>
        </w:rPr>
        <w:t xml:space="preserve">cannot be </w:t>
      </w:r>
      <w:r w:rsidR="00865075" w:rsidRPr="00D71827">
        <w:rPr>
          <w:rFonts w:asciiTheme="minorHAnsi" w:hAnsiTheme="minorHAnsi" w:cstheme="minorHAnsi"/>
          <w:i w:val="0"/>
          <w:color w:val="auto"/>
          <w:szCs w:val="22"/>
        </w:rPr>
        <w:t>incentivized at this time.</w:t>
      </w:r>
      <w:r w:rsidR="00552526" w:rsidRPr="006C4CC0">
        <w:rPr>
          <w:rFonts w:asciiTheme="minorHAnsi" w:hAnsiTheme="minorHAnsi" w:cstheme="minorHAnsi"/>
          <w:i w:val="0"/>
          <w:color w:val="auto"/>
          <w:szCs w:val="22"/>
        </w:rPr>
        <w:t xml:space="preserve">  </w:t>
      </w:r>
    </w:p>
    <w:p w14:paraId="4D51EE85" w14:textId="77777777" w:rsidR="005E17D2" w:rsidRDefault="005E17D2" w:rsidP="00472250">
      <w:pPr>
        <w:pStyle w:val="Reminders"/>
        <w:rPr>
          <w:rFonts w:asciiTheme="minorHAnsi" w:hAnsiTheme="minorHAnsi" w:cstheme="minorHAnsi"/>
          <w:b/>
          <w:i w:val="0"/>
          <w:color w:val="auto"/>
          <w:szCs w:val="22"/>
        </w:rPr>
      </w:pPr>
    </w:p>
    <w:p w14:paraId="5B382FB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158A8F2A"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7FA30D61" w14:textId="77777777" w:rsidR="00E060B5" w:rsidRPr="00920905" w:rsidRDefault="00E060B5"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D2BF33F" w14:textId="77777777" w:rsidTr="00920905">
        <w:tc>
          <w:tcPr>
            <w:tcW w:w="673" w:type="pct"/>
            <w:shd w:val="clear" w:color="auto" w:fill="D9D9D9" w:themeFill="background1" w:themeFillShade="D9"/>
          </w:tcPr>
          <w:p w14:paraId="2D453B40"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53FEC736"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702D4EF6"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153B263C"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193690CF"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5D5E13D6"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4B2C47" w:rsidRPr="0059495F" w14:paraId="338376EA" w14:textId="77777777" w:rsidTr="00920905">
        <w:tc>
          <w:tcPr>
            <w:tcW w:w="673" w:type="pct"/>
          </w:tcPr>
          <w:p w14:paraId="1A1FB76B" w14:textId="6B1ABF52" w:rsidR="004B2C47" w:rsidRPr="0059495F" w:rsidRDefault="004B2C47" w:rsidP="004B2C47">
            <w:pPr>
              <w:rPr>
                <w:szCs w:val="20"/>
              </w:rPr>
            </w:pPr>
            <w:bookmarkStart w:id="11" w:name="OLE_LINK1"/>
            <w:r w:rsidRPr="00653BC1">
              <w:t>Com-Default&gt;2yrs</w:t>
            </w:r>
            <w:bookmarkEnd w:id="11"/>
          </w:p>
        </w:tc>
        <w:tc>
          <w:tcPr>
            <w:tcW w:w="2019" w:type="pct"/>
          </w:tcPr>
          <w:p w14:paraId="4DCC3D57" w14:textId="082ACCD7" w:rsidR="004B2C47" w:rsidRPr="0059495F" w:rsidRDefault="004B2C47" w:rsidP="004B2C47">
            <w:pPr>
              <w:rPr>
                <w:szCs w:val="20"/>
              </w:rPr>
            </w:pPr>
            <w:r w:rsidRPr="00653BC1">
              <w:t>All other EEMs with no evaluated NTGR; existing EEM in programs with same delivery mechanism for more than 2 years</w:t>
            </w:r>
          </w:p>
        </w:tc>
        <w:tc>
          <w:tcPr>
            <w:tcW w:w="434" w:type="pct"/>
          </w:tcPr>
          <w:p w14:paraId="2F5A18A9" w14:textId="6D0109D4" w:rsidR="004B2C47" w:rsidRPr="0059495F" w:rsidRDefault="004B2C47" w:rsidP="004B2C47">
            <w:pPr>
              <w:rPr>
                <w:szCs w:val="20"/>
              </w:rPr>
            </w:pPr>
            <w:r w:rsidRPr="00653BC1">
              <w:t>Com</w:t>
            </w:r>
          </w:p>
        </w:tc>
        <w:tc>
          <w:tcPr>
            <w:tcW w:w="529" w:type="pct"/>
          </w:tcPr>
          <w:p w14:paraId="2E70CE02" w14:textId="5BE2ECEB" w:rsidR="004B2C47" w:rsidRPr="0059495F" w:rsidRDefault="004B2C47" w:rsidP="004B2C47">
            <w:pPr>
              <w:rPr>
                <w:szCs w:val="20"/>
              </w:rPr>
            </w:pPr>
            <w:r w:rsidRPr="00653BC1">
              <w:t>Any</w:t>
            </w:r>
          </w:p>
        </w:tc>
        <w:tc>
          <w:tcPr>
            <w:tcW w:w="915" w:type="pct"/>
          </w:tcPr>
          <w:p w14:paraId="389BE88F" w14:textId="2BA7EA95" w:rsidR="004B2C47" w:rsidRPr="0059495F" w:rsidRDefault="004B2C47" w:rsidP="004B2C47">
            <w:pPr>
              <w:rPr>
                <w:szCs w:val="20"/>
              </w:rPr>
            </w:pPr>
            <w:r w:rsidRPr="00653BC1">
              <w:t>Any</w:t>
            </w:r>
          </w:p>
        </w:tc>
        <w:tc>
          <w:tcPr>
            <w:tcW w:w="430" w:type="pct"/>
          </w:tcPr>
          <w:p w14:paraId="50359AE1" w14:textId="63DF2F97" w:rsidR="004B2C47" w:rsidRPr="0059495F" w:rsidRDefault="004B2C47" w:rsidP="004B2C47">
            <w:pPr>
              <w:rPr>
                <w:szCs w:val="20"/>
              </w:rPr>
            </w:pPr>
            <w:r w:rsidRPr="00653BC1">
              <w:t>0.6</w:t>
            </w:r>
          </w:p>
        </w:tc>
      </w:tr>
    </w:tbl>
    <w:p w14:paraId="232B388F" w14:textId="77777777" w:rsidR="009438EA" w:rsidRPr="009438EA" w:rsidRDefault="009438EA" w:rsidP="000968C6">
      <w:pPr>
        <w:pStyle w:val="Reminders"/>
        <w:rPr>
          <w:rFonts w:asciiTheme="minorHAnsi" w:hAnsiTheme="minorHAnsi" w:cstheme="minorHAnsi"/>
          <w:i w:val="0"/>
          <w:color w:val="auto"/>
          <w:szCs w:val="22"/>
        </w:rPr>
      </w:pPr>
    </w:p>
    <w:p w14:paraId="4C257B3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4F5192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9D349D5" w14:textId="77777777" w:rsidR="00954A26" w:rsidRDefault="00954A26" w:rsidP="000968C6">
      <w:pPr>
        <w:pStyle w:val="Reminders"/>
        <w:rPr>
          <w:rFonts w:asciiTheme="minorHAnsi" w:hAnsiTheme="minorHAnsi" w:cstheme="minorHAnsi"/>
          <w:b/>
          <w:i w:val="0"/>
          <w:color w:val="auto"/>
          <w:szCs w:val="22"/>
        </w:rPr>
      </w:pPr>
    </w:p>
    <w:p w14:paraId="19C44799"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19FB7C8B"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5FE5B0AB" w14:textId="77777777" w:rsidR="00E6042F" w:rsidRPr="00920905" w:rsidRDefault="00E6042F"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3A62DD61" w14:textId="77777777" w:rsidTr="00920905">
        <w:tc>
          <w:tcPr>
            <w:tcW w:w="722" w:type="pct"/>
            <w:shd w:val="clear" w:color="auto" w:fill="D9D9D9" w:themeFill="background1" w:themeFillShade="D9"/>
          </w:tcPr>
          <w:p w14:paraId="09B7779A"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5E73FC80"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2AAA520"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78D8250"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5ACCE7B1"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01E146B9"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64DEAC45" w14:textId="77777777" w:rsidTr="00920905">
        <w:tc>
          <w:tcPr>
            <w:tcW w:w="722" w:type="pct"/>
          </w:tcPr>
          <w:p w14:paraId="7DD3B897" w14:textId="77777777" w:rsidR="002F4E34" w:rsidRPr="0059495F" w:rsidRDefault="002F4E34" w:rsidP="005729C8">
            <w:pPr>
              <w:rPr>
                <w:szCs w:val="20"/>
              </w:rPr>
            </w:pPr>
            <w:r w:rsidRPr="0059495F">
              <w:rPr>
                <w:szCs w:val="20"/>
              </w:rPr>
              <w:t>Def-GSIA</w:t>
            </w:r>
          </w:p>
        </w:tc>
        <w:tc>
          <w:tcPr>
            <w:tcW w:w="1404" w:type="pct"/>
          </w:tcPr>
          <w:p w14:paraId="3E5D6E58" w14:textId="77777777" w:rsidR="002F4E34" w:rsidRPr="0059495F" w:rsidRDefault="002F4E34" w:rsidP="005729C8">
            <w:pPr>
              <w:rPr>
                <w:szCs w:val="20"/>
              </w:rPr>
            </w:pPr>
            <w:r w:rsidRPr="0059495F">
              <w:rPr>
                <w:szCs w:val="20"/>
              </w:rPr>
              <w:t>Default GSIA values</w:t>
            </w:r>
          </w:p>
        </w:tc>
        <w:tc>
          <w:tcPr>
            <w:tcW w:w="688" w:type="pct"/>
          </w:tcPr>
          <w:p w14:paraId="215EF89E" w14:textId="77777777" w:rsidR="002F4E34" w:rsidRPr="0059495F" w:rsidRDefault="002F4E34" w:rsidP="005729C8">
            <w:pPr>
              <w:rPr>
                <w:szCs w:val="20"/>
              </w:rPr>
            </w:pPr>
            <w:r w:rsidRPr="0059495F">
              <w:rPr>
                <w:szCs w:val="20"/>
              </w:rPr>
              <w:t>Any</w:t>
            </w:r>
          </w:p>
        </w:tc>
        <w:tc>
          <w:tcPr>
            <w:tcW w:w="858" w:type="pct"/>
          </w:tcPr>
          <w:p w14:paraId="53748649" w14:textId="77777777" w:rsidR="002F4E34" w:rsidRPr="0059495F" w:rsidRDefault="002F4E34" w:rsidP="005729C8">
            <w:pPr>
              <w:rPr>
                <w:szCs w:val="20"/>
              </w:rPr>
            </w:pPr>
            <w:r w:rsidRPr="0059495F">
              <w:rPr>
                <w:szCs w:val="20"/>
              </w:rPr>
              <w:t>Any</w:t>
            </w:r>
          </w:p>
        </w:tc>
        <w:tc>
          <w:tcPr>
            <w:tcW w:w="693" w:type="pct"/>
          </w:tcPr>
          <w:p w14:paraId="385083E6" w14:textId="77777777" w:rsidR="002F4E34" w:rsidRPr="0059495F" w:rsidRDefault="002F4E34" w:rsidP="005729C8">
            <w:pPr>
              <w:rPr>
                <w:szCs w:val="20"/>
              </w:rPr>
            </w:pPr>
            <w:r w:rsidRPr="0059495F">
              <w:rPr>
                <w:szCs w:val="20"/>
              </w:rPr>
              <w:t>Any</w:t>
            </w:r>
          </w:p>
        </w:tc>
        <w:tc>
          <w:tcPr>
            <w:tcW w:w="634" w:type="pct"/>
          </w:tcPr>
          <w:p w14:paraId="03E0DF2E" w14:textId="77777777" w:rsidR="002F4E34" w:rsidRPr="0059495F" w:rsidRDefault="002F4E34" w:rsidP="005729C8">
            <w:pPr>
              <w:rPr>
                <w:szCs w:val="20"/>
              </w:rPr>
            </w:pPr>
            <w:r w:rsidRPr="0059495F">
              <w:rPr>
                <w:szCs w:val="20"/>
              </w:rPr>
              <w:t>1</w:t>
            </w:r>
          </w:p>
        </w:tc>
      </w:tr>
    </w:tbl>
    <w:p w14:paraId="4D83B49F" w14:textId="77777777" w:rsidR="006B4A48" w:rsidRPr="00B05647" w:rsidRDefault="006B4A48" w:rsidP="000968C6">
      <w:pPr>
        <w:pStyle w:val="Reminders"/>
        <w:rPr>
          <w:rFonts w:asciiTheme="minorHAnsi" w:hAnsiTheme="minorHAnsi" w:cstheme="minorHAnsi"/>
          <w:b/>
          <w:i w:val="0"/>
          <w:color w:val="auto"/>
          <w:szCs w:val="22"/>
        </w:rPr>
      </w:pPr>
    </w:p>
    <w:p w14:paraId="50B524A2"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504B31C5" w14:textId="77777777"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6FC12104" w14:textId="77777777" w:rsidR="00EA478F" w:rsidRPr="00920905" w:rsidRDefault="00EA478F" w:rsidP="00920905">
      <w:pPr>
        <w:pStyle w:val="NoSpacing"/>
      </w:pPr>
    </w:p>
    <w:tbl>
      <w:tblPr>
        <w:tblStyle w:val="TableGrid1"/>
        <w:tblW w:w="5000" w:type="pct"/>
        <w:tblLook w:val="04A0" w:firstRow="1" w:lastRow="0" w:firstColumn="1" w:lastColumn="0" w:noHBand="0" w:noVBand="1"/>
      </w:tblPr>
      <w:tblGrid>
        <w:gridCol w:w="1581"/>
        <w:gridCol w:w="2748"/>
        <w:gridCol w:w="906"/>
        <w:gridCol w:w="1300"/>
        <w:gridCol w:w="1555"/>
        <w:gridCol w:w="1486"/>
      </w:tblGrid>
      <w:tr w:rsidR="008B1357" w:rsidRPr="00500C4E" w14:paraId="6B412D54" w14:textId="77777777" w:rsidTr="00CD6584">
        <w:tc>
          <w:tcPr>
            <w:tcW w:w="825" w:type="pct"/>
            <w:shd w:val="clear" w:color="auto" w:fill="D9D9D9" w:themeFill="background1" w:themeFillShade="D9"/>
          </w:tcPr>
          <w:p w14:paraId="5F1C771C"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6212534C"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74127A8D"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3F45B4D"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505F57FD"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74BF5588"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11EFF51B" w14:textId="77777777" w:rsidTr="00CD6584">
        <w:trPr>
          <w:trHeight w:val="243"/>
        </w:trPr>
        <w:tc>
          <w:tcPr>
            <w:tcW w:w="825" w:type="pct"/>
          </w:tcPr>
          <w:p w14:paraId="3E74D126" w14:textId="0FD38D69" w:rsidR="00BA2E7E" w:rsidRPr="0059495F" w:rsidRDefault="0059495F" w:rsidP="00BA2E7E">
            <w:pPr>
              <w:rPr>
                <w:szCs w:val="20"/>
              </w:rPr>
            </w:pPr>
            <w:r w:rsidRPr="0059495F">
              <w:rPr>
                <w:szCs w:val="20"/>
              </w:rPr>
              <w:t>HVAC-</w:t>
            </w:r>
            <w:proofErr w:type="spellStart"/>
            <w:r w:rsidRPr="0059495F">
              <w:rPr>
                <w:szCs w:val="20"/>
              </w:rPr>
              <w:t>Chlr</w:t>
            </w:r>
            <w:proofErr w:type="spellEnd"/>
            <w:r w:rsidR="00CD6584">
              <w:rPr>
                <w:szCs w:val="20"/>
              </w:rPr>
              <w:t xml:space="preserve"> </w:t>
            </w:r>
          </w:p>
        </w:tc>
        <w:tc>
          <w:tcPr>
            <w:tcW w:w="1435" w:type="pct"/>
          </w:tcPr>
          <w:p w14:paraId="22886C5C" w14:textId="77777777" w:rsidR="00BA2E7E" w:rsidRPr="0059495F" w:rsidRDefault="0059495F" w:rsidP="00BA2E7E">
            <w:pPr>
              <w:rPr>
                <w:szCs w:val="20"/>
              </w:rPr>
            </w:pPr>
            <w:r w:rsidRPr="0059495F">
              <w:rPr>
                <w:szCs w:val="20"/>
              </w:rPr>
              <w:t>High Efficiency Chillers</w:t>
            </w:r>
          </w:p>
        </w:tc>
        <w:tc>
          <w:tcPr>
            <w:tcW w:w="473" w:type="pct"/>
          </w:tcPr>
          <w:p w14:paraId="66B1B8D2" w14:textId="77777777" w:rsidR="00BA2E7E" w:rsidRPr="0059495F" w:rsidRDefault="00BA2E7E" w:rsidP="00BA2E7E">
            <w:pPr>
              <w:rPr>
                <w:szCs w:val="20"/>
              </w:rPr>
            </w:pPr>
            <w:r w:rsidRPr="0059495F">
              <w:rPr>
                <w:szCs w:val="20"/>
              </w:rPr>
              <w:t>Com</w:t>
            </w:r>
          </w:p>
        </w:tc>
        <w:tc>
          <w:tcPr>
            <w:tcW w:w="679" w:type="pct"/>
          </w:tcPr>
          <w:p w14:paraId="4B0C415B" w14:textId="77777777" w:rsidR="00BA2E7E" w:rsidRPr="0059495F" w:rsidRDefault="00BA2E7E" w:rsidP="00BA2E7E">
            <w:pPr>
              <w:rPr>
                <w:szCs w:val="20"/>
              </w:rPr>
            </w:pPr>
            <w:r w:rsidRPr="0059495F">
              <w:rPr>
                <w:szCs w:val="20"/>
              </w:rPr>
              <w:t>HVAC</w:t>
            </w:r>
          </w:p>
        </w:tc>
        <w:tc>
          <w:tcPr>
            <w:tcW w:w="812" w:type="pct"/>
          </w:tcPr>
          <w:p w14:paraId="30341D92" w14:textId="77777777" w:rsidR="00BA2E7E" w:rsidRPr="0059495F" w:rsidRDefault="0059495F" w:rsidP="00BA2E7E">
            <w:pPr>
              <w:rPr>
                <w:szCs w:val="20"/>
              </w:rPr>
            </w:pPr>
            <w:r w:rsidRPr="0059495F">
              <w:rPr>
                <w:szCs w:val="20"/>
              </w:rPr>
              <w:t>20</w:t>
            </w:r>
          </w:p>
        </w:tc>
        <w:tc>
          <w:tcPr>
            <w:tcW w:w="776" w:type="pct"/>
          </w:tcPr>
          <w:p w14:paraId="5A5F37E3" w14:textId="77777777" w:rsidR="00BA2E7E" w:rsidRPr="0059495F" w:rsidRDefault="0059495F" w:rsidP="00BA2E7E">
            <w:pPr>
              <w:rPr>
                <w:szCs w:val="20"/>
              </w:rPr>
            </w:pPr>
            <w:r w:rsidRPr="0059495F">
              <w:rPr>
                <w:szCs w:val="20"/>
              </w:rPr>
              <w:t>6.7</w:t>
            </w:r>
          </w:p>
        </w:tc>
      </w:tr>
    </w:tbl>
    <w:p w14:paraId="3D9AC70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75D2368D" w14:textId="77777777" w:rsidR="00724320" w:rsidRDefault="00724320" w:rsidP="0096035C">
      <w:pPr>
        <w:pStyle w:val="BodyText"/>
        <w:rPr>
          <w:rFonts w:ascii="Calibri" w:hAnsi="Calibri" w:cs="Calibri"/>
          <w:sz w:val="22"/>
        </w:rPr>
      </w:pPr>
      <w:r>
        <w:rPr>
          <w:rFonts w:ascii="Calibri" w:hAnsi="Calibri" w:cs="Calibri"/>
          <w:sz w:val="22"/>
        </w:rPr>
        <w:t xml:space="preserve">2016 </w:t>
      </w:r>
      <w:r w:rsidRPr="00724320">
        <w:rPr>
          <w:rFonts w:ascii="Calibri" w:hAnsi="Calibri" w:cs="Calibri"/>
          <w:sz w:val="22"/>
        </w:rPr>
        <w:t xml:space="preserve">Title 24 has required water chillers to meet minimum full-load efficiency (kW/ton) and minimum integrated part-load efficiency (IPLV) values. Additionally, Title 24 also included alternate efficiency paths for chiller types. Path A requires </w:t>
      </w:r>
      <w:proofErr w:type="gramStart"/>
      <w:r w:rsidRPr="00724320">
        <w:rPr>
          <w:rFonts w:ascii="Calibri" w:hAnsi="Calibri" w:cs="Calibri"/>
          <w:sz w:val="22"/>
        </w:rPr>
        <w:t>a fairly</w:t>
      </w:r>
      <w:proofErr w:type="gramEnd"/>
      <w:r w:rsidRPr="00724320">
        <w:rPr>
          <w:rFonts w:ascii="Calibri" w:hAnsi="Calibri" w:cs="Calibri"/>
          <w:sz w:val="22"/>
        </w:rPr>
        <w:t xml:space="preserve"> hi</w:t>
      </w:r>
      <w:r>
        <w:rPr>
          <w:rFonts w:ascii="Calibri" w:hAnsi="Calibri" w:cs="Calibri"/>
          <w:sz w:val="22"/>
        </w:rPr>
        <w:t xml:space="preserve">gh full-load efficiency. Path B </w:t>
      </w:r>
      <w:r w:rsidRPr="00724320">
        <w:rPr>
          <w:rFonts w:ascii="Calibri" w:hAnsi="Calibri" w:cs="Calibri"/>
          <w:sz w:val="22"/>
        </w:rPr>
        <w:t xml:space="preserve">sets </w:t>
      </w:r>
      <w:proofErr w:type="gramStart"/>
      <w:r w:rsidRPr="00724320">
        <w:rPr>
          <w:rFonts w:ascii="Calibri" w:hAnsi="Calibri" w:cs="Calibri"/>
          <w:sz w:val="22"/>
        </w:rPr>
        <w:t>a lower</w:t>
      </w:r>
      <w:proofErr w:type="gramEnd"/>
      <w:r w:rsidRPr="00724320">
        <w:rPr>
          <w:rFonts w:ascii="Calibri" w:hAnsi="Calibri" w:cs="Calibri"/>
          <w:sz w:val="22"/>
        </w:rPr>
        <w:t xml:space="preserve"> minimum full-load efficiency than Path A, but requires a much higher minimum integrated part-load efficiency compared to Path A.</w:t>
      </w:r>
    </w:p>
    <w:p w14:paraId="1C83A55A" w14:textId="77777777" w:rsidR="00724320" w:rsidRDefault="00724320" w:rsidP="00724320">
      <w:pPr>
        <w:pStyle w:val="BodyText"/>
        <w:rPr>
          <w:rFonts w:ascii="Calibri" w:hAnsi="Calibri" w:cs="Calibri"/>
          <w:sz w:val="22"/>
        </w:rPr>
      </w:pPr>
    </w:p>
    <w:p w14:paraId="016B375B" w14:textId="77777777" w:rsidR="00724320" w:rsidRPr="00724320" w:rsidRDefault="00724320" w:rsidP="00724320">
      <w:pPr>
        <w:pStyle w:val="BodyText"/>
        <w:rPr>
          <w:rFonts w:ascii="Calibri" w:hAnsi="Calibri" w:cs="Calibri"/>
          <w:sz w:val="22"/>
        </w:rPr>
      </w:pPr>
      <w:r>
        <w:rPr>
          <w:rFonts w:ascii="Calibri" w:hAnsi="Calibri" w:cs="Calibri"/>
          <w:sz w:val="22"/>
        </w:rPr>
        <w:t>C</w:t>
      </w:r>
      <w:r w:rsidRPr="00724320">
        <w:rPr>
          <w:rFonts w:ascii="Calibri" w:hAnsi="Calibri" w:cs="Calibri"/>
          <w:sz w:val="22"/>
        </w:rPr>
        <w:t>urrent programs offer incentives within Path A or Path B for the following categories:</w:t>
      </w:r>
    </w:p>
    <w:p w14:paraId="09374061" w14:textId="77777777" w:rsidR="00724320" w:rsidRPr="00724320" w:rsidRDefault="00724320" w:rsidP="00724320">
      <w:pPr>
        <w:pStyle w:val="BodyText"/>
        <w:rPr>
          <w:rFonts w:ascii="Calibri" w:hAnsi="Calibri" w:cs="Calibri"/>
          <w:sz w:val="22"/>
        </w:rPr>
      </w:pPr>
      <w:r w:rsidRPr="00724320">
        <w:rPr>
          <w:rFonts w:ascii="Calibri" w:hAnsi="Calibri" w:cs="Calibri"/>
          <w:sz w:val="22"/>
        </w:rPr>
        <w:t xml:space="preserve">1. Exceed Path </w:t>
      </w:r>
      <w:proofErr w:type="gramStart"/>
      <w:r w:rsidRPr="00724320">
        <w:rPr>
          <w:rFonts w:ascii="Calibri" w:hAnsi="Calibri" w:cs="Calibri"/>
          <w:sz w:val="22"/>
        </w:rPr>
        <w:t>A</w:t>
      </w:r>
      <w:proofErr w:type="gramEnd"/>
      <w:r w:rsidRPr="00724320">
        <w:rPr>
          <w:rFonts w:ascii="Calibri" w:hAnsi="Calibri" w:cs="Calibri"/>
          <w:sz w:val="22"/>
        </w:rPr>
        <w:t xml:space="preserve"> requirements for full-load </w:t>
      </w:r>
      <w:r w:rsidR="0093091C">
        <w:rPr>
          <w:rFonts w:ascii="Calibri" w:hAnsi="Calibri" w:cs="Calibri"/>
          <w:sz w:val="22"/>
        </w:rPr>
        <w:t xml:space="preserve">and </w:t>
      </w:r>
      <w:r w:rsidR="0093091C" w:rsidRPr="00724320">
        <w:rPr>
          <w:rFonts w:ascii="Calibri" w:hAnsi="Calibri" w:cs="Calibri"/>
          <w:sz w:val="22"/>
        </w:rPr>
        <w:t>integrated part-load efficiency</w:t>
      </w:r>
    </w:p>
    <w:p w14:paraId="27AD840F" w14:textId="77777777" w:rsidR="00724320" w:rsidRPr="00724320" w:rsidRDefault="00724320" w:rsidP="00724320">
      <w:pPr>
        <w:pStyle w:val="BodyText"/>
        <w:rPr>
          <w:rFonts w:ascii="Calibri" w:hAnsi="Calibri" w:cs="Calibri"/>
          <w:sz w:val="22"/>
        </w:rPr>
      </w:pPr>
      <w:r w:rsidRPr="00724320">
        <w:rPr>
          <w:rFonts w:ascii="Calibri" w:hAnsi="Calibri" w:cs="Calibri"/>
          <w:sz w:val="22"/>
        </w:rPr>
        <w:t xml:space="preserve">3. Exceed Path B requirements for full-load </w:t>
      </w:r>
      <w:r w:rsidR="0093091C">
        <w:rPr>
          <w:rFonts w:ascii="Calibri" w:hAnsi="Calibri" w:cs="Calibri"/>
          <w:sz w:val="22"/>
        </w:rPr>
        <w:t xml:space="preserve">and </w:t>
      </w:r>
      <w:r w:rsidR="0093091C" w:rsidRPr="00724320">
        <w:rPr>
          <w:rFonts w:ascii="Calibri" w:hAnsi="Calibri" w:cs="Calibri"/>
          <w:sz w:val="22"/>
        </w:rPr>
        <w:t>integrated part-load efficiency</w:t>
      </w:r>
    </w:p>
    <w:p w14:paraId="46B008FB" w14:textId="77777777" w:rsidR="00724320" w:rsidRDefault="00724320" w:rsidP="0096035C">
      <w:pPr>
        <w:pStyle w:val="BodyText"/>
        <w:rPr>
          <w:rFonts w:ascii="Calibri" w:hAnsi="Calibri" w:cs="Calibri"/>
          <w:sz w:val="22"/>
        </w:rPr>
      </w:pPr>
    </w:p>
    <w:p w14:paraId="6A5558FD" w14:textId="77777777" w:rsidR="00724320" w:rsidRDefault="00724320" w:rsidP="0096035C">
      <w:pPr>
        <w:pStyle w:val="BodyText"/>
        <w:rPr>
          <w:rFonts w:ascii="Calibri" w:hAnsi="Calibri" w:cs="Calibri"/>
          <w:sz w:val="22"/>
        </w:rPr>
      </w:pPr>
      <w:r w:rsidRPr="00724320">
        <w:rPr>
          <w:rFonts w:ascii="Calibri" w:hAnsi="Calibri" w:cs="Calibri"/>
          <w:sz w:val="22"/>
        </w:rPr>
        <w:t xml:space="preserve">For a given chiller, there will always be both </w:t>
      </w:r>
      <w:proofErr w:type="gramStart"/>
      <w:r w:rsidRPr="00724320">
        <w:rPr>
          <w:rFonts w:ascii="Calibri" w:hAnsi="Calibri" w:cs="Calibri"/>
          <w:sz w:val="22"/>
        </w:rPr>
        <w:t>a rated</w:t>
      </w:r>
      <w:proofErr w:type="gramEnd"/>
      <w:r w:rsidRPr="00724320">
        <w:rPr>
          <w:rFonts w:ascii="Calibri" w:hAnsi="Calibri" w:cs="Calibri"/>
          <w:sz w:val="22"/>
        </w:rPr>
        <w:t xml:space="preserve"> full-load efficiency (kW/ton for water-cooled units) and a rated IPLV. The selection of an efficiency tier level must be based on both of these parameters</w:t>
      </w:r>
      <w:r w:rsidR="00D26F76">
        <w:rPr>
          <w:rFonts w:ascii="Calibri" w:hAnsi="Calibri" w:cs="Calibri"/>
          <w:sz w:val="22"/>
        </w:rPr>
        <w:t>.</w:t>
      </w:r>
      <w:r w:rsidRPr="00724320">
        <w:rPr>
          <w:rFonts w:ascii="Calibri" w:hAnsi="Calibri" w:cs="Calibri"/>
          <w:sz w:val="22"/>
        </w:rPr>
        <w:t xml:space="preserve"> If the rated full-load efficiency and the rated IPLV are </w:t>
      </w:r>
      <w:proofErr w:type="gramStart"/>
      <w:r w:rsidRPr="00724320">
        <w:rPr>
          <w:rFonts w:ascii="Calibri" w:hAnsi="Calibri" w:cs="Calibri"/>
          <w:sz w:val="22"/>
        </w:rPr>
        <w:t>both greater than or</w:t>
      </w:r>
      <w:proofErr w:type="gramEnd"/>
      <w:r w:rsidRPr="00724320">
        <w:rPr>
          <w:rFonts w:ascii="Calibri" w:hAnsi="Calibri" w:cs="Calibri"/>
          <w:sz w:val="22"/>
        </w:rPr>
        <w:t xml:space="preserve"> equal to the tier level values, then that tier is valid.</w:t>
      </w:r>
    </w:p>
    <w:p w14:paraId="6743D54C" w14:textId="77777777" w:rsidR="00724320" w:rsidRDefault="00724320" w:rsidP="0096035C">
      <w:pPr>
        <w:pStyle w:val="BodyText"/>
        <w:rPr>
          <w:rFonts w:ascii="Calibri" w:hAnsi="Calibri" w:cs="Calibri"/>
          <w:sz w:val="22"/>
        </w:rPr>
      </w:pPr>
    </w:p>
    <w:p w14:paraId="305ABA53" w14:textId="77777777" w:rsidR="00D26F76" w:rsidRDefault="0059495F" w:rsidP="00D26F76">
      <w:pPr>
        <w:pStyle w:val="BodyText"/>
        <w:rPr>
          <w:rFonts w:ascii="Calibri" w:hAnsi="Calibri" w:cs="Calibri"/>
          <w:sz w:val="22"/>
        </w:rPr>
      </w:pPr>
      <w:r w:rsidRPr="002322F6">
        <w:rPr>
          <w:rFonts w:ascii="Calibri" w:hAnsi="Calibri" w:cs="Calibri"/>
          <w:sz w:val="22"/>
        </w:rPr>
        <w:t xml:space="preserve">The California Title 24 </w:t>
      </w:r>
      <w:r w:rsidR="0096035C" w:rsidRPr="001B4BCB">
        <w:rPr>
          <w:rFonts w:ascii="Calibri" w:hAnsi="Calibri" w:cs="Calibri"/>
          <w:sz w:val="22"/>
        </w:rPr>
        <w:t>201</w:t>
      </w:r>
      <w:r w:rsidR="0096035C">
        <w:rPr>
          <w:rFonts w:ascii="Calibri" w:hAnsi="Calibri" w:cs="Calibri"/>
          <w:sz w:val="22"/>
        </w:rPr>
        <w:t>6</w:t>
      </w:r>
      <w:r w:rsidR="0096035C" w:rsidRPr="001B4BCB">
        <w:rPr>
          <w:rFonts w:ascii="Calibri" w:hAnsi="Calibri" w:cs="Calibri"/>
          <w:sz w:val="22"/>
        </w:rPr>
        <w:t xml:space="preserve"> </w:t>
      </w:r>
      <w:r w:rsidRPr="001B4BCB">
        <w:rPr>
          <w:rFonts w:ascii="Calibri" w:hAnsi="Calibri" w:cs="Calibri"/>
          <w:sz w:val="22"/>
        </w:rPr>
        <w:t>[</w:t>
      </w:r>
      <w:r w:rsidR="0099539B">
        <w:rPr>
          <w:rFonts w:ascii="Calibri" w:hAnsi="Calibri" w:cs="Calibri"/>
          <w:sz w:val="22"/>
        </w:rPr>
        <w:t>496</w:t>
      </w:r>
      <w:r w:rsidRPr="001B4BCB">
        <w:rPr>
          <w:rFonts w:ascii="Calibri" w:hAnsi="Calibri" w:cs="Calibri"/>
          <w:sz w:val="22"/>
        </w:rPr>
        <w:t>]</w:t>
      </w:r>
      <w:r w:rsidRPr="002322F6">
        <w:rPr>
          <w:rFonts w:ascii="Calibri" w:hAnsi="Calibri" w:cs="Calibri"/>
          <w:sz w:val="22"/>
        </w:rPr>
        <w:t xml:space="preserve"> base case for this above-code </w:t>
      </w:r>
      <w:r>
        <w:rPr>
          <w:rFonts w:ascii="Calibri" w:hAnsi="Calibri" w:cs="Calibri"/>
          <w:sz w:val="22"/>
        </w:rPr>
        <w:t>measure is listed in section 110.2</w:t>
      </w:r>
      <w:r w:rsidRPr="002322F6">
        <w:rPr>
          <w:rFonts w:ascii="Calibri" w:hAnsi="Calibri" w:cs="Calibri"/>
          <w:sz w:val="22"/>
        </w:rPr>
        <w:t xml:space="preserve"> (a)</w:t>
      </w:r>
      <w:r w:rsidR="00D26F76">
        <w:rPr>
          <w:rFonts w:ascii="Calibri" w:hAnsi="Calibri" w:cs="Calibri"/>
          <w:sz w:val="22"/>
        </w:rPr>
        <w:t xml:space="preserve">. </w:t>
      </w:r>
    </w:p>
    <w:p w14:paraId="23AAC358" w14:textId="77777777" w:rsidR="0059495F" w:rsidRDefault="00ED0EE7" w:rsidP="00C86D21">
      <w:pPr>
        <w:pStyle w:val="BodyText"/>
        <w:rPr>
          <w:rFonts w:ascii="Calibri" w:hAnsi="Calibri" w:cs="Calibri"/>
          <w:sz w:val="22"/>
        </w:rPr>
      </w:pPr>
      <w:r>
        <w:rPr>
          <w:rFonts w:ascii="Calibri" w:hAnsi="Calibri" w:cs="Calibri"/>
          <w:sz w:val="22"/>
        </w:rPr>
        <w:t>Water</w:t>
      </w:r>
      <w:r w:rsidR="00B93574">
        <w:rPr>
          <w:rFonts w:ascii="Calibri" w:hAnsi="Calibri" w:cs="Calibri"/>
          <w:sz w:val="22"/>
        </w:rPr>
        <w:t xml:space="preserve">-cooled chillers with a leaving </w:t>
      </w:r>
      <w:r w:rsidR="00B93574" w:rsidRPr="00B93574">
        <w:rPr>
          <w:rFonts w:ascii="Calibri" w:hAnsi="Calibri" w:cs="Calibri"/>
          <w:sz w:val="22"/>
        </w:rPr>
        <w:t>evaporator fluid temperature higher than 32°F shall show compliance with TABLE 110.2-D</w:t>
      </w:r>
      <w:r w:rsidR="00B93574">
        <w:rPr>
          <w:rFonts w:ascii="Calibri" w:hAnsi="Calibri" w:cs="Calibri"/>
          <w:sz w:val="22"/>
        </w:rPr>
        <w:t xml:space="preserve"> of the Energy Standards</w:t>
      </w:r>
      <w:r w:rsidR="00B93574" w:rsidRPr="00B93574">
        <w:rPr>
          <w:rFonts w:ascii="Calibri" w:hAnsi="Calibri" w:cs="Calibri"/>
          <w:sz w:val="22"/>
        </w:rPr>
        <w:t xml:space="preserve"> </w:t>
      </w:r>
      <w:r w:rsidR="00B93574">
        <w:rPr>
          <w:rFonts w:ascii="Calibri" w:hAnsi="Calibri" w:cs="Calibri"/>
          <w:sz w:val="22"/>
        </w:rPr>
        <w:t xml:space="preserve">when tested or </w:t>
      </w:r>
      <w:r w:rsidR="00B93574" w:rsidRPr="00B93574">
        <w:rPr>
          <w:rFonts w:ascii="Calibri" w:hAnsi="Calibri" w:cs="Calibri"/>
          <w:sz w:val="22"/>
        </w:rPr>
        <w:t>c</w:t>
      </w:r>
      <w:r w:rsidR="00B93574">
        <w:rPr>
          <w:rFonts w:ascii="Calibri" w:hAnsi="Calibri" w:cs="Calibri"/>
          <w:sz w:val="22"/>
        </w:rPr>
        <w:t xml:space="preserve">ertified with water at standard rating conditions. </w:t>
      </w:r>
    </w:p>
    <w:p w14:paraId="6914BB7E" w14:textId="77777777" w:rsidR="00D2301A" w:rsidRPr="003E5F7D" w:rsidRDefault="00D2301A" w:rsidP="00C86D21">
      <w:pPr>
        <w:pStyle w:val="BodyText"/>
        <w:rPr>
          <w:rFonts w:ascii="Calibri" w:hAnsi="Calibri" w:cs="Calibri"/>
        </w:rPr>
      </w:pPr>
    </w:p>
    <w:p w14:paraId="5B69B746" w14:textId="77777777" w:rsidR="00ED0EE7" w:rsidRDefault="00ED0EE7" w:rsidP="00C86D21">
      <w:pPr>
        <w:pStyle w:val="BodyText"/>
      </w:pPr>
      <w:r>
        <w:rPr>
          <w:noProof/>
        </w:rPr>
        <w:drawing>
          <wp:inline distT="0" distB="0" distL="0" distR="0" wp14:anchorId="21C6FF9D" wp14:editId="6A48E41A">
            <wp:extent cx="5939790" cy="337947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3379470"/>
                    </a:xfrm>
                    <a:prstGeom prst="rect">
                      <a:avLst/>
                    </a:prstGeom>
                    <a:noFill/>
                    <a:ln>
                      <a:noFill/>
                    </a:ln>
                  </pic:spPr>
                </pic:pic>
              </a:graphicData>
            </a:graphic>
          </wp:inline>
        </w:drawing>
      </w:r>
    </w:p>
    <w:p w14:paraId="01A8E4DB" w14:textId="77777777" w:rsidR="0096035C" w:rsidRDefault="0096035C" w:rsidP="0059495F">
      <w:pPr>
        <w:rPr>
          <w:rFonts w:cstheme="minorHAnsi"/>
          <w:szCs w:val="22"/>
        </w:rPr>
      </w:pPr>
    </w:p>
    <w:p w14:paraId="476052AA" w14:textId="77777777" w:rsidR="003430F7" w:rsidRDefault="003430F7" w:rsidP="0059495F">
      <w:pPr>
        <w:rPr>
          <w:rFonts w:cstheme="minorHAnsi"/>
          <w:szCs w:val="22"/>
        </w:rPr>
      </w:pPr>
      <w:r>
        <w:rPr>
          <w:rFonts w:cstheme="minorHAnsi"/>
          <w:szCs w:val="22"/>
        </w:rPr>
        <w:t xml:space="preserve">   </w:t>
      </w:r>
      <w:r w:rsidRPr="003430F7">
        <w:rPr>
          <w:noProof/>
        </w:rPr>
        <w:drawing>
          <wp:inline distT="0" distB="0" distL="0" distR="0" wp14:anchorId="0963B0E2" wp14:editId="5085961B">
            <wp:extent cx="5741647" cy="98761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5288" cy="989958"/>
                    </a:xfrm>
                    <a:prstGeom prst="rect">
                      <a:avLst/>
                    </a:prstGeom>
                  </pic:spPr>
                </pic:pic>
              </a:graphicData>
            </a:graphic>
          </wp:inline>
        </w:drawing>
      </w:r>
    </w:p>
    <w:p w14:paraId="55502AEF" w14:textId="77777777" w:rsidR="0059495F" w:rsidRDefault="0059495F" w:rsidP="00920905">
      <w:pPr>
        <w:pStyle w:val="Caption"/>
        <w:keepNext/>
        <w:rPr>
          <w:rFonts w:cstheme="minorHAnsi"/>
          <w:szCs w:val="22"/>
        </w:rPr>
      </w:pPr>
    </w:p>
    <w:p w14:paraId="7F8BFCB2"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727CF473" w14:textId="77777777" w:rsidTr="00920905">
        <w:tc>
          <w:tcPr>
            <w:tcW w:w="1155" w:type="pct"/>
            <w:shd w:val="clear" w:color="auto" w:fill="D9D9D9" w:themeFill="background1" w:themeFillShade="D9"/>
          </w:tcPr>
          <w:p w14:paraId="386A2BC1"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C1D64F3"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6EB6B64F"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59495F" w:rsidRPr="00500C4E" w14:paraId="610EDE2A" w14:textId="77777777" w:rsidTr="001B02CF">
        <w:trPr>
          <w:trHeight w:val="243"/>
        </w:trPr>
        <w:tc>
          <w:tcPr>
            <w:tcW w:w="1155" w:type="pct"/>
            <w:vAlign w:val="center"/>
          </w:tcPr>
          <w:p w14:paraId="3EBAD471" w14:textId="77777777" w:rsidR="0059495F" w:rsidRPr="00500C4E" w:rsidRDefault="0059495F" w:rsidP="0096035C">
            <w:pPr>
              <w:rPr>
                <w:rFonts w:cstheme="minorHAnsi"/>
                <w:szCs w:val="20"/>
              </w:rPr>
            </w:pPr>
            <w:r w:rsidRPr="00F811BE">
              <w:rPr>
                <w:rFonts w:cstheme="minorHAnsi"/>
                <w:szCs w:val="20"/>
              </w:rPr>
              <w:t>Title 24 (</w:t>
            </w:r>
            <w:r w:rsidR="0096035C" w:rsidRPr="00F811BE">
              <w:rPr>
                <w:rFonts w:cstheme="minorHAnsi"/>
                <w:szCs w:val="20"/>
              </w:rPr>
              <w:t>201</w:t>
            </w:r>
            <w:r w:rsidR="0096035C">
              <w:rPr>
                <w:rFonts w:cstheme="minorHAnsi"/>
                <w:szCs w:val="20"/>
              </w:rPr>
              <w:t>6</w:t>
            </w:r>
            <w:r w:rsidRPr="00F811BE">
              <w:rPr>
                <w:rFonts w:cstheme="minorHAnsi"/>
                <w:szCs w:val="20"/>
              </w:rPr>
              <w:t>)</w:t>
            </w:r>
          </w:p>
        </w:tc>
        <w:tc>
          <w:tcPr>
            <w:tcW w:w="2711" w:type="pct"/>
            <w:vAlign w:val="center"/>
          </w:tcPr>
          <w:p w14:paraId="2074C5D9" w14:textId="77777777" w:rsidR="0059495F" w:rsidRPr="00500C4E" w:rsidRDefault="0096035C" w:rsidP="0096035C">
            <w:pPr>
              <w:rPr>
                <w:rFonts w:cstheme="minorHAnsi"/>
                <w:color w:val="FF0000"/>
                <w:szCs w:val="20"/>
              </w:rPr>
            </w:pPr>
            <w:r w:rsidRPr="005468F4">
              <w:rPr>
                <w:rFonts w:ascii="Calibri" w:hAnsi="Calibri" w:cs="Calibri"/>
                <w:szCs w:val="20"/>
              </w:rPr>
              <w:t>20</w:t>
            </w:r>
            <w:r>
              <w:rPr>
                <w:rFonts w:ascii="Calibri" w:hAnsi="Calibri" w:cs="Calibri"/>
                <w:szCs w:val="20"/>
              </w:rPr>
              <w:t>16</w:t>
            </w:r>
            <w:r w:rsidRPr="005468F4">
              <w:rPr>
                <w:rFonts w:ascii="Calibri" w:hAnsi="Calibri" w:cs="Calibri"/>
                <w:szCs w:val="20"/>
              </w:rPr>
              <w:t xml:space="preserve"> </w:t>
            </w:r>
            <w:r w:rsidR="0059495F">
              <w:rPr>
                <w:rFonts w:ascii="Calibri" w:hAnsi="Calibri" w:cs="Calibri"/>
                <w:szCs w:val="20"/>
              </w:rPr>
              <w:t>Building Energy Efficiency Standards, Section 110.2 (a), Table 110.2-D</w:t>
            </w:r>
          </w:p>
        </w:tc>
        <w:tc>
          <w:tcPr>
            <w:tcW w:w="1134" w:type="pct"/>
            <w:vAlign w:val="center"/>
          </w:tcPr>
          <w:p w14:paraId="3AD6E4A8" w14:textId="77777777" w:rsidR="0059495F" w:rsidRPr="00500C4E" w:rsidRDefault="0096035C" w:rsidP="0096035C">
            <w:pPr>
              <w:rPr>
                <w:rFonts w:cstheme="minorHAnsi"/>
                <w:color w:val="FF0000"/>
                <w:szCs w:val="20"/>
              </w:rPr>
            </w:pPr>
            <w:r>
              <w:rPr>
                <w:rFonts w:cstheme="minorHAnsi"/>
                <w:szCs w:val="20"/>
              </w:rPr>
              <w:t xml:space="preserve">January </w:t>
            </w:r>
            <w:r w:rsidR="0059495F">
              <w:rPr>
                <w:rFonts w:cstheme="minorHAnsi"/>
                <w:szCs w:val="20"/>
              </w:rPr>
              <w:t xml:space="preserve">1, </w:t>
            </w:r>
            <w:r>
              <w:rPr>
                <w:rFonts w:cstheme="minorHAnsi"/>
                <w:szCs w:val="20"/>
              </w:rPr>
              <w:t>2017</w:t>
            </w:r>
          </w:p>
        </w:tc>
      </w:tr>
    </w:tbl>
    <w:p w14:paraId="126DE8FF" w14:textId="77777777"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D903C28" w14:textId="41E4A16D" w:rsidR="0059495F" w:rsidRDefault="00D2301A" w:rsidP="006C4CC0">
      <w:pPr>
        <w:pStyle w:val="BodyText"/>
        <w:numPr>
          <w:ilvl w:val="0"/>
          <w:numId w:val="33"/>
        </w:numPr>
        <w:rPr>
          <w:rFonts w:ascii="Calibri" w:hAnsi="Calibri" w:cs="Calibri"/>
          <w:sz w:val="22"/>
        </w:rPr>
      </w:pPr>
      <w:r w:rsidRPr="006C4CC0">
        <w:rPr>
          <w:rFonts w:ascii="Calibri" w:hAnsi="Calibri" w:cs="Calibri"/>
          <w:b/>
          <w:sz w:val="22"/>
        </w:rPr>
        <w:t>Resolution E-4867</w:t>
      </w:r>
      <w:r>
        <w:rPr>
          <w:rFonts w:ascii="Calibri" w:hAnsi="Calibri" w:cs="Calibri"/>
          <w:sz w:val="22"/>
        </w:rPr>
        <w:t xml:space="preserve"> </w:t>
      </w:r>
      <w:r w:rsidR="005E17D2" w:rsidRPr="005E17D2">
        <w:rPr>
          <w:rFonts w:ascii="Calibri" w:hAnsi="Calibri" w:cs="Calibri"/>
          <w:sz w:val="22"/>
        </w:rPr>
        <w:t>approves updates to the Database for Energy-Efficient</w:t>
      </w:r>
      <w:r w:rsidR="005E17D2">
        <w:rPr>
          <w:rFonts w:ascii="Calibri" w:hAnsi="Calibri" w:cs="Calibri"/>
          <w:sz w:val="22"/>
        </w:rPr>
        <w:t xml:space="preserve"> Resources (DEER) for 2019 and </w:t>
      </w:r>
      <w:r w:rsidR="005E17D2" w:rsidRPr="005E17D2">
        <w:rPr>
          <w:rFonts w:ascii="Calibri" w:hAnsi="Calibri" w:cs="Calibri"/>
          <w:sz w:val="22"/>
        </w:rPr>
        <w:t>revised versions for 2017 and 2018 in Compliance with D.1</w:t>
      </w:r>
      <w:r w:rsidR="005E17D2">
        <w:rPr>
          <w:rFonts w:ascii="Calibri" w:hAnsi="Calibri" w:cs="Calibri"/>
          <w:sz w:val="22"/>
        </w:rPr>
        <w:t xml:space="preserve">5-10-028 and Resolution E-4818.  </w:t>
      </w:r>
    </w:p>
    <w:p w14:paraId="2362214D" w14:textId="77777777" w:rsidR="002E4099" w:rsidRDefault="002E4099" w:rsidP="006C4CC0">
      <w:pPr>
        <w:pStyle w:val="BodyText"/>
        <w:ind w:left="360"/>
        <w:rPr>
          <w:rFonts w:ascii="Calibri" w:hAnsi="Calibri" w:cs="Calibri"/>
          <w:sz w:val="22"/>
        </w:rPr>
      </w:pPr>
    </w:p>
    <w:p w14:paraId="2E89BBFE" w14:textId="163BBAB8" w:rsidR="00205371" w:rsidRPr="00576C48" w:rsidRDefault="0013236B" w:rsidP="006C4CC0">
      <w:pPr>
        <w:pStyle w:val="BodyText"/>
        <w:numPr>
          <w:ilvl w:val="0"/>
          <w:numId w:val="33"/>
        </w:numPr>
        <w:rPr>
          <w:rFonts w:ascii="Calibri" w:hAnsi="Calibri" w:cs="Calibri"/>
          <w:sz w:val="22"/>
        </w:rPr>
      </w:pPr>
      <w:r w:rsidRPr="006C4CC0">
        <w:rPr>
          <w:rFonts w:ascii="Calibri" w:hAnsi="Calibri" w:cs="Calibri"/>
          <w:b/>
          <w:sz w:val="22"/>
        </w:rPr>
        <w:t>Impact Evaluation of 2015 Upstream HVAC Programs (HVAC 1)</w:t>
      </w:r>
      <w:r w:rsidR="00205371">
        <w:rPr>
          <w:rFonts w:ascii="Calibri" w:hAnsi="Calibri" w:cs="Calibri"/>
          <w:sz w:val="22"/>
        </w:rPr>
        <w:t xml:space="preserve">, </w:t>
      </w:r>
      <w:r w:rsidRPr="00205371">
        <w:rPr>
          <w:rFonts w:ascii="Calibri" w:hAnsi="Calibri" w:cs="Calibri"/>
          <w:sz w:val="22"/>
        </w:rPr>
        <w:t>Dated April 4, 2017 - CALMAC Study ID CPU0116</w:t>
      </w:r>
      <w:r w:rsidR="00576C48">
        <w:rPr>
          <w:rFonts w:ascii="Calibri" w:hAnsi="Calibri" w:cs="Calibri"/>
          <w:sz w:val="22"/>
        </w:rPr>
        <w:t xml:space="preserve"> - </w:t>
      </w:r>
      <w:r w:rsidR="00205371" w:rsidRPr="00576C48">
        <w:rPr>
          <w:rFonts w:ascii="Calibri" w:hAnsi="Calibri" w:cs="Calibri"/>
          <w:sz w:val="22"/>
        </w:rPr>
        <w:t xml:space="preserve">The main goal of this evaluation was to determine the best estimate of actual energy and demand savings achieved through incentivized upstream HVAC measures during the 2015 program year.  A secondary objective was to provide information that can be used to develop more accurate savings estimates for future program cycles. </w:t>
      </w:r>
    </w:p>
    <w:p w14:paraId="74FDD956" w14:textId="77777777"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00C43203">
        <w:rPr>
          <w:rFonts w:asciiTheme="minorHAnsi" w:hAnsiTheme="minorHAnsi"/>
        </w:rPr>
        <w:t xml:space="preserve"> Non-DEER Study Review</w:t>
      </w:r>
      <w:r w:rsidR="00B65BE5">
        <w:rPr>
          <w:rFonts w:asciiTheme="minorHAnsi" w:hAnsiTheme="minorHAnsi"/>
        </w:rPr>
        <w:t xml:space="preserve"> </w:t>
      </w:r>
    </w:p>
    <w:p w14:paraId="49879ED2" w14:textId="77777777" w:rsidR="0059495F" w:rsidRPr="0059495F" w:rsidRDefault="0059495F" w:rsidP="0059495F">
      <w:pPr>
        <w:pStyle w:val="BodyText"/>
        <w:rPr>
          <w:rFonts w:ascii="Calibri" w:hAnsi="Calibri" w:cs="Calibri"/>
          <w:sz w:val="22"/>
        </w:rPr>
      </w:pPr>
      <w:r w:rsidRPr="0059495F">
        <w:rPr>
          <w:rFonts w:ascii="Calibri" w:hAnsi="Calibri" w:cs="Calibri"/>
          <w:sz w:val="22"/>
        </w:rPr>
        <w:t>N/A</w:t>
      </w:r>
    </w:p>
    <w:p w14:paraId="72E4AB63"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30459C6" w14:textId="72139F35" w:rsidR="00FD5FF3" w:rsidRDefault="006F29A9" w:rsidP="0059495F">
      <w:pPr>
        <w:pStyle w:val="BodyText"/>
        <w:rPr>
          <w:rFonts w:ascii="Calibri" w:hAnsi="Calibri" w:cs="Calibri"/>
          <w:sz w:val="22"/>
        </w:rPr>
      </w:pPr>
      <w:r>
        <w:rPr>
          <w:rFonts w:ascii="Calibri" w:hAnsi="Calibri" w:cs="Calibri"/>
          <w:sz w:val="22"/>
        </w:rPr>
        <w:t>N/A</w:t>
      </w:r>
    </w:p>
    <w:p w14:paraId="38F4E3E9" w14:textId="77777777"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5D83976" w14:textId="0CE30706" w:rsidR="00BB5618" w:rsidRDefault="00D2301A" w:rsidP="002C6207">
      <w:pPr>
        <w:pStyle w:val="BodyText"/>
        <w:rPr>
          <w:rFonts w:ascii="Calibri" w:hAnsi="Calibri" w:cs="Calibri"/>
          <w:sz w:val="22"/>
          <w:szCs w:val="22"/>
        </w:rPr>
      </w:pPr>
      <w:r>
        <w:rPr>
          <w:rFonts w:ascii="Calibri" w:hAnsi="Calibri" w:cs="Calibri"/>
          <w:sz w:val="22"/>
          <w:szCs w:val="22"/>
        </w:rPr>
        <w:t xml:space="preserve">Revised </w:t>
      </w:r>
      <w:r w:rsidR="00320341">
        <w:rPr>
          <w:rFonts w:ascii="Calibri" w:hAnsi="Calibri" w:cs="Calibri"/>
          <w:sz w:val="22"/>
          <w:szCs w:val="22"/>
        </w:rPr>
        <w:t>DEER2017</w:t>
      </w:r>
      <w:r w:rsidR="00D71827">
        <w:rPr>
          <w:rFonts w:ascii="Calibri" w:hAnsi="Calibri" w:cs="Calibri"/>
          <w:sz w:val="22"/>
          <w:szCs w:val="22"/>
        </w:rPr>
        <w:t xml:space="preserve"> </w:t>
      </w:r>
      <w:r>
        <w:rPr>
          <w:rFonts w:ascii="Calibri" w:hAnsi="Calibri" w:cs="Calibri"/>
          <w:sz w:val="22"/>
          <w:szCs w:val="22"/>
        </w:rPr>
        <w:t xml:space="preserve">per </w:t>
      </w:r>
      <w:r w:rsidR="00D71827">
        <w:rPr>
          <w:rFonts w:ascii="Calibri" w:hAnsi="Calibri" w:cs="Calibri"/>
          <w:sz w:val="22"/>
          <w:szCs w:val="22"/>
        </w:rPr>
        <w:t>Policy E-4867 [</w:t>
      </w:r>
      <w:r w:rsidR="00307064">
        <w:rPr>
          <w:rFonts w:ascii="Calibri" w:hAnsi="Calibri" w:cs="Calibri"/>
          <w:sz w:val="22"/>
          <w:szCs w:val="22"/>
        </w:rPr>
        <w:t>511</w:t>
      </w:r>
      <w:r w:rsidR="00D71827">
        <w:rPr>
          <w:rFonts w:ascii="Calibri" w:hAnsi="Calibri" w:cs="Calibri"/>
          <w:sz w:val="22"/>
          <w:szCs w:val="22"/>
        </w:rPr>
        <w:t>]</w:t>
      </w:r>
      <w:r w:rsidR="00F67B9E">
        <w:rPr>
          <w:rFonts w:ascii="Calibri" w:hAnsi="Calibri" w:cs="Calibri"/>
          <w:sz w:val="22"/>
          <w:szCs w:val="22"/>
        </w:rPr>
        <w:t xml:space="preserve"> </w:t>
      </w:r>
      <w:r w:rsidR="00320341">
        <w:rPr>
          <w:rFonts w:ascii="Calibri" w:hAnsi="Calibri" w:cs="Calibri"/>
          <w:sz w:val="22"/>
          <w:szCs w:val="22"/>
        </w:rPr>
        <w:t>provide</w:t>
      </w:r>
      <w:r w:rsidR="00177053">
        <w:rPr>
          <w:rFonts w:ascii="Calibri" w:hAnsi="Calibri" w:cs="Calibri"/>
          <w:sz w:val="22"/>
          <w:szCs w:val="22"/>
        </w:rPr>
        <w:t>s</w:t>
      </w:r>
      <w:r w:rsidR="00320341">
        <w:rPr>
          <w:rFonts w:ascii="Calibri" w:hAnsi="Calibri" w:cs="Calibri"/>
          <w:sz w:val="22"/>
          <w:szCs w:val="22"/>
        </w:rPr>
        <w:t xml:space="preserve"> latest impact values for all the chiller sizes and tiers, therefore, </w:t>
      </w:r>
      <w:r w:rsidR="00177053">
        <w:rPr>
          <w:rFonts w:ascii="Calibri" w:hAnsi="Calibri" w:cs="Calibri"/>
          <w:sz w:val="22"/>
          <w:szCs w:val="22"/>
        </w:rPr>
        <w:t xml:space="preserve">2017 </w:t>
      </w:r>
      <w:r w:rsidR="00FB660F">
        <w:rPr>
          <w:rFonts w:ascii="Calibri" w:hAnsi="Calibri" w:cs="Calibri"/>
          <w:sz w:val="22"/>
          <w:szCs w:val="22"/>
        </w:rPr>
        <w:t xml:space="preserve">DEER Impact values were </w:t>
      </w:r>
      <w:r w:rsidR="00320341">
        <w:rPr>
          <w:rFonts w:ascii="Calibri" w:hAnsi="Calibri" w:cs="Calibri"/>
          <w:sz w:val="22"/>
          <w:szCs w:val="22"/>
        </w:rPr>
        <w:t xml:space="preserve">directly </w:t>
      </w:r>
      <w:r w:rsidR="00FB5302">
        <w:rPr>
          <w:rFonts w:ascii="Calibri" w:hAnsi="Calibri" w:cs="Calibri"/>
          <w:sz w:val="22"/>
          <w:szCs w:val="22"/>
        </w:rPr>
        <w:t>used</w:t>
      </w:r>
      <w:r w:rsidR="00320341">
        <w:rPr>
          <w:rFonts w:ascii="Calibri" w:hAnsi="Calibri" w:cs="Calibri"/>
          <w:sz w:val="22"/>
          <w:szCs w:val="22"/>
        </w:rPr>
        <w:t xml:space="preserve"> in th</w:t>
      </w:r>
      <w:r w:rsidR="00526F2C">
        <w:rPr>
          <w:rFonts w:ascii="Calibri" w:hAnsi="Calibri" w:cs="Calibri"/>
          <w:sz w:val="22"/>
          <w:szCs w:val="22"/>
        </w:rPr>
        <w:t xml:space="preserve">is </w:t>
      </w:r>
      <w:proofErr w:type="spellStart"/>
      <w:r w:rsidR="00526F2C">
        <w:rPr>
          <w:rFonts w:ascii="Calibri" w:hAnsi="Calibri" w:cs="Calibri"/>
          <w:sz w:val="22"/>
          <w:szCs w:val="22"/>
        </w:rPr>
        <w:t>workpaper</w:t>
      </w:r>
      <w:proofErr w:type="spellEnd"/>
      <w:r w:rsidR="00526F2C">
        <w:rPr>
          <w:rFonts w:ascii="Calibri" w:hAnsi="Calibri" w:cs="Calibri"/>
          <w:sz w:val="22"/>
          <w:szCs w:val="22"/>
        </w:rPr>
        <w:t xml:space="preserve"> update.  </w:t>
      </w:r>
      <w:r w:rsidR="00FB5302">
        <w:rPr>
          <w:rFonts w:ascii="Calibri" w:hAnsi="Calibri" w:cs="Calibri"/>
          <w:sz w:val="22"/>
          <w:szCs w:val="22"/>
        </w:rPr>
        <w:t>Refer to Attachment 3 for DEER2017 energy impact values.</w:t>
      </w:r>
      <w:r w:rsidR="00DB632B">
        <w:rPr>
          <w:rFonts w:ascii="Calibri" w:hAnsi="Calibri" w:cs="Calibri"/>
          <w:sz w:val="22"/>
          <w:szCs w:val="22"/>
        </w:rPr>
        <w:t xml:space="preserve">  </w:t>
      </w:r>
      <w:r w:rsidR="00DB632B" w:rsidRPr="00DB632B">
        <w:rPr>
          <w:rFonts w:ascii="Calibri" w:hAnsi="Calibri" w:cs="Calibri"/>
          <w:sz w:val="22"/>
          <w:szCs w:val="22"/>
        </w:rPr>
        <w:t xml:space="preserve">In </w:t>
      </w:r>
      <w:r w:rsidR="00DB632B">
        <w:rPr>
          <w:rFonts w:ascii="Calibri" w:hAnsi="Calibri" w:cs="Calibri"/>
          <w:sz w:val="22"/>
          <w:szCs w:val="22"/>
        </w:rPr>
        <w:t xml:space="preserve">this </w:t>
      </w:r>
      <w:r w:rsidR="00DB632B" w:rsidRPr="00DB632B">
        <w:rPr>
          <w:rFonts w:ascii="Calibri" w:hAnsi="Calibri" w:cs="Calibri"/>
          <w:sz w:val="22"/>
          <w:szCs w:val="22"/>
        </w:rPr>
        <w:t>revision of the work paper, all the measures related to constant speed screw, constant speed centrifugal, and frictionless chillers were removed from the scope since these cannot be incentivized given stringency of updated DEER2017 tiers and current equipment availability in the market. Only chillers with VSD were considered.</w:t>
      </w:r>
    </w:p>
    <w:p w14:paraId="73213935" w14:textId="77777777" w:rsidR="00FB5302" w:rsidRDefault="00FB5302" w:rsidP="002C6207">
      <w:pPr>
        <w:pStyle w:val="BodyText"/>
        <w:rPr>
          <w:rFonts w:ascii="Calibri" w:hAnsi="Calibri" w:cs="Calibri"/>
          <w:sz w:val="22"/>
          <w:szCs w:val="22"/>
        </w:rPr>
      </w:pPr>
    </w:p>
    <w:p w14:paraId="5C9CA22F" w14:textId="77777777" w:rsidR="00FB660F" w:rsidRDefault="00BB5618" w:rsidP="002C6207">
      <w:pPr>
        <w:pStyle w:val="BodyText"/>
        <w:rPr>
          <w:rFonts w:ascii="Calibri" w:hAnsi="Calibri" w:cs="Calibri"/>
          <w:sz w:val="22"/>
          <w:szCs w:val="22"/>
        </w:rPr>
      </w:pPr>
      <w:r>
        <w:rPr>
          <w:rFonts w:ascii="Calibri" w:hAnsi="Calibri" w:cs="Calibri"/>
          <w:sz w:val="22"/>
          <w:szCs w:val="22"/>
        </w:rPr>
        <w:t>Calculation methodology was revised in this work paper as below:</w:t>
      </w:r>
    </w:p>
    <w:p w14:paraId="0006CFB4" w14:textId="77777777" w:rsidR="00FB660F" w:rsidRDefault="00FB660F" w:rsidP="002C6207">
      <w:pPr>
        <w:pStyle w:val="BodyText"/>
        <w:rPr>
          <w:rFonts w:ascii="Calibri" w:hAnsi="Calibri" w:cs="Calibri"/>
          <w:sz w:val="22"/>
        </w:rPr>
      </w:pPr>
    </w:p>
    <w:p w14:paraId="205ACBB7" w14:textId="77777777" w:rsidR="000C072F" w:rsidRDefault="000C072F" w:rsidP="00BB5618">
      <w:pPr>
        <w:pStyle w:val="BodyText"/>
        <w:numPr>
          <w:ilvl w:val="0"/>
          <w:numId w:val="39"/>
        </w:numPr>
        <w:ind w:left="360"/>
        <w:rPr>
          <w:rFonts w:ascii="Calibri" w:hAnsi="Calibri" w:cs="Calibri"/>
          <w:sz w:val="22"/>
        </w:rPr>
      </w:pPr>
      <w:r>
        <w:rPr>
          <w:rFonts w:ascii="Calibri" w:hAnsi="Calibri" w:cs="Calibri"/>
          <w:sz w:val="22"/>
        </w:rPr>
        <w:t>Savings impacts</w:t>
      </w:r>
      <w:r w:rsidR="0092754B">
        <w:rPr>
          <w:rFonts w:ascii="Calibri" w:hAnsi="Calibri" w:cs="Calibri"/>
          <w:sz w:val="22"/>
        </w:rPr>
        <w:t xml:space="preserve"> are adopted directly without deviations from DEER2017</w:t>
      </w:r>
      <w:r w:rsidR="00177053">
        <w:rPr>
          <w:rFonts w:ascii="Calibri" w:hAnsi="Calibri" w:cs="Calibri"/>
          <w:sz w:val="22"/>
        </w:rPr>
        <w:t>.</w:t>
      </w:r>
      <w:r w:rsidR="003E5F7D">
        <w:rPr>
          <w:rFonts w:ascii="Calibri" w:hAnsi="Calibri" w:cs="Calibri"/>
          <w:sz w:val="22"/>
        </w:rPr>
        <w:t xml:space="preserve"> </w:t>
      </w:r>
    </w:p>
    <w:p w14:paraId="5645DC1C" w14:textId="77777777" w:rsidR="000C072F" w:rsidRDefault="000C072F" w:rsidP="000C072F">
      <w:pPr>
        <w:pStyle w:val="BodyText"/>
        <w:ind w:left="360"/>
        <w:rPr>
          <w:rFonts w:ascii="Calibri" w:hAnsi="Calibri" w:cs="Calibri"/>
          <w:sz w:val="22"/>
        </w:rPr>
      </w:pPr>
    </w:p>
    <w:p w14:paraId="511A013A" w14:textId="7C913AE8" w:rsidR="0092754B" w:rsidRDefault="001F2479" w:rsidP="00BB5618">
      <w:pPr>
        <w:pStyle w:val="BodyText"/>
        <w:numPr>
          <w:ilvl w:val="0"/>
          <w:numId w:val="39"/>
        </w:numPr>
        <w:ind w:left="360"/>
        <w:rPr>
          <w:rFonts w:ascii="Calibri" w:hAnsi="Calibri" w:cs="Calibri"/>
          <w:sz w:val="22"/>
        </w:rPr>
      </w:pPr>
      <w:r>
        <w:rPr>
          <w:rFonts w:ascii="Calibri" w:hAnsi="Calibri" w:cs="Calibri"/>
          <w:sz w:val="22"/>
        </w:rPr>
        <w:t>M</w:t>
      </w:r>
      <w:r w:rsidR="0092754B">
        <w:rPr>
          <w:rFonts w:ascii="Calibri" w:hAnsi="Calibri" w:cs="Calibri"/>
          <w:sz w:val="22"/>
        </w:rPr>
        <w:t>easure impacts</w:t>
      </w:r>
      <w:r>
        <w:rPr>
          <w:rFonts w:ascii="Calibri" w:hAnsi="Calibri" w:cs="Calibri"/>
          <w:sz w:val="22"/>
        </w:rPr>
        <w:t xml:space="preserve"> for ROB</w:t>
      </w:r>
      <w:r w:rsidR="0092754B">
        <w:rPr>
          <w:rFonts w:ascii="Calibri" w:hAnsi="Calibri" w:cs="Calibri"/>
          <w:sz w:val="22"/>
        </w:rPr>
        <w:t xml:space="preserve"> ar</w:t>
      </w:r>
      <w:r w:rsidR="00D95F17">
        <w:rPr>
          <w:rFonts w:ascii="Calibri" w:hAnsi="Calibri" w:cs="Calibri"/>
          <w:sz w:val="22"/>
        </w:rPr>
        <w:t xml:space="preserve">e </w:t>
      </w:r>
      <w:r w:rsidR="0092754B">
        <w:rPr>
          <w:rFonts w:ascii="Calibri" w:hAnsi="Calibri" w:cs="Calibri"/>
          <w:sz w:val="22"/>
        </w:rPr>
        <w:t xml:space="preserve">based on </w:t>
      </w:r>
      <w:r w:rsidR="00D95F17">
        <w:rPr>
          <w:rFonts w:ascii="Calibri" w:hAnsi="Calibri" w:cs="Calibri"/>
          <w:sz w:val="22"/>
        </w:rPr>
        <w:t xml:space="preserve">DEER2017 </w:t>
      </w:r>
      <w:r>
        <w:rPr>
          <w:rFonts w:ascii="Calibri" w:hAnsi="Calibri" w:cs="Calibri"/>
          <w:sz w:val="22"/>
        </w:rPr>
        <w:t>“</w:t>
      </w:r>
      <w:proofErr w:type="spellStart"/>
      <w:r w:rsidR="0092754B">
        <w:rPr>
          <w:rFonts w:ascii="Calibri" w:hAnsi="Calibri" w:cs="Calibri"/>
          <w:sz w:val="22"/>
        </w:rPr>
        <w:t>AStdWBkWh</w:t>
      </w:r>
      <w:proofErr w:type="spellEnd"/>
      <w:r>
        <w:rPr>
          <w:rFonts w:ascii="Calibri" w:hAnsi="Calibri" w:cs="Calibri"/>
          <w:sz w:val="22"/>
        </w:rPr>
        <w:t>”</w:t>
      </w:r>
      <w:r w:rsidR="0092754B">
        <w:rPr>
          <w:rFonts w:ascii="Calibri" w:hAnsi="Calibri" w:cs="Calibri"/>
          <w:sz w:val="22"/>
        </w:rPr>
        <w:t xml:space="preserve"> for energy and </w:t>
      </w:r>
      <w:r>
        <w:rPr>
          <w:rFonts w:ascii="Calibri" w:hAnsi="Calibri" w:cs="Calibri"/>
          <w:sz w:val="22"/>
        </w:rPr>
        <w:t>“</w:t>
      </w:r>
      <w:proofErr w:type="spellStart"/>
      <w:r w:rsidR="0092754B">
        <w:rPr>
          <w:rFonts w:ascii="Calibri" w:hAnsi="Calibri" w:cs="Calibri"/>
          <w:sz w:val="22"/>
        </w:rPr>
        <w:t>AStdWBkW</w:t>
      </w:r>
      <w:proofErr w:type="spellEnd"/>
      <w:r>
        <w:rPr>
          <w:rFonts w:ascii="Calibri" w:hAnsi="Calibri" w:cs="Calibri"/>
          <w:sz w:val="22"/>
        </w:rPr>
        <w:t>”</w:t>
      </w:r>
      <w:r w:rsidR="0092754B">
        <w:rPr>
          <w:rFonts w:ascii="Calibri" w:hAnsi="Calibri" w:cs="Calibri"/>
          <w:sz w:val="22"/>
        </w:rPr>
        <w:t xml:space="preserve"> for demand per building type “COM” per </w:t>
      </w:r>
      <w:r w:rsidR="00D95F17">
        <w:rPr>
          <w:rFonts w:ascii="Calibri" w:hAnsi="Calibri" w:cs="Calibri"/>
          <w:sz w:val="22"/>
        </w:rPr>
        <w:t xml:space="preserve">corresponding </w:t>
      </w:r>
      <w:r w:rsidR="0092754B">
        <w:rPr>
          <w:rFonts w:ascii="Calibri" w:hAnsi="Calibri" w:cs="Calibri"/>
          <w:sz w:val="22"/>
        </w:rPr>
        <w:t>Climate</w:t>
      </w:r>
      <w:r w:rsidR="00526F2C">
        <w:rPr>
          <w:rFonts w:ascii="Calibri" w:hAnsi="Calibri" w:cs="Calibri"/>
          <w:sz w:val="22"/>
        </w:rPr>
        <w:t xml:space="preserve"> Zones for all (16) territories.</w:t>
      </w:r>
      <w:r w:rsidR="0092754B">
        <w:rPr>
          <w:rFonts w:ascii="Calibri" w:hAnsi="Calibri" w:cs="Calibri"/>
          <w:sz w:val="22"/>
        </w:rPr>
        <w:t xml:space="preserve"> </w:t>
      </w:r>
      <w:r w:rsidR="00CD4893">
        <w:rPr>
          <w:rFonts w:ascii="Calibri" w:hAnsi="Calibri" w:cs="Calibri"/>
          <w:sz w:val="22"/>
        </w:rPr>
        <w:t>The table</w:t>
      </w:r>
      <w:r w:rsidR="00527EF2">
        <w:rPr>
          <w:rFonts w:ascii="Calibri" w:hAnsi="Calibri" w:cs="Calibri"/>
          <w:sz w:val="22"/>
        </w:rPr>
        <w:t xml:space="preserve"> </w:t>
      </w:r>
      <w:r w:rsidR="00CD4893">
        <w:rPr>
          <w:rFonts w:ascii="Calibri" w:hAnsi="Calibri" w:cs="Calibri"/>
          <w:sz w:val="22"/>
        </w:rPr>
        <w:t>below shows</w:t>
      </w:r>
      <w:r w:rsidR="00527EF2">
        <w:rPr>
          <w:rFonts w:ascii="Calibri" w:hAnsi="Calibri" w:cs="Calibri"/>
          <w:sz w:val="22"/>
        </w:rPr>
        <w:t xml:space="preserve"> the combination</w:t>
      </w:r>
      <w:r w:rsidR="00CD4893">
        <w:rPr>
          <w:rFonts w:ascii="Calibri" w:hAnsi="Calibri" w:cs="Calibri"/>
          <w:sz w:val="22"/>
        </w:rPr>
        <w:t xml:space="preserve">s used to select </w:t>
      </w:r>
      <w:r w:rsidR="00527EF2">
        <w:rPr>
          <w:rFonts w:ascii="Calibri" w:hAnsi="Calibri" w:cs="Calibri"/>
          <w:sz w:val="22"/>
        </w:rPr>
        <w:t xml:space="preserve">the </w:t>
      </w:r>
      <w:r w:rsidR="00CD4893">
        <w:rPr>
          <w:rFonts w:ascii="Calibri" w:hAnsi="Calibri" w:cs="Calibri"/>
          <w:sz w:val="22"/>
        </w:rPr>
        <w:t>DEER impacts for the respective program type</w:t>
      </w:r>
      <w:r w:rsidR="00527EF2">
        <w:rPr>
          <w:rFonts w:ascii="Calibri" w:hAnsi="Calibri" w:cs="Calibri"/>
          <w:sz w:val="22"/>
        </w:rPr>
        <w:t>:</w:t>
      </w:r>
    </w:p>
    <w:p w14:paraId="6DADECDA" w14:textId="77777777" w:rsidR="00436E35" w:rsidRDefault="00436E35" w:rsidP="00436E35">
      <w:pPr>
        <w:pStyle w:val="BodyText"/>
        <w:ind w:left="360"/>
        <w:rPr>
          <w:rFonts w:ascii="Calibri" w:hAnsi="Calibri" w:cs="Calibri"/>
          <w:sz w:val="22"/>
        </w:rPr>
      </w:pPr>
    </w:p>
    <w:p w14:paraId="44645EC8" w14:textId="77777777" w:rsidR="000303F4" w:rsidRDefault="000303F4" w:rsidP="00436E35">
      <w:pPr>
        <w:pStyle w:val="BodyText"/>
        <w:ind w:left="360"/>
        <w:rPr>
          <w:rFonts w:ascii="Calibri" w:hAnsi="Calibri" w:cs="Calibri"/>
          <w:sz w:val="22"/>
        </w:rPr>
      </w:pPr>
    </w:p>
    <w:tbl>
      <w:tblPr>
        <w:tblW w:w="8160" w:type="dxa"/>
        <w:jc w:val="center"/>
        <w:tblLook w:val="04A0" w:firstRow="1" w:lastRow="0" w:firstColumn="1" w:lastColumn="0" w:noHBand="0" w:noVBand="1"/>
      </w:tblPr>
      <w:tblGrid>
        <w:gridCol w:w="1600"/>
        <w:gridCol w:w="1580"/>
        <w:gridCol w:w="2140"/>
        <w:gridCol w:w="780"/>
        <w:gridCol w:w="2060"/>
      </w:tblGrid>
      <w:tr w:rsidR="00330DB0" w:rsidRPr="00330DB0" w14:paraId="234FAF72" w14:textId="77777777" w:rsidTr="00330DB0">
        <w:trPr>
          <w:trHeight w:val="660"/>
          <w:jc w:val="center"/>
        </w:trPr>
        <w:tc>
          <w:tcPr>
            <w:tcW w:w="16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94F499"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Program Type</w:t>
            </w:r>
          </w:p>
        </w:tc>
        <w:tc>
          <w:tcPr>
            <w:tcW w:w="1580" w:type="dxa"/>
            <w:tcBorders>
              <w:top w:val="single" w:sz="4" w:space="0" w:color="auto"/>
              <w:left w:val="nil"/>
              <w:bottom w:val="single" w:sz="4" w:space="0" w:color="auto"/>
              <w:right w:val="single" w:sz="4" w:space="0" w:color="auto"/>
            </w:tcBorders>
            <w:shd w:val="clear" w:color="000000" w:fill="BFBFBF"/>
            <w:noWrap/>
            <w:vAlign w:val="center"/>
            <w:hideMark/>
          </w:tcPr>
          <w:p w14:paraId="42787889"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HVAC Vintage</w:t>
            </w:r>
          </w:p>
        </w:tc>
        <w:tc>
          <w:tcPr>
            <w:tcW w:w="2140" w:type="dxa"/>
            <w:tcBorders>
              <w:top w:val="single" w:sz="4" w:space="0" w:color="auto"/>
              <w:left w:val="nil"/>
              <w:bottom w:val="single" w:sz="4" w:space="0" w:color="auto"/>
              <w:right w:val="single" w:sz="4" w:space="0" w:color="auto"/>
            </w:tcBorders>
            <w:shd w:val="clear" w:color="000000" w:fill="BFBFBF"/>
            <w:noWrap/>
            <w:vAlign w:val="center"/>
            <w:hideMark/>
          </w:tcPr>
          <w:p w14:paraId="22B4E947"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Building Type</w:t>
            </w:r>
          </w:p>
        </w:tc>
        <w:tc>
          <w:tcPr>
            <w:tcW w:w="780" w:type="dxa"/>
            <w:tcBorders>
              <w:top w:val="single" w:sz="4" w:space="0" w:color="auto"/>
              <w:left w:val="nil"/>
              <w:bottom w:val="single" w:sz="4" w:space="0" w:color="auto"/>
              <w:right w:val="single" w:sz="4" w:space="0" w:color="auto"/>
            </w:tcBorders>
            <w:shd w:val="clear" w:color="000000" w:fill="BFBFBF"/>
            <w:noWrap/>
            <w:vAlign w:val="center"/>
            <w:hideMark/>
          </w:tcPr>
          <w:p w14:paraId="1166038A"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PA</w:t>
            </w:r>
          </w:p>
        </w:tc>
        <w:tc>
          <w:tcPr>
            <w:tcW w:w="2060" w:type="dxa"/>
            <w:tcBorders>
              <w:top w:val="single" w:sz="4" w:space="0" w:color="auto"/>
              <w:left w:val="nil"/>
              <w:bottom w:val="single" w:sz="4" w:space="0" w:color="auto"/>
              <w:right w:val="single" w:sz="4" w:space="0" w:color="auto"/>
            </w:tcBorders>
            <w:shd w:val="clear" w:color="000000" w:fill="BFBFBF"/>
            <w:noWrap/>
            <w:vAlign w:val="center"/>
            <w:hideMark/>
          </w:tcPr>
          <w:p w14:paraId="11A28832"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Climate Zone</w:t>
            </w:r>
          </w:p>
        </w:tc>
      </w:tr>
      <w:tr w:rsidR="00330DB0" w:rsidRPr="00330DB0" w14:paraId="39AB2E82" w14:textId="77777777" w:rsidTr="00330DB0">
        <w:trPr>
          <w:trHeight w:val="765"/>
          <w:jc w:val="center"/>
        </w:trPr>
        <w:tc>
          <w:tcPr>
            <w:tcW w:w="16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30A749E"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ROB</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328A0D4"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Ex</w:t>
            </w:r>
          </w:p>
        </w:tc>
        <w:tc>
          <w:tcPr>
            <w:tcW w:w="21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AE86CF"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Com</w:t>
            </w:r>
          </w:p>
        </w:tc>
        <w:tc>
          <w:tcPr>
            <w:tcW w:w="780" w:type="dxa"/>
            <w:tcBorders>
              <w:top w:val="nil"/>
              <w:left w:val="nil"/>
              <w:bottom w:val="single" w:sz="4" w:space="0" w:color="auto"/>
              <w:right w:val="single" w:sz="4" w:space="0" w:color="auto"/>
            </w:tcBorders>
            <w:shd w:val="clear" w:color="000000" w:fill="FFFFFF"/>
            <w:noWrap/>
            <w:vAlign w:val="center"/>
            <w:hideMark/>
          </w:tcPr>
          <w:p w14:paraId="6A7689F7"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SCE</w:t>
            </w:r>
          </w:p>
        </w:tc>
        <w:tc>
          <w:tcPr>
            <w:tcW w:w="2060" w:type="dxa"/>
            <w:tcBorders>
              <w:top w:val="nil"/>
              <w:left w:val="nil"/>
              <w:bottom w:val="single" w:sz="4" w:space="0" w:color="auto"/>
              <w:right w:val="single" w:sz="4" w:space="0" w:color="auto"/>
            </w:tcBorders>
            <w:shd w:val="clear" w:color="000000" w:fill="FFFFFF"/>
            <w:vAlign w:val="center"/>
            <w:hideMark/>
          </w:tcPr>
          <w:p w14:paraId="6097C69C"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CZ06, CZ08, CZ09, CZ10, CZ13, CZ14, CZ15, CZ16</w:t>
            </w:r>
          </w:p>
        </w:tc>
      </w:tr>
      <w:tr w:rsidR="00330DB0" w:rsidRPr="00330DB0" w14:paraId="484BC999" w14:textId="77777777" w:rsidTr="00330DB0">
        <w:trPr>
          <w:trHeight w:val="510"/>
          <w:jc w:val="center"/>
        </w:trPr>
        <w:tc>
          <w:tcPr>
            <w:tcW w:w="1600" w:type="dxa"/>
            <w:vMerge/>
            <w:tcBorders>
              <w:top w:val="nil"/>
              <w:left w:val="single" w:sz="4" w:space="0" w:color="auto"/>
              <w:bottom w:val="single" w:sz="4" w:space="0" w:color="000000"/>
              <w:right w:val="single" w:sz="4" w:space="0" w:color="auto"/>
            </w:tcBorders>
            <w:vAlign w:val="center"/>
            <w:hideMark/>
          </w:tcPr>
          <w:p w14:paraId="7723F0EA"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38DE29FC"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3DFD6E75"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3E83440A"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PGE</w:t>
            </w:r>
          </w:p>
        </w:tc>
        <w:tc>
          <w:tcPr>
            <w:tcW w:w="2060" w:type="dxa"/>
            <w:tcBorders>
              <w:top w:val="nil"/>
              <w:left w:val="nil"/>
              <w:bottom w:val="single" w:sz="4" w:space="0" w:color="auto"/>
              <w:right w:val="single" w:sz="4" w:space="0" w:color="auto"/>
            </w:tcBorders>
            <w:shd w:val="clear" w:color="000000" w:fill="FFFFFF"/>
            <w:vAlign w:val="center"/>
            <w:hideMark/>
          </w:tcPr>
          <w:p w14:paraId="4CD5FCB0"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CZ01, CZ02, CZ03, CZ04, CZ05, CZ11, CZ12</w:t>
            </w:r>
          </w:p>
        </w:tc>
      </w:tr>
      <w:tr w:rsidR="00330DB0" w:rsidRPr="00330DB0" w14:paraId="13B99A52" w14:textId="77777777" w:rsidTr="00330DB0">
        <w:trPr>
          <w:trHeight w:val="555"/>
          <w:jc w:val="center"/>
        </w:trPr>
        <w:tc>
          <w:tcPr>
            <w:tcW w:w="1600" w:type="dxa"/>
            <w:vMerge/>
            <w:tcBorders>
              <w:top w:val="nil"/>
              <w:left w:val="single" w:sz="4" w:space="0" w:color="auto"/>
              <w:bottom w:val="single" w:sz="4" w:space="0" w:color="000000"/>
              <w:right w:val="single" w:sz="4" w:space="0" w:color="auto"/>
            </w:tcBorders>
            <w:vAlign w:val="center"/>
            <w:hideMark/>
          </w:tcPr>
          <w:p w14:paraId="1E81CE5F"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74D6D98A"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71648AD3"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392EBF0F"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SDG</w:t>
            </w:r>
            <w:r w:rsidR="00E1764B">
              <w:rPr>
                <w:rFonts w:ascii="Calibri" w:hAnsi="Calibri"/>
                <w:color w:val="000000"/>
                <w:sz w:val="20"/>
                <w:szCs w:val="20"/>
              </w:rPr>
              <w:t>E</w:t>
            </w:r>
          </w:p>
        </w:tc>
        <w:tc>
          <w:tcPr>
            <w:tcW w:w="2060" w:type="dxa"/>
            <w:tcBorders>
              <w:top w:val="nil"/>
              <w:left w:val="nil"/>
              <w:bottom w:val="single" w:sz="4" w:space="0" w:color="auto"/>
              <w:right w:val="single" w:sz="4" w:space="0" w:color="auto"/>
            </w:tcBorders>
            <w:shd w:val="clear" w:color="000000" w:fill="FFFFFF"/>
            <w:vAlign w:val="center"/>
            <w:hideMark/>
          </w:tcPr>
          <w:p w14:paraId="51646669"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CZ07</w:t>
            </w:r>
          </w:p>
        </w:tc>
      </w:tr>
    </w:tbl>
    <w:p w14:paraId="5261FCE7" w14:textId="77777777" w:rsidR="0092754B" w:rsidRPr="00330DB0" w:rsidRDefault="0092754B" w:rsidP="00330DB0">
      <w:pPr>
        <w:rPr>
          <w:rFonts w:ascii="Calibri" w:hAnsi="Calibri" w:cs="Calibri"/>
        </w:rPr>
      </w:pPr>
    </w:p>
    <w:p w14:paraId="142FFDD7" w14:textId="77777777" w:rsidR="005B4798" w:rsidRDefault="00526F2C" w:rsidP="008938D9">
      <w:pPr>
        <w:pStyle w:val="BodyText"/>
        <w:rPr>
          <w:rFonts w:ascii="Calibri" w:hAnsi="Calibri" w:cs="Calibri"/>
          <w:sz w:val="22"/>
        </w:rPr>
      </w:pPr>
      <w:r w:rsidRPr="00B65AFD">
        <w:rPr>
          <w:rFonts w:ascii="Calibri" w:hAnsi="Calibri" w:cs="Calibri"/>
          <w:sz w:val="22"/>
        </w:rPr>
        <w:t xml:space="preserve">This </w:t>
      </w:r>
      <w:proofErr w:type="spellStart"/>
      <w:r w:rsidRPr="00B65AFD">
        <w:rPr>
          <w:rFonts w:ascii="Calibri" w:hAnsi="Calibri" w:cs="Calibri"/>
          <w:sz w:val="22"/>
        </w:rPr>
        <w:t>workpaper</w:t>
      </w:r>
      <w:proofErr w:type="spellEnd"/>
      <w:r w:rsidRPr="00B65AFD">
        <w:rPr>
          <w:rFonts w:ascii="Calibri" w:hAnsi="Calibri" w:cs="Calibri"/>
          <w:sz w:val="22"/>
        </w:rPr>
        <w:t xml:space="preserve"> update is limited to DEER2017 measures</w:t>
      </w:r>
      <w:r w:rsidR="00B65AFD" w:rsidRPr="00B65AFD">
        <w:rPr>
          <w:rFonts w:ascii="Calibri" w:hAnsi="Calibri" w:cs="Calibri"/>
          <w:sz w:val="22"/>
        </w:rPr>
        <w:t>.</w:t>
      </w:r>
      <w:r w:rsidRPr="00B65AFD">
        <w:rPr>
          <w:rFonts w:ascii="Calibri" w:hAnsi="Calibri" w:cs="Calibri"/>
          <w:sz w:val="22"/>
        </w:rPr>
        <w:t xml:space="preserve"> </w:t>
      </w:r>
    </w:p>
    <w:p w14:paraId="1029E55E" w14:textId="77777777"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32510CD5"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 xml:space="preserve">load shape that </w:t>
      </w:r>
      <w:r w:rsidR="00E1764B">
        <w:rPr>
          <w:rFonts w:cstheme="minorHAnsi"/>
          <w:szCs w:val="22"/>
        </w:rPr>
        <w:t>is</w:t>
      </w:r>
      <w:r w:rsidR="00E1764B" w:rsidRPr="00500C4E">
        <w:rPr>
          <w:rFonts w:cstheme="minorHAnsi"/>
          <w:szCs w:val="22"/>
        </w:rPr>
        <w:t xml:space="preserve"> </w:t>
      </w:r>
      <w:r w:rsidR="000173BF" w:rsidRPr="00500C4E">
        <w:rPr>
          <w:rFonts w:cstheme="minorHAnsi"/>
          <w:szCs w:val="22"/>
        </w:rPr>
        <w:t xml:space="preserve">applicable to the measures in this work paper </w:t>
      </w:r>
      <w:r w:rsidR="00E1764B">
        <w:rPr>
          <w:rFonts w:cstheme="minorHAnsi"/>
          <w:szCs w:val="22"/>
        </w:rPr>
        <w:t>is</w:t>
      </w:r>
      <w:r w:rsidR="00E1764B" w:rsidRPr="00500C4E">
        <w:rPr>
          <w:rFonts w:cstheme="minorHAnsi"/>
          <w:szCs w:val="22"/>
        </w:rPr>
        <w:t xml:space="preserve"> </w:t>
      </w:r>
      <w:r w:rsidR="000173BF" w:rsidRPr="00500C4E">
        <w:rPr>
          <w:rFonts w:cstheme="minorHAnsi"/>
          <w:szCs w:val="22"/>
        </w:rPr>
        <w:t>listed in the table below.</w:t>
      </w:r>
    </w:p>
    <w:p w14:paraId="6A661E5E" w14:textId="77777777" w:rsidR="000560A2" w:rsidRPr="00500C4E" w:rsidRDefault="000560A2" w:rsidP="00E16609">
      <w:pPr>
        <w:rPr>
          <w:rFonts w:cstheme="minorHAnsi"/>
          <w:szCs w:val="22"/>
        </w:rPr>
      </w:pPr>
    </w:p>
    <w:p w14:paraId="6AA7F7ED" w14:textId="77777777"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p w14:paraId="48DF41FF" w14:textId="77777777" w:rsidR="000560A2" w:rsidRPr="000560A2" w:rsidRDefault="000560A2" w:rsidP="000560A2"/>
    <w:tbl>
      <w:tblPr>
        <w:tblStyle w:val="TableGrid1"/>
        <w:tblW w:w="5000" w:type="pct"/>
        <w:tblLook w:val="01E0" w:firstRow="1" w:lastRow="1" w:firstColumn="1" w:lastColumn="1" w:noHBand="0" w:noVBand="0"/>
      </w:tblPr>
      <w:tblGrid>
        <w:gridCol w:w="3229"/>
        <w:gridCol w:w="3407"/>
        <w:gridCol w:w="2940"/>
      </w:tblGrid>
      <w:tr w:rsidR="00263C1C" w:rsidRPr="00500C4E" w14:paraId="27CD40D9" w14:textId="77777777" w:rsidTr="00920905">
        <w:tc>
          <w:tcPr>
            <w:tcW w:w="1686" w:type="pct"/>
            <w:shd w:val="clear" w:color="auto" w:fill="D9D9D9" w:themeFill="background1" w:themeFillShade="D9"/>
          </w:tcPr>
          <w:p w14:paraId="37F3B9FD"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1C32FD66"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B2FE767"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27831" w:rsidRPr="00500C4E" w14:paraId="64FC2CC6" w14:textId="77777777" w:rsidTr="001B02CF">
        <w:tc>
          <w:tcPr>
            <w:tcW w:w="1686" w:type="pct"/>
            <w:vAlign w:val="bottom"/>
          </w:tcPr>
          <w:p w14:paraId="083D8400" w14:textId="77777777" w:rsidR="00127831" w:rsidRPr="00920905" w:rsidRDefault="0006364C" w:rsidP="00127831">
            <w:pPr>
              <w:rPr>
                <w:rFonts w:cstheme="minorHAnsi"/>
                <w:color w:val="FF0000"/>
                <w:szCs w:val="20"/>
              </w:rPr>
            </w:pPr>
            <w:r>
              <w:rPr>
                <w:rFonts w:ascii="Calibri" w:hAnsi="Calibri" w:cs="Calibri"/>
                <w:szCs w:val="20"/>
              </w:rPr>
              <w:t xml:space="preserve">Weighted </w:t>
            </w:r>
            <w:r w:rsidR="008A5C9F">
              <w:rPr>
                <w:rFonts w:ascii="Calibri" w:hAnsi="Calibri" w:cs="Calibri"/>
                <w:szCs w:val="20"/>
              </w:rPr>
              <w:t>Com</w:t>
            </w:r>
            <w:r>
              <w:rPr>
                <w:rFonts w:ascii="Calibri" w:hAnsi="Calibri" w:cs="Calibri"/>
                <w:szCs w:val="20"/>
              </w:rPr>
              <w:t>mercial</w:t>
            </w:r>
            <w:r w:rsidR="00F8476F">
              <w:rPr>
                <w:rFonts w:ascii="Calibri" w:hAnsi="Calibri" w:cs="Calibri"/>
                <w:szCs w:val="20"/>
              </w:rPr>
              <w:t xml:space="preserve"> “Com”</w:t>
            </w:r>
          </w:p>
        </w:tc>
        <w:tc>
          <w:tcPr>
            <w:tcW w:w="1779" w:type="pct"/>
            <w:vAlign w:val="bottom"/>
          </w:tcPr>
          <w:p w14:paraId="3AFDAC32" w14:textId="77777777" w:rsidR="00127831" w:rsidRPr="00920905" w:rsidRDefault="00127831" w:rsidP="00127831">
            <w:pPr>
              <w:rPr>
                <w:rFonts w:cstheme="minorHAnsi"/>
                <w:color w:val="FF0000"/>
                <w:szCs w:val="20"/>
              </w:rPr>
            </w:pPr>
            <w:proofErr w:type="spellStart"/>
            <w:r w:rsidRPr="005468F4">
              <w:rPr>
                <w:rFonts w:ascii="Calibri" w:hAnsi="Calibri" w:cs="Calibri"/>
                <w:szCs w:val="20"/>
              </w:rPr>
              <w:t>DEER:HVAC_Chillers</w:t>
            </w:r>
            <w:proofErr w:type="spellEnd"/>
          </w:p>
        </w:tc>
        <w:tc>
          <w:tcPr>
            <w:tcW w:w="1535" w:type="pct"/>
          </w:tcPr>
          <w:p w14:paraId="30C3DCD9" w14:textId="77777777" w:rsidR="00127831" w:rsidRPr="00920905" w:rsidRDefault="00127831" w:rsidP="00127831">
            <w:pPr>
              <w:rPr>
                <w:rFonts w:cstheme="minorHAnsi"/>
                <w:color w:val="FF0000"/>
                <w:szCs w:val="20"/>
              </w:rPr>
            </w:pPr>
            <w:r w:rsidRPr="005468F4">
              <w:rPr>
                <w:rFonts w:ascii="Calibri" w:hAnsi="Calibri" w:cs="Calibri"/>
                <w:szCs w:val="20"/>
              </w:rPr>
              <w:t>NON_RES</w:t>
            </w:r>
          </w:p>
        </w:tc>
      </w:tr>
    </w:tbl>
    <w:p w14:paraId="0B28CCE5" w14:textId="77777777" w:rsidR="005552C3" w:rsidRDefault="00F95E2F" w:rsidP="00920905">
      <w:pPr>
        <w:pStyle w:val="Heading1"/>
      </w:pPr>
      <w:proofErr w:type="gramStart"/>
      <w:r>
        <w:t>Section 4.</w:t>
      </w:r>
      <w:proofErr w:type="gramEnd"/>
      <w:r>
        <w:t xml:space="preserve"> Costs</w:t>
      </w:r>
    </w:p>
    <w:p w14:paraId="37491E92"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0B26956B" w14:textId="77777777" w:rsidR="00127831" w:rsidRDefault="00127831" w:rsidP="00127831">
      <w:pPr>
        <w:pStyle w:val="Reminders"/>
        <w:rPr>
          <w:rFonts w:ascii="Calibri" w:hAnsi="Calibri" w:cs="Calibri"/>
          <w:i w:val="0"/>
          <w:color w:val="auto"/>
        </w:rPr>
      </w:pPr>
      <w:bookmarkStart w:id="20" w:name="_Toc214003098"/>
      <w:r w:rsidRPr="005F2054">
        <w:rPr>
          <w:rFonts w:ascii="Calibri" w:hAnsi="Calibri" w:cs="Calibri"/>
          <w:i w:val="0"/>
          <w:color w:val="auto"/>
        </w:rPr>
        <w:t xml:space="preserve">  </w:t>
      </w:r>
    </w:p>
    <w:p w14:paraId="623EDD32" w14:textId="6A8DCC4B" w:rsidR="00A30035" w:rsidRDefault="001C20E0" w:rsidP="00127831">
      <w:pPr>
        <w:pStyle w:val="Reminders"/>
        <w:rPr>
          <w:rFonts w:ascii="Calibri" w:hAnsi="Calibri" w:cs="Calibri"/>
          <w:i w:val="0"/>
          <w:color w:val="auto"/>
        </w:rPr>
      </w:pPr>
      <w:r>
        <w:rPr>
          <w:rFonts w:ascii="Calibri" w:hAnsi="Calibri" w:cs="Calibri"/>
          <w:i w:val="0"/>
          <w:color w:val="auto"/>
        </w:rPr>
        <w:t xml:space="preserve">Chillers considered in this work paper include both centrifugal and </w:t>
      </w:r>
      <w:r w:rsidR="00D26F76">
        <w:rPr>
          <w:rFonts w:ascii="Calibri" w:hAnsi="Calibri" w:cs="Calibri"/>
          <w:i w:val="0"/>
          <w:color w:val="auto"/>
        </w:rPr>
        <w:t xml:space="preserve">positive displacement </w:t>
      </w:r>
      <w:r>
        <w:rPr>
          <w:rFonts w:ascii="Calibri" w:hAnsi="Calibri" w:cs="Calibri"/>
          <w:i w:val="0"/>
          <w:color w:val="auto"/>
        </w:rPr>
        <w:t>type units</w:t>
      </w:r>
      <w:r w:rsidR="005333DF">
        <w:rPr>
          <w:rFonts w:ascii="Calibri" w:hAnsi="Calibri" w:cs="Calibri"/>
          <w:i w:val="0"/>
          <w:color w:val="auto"/>
        </w:rPr>
        <w:t xml:space="preserve"> with Variable Speed Drives (VSD)</w:t>
      </w:r>
      <w:r w:rsidR="004668A7">
        <w:rPr>
          <w:rFonts w:ascii="Calibri" w:hAnsi="Calibri" w:cs="Calibri"/>
          <w:i w:val="0"/>
          <w:color w:val="auto"/>
        </w:rPr>
        <w:t>. B</w:t>
      </w:r>
      <w:r>
        <w:rPr>
          <w:rFonts w:ascii="Calibri" w:hAnsi="Calibri" w:cs="Calibri"/>
          <w:i w:val="0"/>
          <w:color w:val="auto"/>
        </w:rPr>
        <w:t xml:space="preserve">aseline </w:t>
      </w:r>
      <w:r w:rsidR="00C437B8">
        <w:rPr>
          <w:rFonts w:ascii="Calibri" w:hAnsi="Calibri" w:cs="Calibri"/>
          <w:i w:val="0"/>
          <w:color w:val="auto"/>
        </w:rPr>
        <w:t xml:space="preserve">(Material) </w:t>
      </w:r>
      <w:r>
        <w:rPr>
          <w:rFonts w:ascii="Calibri" w:hAnsi="Calibri" w:cs="Calibri"/>
          <w:i w:val="0"/>
          <w:color w:val="auto"/>
        </w:rPr>
        <w:t xml:space="preserve">costs for both chiller </w:t>
      </w:r>
      <w:r w:rsidR="00EB1E7F">
        <w:rPr>
          <w:rFonts w:ascii="Calibri" w:hAnsi="Calibri" w:cs="Calibri"/>
          <w:i w:val="0"/>
          <w:color w:val="auto"/>
        </w:rPr>
        <w:t xml:space="preserve">technology </w:t>
      </w:r>
      <w:r>
        <w:rPr>
          <w:rFonts w:ascii="Calibri" w:hAnsi="Calibri" w:cs="Calibri"/>
          <w:i w:val="0"/>
          <w:color w:val="auto"/>
        </w:rPr>
        <w:t>types were established.</w:t>
      </w:r>
      <w:r w:rsidR="00EB1E7F">
        <w:rPr>
          <w:rFonts w:ascii="Calibri" w:hAnsi="Calibri" w:cs="Calibri"/>
          <w:i w:val="0"/>
          <w:color w:val="auto"/>
        </w:rPr>
        <w:t xml:space="preserve"> </w:t>
      </w:r>
      <w:r>
        <w:rPr>
          <w:rFonts w:ascii="Calibri" w:hAnsi="Calibri" w:cs="Calibri"/>
          <w:i w:val="0"/>
          <w:color w:val="auto"/>
        </w:rPr>
        <w:t xml:space="preserve"> Refer below for </w:t>
      </w:r>
      <w:r w:rsidR="005B4798">
        <w:rPr>
          <w:rFonts w:ascii="Calibri" w:hAnsi="Calibri" w:cs="Calibri"/>
          <w:i w:val="0"/>
          <w:color w:val="auto"/>
        </w:rPr>
        <w:t xml:space="preserve">baseline </w:t>
      </w:r>
      <w:r>
        <w:rPr>
          <w:rFonts w:ascii="Calibri" w:hAnsi="Calibri" w:cs="Calibri"/>
          <w:i w:val="0"/>
          <w:color w:val="auto"/>
        </w:rPr>
        <w:t>cost calculation methodology:</w:t>
      </w:r>
    </w:p>
    <w:p w14:paraId="20B8B144" w14:textId="77777777" w:rsidR="001C20E0" w:rsidRDefault="001C20E0" w:rsidP="00127831">
      <w:pPr>
        <w:pStyle w:val="Reminders"/>
        <w:rPr>
          <w:rFonts w:ascii="Calibri" w:hAnsi="Calibri" w:cs="Calibri"/>
          <w:i w:val="0"/>
          <w:color w:val="auto"/>
        </w:rPr>
      </w:pPr>
    </w:p>
    <w:p w14:paraId="687538F8" w14:textId="5AC633F3" w:rsidR="005B4798" w:rsidRDefault="001C20E0" w:rsidP="001C20E0">
      <w:pPr>
        <w:pStyle w:val="ListParagraph"/>
        <w:numPr>
          <w:ilvl w:val="0"/>
          <w:numId w:val="40"/>
        </w:numPr>
        <w:rPr>
          <w:rFonts w:ascii="Calibri" w:hAnsi="Calibri" w:cs="Calibri"/>
        </w:rPr>
      </w:pPr>
      <w:r>
        <w:rPr>
          <w:rFonts w:ascii="Calibri" w:hAnsi="Calibri" w:cs="Calibri"/>
        </w:rPr>
        <w:t xml:space="preserve">2017 </w:t>
      </w:r>
      <w:r w:rsidR="00EB1E7F">
        <w:rPr>
          <w:rFonts w:ascii="Calibri" w:hAnsi="Calibri" w:cs="Calibri"/>
        </w:rPr>
        <w:t xml:space="preserve">manufacturer </w:t>
      </w:r>
      <w:r w:rsidR="00F12097">
        <w:rPr>
          <w:rFonts w:ascii="Calibri" w:hAnsi="Calibri" w:cs="Calibri"/>
        </w:rPr>
        <w:t>p</w:t>
      </w:r>
      <w:r>
        <w:rPr>
          <w:rFonts w:ascii="Calibri" w:hAnsi="Calibri" w:cs="Calibri"/>
        </w:rPr>
        <w:t xml:space="preserve">ricing information was collected from </w:t>
      </w:r>
      <w:r w:rsidR="005B4798">
        <w:rPr>
          <w:rFonts w:ascii="Calibri" w:hAnsi="Calibri" w:cs="Calibri"/>
        </w:rPr>
        <w:t>a</w:t>
      </w:r>
      <w:r>
        <w:rPr>
          <w:rFonts w:ascii="Calibri" w:hAnsi="Calibri" w:cs="Calibri"/>
        </w:rPr>
        <w:t xml:space="preserve"> single manufacturer for water cooled </w:t>
      </w:r>
      <w:r w:rsidR="00C861AA">
        <w:rPr>
          <w:rFonts w:ascii="Calibri" w:hAnsi="Calibri" w:cs="Calibri"/>
        </w:rPr>
        <w:t xml:space="preserve">variable speed </w:t>
      </w:r>
      <w:r>
        <w:rPr>
          <w:rFonts w:ascii="Calibri" w:hAnsi="Calibri" w:cs="Calibri"/>
        </w:rPr>
        <w:t>centrifugal chiller for varying capacity ranges</w:t>
      </w:r>
      <w:r w:rsidR="00372379">
        <w:rPr>
          <w:rFonts w:ascii="Calibri" w:hAnsi="Calibri" w:cs="Calibri"/>
        </w:rPr>
        <w:t xml:space="preserve"> </w:t>
      </w:r>
      <w:r w:rsidR="00EB1E7F">
        <w:rPr>
          <w:rFonts w:ascii="Calibri" w:hAnsi="Calibri" w:cs="Calibri"/>
        </w:rPr>
        <w:t>meeting</w:t>
      </w:r>
      <w:r w:rsidR="00372379">
        <w:rPr>
          <w:rFonts w:ascii="Calibri" w:hAnsi="Calibri" w:cs="Calibri"/>
        </w:rPr>
        <w:t xml:space="preserve"> 2016 Title-24 minimum efficiency requirements</w:t>
      </w:r>
      <w:r>
        <w:rPr>
          <w:rFonts w:ascii="Calibri" w:hAnsi="Calibri" w:cs="Calibri"/>
        </w:rPr>
        <w:t xml:space="preserve">. </w:t>
      </w:r>
      <w:r w:rsidR="00E1764B">
        <w:rPr>
          <w:rFonts w:ascii="Calibri" w:hAnsi="Calibri" w:cs="Calibri"/>
        </w:rPr>
        <w:t xml:space="preserve"> Table below</w:t>
      </w:r>
      <w:r w:rsidR="005B4798">
        <w:rPr>
          <w:rFonts w:ascii="Calibri" w:hAnsi="Calibri" w:cs="Calibri"/>
        </w:rPr>
        <w:t xml:space="preserve"> shows </w:t>
      </w:r>
      <w:r w:rsidR="009A52A6">
        <w:rPr>
          <w:rFonts w:ascii="Calibri" w:hAnsi="Calibri" w:cs="Calibri"/>
        </w:rPr>
        <w:t xml:space="preserve">baseline </w:t>
      </w:r>
      <w:r w:rsidR="00C437B8">
        <w:rPr>
          <w:rFonts w:ascii="Calibri" w:hAnsi="Calibri" w:cs="Calibri"/>
        </w:rPr>
        <w:t xml:space="preserve">(material) </w:t>
      </w:r>
      <w:r w:rsidR="009A52A6">
        <w:rPr>
          <w:rFonts w:ascii="Calibri" w:hAnsi="Calibri" w:cs="Calibri"/>
        </w:rPr>
        <w:t>costs for water cooled centrifugal chillers</w:t>
      </w:r>
      <w:r w:rsidR="005B4798">
        <w:rPr>
          <w:rFonts w:ascii="Calibri" w:hAnsi="Calibri" w:cs="Calibri"/>
        </w:rPr>
        <w:t>:</w:t>
      </w:r>
    </w:p>
    <w:p w14:paraId="741775EE" w14:textId="77777777" w:rsidR="005B4798" w:rsidRDefault="005B4798" w:rsidP="00A4282A">
      <w:pPr>
        <w:pStyle w:val="ListParagraph"/>
        <w:rPr>
          <w:rFonts w:ascii="Calibri" w:hAnsi="Calibri" w:cs="Calibri"/>
        </w:rPr>
      </w:pPr>
    </w:p>
    <w:tbl>
      <w:tblPr>
        <w:tblW w:w="6475" w:type="dxa"/>
        <w:jc w:val="center"/>
        <w:tblLook w:val="04A0" w:firstRow="1" w:lastRow="0" w:firstColumn="1" w:lastColumn="0" w:noHBand="0" w:noVBand="1"/>
      </w:tblPr>
      <w:tblGrid>
        <w:gridCol w:w="3340"/>
        <w:gridCol w:w="1965"/>
        <w:gridCol w:w="1170"/>
      </w:tblGrid>
      <w:tr w:rsidR="00EB1E7F" w:rsidRPr="005B4798" w14:paraId="150DDCC1" w14:textId="77777777" w:rsidTr="006C4CC0">
        <w:trPr>
          <w:trHeight w:val="600"/>
          <w:jc w:val="center"/>
        </w:trPr>
        <w:tc>
          <w:tcPr>
            <w:tcW w:w="3340"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4314249F" w14:textId="77777777" w:rsidR="00EB1E7F" w:rsidRPr="00A4282A" w:rsidRDefault="00EB1E7F" w:rsidP="00B34E8E">
            <w:pPr>
              <w:jc w:val="center"/>
              <w:rPr>
                <w:rFonts w:cstheme="minorHAnsi"/>
                <w:b/>
                <w:sz w:val="20"/>
                <w:szCs w:val="20"/>
              </w:rPr>
            </w:pPr>
            <w:r w:rsidRPr="00A4282A">
              <w:rPr>
                <w:rFonts w:cstheme="minorHAnsi"/>
                <w:b/>
                <w:sz w:val="20"/>
                <w:szCs w:val="20"/>
              </w:rPr>
              <w:t>Chiller Type</w:t>
            </w:r>
          </w:p>
        </w:tc>
        <w:tc>
          <w:tcPr>
            <w:tcW w:w="1965"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76CDB6A8" w14:textId="77777777" w:rsidR="00EB1E7F" w:rsidRPr="00A4282A" w:rsidRDefault="00EB1E7F">
            <w:pPr>
              <w:jc w:val="center"/>
              <w:rPr>
                <w:rFonts w:cstheme="minorHAnsi"/>
                <w:b/>
                <w:sz w:val="20"/>
                <w:szCs w:val="20"/>
              </w:rPr>
            </w:pPr>
            <w:r w:rsidRPr="00A4282A">
              <w:rPr>
                <w:rFonts w:cstheme="minorHAnsi"/>
                <w:b/>
                <w:sz w:val="20"/>
                <w:szCs w:val="20"/>
              </w:rPr>
              <w:t>Capacity Range</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CE55580" w14:textId="00C3E1E6" w:rsidR="00EB1E7F" w:rsidRPr="00A4282A" w:rsidRDefault="00EB1E7F" w:rsidP="00A4282A">
            <w:pPr>
              <w:jc w:val="center"/>
              <w:rPr>
                <w:rFonts w:cstheme="minorHAnsi"/>
                <w:b/>
                <w:sz w:val="20"/>
                <w:szCs w:val="20"/>
              </w:rPr>
            </w:pPr>
            <w:r w:rsidRPr="00A4282A">
              <w:rPr>
                <w:rFonts w:cstheme="minorHAnsi"/>
                <w:b/>
                <w:sz w:val="20"/>
                <w:szCs w:val="20"/>
              </w:rPr>
              <w:t>Baseline</w:t>
            </w:r>
            <w:r w:rsidR="00C437B8">
              <w:rPr>
                <w:rFonts w:cstheme="minorHAnsi"/>
                <w:b/>
                <w:sz w:val="20"/>
                <w:szCs w:val="20"/>
              </w:rPr>
              <w:t xml:space="preserve"> </w:t>
            </w:r>
            <w:r w:rsidRPr="00A4282A">
              <w:rPr>
                <w:rFonts w:cstheme="minorHAnsi"/>
                <w:b/>
                <w:sz w:val="20"/>
                <w:szCs w:val="20"/>
              </w:rPr>
              <w:t>Cost</w:t>
            </w:r>
            <w:r w:rsidR="00B91499">
              <w:rPr>
                <w:rFonts w:cstheme="minorHAnsi"/>
                <w:b/>
                <w:sz w:val="20"/>
                <w:szCs w:val="20"/>
              </w:rPr>
              <w:t xml:space="preserve"> ($/Ton)</w:t>
            </w:r>
          </w:p>
        </w:tc>
      </w:tr>
      <w:tr w:rsidR="00EB1E7F" w:rsidRPr="005B4798" w14:paraId="0E6479BD" w14:textId="77777777" w:rsidTr="006C4CC0">
        <w:trPr>
          <w:trHeight w:val="289"/>
          <w:jc w:val="center"/>
        </w:trPr>
        <w:tc>
          <w:tcPr>
            <w:tcW w:w="3340" w:type="dxa"/>
            <w:vMerge w:val="restart"/>
            <w:tcBorders>
              <w:top w:val="nil"/>
              <w:left w:val="single" w:sz="4" w:space="0" w:color="auto"/>
              <w:bottom w:val="single" w:sz="4" w:space="0" w:color="000000"/>
              <w:right w:val="single" w:sz="4" w:space="0" w:color="auto"/>
            </w:tcBorders>
            <w:shd w:val="clear" w:color="auto" w:fill="auto"/>
            <w:vAlign w:val="center"/>
            <w:hideMark/>
          </w:tcPr>
          <w:p w14:paraId="4FDA9601" w14:textId="77777777" w:rsidR="00EB1E7F" w:rsidRPr="00A4282A" w:rsidRDefault="00EB1E7F" w:rsidP="00E1764B">
            <w:pPr>
              <w:jc w:val="center"/>
              <w:rPr>
                <w:rFonts w:ascii="Calibri" w:hAnsi="Calibri"/>
                <w:color w:val="000000"/>
                <w:sz w:val="20"/>
                <w:szCs w:val="20"/>
              </w:rPr>
            </w:pPr>
            <w:r w:rsidRPr="00A4282A">
              <w:rPr>
                <w:rFonts w:ascii="Calibri" w:hAnsi="Calibri"/>
                <w:color w:val="000000"/>
                <w:sz w:val="20"/>
                <w:szCs w:val="20"/>
              </w:rPr>
              <w:t xml:space="preserve">Water Cooled </w:t>
            </w:r>
            <w:r>
              <w:rPr>
                <w:rFonts w:ascii="Calibri" w:hAnsi="Calibri"/>
                <w:color w:val="000000"/>
                <w:sz w:val="20"/>
                <w:szCs w:val="20"/>
              </w:rPr>
              <w:t xml:space="preserve">Variable Speed </w:t>
            </w:r>
            <w:r w:rsidRPr="00A4282A">
              <w:rPr>
                <w:rFonts w:ascii="Calibri" w:hAnsi="Calibri"/>
                <w:color w:val="000000"/>
                <w:sz w:val="20"/>
                <w:szCs w:val="20"/>
              </w:rPr>
              <w:t>Centrifugal Chiller (Conventional Compressor)</w:t>
            </w:r>
          </w:p>
        </w:tc>
        <w:tc>
          <w:tcPr>
            <w:tcW w:w="1965" w:type="dxa"/>
            <w:tcBorders>
              <w:top w:val="nil"/>
              <w:left w:val="nil"/>
              <w:bottom w:val="single" w:sz="4" w:space="0" w:color="auto"/>
              <w:right w:val="nil"/>
            </w:tcBorders>
            <w:shd w:val="clear" w:color="auto" w:fill="auto"/>
            <w:noWrap/>
            <w:vAlign w:val="center"/>
            <w:hideMark/>
          </w:tcPr>
          <w:p w14:paraId="0FB97F8E" w14:textId="77777777" w:rsidR="00EB1E7F" w:rsidRPr="00A4282A" w:rsidRDefault="00EB1E7F">
            <w:pPr>
              <w:jc w:val="center"/>
              <w:rPr>
                <w:rFonts w:ascii="Calibri" w:hAnsi="Calibri"/>
                <w:color w:val="000000"/>
                <w:sz w:val="20"/>
                <w:szCs w:val="20"/>
              </w:rPr>
            </w:pPr>
            <w:r w:rsidRPr="00A4282A">
              <w:rPr>
                <w:rFonts w:ascii="Calibri" w:hAnsi="Calibri"/>
                <w:color w:val="000000"/>
                <w:sz w:val="20"/>
                <w:szCs w:val="20"/>
              </w:rPr>
              <w:t>&lt; 150 tons</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5A5F203C" w14:textId="77777777" w:rsidR="00EB1E7F" w:rsidRPr="00A4282A" w:rsidRDefault="00EB1E7F" w:rsidP="00A4282A">
            <w:pPr>
              <w:jc w:val="center"/>
              <w:rPr>
                <w:rFonts w:ascii="Calibri" w:hAnsi="Calibri"/>
                <w:color w:val="000000"/>
                <w:sz w:val="20"/>
                <w:szCs w:val="20"/>
              </w:rPr>
            </w:pPr>
            <w:r w:rsidRPr="00B34E8E">
              <w:rPr>
                <w:rFonts w:ascii="Calibri" w:hAnsi="Calibri"/>
                <w:color w:val="000000"/>
                <w:sz w:val="20"/>
                <w:szCs w:val="20"/>
              </w:rPr>
              <w:t>$</w:t>
            </w:r>
            <w:r w:rsidRPr="00A4282A">
              <w:rPr>
                <w:rFonts w:ascii="Calibri" w:hAnsi="Calibri"/>
                <w:color w:val="000000"/>
                <w:sz w:val="20"/>
                <w:szCs w:val="20"/>
              </w:rPr>
              <w:t>642.21</w:t>
            </w:r>
          </w:p>
        </w:tc>
      </w:tr>
      <w:tr w:rsidR="00EB1E7F" w:rsidRPr="005B4798" w14:paraId="13F41E1B" w14:textId="77777777" w:rsidTr="006C4CC0">
        <w:trPr>
          <w:trHeight w:val="300"/>
          <w:jc w:val="center"/>
        </w:trPr>
        <w:tc>
          <w:tcPr>
            <w:tcW w:w="3340" w:type="dxa"/>
            <w:vMerge/>
            <w:tcBorders>
              <w:top w:val="nil"/>
              <w:left w:val="single" w:sz="4" w:space="0" w:color="auto"/>
              <w:bottom w:val="single" w:sz="4" w:space="0" w:color="000000"/>
              <w:right w:val="single" w:sz="4" w:space="0" w:color="auto"/>
            </w:tcBorders>
            <w:vAlign w:val="center"/>
            <w:hideMark/>
          </w:tcPr>
          <w:p w14:paraId="3F9EF644" w14:textId="77777777" w:rsidR="00EB1E7F" w:rsidRPr="00A4282A" w:rsidRDefault="00EB1E7F" w:rsidP="00A4282A">
            <w:pPr>
              <w:jc w:val="center"/>
              <w:rPr>
                <w:rFonts w:ascii="Calibri" w:hAnsi="Calibri"/>
                <w:color w:val="000000"/>
                <w:sz w:val="20"/>
                <w:szCs w:val="20"/>
              </w:rPr>
            </w:pPr>
          </w:p>
        </w:tc>
        <w:tc>
          <w:tcPr>
            <w:tcW w:w="1965" w:type="dxa"/>
            <w:tcBorders>
              <w:top w:val="nil"/>
              <w:left w:val="nil"/>
              <w:bottom w:val="single" w:sz="4" w:space="0" w:color="auto"/>
              <w:right w:val="nil"/>
            </w:tcBorders>
            <w:shd w:val="clear" w:color="auto" w:fill="auto"/>
            <w:noWrap/>
            <w:vAlign w:val="center"/>
            <w:hideMark/>
          </w:tcPr>
          <w:p w14:paraId="505A67CB" w14:textId="77777777" w:rsidR="00EB1E7F" w:rsidRPr="00A4282A" w:rsidRDefault="00EB1E7F" w:rsidP="00B34E8E">
            <w:pPr>
              <w:jc w:val="center"/>
              <w:rPr>
                <w:rFonts w:ascii="Calibri" w:hAnsi="Calibri"/>
                <w:color w:val="000000"/>
                <w:sz w:val="20"/>
                <w:szCs w:val="20"/>
              </w:rPr>
            </w:pPr>
            <w:r w:rsidRPr="00A4282A">
              <w:rPr>
                <w:rFonts w:ascii="Calibri" w:hAnsi="Calibri"/>
                <w:color w:val="000000"/>
                <w:sz w:val="20"/>
                <w:szCs w:val="20"/>
              </w:rPr>
              <w:t>150 to 299 tons</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74CAF76" w14:textId="77777777" w:rsidR="00EB1E7F" w:rsidRPr="00A4282A" w:rsidRDefault="00EB1E7F" w:rsidP="00A4282A">
            <w:pPr>
              <w:jc w:val="center"/>
              <w:rPr>
                <w:rFonts w:ascii="Calibri" w:hAnsi="Calibri"/>
                <w:color w:val="000000"/>
                <w:sz w:val="20"/>
                <w:szCs w:val="20"/>
              </w:rPr>
            </w:pPr>
            <w:r w:rsidRPr="00A4282A">
              <w:rPr>
                <w:rFonts w:ascii="Calibri" w:hAnsi="Calibri"/>
                <w:color w:val="000000"/>
                <w:sz w:val="20"/>
                <w:szCs w:val="20"/>
              </w:rPr>
              <w:t>$399.24</w:t>
            </w:r>
          </w:p>
        </w:tc>
      </w:tr>
      <w:tr w:rsidR="00EB1E7F" w:rsidRPr="005B4798" w14:paraId="3EFFAC47" w14:textId="77777777" w:rsidTr="006C4CC0">
        <w:trPr>
          <w:trHeight w:val="300"/>
          <w:jc w:val="center"/>
        </w:trPr>
        <w:tc>
          <w:tcPr>
            <w:tcW w:w="3340" w:type="dxa"/>
            <w:vMerge/>
            <w:tcBorders>
              <w:top w:val="nil"/>
              <w:left w:val="single" w:sz="4" w:space="0" w:color="auto"/>
              <w:bottom w:val="single" w:sz="4" w:space="0" w:color="000000"/>
              <w:right w:val="single" w:sz="4" w:space="0" w:color="auto"/>
            </w:tcBorders>
            <w:vAlign w:val="center"/>
            <w:hideMark/>
          </w:tcPr>
          <w:p w14:paraId="1733BC4A" w14:textId="77777777" w:rsidR="00EB1E7F" w:rsidRPr="00A4282A" w:rsidRDefault="00EB1E7F" w:rsidP="00A4282A">
            <w:pPr>
              <w:jc w:val="center"/>
              <w:rPr>
                <w:rFonts w:ascii="Calibri" w:hAnsi="Calibri"/>
                <w:color w:val="000000"/>
                <w:sz w:val="20"/>
                <w:szCs w:val="20"/>
              </w:rPr>
            </w:pPr>
          </w:p>
        </w:tc>
        <w:tc>
          <w:tcPr>
            <w:tcW w:w="1965" w:type="dxa"/>
            <w:tcBorders>
              <w:top w:val="nil"/>
              <w:left w:val="nil"/>
              <w:bottom w:val="single" w:sz="4" w:space="0" w:color="auto"/>
              <w:right w:val="nil"/>
            </w:tcBorders>
            <w:shd w:val="clear" w:color="auto" w:fill="auto"/>
            <w:noWrap/>
            <w:vAlign w:val="center"/>
            <w:hideMark/>
          </w:tcPr>
          <w:p w14:paraId="36CB2B7D" w14:textId="77777777" w:rsidR="00EB1E7F" w:rsidRPr="00A4282A" w:rsidRDefault="00EB1E7F" w:rsidP="00B34E8E">
            <w:pPr>
              <w:jc w:val="center"/>
              <w:rPr>
                <w:rFonts w:ascii="Calibri" w:hAnsi="Calibri"/>
                <w:color w:val="000000"/>
                <w:sz w:val="20"/>
                <w:szCs w:val="20"/>
              </w:rPr>
            </w:pPr>
            <w:r w:rsidRPr="00A4282A">
              <w:rPr>
                <w:rFonts w:ascii="Calibri" w:hAnsi="Calibri"/>
                <w:color w:val="000000"/>
                <w:sz w:val="20"/>
                <w:szCs w:val="20"/>
              </w:rPr>
              <w:t>300 to 399 tons</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B5034A0" w14:textId="77777777" w:rsidR="00EB1E7F" w:rsidRPr="00A4282A" w:rsidRDefault="00EB1E7F" w:rsidP="00A4282A">
            <w:pPr>
              <w:jc w:val="center"/>
              <w:rPr>
                <w:rFonts w:ascii="Calibri" w:hAnsi="Calibri"/>
                <w:color w:val="000000"/>
                <w:sz w:val="20"/>
                <w:szCs w:val="20"/>
              </w:rPr>
            </w:pPr>
            <w:r w:rsidRPr="00A4282A">
              <w:rPr>
                <w:rFonts w:ascii="Calibri" w:hAnsi="Calibri"/>
                <w:color w:val="000000"/>
                <w:sz w:val="20"/>
                <w:szCs w:val="20"/>
              </w:rPr>
              <w:t>$301.58</w:t>
            </w:r>
          </w:p>
        </w:tc>
      </w:tr>
      <w:tr w:rsidR="00EB1E7F" w:rsidRPr="005B4798" w14:paraId="0A7D82BC" w14:textId="77777777" w:rsidTr="006C4CC0">
        <w:trPr>
          <w:trHeight w:val="300"/>
          <w:jc w:val="center"/>
        </w:trPr>
        <w:tc>
          <w:tcPr>
            <w:tcW w:w="3340" w:type="dxa"/>
            <w:vMerge/>
            <w:tcBorders>
              <w:top w:val="nil"/>
              <w:left w:val="single" w:sz="4" w:space="0" w:color="auto"/>
              <w:bottom w:val="single" w:sz="4" w:space="0" w:color="000000"/>
              <w:right w:val="single" w:sz="4" w:space="0" w:color="auto"/>
            </w:tcBorders>
            <w:vAlign w:val="center"/>
            <w:hideMark/>
          </w:tcPr>
          <w:p w14:paraId="7180E493" w14:textId="77777777" w:rsidR="00EB1E7F" w:rsidRPr="00A4282A" w:rsidRDefault="00EB1E7F" w:rsidP="00A4282A">
            <w:pPr>
              <w:jc w:val="center"/>
              <w:rPr>
                <w:rFonts w:ascii="Calibri" w:hAnsi="Calibri"/>
                <w:color w:val="000000"/>
                <w:sz w:val="20"/>
                <w:szCs w:val="20"/>
              </w:rPr>
            </w:pPr>
          </w:p>
        </w:tc>
        <w:tc>
          <w:tcPr>
            <w:tcW w:w="1965" w:type="dxa"/>
            <w:tcBorders>
              <w:top w:val="nil"/>
              <w:left w:val="nil"/>
              <w:bottom w:val="single" w:sz="4" w:space="0" w:color="auto"/>
              <w:right w:val="nil"/>
            </w:tcBorders>
            <w:shd w:val="clear" w:color="auto" w:fill="auto"/>
            <w:noWrap/>
            <w:vAlign w:val="center"/>
            <w:hideMark/>
          </w:tcPr>
          <w:p w14:paraId="78CDD1DC" w14:textId="77777777" w:rsidR="00EB1E7F" w:rsidRPr="00A4282A" w:rsidRDefault="00EB1E7F" w:rsidP="00B34E8E">
            <w:pPr>
              <w:jc w:val="center"/>
              <w:rPr>
                <w:rFonts w:ascii="Calibri" w:hAnsi="Calibri"/>
                <w:color w:val="000000"/>
                <w:sz w:val="20"/>
                <w:szCs w:val="20"/>
              </w:rPr>
            </w:pPr>
            <w:r w:rsidRPr="00A4282A">
              <w:rPr>
                <w:rFonts w:ascii="Calibri" w:hAnsi="Calibri"/>
                <w:color w:val="000000"/>
                <w:sz w:val="20"/>
                <w:szCs w:val="20"/>
              </w:rPr>
              <w:t>400 to 599 tons</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0AF8EBDF" w14:textId="77777777" w:rsidR="00EB1E7F" w:rsidRPr="00A4282A" w:rsidRDefault="00EB1E7F" w:rsidP="00A4282A">
            <w:pPr>
              <w:jc w:val="center"/>
              <w:rPr>
                <w:rFonts w:ascii="Calibri" w:hAnsi="Calibri"/>
                <w:color w:val="000000"/>
                <w:sz w:val="20"/>
                <w:szCs w:val="20"/>
              </w:rPr>
            </w:pPr>
            <w:r w:rsidRPr="00A4282A">
              <w:rPr>
                <w:rFonts w:ascii="Calibri" w:hAnsi="Calibri"/>
                <w:color w:val="000000"/>
                <w:sz w:val="20"/>
                <w:szCs w:val="20"/>
              </w:rPr>
              <w:t>$284.13</w:t>
            </w:r>
          </w:p>
        </w:tc>
      </w:tr>
      <w:tr w:rsidR="00EB1E7F" w:rsidRPr="005B4798" w14:paraId="245FF0BB" w14:textId="77777777" w:rsidTr="006C4CC0">
        <w:trPr>
          <w:trHeight w:val="300"/>
          <w:jc w:val="center"/>
        </w:trPr>
        <w:tc>
          <w:tcPr>
            <w:tcW w:w="3340" w:type="dxa"/>
            <w:vMerge/>
            <w:tcBorders>
              <w:top w:val="nil"/>
              <w:left w:val="single" w:sz="4" w:space="0" w:color="auto"/>
              <w:bottom w:val="single" w:sz="4" w:space="0" w:color="000000"/>
              <w:right w:val="single" w:sz="4" w:space="0" w:color="auto"/>
            </w:tcBorders>
            <w:vAlign w:val="center"/>
            <w:hideMark/>
          </w:tcPr>
          <w:p w14:paraId="0C0D2D08" w14:textId="77777777" w:rsidR="00EB1E7F" w:rsidRPr="00A4282A" w:rsidRDefault="00EB1E7F" w:rsidP="00A4282A">
            <w:pPr>
              <w:jc w:val="center"/>
              <w:rPr>
                <w:rFonts w:ascii="Calibri" w:hAnsi="Calibri"/>
                <w:color w:val="000000"/>
                <w:sz w:val="20"/>
                <w:szCs w:val="20"/>
              </w:rPr>
            </w:pPr>
          </w:p>
        </w:tc>
        <w:tc>
          <w:tcPr>
            <w:tcW w:w="1965" w:type="dxa"/>
            <w:tcBorders>
              <w:top w:val="nil"/>
              <w:left w:val="nil"/>
              <w:bottom w:val="single" w:sz="4" w:space="0" w:color="auto"/>
              <w:right w:val="nil"/>
            </w:tcBorders>
            <w:shd w:val="clear" w:color="auto" w:fill="auto"/>
            <w:noWrap/>
            <w:vAlign w:val="center"/>
            <w:hideMark/>
          </w:tcPr>
          <w:p w14:paraId="7085515D" w14:textId="77777777" w:rsidR="00EB1E7F" w:rsidRPr="00A4282A" w:rsidRDefault="00EB1E7F" w:rsidP="00B34E8E">
            <w:pPr>
              <w:jc w:val="center"/>
              <w:rPr>
                <w:rFonts w:ascii="Calibri" w:hAnsi="Calibri"/>
                <w:color w:val="000000"/>
                <w:sz w:val="20"/>
                <w:szCs w:val="20"/>
              </w:rPr>
            </w:pPr>
            <w:r w:rsidRPr="00A4282A">
              <w:rPr>
                <w:rFonts w:ascii="Calibri" w:hAnsi="Calibri"/>
                <w:color w:val="000000"/>
                <w:sz w:val="20"/>
                <w:szCs w:val="20"/>
              </w:rPr>
              <w:t>&gt;= 600 tons</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458F453C" w14:textId="77777777" w:rsidR="00EB1E7F" w:rsidRPr="00A4282A" w:rsidRDefault="00EB1E7F" w:rsidP="00A4282A">
            <w:pPr>
              <w:jc w:val="center"/>
              <w:rPr>
                <w:rFonts w:ascii="Calibri" w:hAnsi="Calibri"/>
                <w:color w:val="000000"/>
                <w:sz w:val="20"/>
                <w:szCs w:val="20"/>
              </w:rPr>
            </w:pPr>
            <w:r w:rsidRPr="00A4282A">
              <w:rPr>
                <w:rFonts w:ascii="Calibri" w:hAnsi="Calibri"/>
                <w:color w:val="000000"/>
                <w:sz w:val="20"/>
                <w:szCs w:val="20"/>
              </w:rPr>
              <w:t>$212.11</w:t>
            </w:r>
          </w:p>
        </w:tc>
      </w:tr>
    </w:tbl>
    <w:p w14:paraId="0FA2F8EC" w14:textId="77777777" w:rsidR="001C20E0" w:rsidRDefault="001C20E0" w:rsidP="00A4282A">
      <w:pPr>
        <w:pStyle w:val="ListParagraph"/>
        <w:rPr>
          <w:rFonts w:ascii="Calibri" w:hAnsi="Calibri" w:cs="Calibri"/>
        </w:rPr>
      </w:pPr>
    </w:p>
    <w:p w14:paraId="7A34380B" w14:textId="77777777" w:rsidR="005B4798" w:rsidRDefault="005B4798" w:rsidP="00A4282A">
      <w:pPr>
        <w:pStyle w:val="ListParagraph"/>
        <w:numPr>
          <w:ilvl w:val="0"/>
          <w:numId w:val="40"/>
        </w:numPr>
        <w:rPr>
          <w:rFonts w:ascii="Calibri" w:hAnsi="Calibri" w:cs="Calibri"/>
        </w:rPr>
      </w:pPr>
      <w:r>
        <w:rPr>
          <w:rFonts w:ascii="Calibri" w:hAnsi="Calibri" w:cs="Calibri"/>
        </w:rPr>
        <w:t xml:space="preserve">A regression </w:t>
      </w:r>
      <w:r w:rsidR="0053512A">
        <w:rPr>
          <w:rFonts w:ascii="Calibri" w:hAnsi="Calibri" w:cs="Calibri"/>
        </w:rPr>
        <w:t>equation</w:t>
      </w:r>
      <w:r>
        <w:rPr>
          <w:rFonts w:ascii="Calibri" w:hAnsi="Calibri" w:cs="Calibri"/>
        </w:rPr>
        <w:t xml:space="preserve"> was developed by plotting a trend line for centrifugal chiller using size categories and costs. </w:t>
      </w:r>
    </w:p>
    <w:p w14:paraId="4056F4AF" w14:textId="77777777" w:rsidR="005B4798" w:rsidRDefault="005B4798" w:rsidP="00A4282A">
      <w:pPr>
        <w:pStyle w:val="ListParagraph"/>
        <w:rPr>
          <w:rFonts w:ascii="Calibri" w:hAnsi="Calibri" w:cs="Calibri"/>
        </w:rPr>
      </w:pPr>
    </w:p>
    <w:p w14:paraId="62F5AC9F" w14:textId="77777777" w:rsidR="005B4798" w:rsidRPr="002712E2" w:rsidRDefault="005B4798" w:rsidP="00A4282A">
      <w:pPr>
        <w:pStyle w:val="ListParagraph"/>
        <w:numPr>
          <w:ilvl w:val="0"/>
          <w:numId w:val="40"/>
        </w:numPr>
        <w:rPr>
          <w:rFonts w:ascii="Calibri" w:hAnsi="Calibri" w:cs="Calibri"/>
        </w:rPr>
      </w:pPr>
      <w:r w:rsidRPr="002712E2">
        <w:rPr>
          <w:rFonts w:ascii="Calibri" w:hAnsi="Calibri" w:cs="Calibri"/>
        </w:rPr>
        <w:t xml:space="preserve">Baseline costs for screw type chillers were then calculated using the regression </w:t>
      </w:r>
      <w:r w:rsidR="0053512A" w:rsidRPr="002712E2">
        <w:rPr>
          <w:rFonts w:ascii="Calibri" w:hAnsi="Calibri" w:cs="Calibri"/>
        </w:rPr>
        <w:t>equation</w:t>
      </w:r>
      <w:r w:rsidRPr="002712E2">
        <w:rPr>
          <w:rFonts w:ascii="Calibri" w:hAnsi="Calibri" w:cs="Calibri"/>
        </w:rPr>
        <w:t xml:space="preserve"> from Step 2.</w:t>
      </w:r>
    </w:p>
    <w:p w14:paraId="05EC41CE" w14:textId="77777777" w:rsidR="00834B59" w:rsidRDefault="00834B59" w:rsidP="00A4282A">
      <w:pPr>
        <w:pStyle w:val="ListParagraph"/>
        <w:rPr>
          <w:rFonts w:ascii="Calibri" w:hAnsi="Calibri" w:cs="Calibri"/>
        </w:rPr>
      </w:pPr>
    </w:p>
    <w:p w14:paraId="53A540D8" w14:textId="133BB868" w:rsidR="0002405A" w:rsidRDefault="00E22045" w:rsidP="00E22045">
      <w:pPr>
        <w:pStyle w:val="ListParagraph"/>
        <w:numPr>
          <w:ilvl w:val="0"/>
          <w:numId w:val="40"/>
        </w:numPr>
        <w:rPr>
          <w:rFonts w:ascii="Calibri" w:hAnsi="Calibri" w:cs="Calibri"/>
        </w:rPr>
      </w:pPr>
      <w:r w:rsidRPr="00E22045">
        <w:rPr>
          <w:rFonts w:ascii="Calibri" w:hAnsi="Calibri" w:cs="Calibri"/>
        </w:rPr>
        <w:t>For each size category</w:t>
      </w:r>
      <w:r w:rsidR="00406546">
        <w:rPr>
          <w:rFonts w:ascii="Calibri" w:hAnsi="Calibri" w:cs="Calibri"/>
        </w:rPr>
        <w:t>,</w:t>
      </w:r>
      <w:r w:rsidRPr="00E22045">
        <w:rPr>
          <w:rFonts w:ascii="Calibri" w:hAnsi="Calibri" w:cs="Calibri"/>
        </w:rPr>
        <w:t xml:space="preserve"> the trend line for the centrifugal units was used to </w:t>
      </w:r>
      <w:r w:rsidR="00406546">
        <w:rPr>
          <w:rFonts w:ascii="Calibri" w:hAnsi="Calibri" w:cs="Calibri"/>
        </w:rPr>
        <w:t xml:space="preserve">estimate </w:t>
      </w:r>
      <w:r w:rsidRPr="00E22045">
        <w:rPr>
          <w:rFonts w:ascii="Calibri" w:hAnsi="Calibri" w:cs="Calibri"/>
        </w:rPr>
        <w:t xml:space="preserve">missing </w:t>
      </w:r>
      <w:r w:rsidR="00406546">
        <w:rPr>
          <w:rFonts w:ascii="Calibri" w:hAnsi="Calibri" w:cs="Calibri"/>
        </w:rPr>
        <w:t>base case costs</w:t>
      </w:r>
      <w:r w:rsidRPr="00E22045">
        <w:rPr>
          <w:rFonts w:ascii="Calibri" w:hAnsi="Calibri" w:cs="Calibri"/>
        </w:rPr>
        <w:t xml:space="preserve"> for s</w:t>
      </w:r>
      <w:r w:rsidR="00467F04">
        <w:rPr>
          <w:rFonts w:ascii="Calibri" w:hAnsi="Calibri" w:cs="Calibri"/>
        </w:rPr>
        <w:t>crew</w:t>
      </w:r>
      <w:r w:rsidRPr="00E22045">
        <w:rPr>
          <w:rFonts w:ascii="Calibri" w:hAnsi="Calibri" w:cs="Calibri"/>
        </w:rPr>
        <w:t xml:space="preserve"> </w:t>
      </w:r>
      <w:r>
        <w:rPr>
          <w:rFonts w:ascii="Calibri" w:hAnsi="Calibri" w:cs="Calibri"/>
        </w:rPr>
        <w:t xml:space="preserve">chiller technology.  For this analysis, </w:t>
      </w:r>
      <w:r w:rsidRPr="00E22045">
        <w:rPr>
          <w:rFonts w:ascii="Calibri" w:hAnsi="Calibri" w:cs="Calibri"/>
        </w:rPr>
        <w:t>it was assumed that the cost by size category for po</w:t>
      </w:r>
      <w:r>
        <w:rPr>
          <w:rFonts w:ascii="Calibri" w:hAnsi="Calibri" w:cs="Calibri"/>
        </w:rPr>
        <w:t xml:space="preserve">sitive displacement chillers approximates that </w:t>
      </w:r>
      <w:r w:rsidRPr="00E22045">
        <w:rPr>
          <w:rFonts w:ascii="Calibri" w:hAnsi="Calibri" w:cs="Calibri"/>
        </w:rPr>
        <w:t>of centrifugal chillers.</w:t>
      </w:r>
    </w:p>
    <w:p w14:paraId="05B5837A" w14:textId="77777777" w:rsidR="0002405A" w:rsidRPr="006C4CC0" w:rsidRDefault="0002405A" w:rsidP="006C4CC0">
      <w:pPr>
        <w:pStyle w:val="ListParagraph"/>
        <w:rPr>
          <w:rFonts w:ascii="Calibri" w:hAnsi="Calibri" w:cs="Calibri"/>
        </w:rPr>
      </w:pPr>
    </w:p>
    <w:p w14:paraId="1F818D1B" w14:textId="6173D7F2" w:rsidR="00834B59" w:rsidRDefault="00E22045" w:rsidP="00E22045">
      <w:pPr>
        <w:pStyle w:val="ListParagraph"/>
        <w:numPr>
          <w:ilvl w:val="0"/>
          <w:numId w:val="40"/>
        </w:numPr>
        <w:rPr>
          <w:rFonts w:ascii="Calibri" w:hAnsi="Calibri" w:cs="Calibri"/>
        </w:rPr>
      </w:pPr>
      <w:r>
        <w:rPr>
          <w:rFonts w:ascii="Calibri" w:hAnsi="Calibri" w:cs="Calibri"/>
        </w:rPr>
        <w:t>Cost projections o</w:t>
      </w:r>
      <w:r w:rsidR="00467F04">
        <w:rPr>
          <w:rFonts w:ascii="Calibri" w:hAnsi="Calibri" w:cs="Calibri"/>
        </w:rPr>
        <w:t>n screw</w:t>
      </w:r>
      <w:r>
        <w:rPr>
          <w:rFonts w:ascii="Calibri" w:hAnsi="Calibri" w:cs="Calibri"/>
        </w:rPr>
        <w:t xml:space="preserve"> chiller technology were based on limited data but expected to be improved in future versions of the </w:t>
      </w:r>
      <w:proofErr w:type="spellStart"/>
      <w:r>
        <w:rPr>
          <w:rFonts w:ascii="Calibri" w:hAnsi="Calibri" w:cs="Calibri"/>
        </w:rPr>
        <w:t>workapaper</w:t>
      </w:r>
      <w:proofErr w:type="spellEnd"/>
      <w:r>
        <w:rPr>
          <w:rFonts w:ascii="Calibri" w:hAnsi="Calibri" w:cs="Calibri"/>
        </w:rPr>
        <w:t xml:space="preserve"> once more technology representative of DEER2017 tiers is available in the market. </w:t>
      </w:r>
      <w:r w:rsidR="00ED7F00">
        <w:rPr>
          <w:rFonts w:ascii="Calibri" w:hAnsi="Calibri" w:cs="Calibri"/>
        </w:rPr>
        <w:t xml:space="preserve">  See Attachment </w:t>
      </w:r>
      <w:r w:rsidR="000C5AD1">
        <w:rPr>
          <w:rFonts w:ascii="Calibri" w:hAnsi="Calibri" w:cs="Calibri"/>
        </w:rPr>
        <w:t>#2</w:t>
      </w:r>
      <w:r w:rsidR="00ED7F00">
        <w:rPr>
          <w:rFonts w:ascii="Calibri" w:hAnsi="Calibri" w:cs="Calibri"/>
        </w:rPr>
        <w:t xml:space="preserve"> for details. </w:t>
      </w:r>
    </w:p>
    <w:p w14:paraId="480EF79C" w14:textId="77777777" w:rsidR="005B4798" w:rsidRDefault="005B4798" w:rsidP="00A4282A">
      <w:pPr>
        <w:pStyle w:val="ListParagraph"/>
        <w:rPr>
          <w:rFonts w:ascii="Calibri" w:hAnsi="Calibri" w:cs="Calibri"/>
        </w:rPr>
      </w:pPr>
    </w:p>
    <w:p w14:paraId="013DFB5C" w14:textId="77777777" w:rsidR="005B4798" w:rsidRDefault="005B4798" w:rsidP="00A4282A">
      <w:pPr>
        <w:pStyle w:val="ListParagraph"/>
        <w:numPr>
          <w:ilvl w:val="0"/>
          <w:numId w:val="40"/>
        </w:numPr>
        <w:rPr>
          <w:rFonts w:ascii="Calibri" w:hAnsi="Calibri" w:cs="Calibri"/>
        </w:rPr>
      </w:pPr>
      <w:r>
        <w:rPr>
          <w:rFonts w:ascii="Calibri" w:hAnsi="Calibri" w:cs="Calibri"/>
        </w:rPr>
        <w:t xml:space="preserve">Table below shows baseline costs for </w:t>
      </w:r>
      <w:r w:rsidR="009A52A6">
        <w:rPr>
          <w:rFonts w:ascii="Calibri" w:hAnsi="Calibri" w:cs="Calibri"/>
        </w:rPr>
        <w:t>water cooled screw chillers :</w:t>
      </w:r>
    </w:p>
    <w:p w14:paraId="41E0AA2D" w14:textId="77777777" w:rsidR="00645D54" w:rsidRDefault="00645D54" w:rsidP="00127831">
      <w:pPr>
        <w:pStyle w:val="Reminders"/>
        <w:rPr>
          <w:rFonts w:ascii="Calibri" w:hAnsi="Calibri" w:cs="Calibri"/>
          <w:i w:val="0"/>
          <w:color w:val="auto"/>
        </w:rPr>
      </w:pPr>
    </w:p>
    <w:tbl>
      <w:tblPr>
        <w:tblW w:w="6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65"/>
        <w:gridCol w:w="1170"/>
      </w:tblGrid>
      <w:tr w:rsidR="00ED7F00" w:rsidRPr="00645D54" w14:paraId="0C57ED1D" w14:textId="77777777" w:rsidTr="006C4CC0">
        <w:trPr>
          <w:trHeight w:val="600"/>
          <w:jc w:val="center"/>
        </w:trPr>
        <w:tc>
          <w:tcPr>
            <w:tcW w:w="3340" w:type="dxa"/>
            <w:shd w:val="clear" w:color="auto" w:fill="D9D9D9" w:themeFill="background1" w:themeFillShade="D9"/>
            <w:vAlign w:val="center"/>
            <w:hideMark/>
          </w:tcPr>
          <w:p w14:paraId="62ED4B33" w14:textId="77777777" w:rsidR="00ED7F00" w:rsidRPr="00645D54" w:rsidRDefault="00ED7F00" w:rsidP="00B1009E">
            <w:pPr>
              <w:jc w:val="center"/>
              <w:rPr>
                <w:rFonts w:cstheme="minorHAnsi"/>
                <w:b/>
                <w:sz w:val="20"/>
                <w:szCs w:val="20"/>
              </w:rPr>
            </w:pPr>
            <w:r w:rsidRPr="00645D54">
              <w:rPr>
                <w:rFonts w:cstheme="minorHAnsi"/>
                <w:b/>
                <w:sz w:val="20"/>
                <w:szCs w:val="20"/>
              </w:rPr>
              <w:t>Chiller Type</w:t>
            </w:r>
          </w:p>
        </w:tc>
        <w:tc>
          <w:tcPr>
            <w:tcW w:w="1965" w:type="dxa"/>
            <w:shd w:val="clear" w:color="auto" w:fill="D9D9D9" w:themeFill="background1" w:themeFillShade="D9"/>
            <w:vAlign w:val="center"/>
            <w:hideMark/>
          </w:tcPr>
          <w:p w14:paraId="446ADA70" w14:textId="77777777" w:rsidR="00ED7F00" w:rsidRPr="00645D54" w:rsidRDefault="00ED7F00" w:rsidP="00B1009E">
            <w:pPr>
              <w:jc w:val="center"/>
              <w:rPr>
                <w:rFonts w:cstheme="minorHAnsi"/>
                <w:b/>
                <w:sz w:val="20"/>
                <w:szCs w:val="20"/>
              </w:rPr>
            </w:pPr>
            <w:r w:rsidRPr="00645D54">
              <w:rPr>
                <w:rFonts w:cstheme="minorHAnsi"/>
                <w:b/>
                <w:sz w:val="20"/>
                <w:szCs w:val="20"/>
              </w:rPr>
              <w:t>Capacity Range</w:t>
            </w:r>
          </w:p>
        </w:tc>
        <w:tc>
          <w:tcPr>
            <w:tcW w:w="1170" w:type="dxa"/>
            <w:shd w:val="clear" w:color="auto" w:fill="D9D9D9" w:themeFill="background1" w:themeFillShade="D9"/>
            <w:noWrap/>
            <w:vAlign w:val="center"/>
            <w:hideMark/>
          </w:tcPr>
          <w:p w14:paraId="524ADEA4" w14:textId="77777777" w:rsidR="00ED7F00" w:rsidRDefault="00ED7F00" w:rsidP="00B1009E">
            <w:pPr>
              <w:jc w:val="center"/>
              <w:rPr>
                <w:rFonts w:cstheme="minorHAnsi"/>
                <w:b/>
                <w:sz w:val="20"/>
                <w:szCs w:val="20"/>
              </w:rPr>
            </w:pPr>
            <w:r w:rsidRPr="00645D54">
              <w:rPr>
                <w:rFonts w:cstheme="minorHAnsi"/>
                <w:b/>
                <w:sz w:val="20"/>
                <w:szCs w:val="20"/>
              </w:rPr>
              <w:t>Baseline Cost</w:t>
            </w:r>
          </w:p>
          <w:p w14:paraId="1D4C1F42" w14:textId="77777777" w:rsidR="00B57D06" w:rsidRPr="00645D54" w:rsidRDefault="00B57D06" w:rsidP="00B1009E">
            <w:pPr>
              <w:jc w:val="center"/>
              <w:rPr>
                <w:rFonts w:cstheme="minorHAnsi"/>
                <w:b/>
                <w:sz w:val="20"/>
                <w:szCs w:val="20"/>
              </w:rPr>
            </w:pPr>
            <w:r>
              <w:rPr>
                <w:rFonts w:cstheme="minorHAnsi"/>
                <w:b/>
                <w:sz w:val="20"/>
                <w:szCs w:val="20"/>
              </w:rPr>
              <w:t>($/Ton)</w:t>
            </w:r>
          </w:p>
        </w:tc>
      </w:tr>
      <w:tr w:rsidR="00ED7F00" w:rsidRPr="00645D54" w14:paraId="67E3CE47" w14:textId="77777777" w:rsidTr="006C4CC0">
        <w:trPr>
          <w:trHeight w:val="289"/>
          <w:jc w:val="center"/>
        </w:trPr>
        <w:tc>
          <w:tcPr>
            <w:tcW w:w="3340" w:type="dxa"/>
            <w:vMerge w:val="restart"/>
            <w:shd w:val="clear" w:color="auto" w:fill="auto"/>
            <w:vAlign w:val="center"/>
            <w:hideMark/>
          </w:tcPr>
          <w:p w14:paraId="2430259D" w14:textId="77777777" w:rsidR="00ED7F00" w:rsidRPr="00A4282A" w:rsidRDefault="00ED7F00" w:rsidP="009A52A6">
            <w:pPr>
              <w:jc w:val="center"/>
              <w:rPr>
                <w:color w:val="000000"/>
                <w:sz w:val="20"/>
                <w:szCs w:val="20"/>
              </w:rPr>
            </w:pPr>
            <w:r w:rsidRPr="00A4282A">
              <w:rPr>
                <w:color w:val="000000"/>
                <w:sz w:val="20"/>
                <w:szCs w:val="20"/>
              </w:rPr>
              <w:t xml:space="preserve">Water Cooled </w:t>
            </w:r>
            <w:r>
              <w:rPr>
                <w:color w:val="000000"/>
                <w:sz w:val="20"/>
                <w:szCs w:val="20"/>
              </w:rPr>
              <w:t xml:space="preserve">Variable Speed </w:t>
            </w:r>
            <w:r w:rsidRPr="00A4282A">
              <w:rPr>
                <w:color w:val="000000"/>
                <w:sz w:val="20"/>
                <w:szCs w:val="20"/>
              </w:rPr>
              <w:t>Screw Chiller</w:t>
            </w:r>
          </w:p>
        </w:tc>
        <w:tc>
          <w:tcPr>
            <w:tcW w:w="1965" w:type="dxa"/>
            <w:shd w:val="clear" w:color="auto" w:fill="auto"/>
            <w:noWrap/>
            <w:hideMark/>
          </w:tcPr>
          <w:p w14:paraId="661FB4BA" w14:textId="77777777" w:rsidR="00ED7F00" w:rsidRPr="00A4282A" w:rsidRDefault="00ED7F00" w:rsidP="00645D54">
            <w:pPr>
              <w:jc w:val="center"/>
              <w:rPr>
                <w:color w:val="000000"/>
                <w:sz w:val="20"/>
                <w:szCs w:val="20"/>
              </w:rPr>
            </w:pPr>
            <w:r w:rsidRPr="00A4282A">
              <w:rPr>
                <w:sz w:val="20"/>
                <w:szCs w:val="20"/>
              </w:rPr>
              <w:t>&lt; 75 tons</w:t>
            </w:r>
          </w:p>
        </w:tc>
        <w:tc>
          <w:tcPr>
            <w:tcW w:w="1170" w:type="dxa"/>
            <w:shd w:val="clear" w:color="auto" w:fill="auto"/>
            <w:noWrap/>
            <w:hideMark/>
          </w:tcPr>
          <w:p w14:paraId="6965225A" w14:textId="77777777" w:rsidR="00ED7F00" w:rsidRPr="00A4282A" w:rsidRDefault="00ED7F00" w:rsidP="00645D54">
            <w:pPr>
              <w:jc w:val="center"/>
              <w:rPr>
                <w:color w:val="000000"/>
                <w:sz w:val="20"/>
                <w:szCs w:val="20"/>
              </w:rPr>
            </w:pPr>
            <w:r w:rsidRPr="00A4282A">
              <w:rPr>
                <w:sz w:val="20"/>
                <w:szCs w:val="20"/>
              </w:rPr>
              <w:t xml:space="preserve"> $636.30 </w:t>
            </w:r>
          </w:p>
        </w:tc>
      </w:tr>
      <w:tr w:rsidR="00ED7F00" w:rsidRPr="00645D54" w14:paraId="024C8B0A" w14:textId="77777777" w:rsidTr="006C4CC0">
        <w:trPr>
          <w:trHeight w:val="300"/>
          <w:jc w:val="center"/>
        </w:trPr>
        <w:tc>
          <w:tcPr>
            <w:tcW w:w="3340" w:type="dxa"/>
            <w:vMerge/>
            <w:vAlign w:val="center"/>
            <w:hideMark/>
          </w:tcPr>
          <w:p w14:paraId="296D761A" w14:textId="77777777" w:rsidR="00ED7F00" w:rsidRPr="00A4282A" w:rsidRDefault="00ED7F00" w:rsidP="00645D54">
            <w:pPr>
              <w:jc w:val="center"/>
              <w:rPr>
                <w:color w:val="000000"/>
                <w:sz w:val="20"/>
                <w:szCs w:val="20"/>
              </w:rPr>
            </w:pPr>
          </w:p>
        </w:tc>
        <w:tc>
          <w:tcPr>
            <w:tcW w:w="1965" w:type="dxa"/>
            <w:shd w:val="clear" w:color="auto" w:fill="auto"/>
            <w:noWrap/>
            <w:hideMark/>
          </w:tcPr>
          <w:p w14:paraId="67588408" w14:textId="77777777" w:rsidR="00ED7F00" w:rsidRPr="00A4282A" w:rsidRDefault="00ED7F00" w:rsidP="00645D54">
            <w:pPr>
              <w:jc w:val="center"/>
              <w:rPr>
                <w:color w:val="000000"/>
                <w:sz w:val="20"/>
                <w:szCs w:val="20"/>
              </w:rPr>
            </w:pPr>
            <w:r w:rsidRPr="00A4282A">
              <w:rPr>
                <w:sz w:val="20"/>
                <w:szCs w:val="20"/>
              </w:rPr>
              <w:t>75 to 149 tons</w:t>
            </w:r>
          </w:p>
        </w:tc>
        <w:tc>
          <w:tcPr>
            <w:tcW w:w="1170" w:type="dxa"/>
            <w:shd w:val="clear" w:color="auto" w:fill="auto"/>
            <w:noWrap/>
            <w:hideMark/>
          </w:tcPr>
          <w:p w14:paraId="49CE16C6" w14:textId="77777777" w:rsidR="00ED7F00" w:rsidRPr="00A4282A" w:rsidRDefault="00ED7F00" w:rsidP="00645D54">
            <w:pPr>
              <w:jc w:val="center"/>
              <w:rPr>
                <w:color w:val="000000"/>
                <w:sz w:val="20"/>
                <w:szCs w:val="20"/>
              </w:rPr>
            </w:pPr>
            <w:r w:rsidRPr="00A4282A">
              <w:rPr>
                <w:sz w:val="20"/>
                <w:szCs w:val="20"/>
              </w:rPr>
              <w:t xml:space="preserve"> $448.32 </w:t>
            </w:r>
          </w:p>
        </w:tc>
      </w:tr>
      <w:tr w:rsidR="00ED7F00" w:rsidRPr="00645D54" w14:paraId="2354389F" w14:textId="77777777" w:rsidTr="006C4CC0">
        <w:trPr>
          <w:trHeight w:val="300"/>
          <w:jc w:val="center"/>
        </w:trPr>
        <w:tc>
          <w:tcPr>
            <w:tcW w:w="3340" w:type="dxa"/>
            <w:vMerge/>
            <w:vAlign w:val="center"/>
            <w:hideMark/>
          </w:tcPr>
          <w:p w14:paraId="4D7EC1B1" w14:textId="77777777" w:rsidR="00ED7F00" w:rsidRPr="00A4282A" w:rsidRDefault="00ED7F00" w:rsidP="00645D54">
            <w:pPr>
              <w:jc w:val="center"/>
              <w:rPr>
                <w:color w:val="000000"/>
                <w:sz w:val="20"/>
                <w:szCs w:val="20"/>
              </w:rPr>
            </w:pPr>
          </w:p>
        </w:tc>
        <w:tc>
          <w:tcPr>
            <w:tcW w:w="1965" w:type="dxa"/>
            <w:shd w:val="clear" w:color="auto" w:fill="auto"/>
            <w:noWrap/>
            <w:hideMark/>
          </w:tcPr>
          <w:p w14:paraId="12D992F3" w14:textId="77777777" w:rsidR="00ED7F00" w:rsidRPr="00A4282A" w:rsidRDefault="00ED7F00" w:rsidP="00645D54">
            <w:pPr>
              <w:jc w:val="center"/>
              <w:rPr>
                <w:color w:val="000000"/>
                <w:sz w:val="20"/>
                <w:szCs w:val="20"/>
              </w:rPr>
            </w:pPr>
            <w:r w:rsidRPr="00A4282A">
              <w:rPr>
                <w:sz w:val="20"/>
                <w:szCs w:val="20"/>
              </w:rPr>
              <w:t>150 to 299 tons</w:t>
            </w:r>
          </w:p>
        </w:tc>
        <w:tc>
          <w:tcPr>
            <w:tcW w:w="1170" w:type="dxa"/>
            <w:shd w:val="clear" w:color="auto" w:fill="auto"/>
            <w:noWrap/>
            <w:hideMark/>
          </w:tcPr>
          <w:p w14:paraId="3FE7311F" w14:textId="77777777" w:rsidR="00ED7F00" w:rsidRPr="00A4282A" w:rsidRDefault="00ED7F00" w:rsidP="00645D54">
            <w:pPr>
              <w:jc w:val="center"/>
              <w:rPr>
                <w:color w:val="000000"/>
                <w:sz w:val="20"/>
                <w:szCs w:val="20"/>
              </w:rPr>
            </w:pPr>
            <w:r w:rsidRPr="00A4282A">
              <w:rPr>
                <w:sz w:val="20"/>
                <w:szCs w:val="20"/>
              </w:rPr>
              <w:t xml:space="preserve"> $320.64 </w:t>
            </w:r>
          </w:p>
        </w:tc>
      </w:tr>
      <w:tr w:rsidR="00ED7F00" w:rsidRPr="00645D54" w14:paraId="27AD09DC" w14:textId="77777777" w:rsidTr="006C4CC0">
        <w:trPr>
          <w:trHeight w:val="300"/>
          <w:jc w:val="center"/>
        </w:trPr>
        <w:tc>
          <w:tcPr>
            <w:tcW w:w="3340" w:type="dxa"/>
            <w:vMerge/>
            <w:vAlign w:val="center"/>
            <w:hideMark/>
          </w:tcPr>
          <w:p w14:paraId="710CF4BD" w14:textId="77777777" w:rsidR="00ED7F00" w:rsidRPr="00A4282A" w:rsidRDefault="00ED7F00" w:rsidP="00645D54">
            <w:pPr>
              <w:jc w:val="center"/>
              <w:rPr>
                <w:color w:val="000000"/>
                <w:sz w:val="20"/>
                <w:szCs w:val="20"/>
              </w:rPr>
            </w:pPr>
          </w:p>
        </w:tc>
        <w:tc>
          <w:tcPr>
            <w:tcW w:w="1965" w:type="dxa"/>
            <w:shd w:val="clear" w:color="auto" w:fill="auto"/>
            <w:noWrap/>
            <w:hideMark/>
          </w:tcPr>
          <w:p w14:paraId="1915F3B8" w14:textId="77777777" w:rsidR="00ED7F00" w:rsidRPr="00A4282A" w:rsidRDefault="00ED7F00" w:rsidP="00645D54">
            <w:pPr>
              <w:jc w:val="center"/>
              <w:rPr>
                <w:color w:val="000000"/>
                <w:sz w:val="20"/>
                <w:szCs w:val="20"/>
              </w:rPr>
            </w:pPr>
            <w:r w:rsidRPr="00A4282A">
              <w:rPr>
                <w:sz w:val="20"/>
                <w:szCs w:val="20"/>
              </w:rPr>
              <w:t>300 to 599 tons</w:t>
            </w:r>
          </w:p>
        </w:tc>
        <w:tc>
          <w:tcPr>
            <w:tcW w:w="1170" w:type="dxa"/>
            <w:shd w:val="clear" w:color="auto" w:fill="auto"/>
            <w:noWrap/>
            <w:hideMark/>
          </w:tcPr>
          <w:p w14:paraId="7A339376" w14:textId="77777777" w:rsidR="00ED7F00" w:rsidRPr="00A4282A" w:rsidRDefault="00ED7F00" w:rsidP="00645D54">
            <w:pPr>
              <w:jc w:val="center"/>
              <w:rPr>
                <w:color w:val="000000"/>
                <w:sz w:val="20"/>
                <w:szCs w:val="20"/>
              </w:rPr>
            </w:pPr>
            <w:r w:rsidRPr="00A4282A">
              <w:rPr>
                <w:sz w:val="20"/>
                <w:szCs w:val="20"/>
              </w:rPr>
              <w:t xml:space="preserve"> $253.26 </w:t>
            </w:r>
          </w:p>
        </w:tc>
      </w:tr>
      <w:tr w:rsidR="00ED7F00" w:rsidRPr="00645D54" w14:paraId="6B5B703F" w14:textId="77777777" w:rsidTr="006C4CC0">
        <w:trPr>
          <w:trHeight w:val="300"/>
          <w:jc w:val="center"/>
        </w:trPr>
        <w:tc>
          <w:tcPr>
            <w:tcW w:w="3340" w:type="dxa"/>
            <w:vMerge/>
            <w:vAlign w:val="center"/>
            <w:hideMark/>
          </w:tcPr>
          <w:p w14:paraId="345FF74B" w14:textId="77777777" w:rsidR="00ED7F00" w:rsidRPr="00A4282A" w:rsidRDefault="00ED7F00" w:rsidP="00645D54">
            <w:pPr>
              <w:jc w:val="center"/>
              <w:rPr>
                <w:color w:val="000000"/>
                <w:sz w:val="20"/>
                <w:szCs w:val="20"/>
              </w:rPr>
            </w:pPr>
          </w:p>
        </w:tc>
        <w:tc>
          <w:tcPr>
            <w:tcW w:w="1965" w:type="dxa"/>
            <w:shd w:val="clear" w:color="auto" w:fill="auto"/>
            <w:noWrap/>
            <w:hideMark/>
          </w:tcPr>
          <w:p w14:paraId="609EBED4" w14:textId="77777777" w:rsidR="00ED7F00" w:rsidRPr="00A4282A" w:rsidRDefault="00ED7F00" w:rsidP="00645D54">
            <w:pPr>
              <w:jc w:val="center"/>
              <w:rPr>
                <w:color w:val="000000"/>
                <w:sz w:val="20"/>
                <w:szCs w:val="20"/>
              </w:rPr>
            </w:pPr>
            <w:r w:rsidRPr="00A4282A">
              <w:rPr>
                <w:sz w:val="20"/>
                <w:szCs w:val="20"/>
              </w:rPr>
              <w:t>&gt;= 600 tons</w:t>
            </w:r>
          </w:p>
        </w:tc>
        <w:tc>
          <w:tcPr>
            <w:tcW w:w="1170" w:type="dxa"/>
            <w:shd w:val="clear" w:color="auto" w:fill="auto"/>
            <w:noWrap/>
            <w:hideMark/>
          </w:tcPr>
          <w:p w14:paraId="450BA8E7" w14:textId="77777777" w:rsidR="00ED7F00" w:rsidRPr="00A4282A" w:rsidRDefault="00ED7F00" w:rsidP="00645D54">
            <w:pPr>
              <w:jc w:val="center"/>
              <w:rPr>
                <w:color w:val="000000"/>
                <w:sz w:val="20"/>
                <w:szCs w:val="20"/>
              </w:rPr>
            </w:pPr>
            <w:r w:rsidRPr="00A4282A">
              <w:rPr>
                <w:sz w:val="20"/>
                <w:szCs w:val="20"/>
              </w:rPr>
              <w:t xml:space="preserve"> $246.19 </w:t>
            </w:r>
          </w:p>
        </w:tc>
      </w:tr>
    </w:tbl>
    <w:p w14:paraId="2DEE01EC" w14:textId="77777777" w:rsidR="00645D54" w:rsidRDefault="00645D54" w:rsidP="00127831">
      <w:pPr>
        <w:pStyle w:val="Reminders"/>
        <w:rPr>
          <w:rFonts w:ascii="Calibri" w:hAnsi="Calibri" w:cs="Calibri"/>
          <w:i w:val="0"/>
          <w:color w:val="auto"/>
        </w:rPr>
      </w:pPr>
    </w:p>
    <w:p w14:paraId="1ECC76E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24FA504A" w14:textId="77777777" w:rsidR="00A30035" w:rsidRDefault="00A30035" w:rsidP="00127831">
      <w:pPr>
        <w:pStyle w:val="Reminders"/>
        <w:rPr>
          <w:rFonts w:ascii="Calibri" w:hAnsi="Calibri" w:cs="Calibri"/>
          <w:i w:val="0"/>
          <w:color w:val="auto"/>
        </w:rPr>
      </w:pPr>
      <w:r>
        <w:rPr>
          <w:rFonts w:ascii="Calibri" w:hAnsi="Calibri" w:cs="Calibri"/>
          <w:i w:val="0"/>
          <w:color w:val="auto"/>
        </w:rPr>
        <w:t xml:space="preserve">Measure case </w:t>
      </w:r>
      <w:r w:rsidR="00B06979">
        <w:rPr>
          <w:rFonts w:ascii="Calibri" w:hAnsi="Calibri" w:cs="Calibri"/>
          <w:i w:val="0"/>
          <w:color w:val="auto"/>
        </w:rPr>
        <w:t xml:space="preserve">material costs were </w:t>
      </w:r>
      <w:r w:rsidR="006A0D82">
        <w:rPr>
          <w:rFonts w:ascii="Calibri" w:hAnsi="Calibri" w:cs="Calibri"/>
          <w:i w:val="0"/>
          <w:color w:val="auto"/>
        </w:rPr>
        <w:t>developed</w:t>
      </w:r>
      <w:r>
        <w:rPr>
          <w:rFonts w:ascii="Calibri" w:hAnsi="Calibri" w:cs="Calibri"/>
          <w:i w:val="0"/>
          <w:color w:val="auto"/>
        </w:rPr>
        <w:t xml:space="preserve"> as </w:t>
      </w:r>
      <w:r w:rsidR="006A0D82">
        <w:rPr>
          <w:rFonts w:ascii="Calibri" w:hAnsi="Calibri" w:cs="Calibri"/>
          <w:i w:val="0"/>
          <w:color w:val="auto"/>
        </w:rPr>
        <w:t xml:space="preserve">indicated </w:t>
      </w:r>
      <w:r>
        <w:rPr>
          <w:rFonts w:ascii="Calibri" w:hAnsi="Calibri" w:cs="Calibri"/>
          <w:i w:val="0"/>
          <w:color w:val="auto"/>
        </w:rPr>
        <w:t>below:</w:t>
      </w:r>
    </w:p>
    <w:p w14:paraId="31E6EE97" w14:textId="77777777" w:rsidR="006E6F8F" w:rsidRDefault="006E6F8F" w:rsidP="00127831">
      <w:pPr>
        <w:pStyle w:val="Reminders"/>
        <w:rPr>
          <w:rFonts w:ascii="Calibri" w:hAnsi="Calibri" w:cs="Calibri"/>
          <w:i w:val="0"/>
          <w:color w:val="auto"/>
        </w:rPr>
      </w:pPr>
    </w:p>
    <w:p w14:paraId="035BEA2E" w14:textId="243D8E06" w:rsidR="00C51E69" w:rsidRPr="006C4CC0" w:rsidRDefault="00371526" w:rsidP="006C4CC0">
      <w:pPr>
        <w:pStyle w:val="ListParagraph"/>
        <w:numPr>
          <w:ilvl w:val="0"/>
          <w:numId w:val="48"/>
        </w:numPr>
        <w:rPr>
          <w:rFonts w:ascii="Calibri" w:hAnsi="Calibri" w:cs="Calibri"/>
        </w:rPr>
      </w:pPr>
      <w:r>
        <w:rPr>
          <w:rFonts w:ascii="Calibri" w:hAnsi="Calibri" w:cs="Calibri"/>
        </w:rPr>
        <w:t>Measure case cost</w:t>
      </w:r>
      <w:r w:rsidR="00597FAF" w:rsidRPr="006C4CC0">
        <w:rPr>
          <w:rFonts w:ascii="Calibri" w:hAnsi="Calibri" w:cs="Calibri"/>
        </w:rPr>
        <w:t xml:space="preserve"> </w:t>
      </w:r>
      <w:r w:rsidR="009A52A6" w:rsidRPr="006C4CC0">
        <w:rPr>
          <w:rFonts w:ascii="Calibri" w:hAnsi="Calibri" w:cs="Calibri"/>
        </w:rPr>
        <w:t xml:space="preserve">is based on </w:t>
      </w:r>
      <w:r w:rsidR="007B4E61" w:rsidRPr="006C4CC0">
        <w:rPr>
          <w:rFonts w:ascii="Calibri" w:hAnsi="Calibri" w:cs="Calibri"/>
        </w:rPr>
        <w:t xml:space="preserve">2017 </w:t>
      </w:r>
      <w:r w:rsidR="00597FAF" w:rsidRPr="006C4CC0">
        <w:rPr>
          <w:rFonts w:ascii="Calibri" w:hAnsi="Calibri" w:cs="Calibri"/>
        </w:rPr>
        <w:t xml:space="preserve">pricing </w:t>
      </w:r>
      <w:r w:rsidR="000D29EF" w:rsidRPr="006C4CC0">
        <w:rPr>
          <w:rFonts w:ascii="Calibri" w:hAnsi="Calibri" w:cs="Calibri"/>
        </w:rPr>
        <w:t>provided</w:t>
      </w:r>
      <w:r w:rsidR="00597FAF" w:rsidRPr="006C4CC0">
        <w:rPr>
          <w:rFonts w:ascii="Calibri" w:hAnsi="Calibri" w:cs="Calibri"/>
        </w:rPr>
        <w:t xml:space="preserve"> </w:t>
      </w:r>
      <w:r w:rsidR="000D29EF" w:rsidRPr="006C4CC0">
        <w:rPr>
          <w:rFonts w:ascii="Calibri" w:hAnsi="Calibri" w:cs="Calibri"/>
        </w:rPr>
        <w:t xml:space="preserve">by </w:t>
      </w:r>
      <w:r w:rsidR="00F12097" w:rsidRPr="006C4CC0">
        <w:rPr>
          <w:rFonts w:ascii="Calibri" w:hAnsi="Calibri" w:cs="Calibri"/>
        </w:rPr>
        <w:t>a single</w:t>
      </w:r>
      <w:r w:rsidR="009A52A6" w:rsidRPr="006C4CC0">
        <w:rPr>
          <w:rFonts w:ascii="Calibri" w:hAnsi="Calibri" w:cs="Calibri"/>
        </w:rPr>
        <w:t xml:space="preserve"> </w:t>
      </w:r>
      <w:r w:rsidR="00597FAF" w:rsidRPr="006C4CC0">
        <w:rPr>
          <w:rFonts w:ascii="Calibri" w:hAnsi="Calibri" w:cs="Calibri"/>
        </w:rPr>
        <w:t>manufacturer</w:t>
      </w:r>
      <w:r w:rsidR="00C51E69" w:rsidRPr="006C4CC0">
        <w:rPr>
          <w:rFonts w:ascii="Calibri" w:hAnsi="Calibri" w:cs="Calibri"/>
        </w:rPr>
        <w:t xml:space="preserve"> given current </w:t>
      </w:r>
      <w:r w:rsidR="00F12097" w:rsidRPr="006C4CC0">
        <w:rPr>
          <w:rFonts w:ascii="Calibri" w:hAnsi="Calibri" w:cs="Calibri"/>
        </w:rPr>
        <w:t>market availability</w:t>
      </w:r>
      <w:r w:rsidR="00597FAF" w:rsidRPr="006C4CC0">
        <w:rPr>
          <w:rFonts w:ascii="Calibri" w:hAnsi="Calibri" w:cs="Calibri"/>
        </w:rPr>
        <w:t>.</w:t>
      </w:r>
      <w:r w:rsidR="0002405A">
        <w:rPr>
          <w:rFonts w:ascii="Calibri" w:hAnsi="Calibri" w:cs="Calibri"/>
        </w:rPr>
        <w:t xml:space="preserve">  Some level of verification was done on the new cost using older program participation</w:t>
      </w:r>
      <w:r w:rsidR="00C437B8">
        <w:rPr>
          <w:rFonts w:ascii="Calibri" w:hAnsi="Calibri" w:cs="Calibri"/>
        </w:rPr>
        <w:t xml:space="preserve"> – for instance (and when available) measure’s cost</w:t>
      </w:r>
      <w:r w:rsidR="00B20F2D">
        <w:rPr>
          <w:rFonts w:ascii="Calibri" w:hAnsi="Calibri" w:cs="Calibri"/>
        </w:rPr>
        <w:t xml:space="preserve"> including magnitude </w:t>
      </w:r>
      <w:r w:rsidR="005343EA">
        <w:rPr>
          <w:rFonts w:ascii="Calibri" w:hAnsi="Calibri" w:cs="Calibri"/>
        </w:rPr>
        <w:t xml:space="preserve">of the cost </w:t>
      </w:r>
      <w:r w:rsidR="00B20F2D">
        <w:rPr>
          <w:rFonts w:ascii="Calibri" w:hAnsi="Calibri" w:cs="Calibri"/>
        </w:rPr>
        <w:t>value and deviation between the new material cost and historical cost were compare</w:t>
      </w:r>
      <w:r w:rsidR="0002405A">
        <w:rPr>
          <w:rFonts w:ascii="Calibri" w:hAnsi="Calibri" w:cs="Calibri"/>
        </w:rPr>
        <w:t xml:space="preserve">. </w:t>
      </w:r>
    </w:p>
    <w:p w14:paraId="78339996" w14:textId="77777777" w:rsidR="00C51E69" w:rsidRDefault="00C51E69" w:rsidP="006C4CC0">
      <w:pPr>
        <w:pStyle w:val="ListParagraph"/>
        <w:rPr>
          <w:rFonts w:ascii="Calibri" w:hAnsi="Calibri" w:cs="Calibri"/>
        </w:rPr>
      </w:pPr>
    </w:p>
    <w:p w14:paraId="38A9E67D" w14:textId="76DE18BA" w:rsidR="003E62CE" w:rsidRPr="00C51E69" w:rsidRDefault="00597FAF" w:rsidP="006C4CC0">
      <w:pPr>
        <w:pStyle w:val="ListParagraph"/>
        <w:numPr>
          <w:ilvl w:val="0"/>
          <w:numId w:val="48"/>
        </w:numPr>
      </w:pPr>
      <w:r w:rsidRPr="00597FAF">
        <w:t xml:space="preserve">Each </w:t>
      </w:r>
      <w:r w:rsidR="00ED7F00">
        <w:t>chiller technology</w:t>
      </w:r>
      <w:r w:rsidRPr="00597FAF">
        <w:t xml:space="preserve"> was classified into a tier based on DEER 2017</w:t>
      </w:r>
      <w:r w:rsidR="00ED7F00">
        <w:t xml:space="preserve"> requirements, e.g., tier 1 and tier 2 at 10 and 15 percent above </w:t>
      </w:r>
      <w:r w:rsidR="0002405A">
        <w:t xml:space="preserve">2016 </w:t>
      </w:r>
      <w:r w:rsidR="00ED7F00">
        <w:t>Title 24 respectively.</w:t>
      </w:r>
      <w:r w:rsidR="00B91499">
        <w:t xml:space="preserve">  </w:t>
      </w:r>
      <w:r w:rsidR="00D26F76" w:rsidRPr="00C51E69">
        <w:t>A</w:t>
      </w:r>
      <w:r w:rsidRPr="00C51E69">
        <w:t xml:space="preserve">n average IMC for each </w:t>
      </w:r>
      <w:r w:rsidR="003A68C4" w:rsidRPr="00C51E69">
        <w:t xml:space="preserve">capacity range </w:t>
      </w:r>
      <w:r w:rsidRPr="00C51E69">
        <w:t xml:space="preserve">was </w:t>
      </w:r>
      <w:r w:rsidR="003E62CE" w:rsidRPr="00C51E69">
        <w:t xml:space="preserve">established </w:t>
      </w:r>
      <w:r w:rsidR="00D26F76" w:rsidRPr="00C51E69">
        <w:t xml:space="preserve">under each </w:t>
      </w:r>
      <w:r w:rsidRPr="00C51E69">
        <w:t>tier</w:t>
      </w:r>
      <w:r w:rsidR="00D26F76" w:rsidRPr="00C51E69">
        <w:t xml:space="preserve"> based on manufacturer’s data.</w:t>
      </w:r>
      <w:r w:rsidRPr="00C51E69">
        <w:t xml:space="preserve"> </w:t>
      </w:r>
    </w:p>
    <w:p w14:paraId="68FC14A3" w14:textId="77777777" w:rsidR="00597FAF" w:rsidRPr="00B34E8E" w:rsidRDefault="00597FAF" w:rsidP="006C4CC0">
      <w:pPr>
        <w:pStyle w:val="ListParagraph"/>
        <w:ind w:left="360"/>
        <w:rPr>
          <w:rFonts w:ascii="Calibri" w:hAnsi="Calibri" w:cs="Calibri"/>
        </w:rPr>
      </w:pPr>
    </w:p>
    <w:p w14:paraId="29B09924" w14:textId="77777777" w:rsidR="00586719" w:rsidRDefault="00586719" w:rsidP="006C4CC0">
      <w:pPr>
        <w:pStyle w:val="ListParagraph"/>
        <w:numPr>
          <w:ilvl w:val="0"/>
          <w:numId w:val="48"/>
        </w:numPr>
        <w:rPr>
          <w:rFonts w:ascii="Calibri" w:hAnsi="Calibri" w:cs="Calibri"/>
        </w:rPr>
      </w:pPr>
      <w:r>
        <w:rPr>
          <w:rFonts w:ascii="Calibri" w:hAnsi="Calibri" w:cs="Calibri"/>
        </w:rPr>
        <w:t xml:space="preserve">A regression </w:t>
      </w:r>
      <w:r w:rsidR="0022460B">
        <w:rPr>
          <w:rFonts w:ascii="Calibri" w:hAnsi="Calibri" w:cs="Calibri"/>
        </w:rPr>
        <w:t>equation</w:t>
      </w:r>
      <w:r>
        <w:rPr>
          <w:rFonts w:ascii="Calibri" w:hAnsi="Calibri" w:cs="Calibri"/>
        </w:rPr>
        <w:t xml:space="preserve"> was developed by plotting a trend line for centrifugal chiller using size categories and Incremental Measure Costs (IMC). </w:t>
      </w:r>
    </w:p>
    <w:p w14:paraId="76EFD171" w14:textId="77777777" w:rsidR="00586719" w:rsidRDefault="00586719" w:rsidP="00586719">
      <w:pPr>
        <w:pStyle w:val="ListParagraph"/>
        <w:rPr>
          <w:rFonts w:ascii="Calibri" w:hAnsi="Calibri" w:cs="Calibri"/>
        </w:rPr>
      </w:pPr>
    </w:p>
    <w:p w14:paraId="6942D44F" w14:textId="77777777" w:rsidR="00586719" w:rsidRDefault="00586719" w:rsidP="006C4CC0">
      <w:pPr>
        <w:pStyle w:val="ListParagraph"/>
        <w:numPr>
          <w:ilvl w:val="0"/>
          <w:numId w:val="48"/>
        </w:numPr>
        <w:rPr>
          <w:rFonts w:ascii="Calibri" w:hAnsi="Calibri" w:cs="Calibri"/>
        </w:rPr>
      </w:pPr>
      <w:r>
        <w:rPr>
          <w:rFonts w:ascii="Calibri" w:hAnsi="Calibri" w:cs="Calibri"/>
        </w:rPr>
        <w:t>Incremental Measure Costs (IMC) for screw type chillers were then calculated using the regression formula from Step 2.</w:t>
      </w:r>
    </w:p>
    <w:p w14:paraId="43D7C912" w14:textId="77777777" w:rsidR="00586719" w:rsidRDefault="00586719" w:rsidP="00586719">
      <w:pPr>
        <w:pStyle w:val="ListParagraph"/>
        <w:rPr>
          <w:rFonts w:ascii="Calibri" w:hAnsi="Calibri" w:cs="Calibri"/>
        </w:rPr>
      </w:pPr>
    </w:p>
    <w:p w14:paraId="7BDB69DA" w14:textId="4AA6CAF9" w:rsidR="00B1009E" w:rsidRPr="006C4CC0" w:rsidRDefault="00ED7F00" w:rsidP="006C4CC0">
      <w:pPr>
        <w:pStyle w:val="ListParagraph"/>
        <w:numPr>
          <w:ilvl w:val="0"/>
          <w:numId w:val="48"/>
        </w:numPr>
        <w:rPr>
          <w:rFonts w:ascii="Calibri" w:hAnsi="Calibri" w:cs="Calibri"/>
        </w:rPr>
      </w:pPr>
      <w:r w:rsidRPr="00ED7F00">
        <w:rPr>
          <w:rFonts w:ascii="Calibri" w:hAnsi="Calibri" w:cs="Calibri"/>
        </w:rPr>
        <w:t>For this analysis, it was assumed that the cost by size category for positive displacement chillers approximates that of centrifugal chillers.  Cost projections on scr</w:t>
      </w:r>
      <w:r w:rsidR="00467F04">
        <w:rPr>
          <w:rFonts w:ascii="Calibri" w:hAnsi="Calibri" w:cs="Calibri"/>
        </w:rPr>
        <w:t>ew</w:t>
      </w:r>
      <w:r w:rsidRPr="00ED7F00">
        <w:rPr>
          <w:rFonts w:ascii="Calibri" w:hAnsi="Calibri" w:cs="Calibri"/>
        </w:rPr>
        <w:t xml:space="preserve"> chiller technology were based on limited data but expected to be improved in future versions of the </w:t>
      </w:r>
      <w:proofErr w:type="spellStart"/>
      <w:r w:rsidRPr="00ED7F00">
        <w:rPr>
          <w:rFonts w:ascii="Calibri" w:hAnsi="Calibri" w:cs="Calibri"/>
        </w:rPr>
        <w:t>workpaper</w:t>
      </w:r>
      <w:proofErr w:type="spellEnd"/>
      <w:r w:rsidRPr="00ED7F00">
        <w:rPr>
          <w:rFonts w:ascii="Calibri" w:hAnsi="Calibri" w:cs="Calibri"/>
        </w:rPr>
        <w:t xml:space="preserve"> once more technology representative of DEER2017 tiers is available in the market</w:t>
      </w:r>
      <w:r w:rsidR="00102330">
        <w:rPr>
          <w:rFonts w:ascii="Calibri" w:hAnsi="Calibri" w:cs="Calibri"/>
        </w:rPr>
        <w:t>.</w:t>
      </w:r>
    </w:p>
    <w:p w14:paraId="2B78BC78" w14:textId="77777777" w:rsidR="00B1009E" w:rsidRDefault="00A03C03" w:rsidP="00A4282A">
      <w:pPr>
        <w:pStyle w:val="ListParagraph"/>
        <w:rPr>
          <w:rFonts w:ascii="Calibri" w:hAnsi="Calibri" w:cs="Calibri"/>
        </w:rPr>
      </w:pPr>
      <w:r>
        <w:rPr>
          <w:rFonts w:ascii="Calibri" w:hAnsi="Calibri" w:cs="Calibri"/>
        </w:rPr>
        <w:t xml:space="preserve"> </w:t>
      </w:r>
    </w:p>
    <w:p w14:paraId="51E30D34" w14:textId="77777777" w:rsidR="00AE15FC" w:rsidRDefault="00B1009E" w:rsidP="006C4CC0">
      <w:pPr>
        <w:pStyle w:val="ListParagraph"/>
        <w:numPr>
          <w:ilvl w:val="0"/>
          <w:numId w:val="48"/>
        </w:numPr>
        <w:rPr>
          <w:rFonts w:ascii="Calibri" w:hAnsi="Calibri" w:cs="Calibri"/>
        </w:rPr>
      </w:pPr>
      <w:r>
        <w:rPr>
          <w:rFonts w:ascii="Calibri" w:hAnsi="Calibri" w:cs="Calibri"/>
        </w:rPr>
        <w:t>Baseline cost and IMC were added for each chiller type and capacity to establish Gross Measure Costs (GMC).</w:t>
      </w:r>
      <w:r w:rsidR="00141C74" w:rsidRPr="00141C74">
        <w:rPr>
          <w:rFonts w:ascii="Calibri" w:hAnsi="Calibri" w:cs="Calibri"/>
        </w:rPr>
        <w:tab/>
      </w:r>
    </w:p>
    <w:p w14:paraId="0E7E53EB" w14:textId="77777777" w:rsidR="00B1009E" w:rsidRDefault="00B1009E" w:rsidP="00A4282A">
      <w:pPr>
        <w:pStyle w:val="ListParagraph"/>
        <w:rPr>
          <w:rFonts w:ascii="Calibri" w:hAnsi="Calibri" w:cs="Calibri"/>
        </w:rPr>
      </w:pPr>
    </w:p>
    <w:p w14:paraId="1F66118D" w14:textId="09640D74" w:rsidR="00B1009E" w:rsidRDefault="00B1009E" w:rsidP="006C4CC0">
      <w:pPr>
        <w:pStyle w:val="ListParagraph"/>
        <w:numPr>
          <w:ilvl w:val="0"/>
          <w:numId w:val="48"/>
        </w:numPr>
        <w:rPr>
          <w:rFonts w:ascii="Calibri" w:hAnsi="Calibri" w:cs="Calibri"/>
        </w:rPr>
      </w:pPr>
      <w:r>
        <w:rPr>
          <w:rFonts w:ascii="Calibri" w:hAnsi="Calibri" w:cs="Calibri"/>
        </w:rPr>
        <w:t xml:space="preserve">Table below shows measure </w:t>
      </w:r>
      <w:r w:rsidR="004668A7">
        <w:rPr>
          <w:rFonts w:ascii="Calibri" w:hAnsi="Calibri" w:cs="Calibri"/>
        </w:rPr>
        <w:t xml:space="preserve">and incremental </w:t>
      </w:r>
      <w:r>
        <w:rPr>
          <w:rFonts w:ascii="Calibri" w:hAnsi="Calibri" w:cs="Calibri"/>
        </w:rPr>
        <w:t>costs for all chiller types and capacities.</w:t>
      </w:r>
    </w:p>
    <w:p w14:paraId="29BC0406" w14:textId="77777777" w:rsidR="00586719" w:rsidRDefault="00586719" w:rsidP="00586719">
      <w:pPr>
        <w:rPr>
          <w:rFonts w:ascii="Calibri" w:hAnsi="Calibri" w:cs="Calibri"/>
        </w:rPr>
      </w:pPr>
    </w:p>
    <w:p w14:paraId="2CF31DB1" w14:textId="77777777" w:rsidR="00586719" w:rsidRDefault="00586719" w:rsidP="00586719">
      <w:pPr>
        <w:rPr>
          <w:rFonts w:ascii="Calibri" w:hAnsi="Calibri" w:cs="Calibri"/>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6"/>
        <w:gridCol w:w="1890"/>
        <w:gridCol w:w="1411"/>
        <w:gridCol w:w="1411"/>
        <w:gridCol w:w="1411"/>
        <w:gridCol w:w="1411"/>
      </w:tblGrid>
      <w:tr w:rsidR="00381B84" w:rsidRPr="001A2F8F" w14:paraId="1F103EE9" w14:textId="77777777" w:rsidTr="006C4CC0">
        <w:trPr>
          <w:trHeight w:val="600"/>
          <w:jc w:val="center"/>
        </w:trPr>
        <w:tc>
          <w:tcPr>
            <w:tcW w:w="1816" w:type="dxa"/>
            <w:shd w:val="clear" w:color="auto" w:fill="D9D9D9" w:themeFill="background1" w:themeFillShade="D9"/>
            <w:vAlign w:val="center"/>
            <w:hideMark/>
          </w:tcPr>
          <w:p w14:paraId="05C6DC08" w14:textId="77777777" w:rsidR="00381B84" w:rsidRPr="001A2F8F" w:rsidRDefault="00381B84" w:rsidP="00B1009E">
            <w:pPr>
              <w:jc w:val="center"/>
              <w:rPr>
                <w:rFonts w:cstheme="minorHAnsi"/>
                <w:b/>
                <w:sz w:val="20"/>
                <w:szCs w:val="20"/>
              </w:rPr>
            </w:pPr>
            <w:r w:rsidRPr="001A2F8F">
              <w:rPr>
                <w:rFonts w:cstheme="minorHAnsi"/>
                <w:b/>
                <w:sz w:val="20"/>
                <w:szCs w:val="20"/>
              </w:rPr>
              <w:t>Chiller Type</w:t>
            </w:r>
          </w:p>
        </w:tc>
        <w:tc>
          <w:tcPr>
            <w:tcW w:w="1890" w:type="dxa"/>
            <w:shd w:val="clear" w:color="auto" w:fill="D9D9D9" w:themeFill="background1" w:themeFillShade="D9"/>
            <w:vAlign w:val="center"/>
            <w:hideMark/>
          </w:tcPr>
          <w:p w14:paraId="38F3D262" w14:textId="77777777" w:rsidR="00381B84" w:rsidRPr="001A2F8F" w:rsidRDefault="00381B84" w:rsidP="00B1009E">
            <w:pPr>
              <w:jc w:val="center"/>
              <w:rPr>
                <w:rFonts w:cstheme="minorHAnsi"/>
                <w:b/>
                <w:sz w:val="20"/>
                <w:szCs w:val="20"/>
              </w:rPr>
            </w:pPr>
            <w:r w:rsidRPr="001A2F8F">
              <w:rPr>
                <w:rFonts w:cstheme="minorHAnsi"/>
                <w:b/>
                <w:sz w:val="20"/>
                <w:szCs w:val="20"/>
              </w:rPr>
              <w:t>Capacity Range</w:t>
            </w:r>
          </w:p>
        </w:tc>
        <w:tc>
          <w:tcPr>
            <w:tcW w:w="1411" w:type="dxa"/>
            <w:shd w:val="clear" w:color="auto" w:fill="D9D9D9" w:themeFill="background1" w:themeFillShade="D9"/>
            <w:noWrap/>
            <w:vAlign w:val="center"/>
            <w:hideMark/>
          </w:tcPr>
          <w:p w14:paraId="7CDACB45" w14:textId="77777777" w:rsidR="00381B84" w:rsidRPr="001A2F8F" w:rsidRDefault="00381B84" w:rsidP="00B1009E">
            <w:pPr>
              <w:jc w:val="center"/>
              <w:rPr>
                <w:rFonts w:cstheme="minorHAnsi"/>
                <w:b/>
                <w:sz w:val="20"/>
                <w:szCs w:val="20"/>
              </w:rPr>
            </w:pPr>
            <w:r w:rsidRPr="001A2F8F">
              <w:rPr>
                <w:rFonts w:cstheme="minorHAnsi"/>
                <w:b/>
                <w:sz w:val="20"/>
                <w:szCs w:val="20"/>
              </w:rPr>
              <w:t>Gross Measure Cost (</w:t>
            </w:r>
            <w:r>
              <w:rPr>
                <w:rFonts w:cstheme="minorHAnsi"/>
                <w:b/>
                <w:sz w:val="20"/>
                <w:szCs w:val="20"/>
              </w:rPr>
              <w:t xml:space="preserve">Tier 1 </w:t>
            </w:r>
            <w:r w:rsidRPr="001A2F8F">
              <w:rPr>
                <w:rFonts w:cstheme="minorHAnsi"/>
                <w:b/>
                <w:sz w:val="20"/>
                <w:szCs w:val="20"/>
              </w:rPr>
              <w:t>GMC)</w:t>
            </w:r>
          </w:p>
        </w:tc>
        <w:tc>
          <w:tcPr>
            <w:tcW w:w="1411" w:type="dxa"/>
            <w:shd w:val="clear" w:color="auto" w:fill="D9D9D9" w:themeFill="background1" w:themeFillShade="D9"/>
          </w:tcPr>
          <w:p w14:paraId="70B515D1" w14:textId="77777777" w:rsidR="00381B84" w:rsidRPr="001A2F8F" w:rsidRDefault="00381B84" w:rsidP="00B1009E">
            <w:pPr>
              <w:jc w:val="center"/>
              <w:rPr>
                <w:rFonts w:cstheme="minorHAnsi"/>
                <w:b/>
                <w:sz w:val="20"/>
                <w:szCs w:val="20"/>
              </w:rPr>
            </w:pPr>
            <w:r w:rsidRPr="001A2F8F">
              <w:rPr>
                <w:rFonts w:cstheme="minorHAnsi"/>
                <w:b/>
                <w:sz w:val="20"/>
                <w:szCs w:val="20"/>
              </w:rPr>
              <w:t>Incremental Measure Cost</w:t>
            </w:r>
          </w:p>
          <w:p w14:paraId="6E12E796" w14:textId="77777777" w:rsidR="00381B84" w:rsidRPr="001A2F8F" w:rsidRDefault="00381B84" w:rsidP="00B1009E">
            <w:pPr>
              <w:jc w:val="center"/>
              <w:rPr>
                <w:rFonts w:cstheme="minorHAnsi"/>
                <w:b/>
                <w:sz w:val="20"/>
                <w:szCs w:val="20"/>
              </w:rPr>
            </w:pPr>
            <w:r w:rsidRPr="001A2F8F">
              <w:rPr>
                <w:rFonts w:cstheme="minorHAnsi"/>
                <w:b/>
                <w:sz w:val="20"/>
                <w:szCs w:val="20"/>
              </w:rPr>
              <w:t>(</w:t>
            </w:r>
            <w:r>
              <w:rPr>
                <w:rFonts w:cstheme="minorHAnsi"/>
                <w:b/>
                <w:sz w:val="20"/>
                <w:szCs w:val="20"/>
              </w:rPr>
              <w:t xml:space="preserve">Tier 1 </w:t>
            </w:r>
            <w:r w:rsidRPr="001A2F8F">
              <w:rPr>
                <w:rFonts w:cstheme="minorHAnsi"/>
                <w:b/>
                <w:sz w:val="20"/>
                <w:szCs w:val="20"/>
              </w:rPr>
              <w:t>IMC)</w:t>
            </w:r>
          </w:p>
        </w:tc>
        <w:tc>
          <w:tcPr>
            <w:tcW w:w="1411" w:type="dxa"/>
            <w:shd w:val="clear" w:color="auto" w:fill="D9D9D9" w:themeFill="background1" w:themeFillShade="D9"/>
          </w:tcPr>
          <w:p w14:paraId="664B5EA6" w14:textId="77777777" w:rsidR="00381B84" w:rsidRPr="001A2F8F" w:rsidRDefault="00381B84" w:rsidP="0002405A">
            <w:pPr>
              <w:jc w:val="center"/>
              <w:rPr>
                <w:rFonts w:cstheme="minorHAnsi"/>
                <w:b/>
                <w:sz w:val="20"/>
                <w:szCs w:val="20"/>
              </w:rPr>
            </w:pPr>
            <w:r w:rsidRPr="001A2F8F">
              <w:rPr>
                <w:rFonts w:cstheme="minorHAnsi"/>
                <w:b/>
                <w:sz w:val="20"/>
                <w:szCs w:val="20"/>
              </w:rPr>
              <w:t>Gross Measure Cost (</w:t>
            </w:r>
            <w:r>
              <w:rPr>
                <w:rFonts w:cstheme="minorHAnsi"/>
                <w:b/>
                <w:sz w:val="20"/>
                <w:szCs w:val="20"/>
              </w:rPr>
              <w:t xml:space="preserve">Tier 2 </w:t>
            </w:r>
            <w:r w:rsidRPr="001A2F8F">
              <w:rPr>
                <w:rFonts w:cstheme="minorHAnsi"/>
                <w:b/>
                <w:sz w:val="20"/>
                <w:szCs w:val="20"/>
              </w:rPr>
              <w:t>GMC)</w:t>
            </w:r>
          </w:p>
        </w:tc>
        <w:tc>
          <w:tcPr>
            <w:tcW w:w="1411" w:type="dxa"/>
            <w:shd w:val="clear" w:color="auto" w:fill="D9D9D9" w:themeFill="background1" w:themeFillShade="D9"/>
          </w:tcPr>
          <w:p w14:paraId="747AFB91" w14:textId="77777777" w:rsidR="00381B84" w:rsidRPr="001A2F8F" w:rsidRDefault="00381B84" w:rsidP="0002405A">
            <w:pPr>
              <w:jc w:val="center"/>
              <w:rPr>
                <w:rFonts w:cstheme="minorHAnsi"/>
                <w:b/>
                <w:sz w:val="20"/>
                <w:szCs w:val="20"/>
              </w:rPr>
            </w:pPr>
            <w:r w:rsidRPr="001A2F8F">
              <w:rPr>
                <w:rFonts w:cstheme="minorHAnsi"/>
                <w:b/>
                <w:sz w:val="20"/>
                <w:szCs w:val="20"/>
              </w:rPr>
              <w:t>Incremental Measure Cost</w:t>
            </w:r>
          </w:p>
          <w:p w14:paraId="2D11CDC8" w14:textId="77777777" w:rsidR="00381B84" w:rsidRPr="001A2F8F" w:rsidRDefault="00381B84" w:rsidP="0002405A">
            <w:pPr>
              <w:jc w:val="center"/>
              <w:rPr>
                <w:rFonts w:cstheme="minorHAnsi"/>
                <w:b/>
                <w:sz w:val="20"/>
                <w:szCs w:val="20"/>
              </w:rPr>
            </w:pPr>
            <w:r w:rsidRPr="001A2F8F">
              <w:rPr>
                <w:rFonts w:cstheme="minorHAnsi"/>
                <w:b/>
                <w:sz w:val="20"/>
                <w:szCs w:val="20"/>
              </w:rPr>
              <w:t>(</w:t>
            </w:r>
            <w:r>
              <w:rPr>
                <w:rFonts w:cstheme="minorHAnsi"/>
                <w:b/>
                <w:sz w:val="20"/>
                <w:szCs w:val="20"/>
              </w:rPr>
              <w:t xml:space="preserve">Tier 2 </w:t>
            </w:r>
            <w:r w:rsidRPr="001A2F8F">
              <w:rPr>
                <w:rFonts w:cstheme="minorHAnsi"/>
                <w:b/>
                <w:sz w:val="20"/>
                <w:szCs w:val="20"/>
              </w:rPr>
              <w:t>IMC)</w:t>
            </w:r>
          </w:p>
        </w:tc>
      </w:tr>
      <w:tr w:rsidR="003F351D" w:rsidRPr="001A2F8F" w14:paraId="41C914BE" w14:textId="77777777" w:rsidTr="006C4CC0">
        <w:trPr>
          <w:trHeight w:val="289"/>
          <w:jc w:val="center"/>
        </w:trPr>
        <w:tc>
          <w:tcPr>
            <w:tcW w:w="1816" w:type="dxa"/>
            <w:vMerge w:val="restart"/>
            <w:shd w:val="clear" w:color="auto" w:fill="auto"/>
            <w:vAlign w:val="center"/>
            <w:hideMark/>
          </w:tcPr>
          <w:p w14:paraId="4D4A2E89" w14:textId="77777777" w:rsidR="003F351D" w:rsidRPr="001A2F8F" w:rsidRDefault="003F351D" w:rsidP="003F351D">
            <w:pPr>
              <w:jc w:val="center"/>
              <w:rPr>
                <w:color w:val="000000"/>
                <w:sz w:val="20"/>
                <w:szCs w:val="20"/>
              </w:rPr>
            </w:pPr>
            <w:r w:rsidRPr="001A2F8F">
              <w:rPr>
                <w:color w:val="000000"/>
                <w:sz w:val="20"/>
                <w:szCs w:val="20"/>
              </w:rPr>
              <w:t>Water Cooled Variable Speed Screw Chiller</w:t>
            </w:r>
          </w:p>
        </w:tc>
        <w:tc>
          <w:tcPr>
            <w:tcW w:w="1890" w:type="dxa"/>
            <w:shd w:val="clear" w:color="auto" w:fill="auto"/>
            <w:noWrap/>
            <w:hideMark/>
          </w:tcPr>
          <w:p w14:paraId="31E818F5" w14:textId="77777777" w:rsidR="003F351D" w:rsidRPr="001A2F8F" w:rsidRDefault="003F351D" w:rsidP="003F351D">
            <w:pPr>
              <w:jc w:val="center"/>
              <w:rPr>
                <w:color w:val="000000"/>
                <w:sz w:val="20"/>
                <w:szCs w:val="20"/>
              </w:rPr>
            </w:pPr>
            <w:r w:rsidRPr="001A2F8F">
              <w:rPr>
                <w:sz w:val="20"/>
                <w:szCs w:val="20"/>
              </w:rPr>
              <w:t>&lt; 75 tons</w:t>
            </w:r>
          </w:p>
        </w:tc>
        <w:tc>
          <w:tcPr>
            <w:tcW w:w="1411" w:type="dxa"/>
            <w:shd w:val="clear" w:color="auto" w:fill="auto"/>
            <w:noWrap/>
            <w:hideMark/>
          </w:tcPr>
          <w:p w14:paraId="30124B04" w14:textId="65114C5D" w:rsidR="003F351D" w:rsidRPr="001A2F8F" w:rsidRDefault="003F351D" w:rsidP="003F351D">
            <w:pPr>
              <w:jc w:val="center"/>
              <w:rPr>
                <w:color w:val="000000"/>
                <w:sz w:val="20"/>
                <w:szCs w:val="20"/>
              </w:rPr>
            </w:pPr>
            <w:r w:rsidRPr="00BB2BE4">
              <w:t xml:space="preserve"> $797.90 </w:t>
            </w:r>
          </w:p>
        </w:tc>
        <w:tc>
          <w:tcPr>
            <w:tcW w:w="1411" w:type="dxa"/>
          </w:tcPr>
          <w:p w14:paraId="48D4B464" w14:textId="469C40CA" w:rsidR="003F351D" w:rsidRPr="001A2F8F" w:rsidRDefault="003F351D" w:rsidP="003F351D">
            <w:pPr>
              <w:jc w:val="center"/>
              <w:rPr>
                <w:color w:val="000000"/>
                <w:sz w:val="20"/>
                <w:szCs w:val="20"/>
              </w:rPr>
            </w:pPr>
            <w:r w:rsidRPr="00225E57">
              <w:t xml:space="preserve"> $161.60 </w:t>
            </w:r>
          </w:p>
        </w:tc>
        <w:tc>
          <w:tcPr>
            <w:tcW w:w="1411" w:type="dxa"/>
          </w:tcPr>
          <w:p w14:paraId="2319354D" w14:textId="77777777" w:rsidR="003F351D" w:rsidRPr="00A4282A" w:rsidRDefault="003F351D" w:rsidP="003F351D">
            <w:pPr>
              <w:jc w:val="center"/>
              <w:rPr>
                <w:sz w:val="20"/>
                <w:szCs w:val="20"/>
              </w:rPr>
            </w:pPr>
            <w:r w:rsidRPr="007F7082">
              <w:t xml:space="preserve"> $931.83 </w:t>
            </w:r>
          </w:p>
        </w:tc>
        <w:tc>
          <w:tcPr>
            <w:tcW w:w="1411" w:type="dxa"/>
          </w:tcPr>
          <w:p w14:paraId="191E7DB4" w14:textId="77777777" w:rsidR="003F351D" w:rsidRPr="00A4282A" w:rsidRDefault="003F351D" w:rsidP="003F351D">
            <w:pPr>
              <w:jc w:val="center"/>
              <w:rPr>
                <w:sz w:val="20"/>
                <w:szCs w:val="20"/>
              </w:rPr>
            </w:pPr>
            <w:r w:rsidRPr="009E5F81">
              <w:t xml:space="preserve"> $295.53 </w:t>
            </w:r>
          </w:p>
        </w:tc>
      </w:tr>
      <w:tr w:rsidR="003F351D" w:rsidRPr="001A2F8F" w14:paraId="644358EB" w14:textId="77777777" w:rsidTr="006C4CC0">
        <w:trPr>
          <w:trHeight w:val="300"/>
          <w:jc w:val="center"/>
        </w:trPr>
        <w:tc>
          <w:tcPr>
            <w:tcW w:w="1816" w:type="dxa"/>
            <w:vMerge/>
            <w:vAlign w:val="center"/>
            <w:hideMark/>
          </w:tcPr>
          <w:p w14:paraId="5A2D9942" w14:textId="77777777" w:rsidR="003F351D" w:rsidRPr="001A2F8F" w:rsidRDefault="003F351D" w:rsidP="003F351D">
            <w:pPr>
              <w:jc w:val="center"/>
              <w:rPr>
                <w:color w:val="000000"/>
                <w:sz w:val="20"/>
                <w:szCs w:val="20"/>
              </w:rPr>
            </w:pPr>
          </w:p>
        </w:tc>
        <w:tc>
          <w:tcPr>
            <w:tcW w:w="1890" w:type="dxa"/>
            <w:shd w:val="clear" w:color="auto" w:fill="auto"/>
            <w:noWrap/>
            <w:hideMark/>
          </w:tcPr>
          <w:p w14:paraId="225D69D2" w14:textId="77777777" w:rsidR="003F351D" w:rsidRPr="001A2F8F" w:rsidRDefault="003F351D" w:rsidP="003F351D">
            <w:pPr>
              <w:jc w:val="center"/>
              <w:rPr>
                <w:color w:val="000000"/>
                <w:sz w:val="20"/>
                <w:szCs w:val="20"/>
              </w:rPr>
            </w:pPr>
            <w:r w:rsidRPr="001A2F8F">
              <w:rPr>
                <w:sz w:val="20"/>
                <w:szCs w:val="20"/>
              </w:rPr>
              <w:t>75 to 149 tons</w:t>
            </w:r>
          </w:p>
        </w:tc>
        <w:tc>
          <w:tcPr>
            <w:tcW w:w="1411" w:type="dxa"/>
            <w:shd w:val="clear" w:color="auto" w:fill="auto"/>
            <w:noWrap/>
            <w:hideMark/>
          </w:tcPr>
          <w:p w14:paraId="74B165E4" w14:textId="6D1C95CE" w:rsidR="003F351D" w:rsidRPr="001A2F8F" w:rsidRDefault="003F351D" w:rsidP="003F351D">
            <w:pPr>
              <w:jc w:val="center"/>
              <w:rPr>
                <w:color w:val="000000"/>
                <w:sz w:val="20"/>
                <w:szCs w:val="20"/>
              </w:rPr>
            </w:pPr>
            <w:r w:rsidRPr="00BB2BE4">
              <w:t xml:space="preserve"> $591.86 </w:t>
            </w:r>
          </w:p>
        </w:tc>
        <w:tc>
          <w:tcPr>
            <w:tcW w:w="1411" w:type="dxa"/>
          </w:tcPr>
          <w:p w14:paraId="549EDC67" w14:textId="7CAC0189" w:rsidR="003F351D" w:rsidRPr="001A2F8F" w:rsidRDefault="003F351D" w:rsidP="003F351D">
            <w:pPr>
              <w:jc w:val="center"/>
              <w:rPr>
                <w:color w:val="000000"/>
                <w:sz w:val="20"/>
                <w:szCs w:val="20"/>
              </w:rPr>
            </w:pPr>
            <w:r w:rsidRPr="00225E57">
              <w:t xml:space="preserve"> $143.54 </w:t>
            </w:r>
          </w:p>
        </w:tc>
        <w:tc>
          <w:tcPr>
            <w:tcW w:w="1411" w:type="dxa"/>
          </w:tcPr>
          <w:p w14:paraId="6D7A4FEE" w14:textId="77777777" w:rsidR="003F351D" w:rsidRPr="00A4282A" w:rsidRDefault="003F351D" w:rsidP="003F351D">
            <w:pPr>
              <w:jc w:val="center"/>
              <w:rPr>
                <w:sz w:val="20"/>
                <w:szCs w:val="20"/>
              </w:rPr>
            </w:pPr>
            <w:r w:rsidRPr="007F7082">
              <w:t xml:space="preserve"> $693.11 </w:t>
            </w:r>
          </w:p>
        </w:tc>
        <w:tc>
          <w:tcPr>
            <w:tcW w:w="1411" w:type="dxa"/>
          </w:tcPr>
          <w:p w14:paraId="0859489D" w14:textId="77777777" w:rsidR="003F351D" w:rsidRPr="00A4282A" w:rsidRDefault="003F351D" w:rsidP="003F351D">
            <w:pPr>
              <w:jc w:val="center"/>
              <w:rPr>
                <w:sz w:val="20"/>
                <w:szCs w:val="20"/>
              </w:rPr>
            </w:pPr>
            <w:r w:rsidRPr="009E5F81">
              <w:t xml:space="preserve"> $244.79 </w:t>
            </w:r>
          </w:p>
        </w:tc>
      </w:tr>
      <w:tr w:rsidR="003F351D" w:rsidRPr="001A2F8F" w14:paraId="138738FF" w14:textId="77777777" w:rsidTr="006C4CC0">
        <w:trPr>
          <w:trHeight w:val="300"/>
          <w:jc w:val="center"/>
        </w:trPr>
        <w:tc>
          <w:tcPr>
            <w:tcW w:w="1816" w:type="dxa"/>
            <w:vMerge/>
            <w:vAlign w:val="center"/>
            <w:hideMark/>
          </w:tcPr>
          <w:p w14:paraId="06B71DD2" w14:textId="77777777" w:rsidR="003F351D" w:rsidRPr="001A2F8F" w:rsidRDefault="003F351D" w:rsidP="003F351D">
            <w:pPr>
              <w:jc w:val="center"/>
              <w:rPr>
                <w:color w:val="000000"/>
                <w:sz w:val="20"/>
                <w:szCs w:val="20"/>
              </w:rPr>
            </w:pPr>
          </w:p>
        </w:tc>
        <w:tc>
          <w:tcPr>
            <w:tcW w:w="1890" w:type="dxa"/>
            <w:shd w:val="clear" w:color="auto" w:fill="auto"/>
            <w:noWrap/>
            <w:hideMark/>
          </w:tcPr>
          <w:p w14:paraId="39FFAABA" w14:textId="77777777" w:rsidR="003F351D" w:rsidRPr="001A2F8F" w:rsidRDefault="003F351D" w:rsidP="003F351D">
            <w:pPr>
              <w:jc w:val="center"/>
              <w:rPr>
                <w:color w:val="000000"/>
                <w:sz w:val="20"/>
                <w:szCs w:val="20"/>
              </w:rPr>
            </w:pPr>
            <w:r w:rsidRPr="001A2F8F">
              <w:rPr>
                <w:sz w:val="20"/>
                <w:szCs w:val="20"/>
              </w:rPr>
              <w:t>150 to 299 tons</w:t>
            </w:r>
          </w:p>
        </w:tc>
        <w:tc>
          <w:tcPr>
            <w:tcW w:w="1411" w:type="dxa"/>
            <w:shd w:val="clear" w:color="auto" w:fill="auto"/>
            <w:noWrap/>
            <w:hideMark/>
          </w:tcPr>
          <w:p w14:paraId="20456635" w14:textId="6DC3CECA" w:rsidR="003F351D" w:rsidRPr="001A2F8F" w:rsidRDefault="003F351D" w:rsidP="003F351D">
            <w:pPr>
              <w:jc w:val="center"/>
              <w:rPr>
                <w:color w:val="000000"/>
                <w:sz w:val="20"/>
                <w:szCs w:val="20"/>
              </w:rPr>
            </w:pPr>
            <w:r w:rsidRPr="00BB2BE4">
              <w:t xml:space="preserve"> $444.07 </w:t>
            </w:r>
          </w:p>
        </w:tc>
        <w:tc>
          <w:tcPr>
            <w:tcW w:w="1411" w:type="dxa"/>
          </w:tcPr>
          <w:p w14:paraId="216EC16B" w14:textId="0BE11C7D" w:rsidR="003F351D" w:rsidRPr="001A2F8F" w:rsidRDefault="003F351D" w:rsidP="003F351D">
            <w:pPr>
              <w:jc w:val="center"/>
              <w:rPr>
                <w:color w:val="000000"/>
                <w:sz w:val="20"/>
                <w:szCs w:val="20"/>
              </w:rPr>
            </w:pPr>
            <w:r w:rsidRPr="00225E57">
              <w:t xml:space="preserve"> $123.43 </w:t>
            </w:r>
          </w:p>
        </w:tc>
        <w:tc>
          <w:tcPr>
            <w:tcW w:w="1411" w:type="dxa"/>
          </w:tcPr>
          <w:p w14:paraId="30FEE842" w14:textId="77777777" w:rsidR="003F351D" w:rsidRPr="00A4282A" w:rsidRDefault="003F351D" w:rsidP="003F351D">
            <w:pPr>
              <w:jc w:val="center"/>
              <w:rPr>
                <w:sz w:val="20"/>
                <w:szCs w:val="20"/>
              </w:rPr>
            </w:pPr>
            <w:r w:rsidRPr="007F7082">
              <w:t xml:space="preserve"> $527.40 </w:t>
            </w:r>
          </w:p>
        </w:tc>
        <w:tc>
          <w:tcPr>
            <w:tcW w:w="1411" w:type="dxa"/>
          </w:tcPr>
          <w:p w14:paraId="3E210345" w14:textId="77777777" w:rsidR="003F351D" w:rsidRPr="00A4282A" w:rsidRDefault="003F351D" w:rsidP="003F351D">
            <w:pPr>
              <w:jc w:val="center"/>
              <w:rPr>
                <w:sz w:val="20"/>
                <w:szCs w:val="20"/>
              </w:rPr>
            </w:pPr>
            <w:r w:rsidRPr="009E5F81">
              <w:t xml:space="preserve"> $206.76 </w:t>
            </w:r>
          </w:p>
        </w:tc>
      </w:tr>
      <w:tr w:rsidR="003F351D" w:rsidRPr="001A2F8F" w14:paraId="4C65F2E7" w14:textId="77777777" w:rsidTr="006C4CC0">
        <w:trPr>
          <w:trHeight w:val="300"/>
          <w:jc w:val="center"/>
        </w:trPr>
        <w:tc>
          <w:tcPr>
            <w:tcW w:w="1816" w:type="dxa"/>
            <w:vMerge/>
            <w:vAlign w:val="center"/>
            <w:hideMark/>
          </w:tcPr>
          <w:p w14:paraId="45A25AB0" w14:textId="77777777" w:rsidR="003F351D" w:rsidRPr="001A2F8F" w:rsidRDefault="003F351D" w:rsidP="003F351D">
            <w:pPr>
              <w:jc w:val="center"/>
              <w:rPr>
                <w:color w:val="000000"/>
                <w:sz w:val="20"/>
                <w:szCs w:val="20"/>
              </w:rPr>
            </w:pPr>
          </w:p>
        </w:tc>
        <w:tc>
          <w:tcPr>
            <w:tcW w:w="1890" w:type="dxa"/>
            <w:shd w:val="clear" w:color="auto" w:fill="auto"/>
            <w:noWrap/>
            <w:hideMark/>
          </w:tcPr>
          <w:p w14:paraId="007DF9CB" w14:textId="77777777" w:rsidR="003F351D" w:rsidRPr="001A2F8F" w:rsidRDefault="003F351D" w:rsidP="003F351D">
            <w:pPr>
              <w:jc w:val="center"/>
              <w:rPr>
                <w:color w:val="000000"/>
                <w:sz w:val="20"/>
                <w:szCs w:val="20"/>
              </w:rPr>
            </w:pPr>
            <w:r w:rsidRPr="001A2F8F">
              <w:rPr>
                <w:sz w:val="20"/>
                <w:szCs w:val="20"/>
              </w:rPr>
              <w:t>300 to 599 tons</w:t>
            </w:r>
          </w:p>
        </w:tc>
        <w:tc>
          <w:tcPr>
            <w:tcW w:w="1411" w:type="dxa"/>
            <w:shd w:val="clear" w:color="auto" w:fill="auto"/>
            <w:noWrap/>
            <w:hideMark/>
          </w:tcPr>
          <w:p w14:paraId="7BE48AC7" w14:textId="560E99B0" w:rsidR="003F351D" w:rsidRPr="001A2F8F" w:rsidRDefault="003F351D" w:rsidP="003F351D">
            <w:pPr>
              <w:jc w:val="center"/>
              <w:rPr>
                <w:color w:val="000000"/>
                <w:sz w:val="20"/>
                <w:szCs w:val="20"/>
              </w:rPr>
            </w:pPr>
            <w:r w:rsidRPr="00BB2BE4">
              <w:t xml:space="preserve"> $354.53 </w:t>
            </w:r>
          </w:p>
        </w:tc>
        <w:tc>
          <w:tcPr>
            <w:tcW w:w="1411" w:type="dxa"/>
          </w:tcPr>
          <w:p w14:paraId="09ACF0AE" w14:textId="092ACA36" w:rsidR="003F351D" w:rsidRPr="001A2F8F" w:rsidRDefault="003F351D" w:rsidP="003F351D">
            <w:pPr>
              <w:jc w:val="center"/>
              <w:rPr>
                <w:color w:val="000000"/>
                <w:sz w:val="20"/>
                <w:szCs w:val="20"/>
              </w:rPr>
            </w:pPr>
            <w:r w:rsidRPr="00225E57">
              <w:t xml:space="preserve"> $101.27 </w:t>
            </w:r>
          </w:p>
        </w:tc>
        <w:tc>
          <w:tcPr>
            <w:tcW w:w="1411" w:type="dxa"/>
          </w:tcPr>
          <w:p w14:paraId="4A99EFF1" w14:textId="77777777" w:rsidR="003F351D" w:rsidRPr="00A4282A" w:rsidRDefault="003F351D" w:rsidP="003F351D">
            <w:pPr>
              <w:jc w:val="center"/>
              <w:rPr>
                <w:sz w:val="20"/>
                <w:szCs w:val="20"/>
              </w:rPr>
            </w:pPr>
            <w:r w:rsidRPr="007F7082">
              <w:t xml:space="preserve"> $434.69 </w:t>
            </w:r>
          </w:p>
        </w:tc>
        <w:tc>
          <w:tcPr>
            <w:tcW w:w="1411" w:type="dxa"/>
          </w:tcPr>
          <w:p w14:paraId="0E96DB41" w14:textId="77777777" w:rsidR="003F351D" w:rsidRPr="00A4282A" w:rsidRDefault="003F351D" w:rsidP="003F351D">
            <w:pPr>
              <w:jc w:val="center"/>
              <w:rPr>
                <w:sz w:val="20"/>
                <w:szCs w:val="20"/>
              </w:rPr>
            </w:pPr>
            <w:r w:rsidRPr="009E5F81">
              <w:t xml:space="preserve"> $181.43 </w:t>
            </w:r>
          </w:p>
        </w:tc>
      </w:tr>
      <w:tr w:rsidR="003F351D" w:rsidRPr="001A2F8F" w14:paraId="3EAF3D32" w14:textId="77777777" w:rsidTr="006C4CC0">
        <w:trPr>
          <w:trHeight w:val="300"/>
          <w:jc w:val="center"/>
        </w:trPr>
        <w:tc>
          <w:tcPr>
            <w:tcW w:w="1816" w:type="dxa"/>
            <w:vMerge/>
            <w:vAlign w:val="center"/>
            <w:hideMark/>
          </w:tcPr>
          <w:p w14:paraId="7E245AC9" w14:textId="77777777" w:rsidR="003F351D" w:rsidRPr="001A2F8F" w:rsidRDefault="003F351D" w:rsidP="003F351D">
            <w:pPr>
              <w:jc w:val="center"/>
              <w:rPr>
                <w:color w:val="000000"/>
                <w:sz w:val="20"/>
                <w:szCs w:val="20"/>
              </w:rPr>
            </w:pPr>
          </w:p>
        </w:tc>
        <w:tc>
          <w:tcPr>
            <w:tcW w:w="1890" w:type="dxa"/>
            <w:shd w:val="clear" w:color="auto" w:fill="auto"/>
            <w:noWrap/>
            <w:hideMark/>
          </w:tcPr>
          <w:p w14:paraId="53BBCD2D" w14:textId="77777777" w:rsidR="003F351D" w:rsidRPr="001A2F8F" w:rsidRDefault="003F351D" w:rsidP="003F351D">
            <w:pPr>
              <w:jc w:val="center"/>
              <w:rPr>
                <w:color w:val="000000"/>
                <w:sz w:val="20"/>
                <w:szCs w:val="20"/>
              </w:rPr>
            </w:pPr>
            <w:r w:rsidRPr="001A2F8F">
              <w:rPr>
                <w:sz w:val="20"/>
                <w:szCs w:val="20"/>
              </w:rPr>
              <w:t>&gt;= 600 tons</w:t>
            </w:r>
          </w:p>
        </w:tc>
        <w:tc>
          <w:tcPr>
            <w:tcW w:w="1411" w:type="dxa"/>
            <w:shd w:val="clear" w:color="auto" w:fill="auto"/>
            <w:noWrap/>
            <w:hideMark/>
          </w:tcPr>
          <w:p w14:paraId="66BB106F" w14:textId="499C21DA" w:rsidR="003F351D" w:rsidRPr="001A2F8F" w:rsidRDefault="003F351D" w:rsidP="003F351D">
            <w:pPr>
              <w:jc w:val="center"/>
              <w:rPr>
                <w:color w:val="000000"/>
                <w:sz w:val="20"/>
                <w:szCs w:val="20"/>
              </w:rPr>
            </w:pPr>
            <w:r w:rsidRPr="00BB2BE4">
              <w:t xml:space="preserve"> $323.24 </w:t>
            </w:r>
          </w:p>
        </w:tc>
        <w:tc>
          <w:tcPr>
            <w:tcW w:w="1411" w:type="dxa"/>
          </w:tcPr>
          <w:p w14:paraId="31727167" w14:textId="05CB96CB" w:rsidR="003F351D" w:rsidRPr="001A2F8F" w:rsidRDefault="003F351D" w:rsidP="003F351D">
            <w:pPr>
              <w:jc w:val="center"/>
              <w:rPr>
                <w:color w:val="000000"/>
                <w:sz w:val="20"/>
                <w:szCs w:val="20"/>
              </w:rPr>
            </w:pPr>
            <w:r w:rsidRPr="00225E57">
              <w:t xml:space="preserve"> $77.05 </w:t>
            </w:r>
          </w:p>
        </w:tc>
        <w:tc>
          <w:tcPr>
            <w:tcW w:w="1411" w:type="dxa"/>
          </w:tcPr>
          <w:p w14:paraId="0E7558A8" w14:textId="77777777" w:rsidR="003F351D" w:rsidRPr="00A4282A" w:rsidRDefault="003F351D" w:rsidP="003F351D">
            <w:pPr>
              <w:jc w:val="center"/>
              <w:rPr>
                <w:sz w:val="20"/>
                <w:szCs w:val="20"/>
              </w:rPr>
            </w:pPr>
            <w:r w:rsidRPr="007F7082">
              <w:t xml:space="preserve"> $415.00 </w:t>
            </w:r>
          </w:p>
        </w:tc>
        <w:tc>
          <w:tcPr>
            <w:tcW w:w="1411" w:type="dxa"/>
          </w:tcPr>
          <w:p w14:paraId="46D6EF83" w14:textId="77777777" w:rsidR="003F351D" w:rsidRPr="00A4282A" w:rsidRDefault="003F351D" w:rsidP="003F351D">
            <w:pPr>
              <w:jc w:val="center"/>
              <w:rPr>
                <w:sz w:val="20"/>
                <w:szCs w:val="20"/>
              </w:rPr>
            </w:pPr>
            <w:r w:rsidRPr="009E5F81">
              <w:t xml:space="preserve"> $168.82 </w:t>
            </w:r>
          </w:p>
        </w:tc>
      </w:tr>
      <w:tr w:rsidR="003F351D" w:rsidRPr="001A2F8F" w14:paraId="7C70321D" w14:textId="77777777" w:rsidTr="006C4CC0">
        <w:trPr>
          <w:trHeight w:val="300"/>
          <w:jc w:val="center"/>
        </w:trPr>
        <w:tc>
          <w:tcPr>
            <w:tcW w:w="1816" w:type="dxa"/>
            <w:vMerge w:val="restart"/>
            <w:vAlign w:val="center"/>
          </w:tcPr>
          <w:p w14:paraId="63CB8160" w14:textId="77777777" w:rsidR="003F351D" w:rsidRPr="001A2F8F" w:rsidRDefault="003F351D" w:rsidP="003F351D">
            <w:pPr>
              <w:jc w:val="center"/>
              <w:rPr>
                <w:color w:val="000000"/>
                <w:sz w:val="20"/>
                <w:szCs w:val="20"/>
              </w:rPr>
            </w:pPr>
            <w:r w:rsidRPr="001A2F8F">
              <w:rPr>
                <w:color w:val="000000"/>
                <w:sz w:val="20"/>
                <w:szCs w:val="20"/>
              </w:rPr>
              <w:t>Water Cooled Variable Speed Centrifugal Chiller (Conventional Compressor)</w:t>
            </w:r>
          </w:p>
        </w:tc>
        <w:tc>
          <w:tcPr>
            <w:tcW w:w="1890" w:type="dxa"/>
            <w:shd w:val="clear" w:color="auto" w:fill="auto"/>
            <w:noWrap/>
            <w:vAlign w:val="center"/>
          </w:tcPr>
          <w:p w14:paraId="112F3464" w14:textId="77777777" w:rsidR="003F351D" w:rsidRPr="001A2F8F" w:rsidRDefault="003F351D" w:rsidP="003F351D">
            <w:pPr>
              <w:jc w:val="center"/>
              <w:rPr>
                <w:color w:val="000000"/>
                <w:sz w:val="20"/>
                <w:szCs w:val="20"/>
              </w:rPr>
            </w:pPr>
            <w:r w:rsidRPr="001A2F8F">
              <w:rPr>
                <w:color w:val="000000"/>
                <w:sz w:val="20"/>
                <w:szCs w:val="20"/>
              </w:rPr>
              <w:t>&lt; 150 tons</w:t>
            </w:r>
          </w:p>
        </w:tc>
        <w:tc>
          <w:tcPr>
            <w:tcW w:w="1411" w:type="dxa"/>
            <w:shd w:val="clear" w:color="auto" w:fill="auto"/>
            <w:noWrap/>
          </w:tcPr>
          <w:p w14:paraId="5AF9A51C" w14:textId="2585DEA8" w:rsidR="003F351D" w:rsidRPr="001A2F8F" w:rsidRDefault="003F351D" w:rsidP="003F351D">
            <w:pPr>
              <w:jc w:val="center"/>
              <w:rPr>
                <w:color w:val="000000"/>
                <w:sz w:val="20"/>
                <w:szCs w:val="20"/>
              </w:rPr>
            </w:pPr>
            <w:r w:rsidRPr="00BB2BE4">
              <w:t xml:space="preserve"> $774.64 </w:t>
            </w:r>
          </w:p>
        </w:tc>
        <w:tc>
          <w:tcPr>
            <w:tcW w:w="1411" w:type="dxa"/>
          </w:tcPr>
          <w:p w14:paraId="364019A2" w14:textId="06742043" w:rsidR="003F351D" w:rsidRPr="006C4CC0" w:rsidRDefault="003F351D" w:rsidP="003F351D">
            <w:pPr>
              <w:jc w:val="center"/>
              <w:rPr>
                <w:color w:val="000000"/>
                <w:sz w:val="20"/>
                <w:szCs w:val="20"/>
                <w:highlight w:val="yellow"/>
              </w:rPr>
            </w:pPr>
            <w:r w:rsidRPr="00225E57">
              <w:t xml:space="preserve"> $132.43 </w:t>
            </w:r>
          </w:p>
        </w:tc>
        <w:tc>
          <w:tcPr>
            <w:tcW w:w="1411" w:type="dxa"/>
          </w:tcPr>
          <w:p w14:paraId="54243C5C" w14:textId="77777777" w:rsidR="003F351D" w:rsidRPr="00A4282A" w:rsidRDefault="003F351D" w:rsidP="003F351D">
            <w:pPr>
              <w:jc w:val="center"/>
              <w:rPr>
                <w:sz w:val="20"/>
                <w:szCs w:val="20"/>
              </w:rPr>
            </w:pPr>
            <w:r w:rsidRPr="007F7082">
              <w:t xml:space="preserve"> $890.82 </w:t>
            </w:r>
          </w:p>
        </w:tc>
        <w:tc>
          <w:tcPr>
            <w:tcW w:w="1411" w:type="dxa"/>
          </w:tcPr>
          <w:p w14:paraId="0D2C6D77" w14:textId="77777777" w:rsidR="003F351D" w:rsidRPr="00A4282A" w:rsidRDefault="003F351D" w:rsidP="003F351D">
            <w:pPr>
              <w:jc w:val="center"/>
              <w:rPr>
                <w:sz w:val="20"/>
                <w:szCs w:val="20"/>
              </w:rPr>
            </w:pPr>
            <w:r w:rsidRPr="009E5F81">
              <w:t xml:space="preserve"> $248.61 </w:t>
            </w:r>
          </w:p>
        </w:tc>
      </w:tr>
      <w:tr w:rsidR="003F351D" w:rsidRPr="001A2F8F" w14:paraId="067CB490" w14:textId="77777777" w:rsidTr="006C4CC0">
        <w:trPr>
          <w:trHeight w:val="300"/>
          <w:jc w:val="center"/>
        </w:trPr>
        <w:tc>
          <w:tcPr>
            <w:tcW w:w="1816" w:type="dxa"/>
            <w:vMerge/>
            <w:vAlign w:val="center"/>
          </w:tcPr>
          <w:p w14:paraId="773F721A" w14:textId="77777777" w:rsidR="003F351D" w:rsidRPr="001A2F8F" w:rsidRDefault="003F351D" w:rsidP="003F351D">
            <w:pPr>
              <w:jc w:val="center"/>
              <w:rPr>
                <w:color w:val="000000"/>
                <w:sz w:val="20"/>
                <w:szCs w:val="20"/>
              </w:rPr>
            </w:pPr>
          </w:p>
        </w:tc>
        <w:tc>
          <w:tcPr>
            <w:tcW w:w="1890" w:type="dxa"/>
            <w:shd w:val="clear" w:color="auto" w:fill="auto"/>
            <w:noWrap/>
            <w:vAlign w:val="center"/>
          </w:tcPr>
          <w:p w14:paraId="58093B1E" w14:textId="77777777" w:rsidR="003F351D" w:rsidRPr="001A2F8F" w:rsidRDefault="003F351D" w:rsidP="003F351D">
            <w:pPr>
              <w:jc w:val="center"/>
              <w:rPr>
                <w:color w:val="000000"/>
                <w:sz w:val="20"/>
                <w:szCs w:val="20"/>
              </w:rPr>
            </w:pPr>
            <w:r w:rsidRPr="001A2F8F">
              <w:rPr>
                <w:color w:val="000000"/>
                <w:sz w:val="20"/>
                <w:szCs w:val="20"/>
              </w:rPr>
              <w:t>150 to 299 tons</w:t>
            </w:r>
          </w:p>
        </w:tc>
        <w:tc>
          <w:tcPr>
            <w:tcW w:w="1411" w:type="dxa"/>
            <w:shd w:val="clear" w:color="auto" w:fill="auto"/>
            <w:noWrap/>
          </w:tcPr>
          <w:p w14:paraId="752DC87C" w14:textId="3006586C" w:rsidR="003F351D" w:rsidRPr="001A2F8F" w:rsidRDefault="003F351D" w:rsidP="003F351D">
            <w:pPr>
              <w:jc w:val="center"/>
              <w:rPr>
                <w:color w:val="000000"/>
                <w:sz w:val="20"/>
                <w:szCs w:val="20"/>
              </w:rPr>
            </w:pPr>
            <w:r w:rsidRPr="00BB2BE4">
              <w:t xml:space="preserve"> $497.36 </w:t>
            </w:r>
          </w:p>
        </w:tc>
        <w:tc>
          <w:tcPr>
            <w:tcW w:w="1411" w:type="dxa"/>
          </w:tcPr>
          <w:p w14:paraId="78712E09" w14:textId="7E7AF5E8" w:rsidR="003F351D" w:rsidRPr="006C4CC0" w:rsidRDefault="003F351D" w:rsidP="003F351D">
            <w:pPr>
              <w:jc w:val="center"/>
              <w:rPr>
                <w:color w:val="000000"/>
                <w:sz w:val="20"/>
                <w:szCs w:val="20"/>
                <w:highlight w:val="yellow"/>
              </w:rPr>
            </w:pPr>
            <w:r w:rsidRPr="00225E57">
              <w:t xml:space="preserve"> $98.13 </w:t>
            </w:r>
          </w:p>
        </w:tc>
        <w:tc>
          <w:tcPr>
            <w:tcW w:w="1411" w:type="dxa"/>
          </w:tcPr>
          <w:p w14:paraId="29000C2D" w14:textId="77777777" w:rsidR="003F351D" w:rsidRPr="00A4282A" w:rsidRDefault="003F351D" w:rsidP="003F351D">
            <w:pPr>
              <w:jc w:val="center"/>
              <w:rPr>
                <w:sz w:val="20"/>
                <w:szCs w:val="20"/>
              </w:rPr>
            </w:pPr>
            <w:r w:rsidRPr="007F7082">
              <w:t xml:space="preserve"> $567.74 </w:t>
            </w:r>
          </w:p>
        </w:tc>
        <w:tc>
          <w:tcPr>
            <w:tcW w:w="1411" w:type="dxa"/>
          </w:tcPr>
          <w:p w14:paraId="01DFEC66" w14:textId="77777777" w:rsidR="003F351D" w:rsidRPr="00A4282A" w:rsidRDefault="003F351D" w:rsidP="003F351D">
            <w:pPr>
              <w:jc w:val="center"/>
              <w:rPr>
                <w:sz w:val="20"/>
                <w:szCs w:val="20"/>
              </w:rPr>
            </w:pPr>
            <w:r w:rsidRPr="009E5F81">
              <w:t xml:space="preserve"> $168.50 </w:t>
            </w:r>
          </w:p>
        </w:tc>
      </w:tr>
      <w:tr w:rsidR="003F351D" w:rsidRPr="001A2F8F" w14:paraId="2D097E0E" w14:textId="77777777" w:rsidTr="006C4CC0">
        <w:trPr>
          <w:trHeight w:val="300"/>
          <w:jc w:val="center"/>
        </w:trPr>
        <w:tc>
          <w:tcPr>
            <w:tcW w:w="1816" w:type="dxa"/>
            <w:vMerge/>
            <w:vAlign w:val="center"/>
          </w:tcPr>
          <w:p w14:paraId="7927B1EE" w14:textId="77777777" w:rsidR="003F351D" w:rsidRPr="001A2F8F" w:rsidRDefault="003F351D" w:rsidP="003F351D">
            <w:pPr>
              <w:jc w:val="center"/>
              <w:rPr>
                <w:color w:val="000000"/>
                <w:sz w:val="20"/>
                <w:szCs w:val="20"/>
              </w:rPr>
            </w:pPr>
          </w:p>
        </w:tc>
        <w:tc>
          <w:tcPr>
            <w:tcW w:w="1890" w:type="dxa"/>
            <w:shd w:val="clear" w:color="auto" w:fill="auto"/>
            <w:noWrap/>
            <w:vAlign w:val="center"/>
          </w:tcPr>
          <w:p w14:paraId="02E20273" w14:textId="77777777" w:rsidR="003F351D" w:rsidRPr="001A2F8F" w:rsidRDefault="003F351D" w:rsidP="003F351D">
            <w:pPr>
              <w:jc w:val="center"/>
              <w:rPr>
                <w:color w:val="000000"/>
                <w:sz w:val="20"/>
                <w:szCs w:val="20"/>
              </w:rPr>
            </w:pPr>
            <w:r w:rsidRPr="001A2F8F">
              <w:rPr>
                <w:color w:val="000000"/>
                <w:sz w:val="20"/>
                <w:szCs w:val="20"/>
              </w:rPr>
              <w:t>300 to 399 tons</w:t>
            </w:r>
          </w:p>
        </w:tc>
        <w:tc>
          <w:tcPr>
            <w:tcW w:w="1411" w:type="dxa"/>
            <w:shd w:val="clear" w:color="auto" w:fill="auto"/>
            <w:noWrap/>
          </w:tcPr>
          <w:p w14:paraId="338497DF" w14:textId="4E38BAD8" w:rsidR="003F351D" w:rsidRPr="001A2F8F" w:rsidRDefault="003F351D" w:rsidP="003F351D">
            <w:pPr>
              <w:jc w:val="center"/>
              <w:rPr>
                <w:color w:val="000000"/>
                <w:sz w:val="20"/>
                <w:szCs w:val="20"/>
              </w:rPr>
            </w:pPr>
            <w:r w:rsidRPr="00BB2BE4">
              <w:t xml:space="preserve"> $399.47 </w:t>
            </w:r>
          </w:p>
        </w:tc>
        <w:tc>
          <w:tcPr>
            <w:tcW w:w="1411" w:type="dxa"/>
          </w:tcPr>
          <w:p w14:paraId="00C3124C" w14:textId="7164CA28" w:rsidR="003F351D" w:rsidRPr="006C4CC0" w:rsidRDefault="003F351D" w:rsidP="003F351D">
            <w:pPr>
              <w:jc w:val="center"/>
              <w:rPr>
                <w:color w:val="000000"/>
                <w:sz w:val="20"/>
                <w:szCs w:val="20"/>
                <w:highlight w:val="yellow"/>
              </w:rPr>
            </w:pPr>
            <w:r w:rsidRPr="00225E57">
              <w:t xml:space="preserve"> $97.89 </w:t>
            </w:r>
          </w:p>
        </w:tc>
        <w:tc>
          <w:tcPr>
            <w:tcW w:w="1411" w:type="dxa"/>
          </w:tcPr>
          <w:p w14:paraId="56A18E47" w14:textId="77777777" w:rsidR="003F351D" w:rsidRPr="00A4282A" w:rsidRDefault="003F351D" w:rsidP="003F351D">
            <w:pPr>
              <w:jc w:val="center"/>
              <w:rPr>
                <w:sz w:val="20"/>
                <w:szCs w:val="20"/>
              </w:rPr>
            </w:pPr>
            <w:r w:rsidRPr="007F7082">
              <w:t xml:space="preserve"> $445.71 </w:t>
            </w:r>
          </w:p>
        </w:tc>
        <w:tc>
          <w:tcPr>
            <w:tcW w:w="1411" w:type="dxa"/>
          </w:tcPr>
          <w:p w14:paraId="0EDC1B21" w14:textId="77777777" w:rsidR="003F351D" w:rsidRPr="00A4282A" w:rsidRDefault="003F351D" w:rsidP="003F351D">
            <w:pPr>
              <w:jc w:val="center"/>
              <w:rPr>
                <w:sz w:val="20"/>
                <w:szCs w:val="20"/>
              </w:rPr>
            </w:pPr>
            <w:r w:rsidRPr="009E5F81">
              <w:t xml:space="preserve"> $144.13 </w:t>
            </w:r>
          </w:p>
        </w:tc>
      </w:tr>
      <w:tr w:rsidR="003F351D" w:rsidRPr="001A2F8F" w14:paraId="4903AA11" w14:textId="77777777" w:rsidTr="006C4CC0">
        <w:trPr>
          <w:trHeight w:val="300"/>
          <w:jc w:val="center"/>
        </w:trPr>
        <w:tc>
          <w:tcPr>
            <w:tcW w:w="1816" w:type="dxa"/>
            <w:vMerge/>
            <w:vAlign w:val="center"/>
          </w:tcPr>
          <w:p w14:paraId="6035BA59" w14:textId="77777777" w:rsidR="003F351D" w:rsidRPr="001A2F8F" w:rsidRDefault="003F351D" w:rsidP="003F351D">
            <w:pPr>
              <w:jc w:val="center"/>
              <w:rPr>
                <w:color w:val="000000"/>
                <w:sz w:val="20"/>
                <w:szCs w:val="20"/>
              </w:rPr>
            </w:pPr>
          </w:p>
        </w:tc>
        <w:tc>
          <w:tcPr>
            <w:tcW w:w="1890" w:type="dxa"/>
            <w:shd w:val="clear" w:color="auto" w:fill="auto"/>
            <w:noWrap/>
            <w:vAlign w:val="center"/>
          </w:tcPr>
          <w:p w14:paraId="083ACB51" w14:textId="77777777" w:rsidR="003F351D" w:rsidRPr="001A2F8F" w:rsidRDefault="003F351D" w:rsidP="003F351D">
            <w:pPr>
              <w:jc w:val="center"/>
              <w:rPr>
                <w:color w:val="000000"/>
                <w:sz w:val="20"/>
                <w:szCs w:val="20"/>
              </w:rPr>
            </w:pPr>
            <w:r w:rsidRPr="001A2F8F">
              <w:rPr>
                <w:color w:val="000000"/>
                <w:sz w:val="20"/>
                <w:szCs w:val="20"/>
              </w:rPr>
              <w:t>400 to 599 tons</w:t>
            </w:r>
          </w:p>
        </w:tc>
        <w:tc>
          <w:tcPr>
            <w:tcW w:w="1411" w:type="dxa"/>
            <w:shd w:val="clear" w:color="auto" w:fill="auto"/>
            <w:noWrap/>
          </w:tcPr>
          <w:p w14:paraId="529693E1" w14:textId="42AC4AA1" w:rsidR="003F351D" w:rsidRPr="001A2F8F" w:rsidRDefault="003F351D" w:rsidP="003F351D">
            <w:pPr>
              <w:jc w:val="center"/>
              <w:rPr>
                <w:color w:val="000000"/>
                <w:sz w:val="20"/>
                <w:szCs w:val="20"/>
              </w:rPr>
            </w:pPr>
            <w:r w:rsidRPr="00BB2BE4">
              <w:t xml:space="preserve"> $352.59 </w:t>
            </w:r>
          </w:p>
        </w:tc>
        <w:tc>
          <w:tcPr>
            <w:tcW w:w="1411" w:type="dxa"/>
          </w:tcPr>
          <w:p w14:paraId="75B3F414" w14:textId="66B7E41E" w:rsidR="003F351D" w:rsidRPr="006C4CC0" w:rsidRDefault="003F351D" w:rsidP="003F351D">
            <w:pPr>
              <w:jc w:val="center"/>
              <w:rPr>
                <w:color w:val="000000"/>
                <w:sz w:val="20"/>
                <w:szCs w:val="20"/>
                <w:highlight w:val="yellow"/>
              </w:rPr>
            </w:pPr>
            <w:r w:rsidRPr="00225E57">
              <w:t xml:space="preserve"> $68.46 </w:t>
            </w:r>
          </w:p>
        </w:tc>
        <w:tc>
          <w:tcPr>
            <w:tcW w:w="1411" w:type="dxa"/>
          </w:tcPr>
          <w:p w14:paraId="13A79F33" w14:textId="77777777" w:rsidR="003F351D" w:rsidRPr="00A4282A" w:rsidRDefault="003F351D" w:rsidP="003F351D">
            <w:pPr>
              <w:jc w:val="center"/>
              <w:rPr>
                <w:sz w:val="20"/>
                <w:szCs w:val="20"/>
              </w:rPr>
            </w:pPr>
            <w:r w:rsidRPr="007F7082">
              <w:t xml:space="preserve"> $434.34 </w:t>
            </w:r>
          </w:p>
        </w:tc>
        <w:tc>
          <w:tcPr>
            <w:tcW w:w="1411" w:type="dxa"/>
          </w:tcPr>
          <w:p w14:paraId="20932BCA" w14:textId="77777777" w:rsidR="003F351D" w:rsidRPr="00A4282A" w:rsidRDefault="003F351D" w:rsidP="003F351D">
            <w:pPr>
              <w:jc w:val="center"/>
              <w:rPr>
                <w:sz w:val="20"/>
                <w:szCs w:val="20"/>
              </w:rPr>
            </w:pPr>
            <w:r w:rsidRPr="009E5F81">
              <w:t xml:space="preserve"> $150.21 </w:t>
            </w:r>
          </w:p>
        </w:tc>
      </w:tr>
      <w:tr w:rsidR="003F351D" w:rsidRPr="001A2F8F" w14:paraId="5CF9C1C5" w14:textId="77777777" w:rsidTr="006C4CC0">
        <w:trPr>
          <w:trHeight w:val="300"/>
          <w:jc w:val="center"/>
        </w:trPr>
        <w:tc>
          <w:tcPr>
            <w:tcW w:w="1816" w:type="dxa"/>
            <w:vMerge/>
            <w:vAlign w:val="center"/>
          </w:tcPr>
          <w:p w14:paraId="2CA0252B" w14:textId="77777777" w:rsidR="003F351D" w:rsidRPr="001A2F8F" w:rsidRDefault="003F351D" w:rsidP="003F351D">
            <w:pPr>
              <w:jc w:val="center"/>
              <w:rPr>
                <w:color w:val="000000"/>
                <w:sz w:val="20"/>
                <w:szCs w:val="20"/>
              </w:rPr>
            </w:pPr>
          </w:p>
        </w:tc>
        <w:tc>
          <w:tcPr>
            <w:tcW w:w="1890" w:type="dxa"/>
            <w:shd w:val="clear" w:color="auto" w:fill="auto"/>
            <w:noWrap/>
            <w:vAlign w:val="center"/>
          </w:tcPr>
          <w:p w14:paraId="16BEB80B" w14:textId="77777777" w:rsidR="003F351D" w:rsidRPr="001A2F8F" w:rsidRDefault="003F351D" w:rsidP="003F351D">
            <w:pPr>
              <w:jc w:val="center"/>
              <w:rPr>
                <w:color w:val="000000"/>
                <w:sz w:val="20"/>
                <w:szCs w:val="20"/>
              </w:rPr>
            </w:pPr>
            <w:r w:rsidRPr="001A2F8F">
              <w:rPr>
                <w:color w:val="000000"/>
                <w:sz w:val="20"/>
                <w:szCs w:val="20"/>
              </w:rPr>
              <w:t>&gt;= 600 tons</w:t>
            </w:r>
          </w:p>
        </w:tc>
        <w:tc>
          <w:tcPr>
            <w:tcW w:w="1411" w:type="dxa"/>
            <w:shd w:val="clear" w:color="auto" w:fill="auto"/>
            <w:noWrap/>
          </w:tcPr>
          <w:p w14:paraId="2DA7342C" w14:textId="37B746BD" w:rsidR="003F351D" w:rsidRPr="001A2F8F" w:rsidRDefault="003F351D" w:rsidP="003F351D">
            <w:pPr>
              <w:jc w:val="center"/>
              <w:rPr>
                <w:color w:val="000000"/>
                <w:sz w:val="20"/>
                <w:szCs w:val="20"/>
              </w:rPr>
            </w:pPr>
            <w:r w:rsidRPr="00BB2BE4">
              <w:t xml:space="preserve"> $253.68 </w:t>
            </w:r>
          </w:p>
        </w:tc>
        <w:tc>
          <w:tcPr>
            <w:tcW w:w="1411" w:type="dxa"/>
          </w:tcPr>
          <w:p w14:paraId="02893BFA" w14:textId="0D219376" w:rsidR="003F351D" w:rsidRPr="001A2F8F" w:rsidRDefault="003F351D" w:rsidP="003F351D">
            <w:pPr>
              <w:jc w:val="center"/>
              <w:rPr>
                <w:color w:val="000000"/>
                <w:sz w:val="20"/>
                <w:szCs w:val="20"/>
              </w:rPr>
            </w:pPr>
            <w:r w:rsidRPr="00225E57">
              <w:t xml:space="preserve"> $41.57 </w:t>
            </w:r>
          </w:p>
        </w:tc>
        <w:tc>
          <w:tcPr>
            <w:tcW w:w="1411" w:type="dxa"/>
          </w:tcPr>
          <w:p w14:paraId="65CE9DF1" w14:textId="77777777" w:rsidR="003F351D" w:rsidRPr="00A4282A" w:rsidRDefault="003F351D" w:rsidP="003F351D">
            <w:pPr>
              <w:jc w:val="center"/>
              <w:rPr>
                <w:sz w:val="20"/>
                <w:szCs w:val="20"/>
              </w:rPr>
            </w:pPr>
            <w:r w:rsidRPr="007F7082">
              <w:t xml:space="preserve"> $311.47 </w:t>
            </w:r>
          </w:p>
        </w:tc>
        <w:tc>
          <w:tcPr>
            <w:tcW w:w="1411" w:type="dxa"/>
          </w:tcPr>
          <w:p w14:paraId="428E0244" w14:textId="77777777" w:rsidR="003F351D" w:rsidRPr="00A4282A" w:rsidRDefault="003F351D" w:rsidP="003F351D">
            <w:pPr>
              <w:jc w:val="center"/>
              <w:rPr>
                <w:sz w:val="20"/>
                <w:szCs w:val="20"/>
              </w:rPr>
            </w:pPr>
            <w:r w:rsidRPr="009E5F81">
              <w:t xml:space="preserve"> $99.35 </w:t>
            </w:r>
          </w:p>
        </w:tc>
      </w:tr>
    </w:tbl>
    <w:p w14:paraId="748B7EF3"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26922F0F" w14:textId="77777777" w:rsidR="00A80270" w:rsidRDefault="004673A2">
      <w:pPr>
        <w:rPr>
          <w:b/>
        </w:rPr>
      </w:pPr>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p w14:paraId="512412D0" w14:textId="77777777" w:rsidR="00586719" w:rsidRPr="00920905" w:rsidRDefault="00586719"/>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3D531386" w14:textId="77777777" w:rsidTr="00920905">
        <w:tc>
          <w:tcPr>
            <w:tcW w:w="672" w:type="pct"/>
            <w:vMerge w:val="restart"/>
            <w:shd w:val="clear" w:color="auto" w:fill="D9D9D9" w:themeFill="background1" w:themeFillShade="D9"/>
          </w:tcPr>
          <w:p w14:paraId="6FF29086"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79F5226"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61F642E"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3AEB2A52" w14:textId="77777777" w:rsidTr="00920905">
        <w:tc>
          <w:tcPr>
            <w:tcW w:w="672" w:type="pct"/>
            <w:vMerge/>
            <w:shd w:val="clear" w:color="auto" w:fill="D9D9D9" w:themeFill="background1" w:themeFillShade="D9"/>
          </w:tcPr>
          <w:p w14:paraId="3720DB37"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286972A"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061D2FF"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3E81E9C"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1D423308" w14:textId="77777777" w:rsidTr="00920905">
        <w:tc>
          <w:tcPr>
            <w:tcW w:w="672" w:type="pct"/>
          </w:tcPr>
          <w:p w14:paraId="6AC36BB2" w14:textId="77777777" w:rsidR="00211153" w:rsidRPr="00920905" w:rsidRDefault="00211153" w:rsidP="00175D14">
            <w:pPr>
              <w:rPr>
                <w:rFonts w:cstheme="minorHAnsi"/>
                <w:szCs w:val="20"/>
              </w:rPr>
            </w:pPr>
            <w:r>
              <w:rPr>
                <w:rFonts w:cstheme="minorHAnsi"/>
                <w:szCs w:val="20"/>
              </w:rPr>
              <w:t>ROB</w:t>
            </w:r>
          </w:p>
        </w:tc>
        <w:tc>
          <w:tcPr>
            <w:tcW w:w="1443" w:type="pct"/>
          </w:tcPr>
          <w:p w14:paraId="660778AF" w14:textId="77777777" w:rsidR="00211153" w:rsidRPr="00920905" w:rsidRDefault="00211153" w:rsidP="00175D14">
            <w:pPr>
              <w:rPr>
                <w:rFonts w:cstheme="minorHAnsi"/>
                <w:szCs w:val="20"/>
              </w:rPr>
            </w:pPr>
            <w:r>
              <w:rPr>
                <w:rFonts w:cstheme="minorHAnsi"/>
                <w:szCs w:val="20"/>
              </w:rPr>
              <w:t>(MEC + MLC) – (BEC + BLC)</w:t>
            </w:r>
          </w:p>
        </w:tc>
        <w:tc>
          <w:tcPr>
            <w:tcW w:w="1396" w:type="pct"/>
          </w:tcPr>
          <w:p w14:paraId="47ADB66D" w14:textId="77777777" w:rsidR="00211153" w:rsidRPr="00920905" w:rsidRDefault="00211153" w:rsidP="00175D14">
            <w:pPr>
              <w:rPr>
                <w:rFonts w:cstheme="minorHAnsi"/>
                <w:szCs w:val="20"/>
              </w:rPr>
            </w:pPr>
            <w:r>
              <w:rPr>
                <w:rFonts w:cstheme="minorHAnsi"/>
                <w:szCs w:val="20"/>
              </w:rPr>
              <w:t>(MEC + MLC) – (BEC + BLC)</w:t>
            </w:r>
          </w:p>
        </w:tc>
        <w:tc>
          <w:tcPr>
            <w:tcW w:w="1489" w:type="pct"/>
          </w:tcPr>
          <w:p w14:paraId="6E3C602B" w14:textId="77777777" w:rsidR="00211153" w:rsidRPr="00920905" w:rsidRDefault="00211153" w:rsidP="00175D14">
            <w:pPr>
              <w:rPr>
                <w:rFonts w:cstheme="minorHAnsi"/>
                <w:szCs w:val="20"/>
              </w:rPr>
            </w:pPr>
            <w:r>
              <w:rPr>
                <w:rFonts w:cstheme="minorHAnsi"/>
                <w:szCs w:val="20"/>
              </w:rPr>
              <w:t>N/A</w:t>
            </w:r>
          </w:p>
        </w:tc>
      </w:tr>
    </w:tbl>
    <w:p w14:paraId="0FAC727B"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65B0917A"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41C9E962" w14:textId="77777777" w:rsidR="00FF73B4" w:rsidRDefault="00FF73B4">
      <w:pPr>
        <w:rPr>
          <w:rFonts w:cs="Arial"/>
          <w:color w:val="FF0000"/>
          <w:szCs w:val="22"/>
        </w:rPr>
      </w:pPr>
    </w:p>
    <w:p w14:paraId="7A0B3C4D" w14:textId="77777777" w:rsidR="001A6F49" w:rsidRDefault="001A6F49">
      <w:pPr>
        <w:rPr>
          <w:rFonts w:cs="Arial"/>
          <w:color w:val="FF0000"/>
          <w:szCs w:val="22"/>
        </w:rPr>
      </w:pPr>
    </w:p>
    <w:p w14:paraId="7616F671" w14:textId="77777777" w:rsidR="00FF73B4" w:rsidRDefault="00931E45">
      <w:pPr>
        <w:rPr>
          <w:b/>
        </w:rPr>
      </w:pPr>
      <w:r>
        <w:rPr>
          <w:b/>
        </w:rPr>
        <w:t xml:space="preserve">Full and </w:t>
      </w:r>
      <w:r w:rsidR="00FF73B4" w:rsidRPr="00DE77D0">
        <w:rPr>
          <w:b/>
        </w:rPr>
        <w:t>Incremental Cost</w:t>
      </w:r>
      <w:r w:rsidR="00FF73B4">
        <w:rPr>
          <w:b/>
        </w:rPr>
        <w:t>s</w:t>
      </w:r>
    </w:p>
    <w:p w14:paraId="69F94130" w14:textId="77777777" w:rsidR="00586719" w:rsidRDefault="00586719">
      <w:pPr>
        <w:rPr>
          <w:b/>
        </w:rPr>
      </w:pPr>
    </w:p>
    <w:tbl>
      <w:tblPr>
        <w:tblStyle w:val="TableGrid1"/>
        <w:tblW w:w="4473" w:type="pct"/>
        <w:jc w:val="center"/>
        <w:tblLayout w:type="fixed"/>
        <w:tblLook w:val="01E0" w:firstRow="1" w:lastRow="1" w:firstColumn="1" w:lastColumn="1" w:noHBand="0" w:noVBand="0"/>
      </w:tblPr>
      <w:tblGrid>
        <w:gridCol w:w="1009"/>
        <w:gridCol w:w="2858"/>
        <w:gridCol w:w="1198"/>
        <w:gridCol w:w="1290"/>
        <w:gridCol w:w="1107"/>
        <w:gridCol w:w="1105"/>
      </w:tblGrid>
      <w:tr w:rsidR="00D3386C" w:rsidRPr="00500C4E" w14:paraId="4508526D" w14:textId="77777777" w:rsidTr="006C4CC0">
        <w:trPr>
          <w:trHeight w:val="254"/>
          <w:jc w:val="center"/>
        </w:trPr>
        <w:tc>
          <w:tcPr>
            <w:tcW w:w="589" w:type="pct"/>
            <w:vMerge w:val="restart"/>
            <w:tcBorders>
              <w:bottom w:val="single" w:sz="4" w:space="0" w:color="auto"/>
            </w:tcBorders>
            <w:shd w:val="clear" w:color="auto" w:fill="D9D9D9" w:themeFill="background1" w:themeFillShade="D9"/>
          </w:tcPr>
          <w:p w14:paraId="1A46BD42" w14:textId="77777777" w:rsidR="00D3386C" w:rsidRDefault="00D3386C" w:rsidP="001A6F49">
            <w:pPr>
              <w:rPr>
                <w:rFonts w:cstheme="minorHAnsi"/>
                <w:b/>
                <w:szCs w:val="20"/>
              </w:rPr>
            </w:pPr>
            <w:bookmarkStart w:id="21" w:name="OLE_LINK2"/>
            <w:r>
              <w:rPr>
                <w:rFonts w:cstheme="minorHAnsi"/>
                <w:b/>
                <w:szCs w:val="20"/>
              </w:rPr>
              <w:t>Measure</w:t>
            </w:r>
          </w:p>
        </w:tc>
        <w:tc>
          <w:tcPr>
            <w:tcW w:w="1668" w:type="pct"/>
            <w:vMerge w:val="restart"/>
            <w:tcBorders>
              <w:bottom w:val="single" w:sz="4" w:space="0" w:color="auto"/>
            </w:tcBorders>
            <w:shd w:val="clear" w:color="auto" w:fill="D9D9D9" w:themeFill="background1" w:themeFillShade="D9"/>
          </w:tcPr>
          <w:p w14:paraId="26D75941" w14:textId="77777777" w:rsidR="00D3386C" w:rsidRDefault="00D3386C" w:rsidP="001A6F49">
            <w:pPr>
              <w:jc w:val="center"/>
              <w:rPr>
                <w:rFonts w:cstheme="minorHAnsi"/>
                <w:b/>
                <w:szCs w:val="20"/>
              </w:rPr>
            </w:pPr>
            <w:r>
              <w:rPr>
                <w:rFonts w:cstheme="minorHAnsi"/>
                <w:b/>
                <w:szCs w:val="20"/>
              </w:rPr>
              <w:t>Measure Name</w:t>
            </w:r>
          </w:p>
        </w:tc>
        <w:tc>
          <w:tcPr>
            <w:tcW w:w="699" w:type="pct"/>
            <w:vMerge w:val="restart"/>
            <w:tcBorders>
              <w:bottom w:val="single" w:sz="4" w:space="0" w:color="auto"/>
            </w:tcBorders>
            <w:shd w:val="clear" w:color="auto" w:fill="D9D9D9" w:themeFill="background1" w:themeFillShade="D9"/>
          </w:tcPr>
          <w:p w14:paraId="2E87E902" w14:textId="77777777" w:rsidR="00D3386C" w:rsidRDefault="00D3386C" w:rsidP="001A6F49">
            <w:pPr>
              <w:rPr>
                <w:rFonts w:cstheme="minorHAnsi"/>
                <w:b/>
                <w:szCs w:val="20"/>
              </w:rPr>
            </w:pPr>
            <w:r>
              <w:rPr>
                <w:rFonts w:cstheme="minorHAnsi"/>
                <w:b/>
                <w:szCs w:val="20"/>
              </w:rPr>
              <w:t xml:space="preserve">Installation </w:t>
            </w:r>
          </w:p>
          <w:p w14:paraId="2F02B5C3" w14:textId="77777777" w:rsidR="00D3386C" w:rsidRDefault="00D3386C" w:rsidP="001A6F49">
            <w:pPr>
              <w:rPr>
                <w:rFonts w:cstheme="minorHAnsi"/>
                <w:b/>
                <w:szCs w:val="20"/>
              </w:rPr>
            </w:pPr>
            <w:r>
              <w:rPr>
                <w:rFonts w:cstheme="minorHAnsi"/>
                <w:b/>
                <w:szCs w:val="20"/>
              </w:rPr>
              <w:t>Type</w:t>
            </w:r>
          </w:p>
        </w:tc>
        <w:tc>
          <w:tcPr>
            <w:tcW w:w="753" w:type="pct"/>
            <w:vMerge w:val="restart"/>
            <w:tcBorders>
              <w:bottom w:val="single" w:sz="4" w:space="0" w:color="auto"/>
            </w:tcBorders>
            <w:shd w:val="clear" w:color="auto" w:fill="D9D9D9" w:themeFill="background1" w:themeFillShade="D9"/>
          </w:tcPr>
          <w:p w14:paraId="1603D0FC" w14:textId="77777777" w:rsidR="00D3386C" w:rsidRDefault="00D3386C" w:rsidP="001A6F49">
            <w:pPr>
              <w:rPr>
                <w:rFonts w:cstheme="minorHAnsi"/>
                <w:b/>
                <w:szCs w:val="20"/>
              </w:rPr>
            </w:pPr>
            <w:r>
              <w:rPr>
                <w:rFonts w:cstheme="minorHAnsi"/>
                <w:b/>
                <w:szCs w:val="20"/>
              </w:rPr>
              <w:t>Incremental Measure Cost</w:t>
            </w:r>
          </w:p>
        </w:tc>
        <w:tc>
          <w:tcPr>
            <w:tcW w:w="1291" w:type="pct"/>
            <w:gridSpan w:val="2"/>
            <w:tcBorders>
              <w:bottom w:val="single" w:sz="4" w:space="0" w:color="auto"/>
            </w:tcBorders>
            <w:shd w:val="clear" w:color="auto" w:fill="D9D9D9" w:themeFill="background1" w:themeFillShade="D9"/>
          </w:tcPr>
          <w:p w14:paraId="2B75108A" w14:textId="77777777" w:rsidR="00D3386C" w:rsidRDefault="00D3386C" w:rsidP="002712E2">
            <w:pPr>
              <w:rPr>
                <w:rFonts w:cstheme="minorHAnsi"/>
                <w:b/>
                <w:szCs w:val="20"/>
              </w:rPr>
            </w:pPr>
            <w:r>
              <w:rPr>
                <w:rFonts w:cstheme="minorHAnsi"/>
                <w:b/>
                <w:szCs w:val="20"/>
              </w:rPr>
              <w:t>Full Measure Cost</w:t>
            </w:r>
          </w:p>
        </w:tc>
      </w:tr>
      <w:tr w:rsidR="00D3386C" w:rsidRPr="00500C4E" w14:paraId="24EAEAD3" w14:textId="77777777" w:rsidTr="006C4CC0">
        <w:trPr>
          <w:jc w:val="center"/>
        </w:trPr>
        <w:tc>
          <w:tcPr>
            <w:tcW w:w="589" w:type="pct"/>
            <w:vMerge/>
            <w:shd w:val="clear" w:color="auto" w:fill="D9D9D9" w:themeFill="background1" w:themeFillShade="D9"/>
          </w:tcPr>
          <w:p w14:paraId="6B4F06B2" w14:textId="77777777" w:rsidR="00D3386C" w:rsidRPr="00DE77D0" w:rsidRDefault="00D3386C" w:rsidP="001A6F49">
            <w:pPr>
              <w:rPr>
                <w:rFonts w:cstheme="minorHAnsi"/>
                <w:b/>
                <w:szCs w:val="20"/>
              </w:rPr>
            </w:pPr>
          </w:p>
        </w:tc>
        <w:tc>
          <w:tcPr>
            <w:tcW w:w="1668" w:type="pct"/>
            <w:vMerge/>
            <w:shd w:val="clear" w:color="auto" w:fill="D9D9D9" w:themeFill="background1" w:themeFillShade="D9"/>
          </w:tcPr>
          <w:p w14:paraId="51C0D878" w14:textId="77777777" w:rsidR="00D3386C" w:rsidRPr="00DE77D0" w:rsidRDefault="00D3386C" w:rsidP="001A6F49">
            <w:pPr>
              <w:jc w:val="center"/>
              <w:rPr>
                <w:rFonts w:cstheme="minorHAnsi"/>
                <w:b/>
                <w:szCs w:val="20"/>
              </w:rPr>
            </w:pPr>
          </w:p>
        </w:tc>
        <w:tc>
          <w:tcPr>
            <w:tcW w:w="699" w:type="pct"/>
            <w:vMerge/>
            <w:shd w:val="clear" w:color="auto" w:fill="D9D9D9" w:themeFill="background1" w:themeFillShade="D9"/>
          </w:tcPr>
          <w:p w14:paraId="6E3D4C88" w14:textId="77777777" w:rsidR="00D3386C" w:rsidRPr="00DE77D0" w:rsidRDefault="00D3386C" w:rsidP="001A6F49">
            <w:pPr>
              <w:rPr>
                <w:rFonts w:cstheme="minorHAnsi"/>
                <w:b/>
                <w:szCs w:val="20"/>
              </w:rPr>
            </w:pPr>
          </w:p>
        </w:tc>
        <w:tc>
          <w:tcPr>
            <w:tcW w:w="753" w:type="pct"/>
            <w:vMerge/>
            <w:shd w:val="clear" w:color="auto" w:fill="D9D9D9" w:themeFill="background1" w:themeFillShade="D9"/>
          </w:tcPr>
          <w:p w14:paraId="40ADEE8C" w14:textId="77777777" w:rsidR="00D3386C" w:rsidRPr="00DE77D0" w:rsidRDefault="00D3386C" w:rsidP="001A6F49">
            <w:pPr>
              <w:rPr>
                <w:rFonts w:cstheme="minorHAnsi"/>
                <w:b/>
                <w:szCs w:val="20"/>
              </w:rPr>
            </w:pPr>
          </w:p>
        </w:tc>
        <w:tc>
          <w:tcPr>
            <w:tcW w:w="646" w:type="pct"/>
            <w:shd w:val="clear" w:color="auto" w:fill="F2F2F2" w:themeFill="background1" w:themeFillShade="F2"/>
          </w:tcPr>
          <w:p w14:paraId="6BA5557C" w14:textId="77777777" w:rsidR="00D3386C" w:rsidRPr="00DE77D0" w:rsidRDefault="00D3386C" w:rsidP="001A6F49">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645" w:type="pct"/>
            <w:shd w:val="clear" w:color="auto" w:fill="F2F2F2" w:themeFill="background1" w:themeFillShade="F2"/>
          </w:tcPr>
          <w:p w14:paraId="40CD7414" w14:textId="77777777" w:rsidR="00D3386C" w:rsidRPr="00DE77D0" w:rsidRDefault="00D3386C" w:rsidP="001A6F49">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3386C" w:rsidRPr="00500C4E" w14:paraId="42D2A8BD" w14:textId="77777777" w:rsidTr="006C4CC0">
        <w:trPr>
          <w:jc w:val="center"/>
        </w:trPr>
        <w:tc>
          <w:tcPr>
            <w:tcW w:w="589" w:type="pct"/>
          </w:tcPr>
          <w:p w14:paraId="7BAE2CEB" w14:textId="77777777" w:rsidR="00D3386C" w:rsidRDefault="00D3386C" w:rsidP="00D3386C">
            <w:pPr>
              <w:rPr>
                <w:rFonts w:ascii="Calibri" w:hAnsi="Calibri" w:cs="Calibri"/>
                <w:szCs w:val="20"/>
              </w:rPr>
            </w:pPr>
            <w:r w:rsidRPr="006B17FF">
              <w:t>AC-20033</w:t>
            </w:r>
          </w:p>
        </w:tc>
        <w:tc>
          <w:tcPr>
            <w:tcW w:w="1668" w:type="pct"/>
          </w:tcPr>
          <w:p w14:paraId="63FE2423" w14:textId="77777777" w:rsidR="00D3386C" w:rsidRDefault="00D3386C" w:rsidP="00D3386C">
            <w:pPr>
              <w:rPr>
                <w:rFonts w:cstheme="minorHAnsi"/>
                <w:szCs w:val="20"/>
              </w:rPr>
            </w:pPr>
            <w:r w:rsidRPr="00BA47C1">
              <w:t>Water Cooled Centrifugal Chiller w/1 conventional VSD compressor and condenser relief (150 to 299 tons, 0.54 Max kW/ton, 0.34 Max IPLV)</w:t>
            </w:r>
          </w:p>
        </w:tc>
        <w:tc>
          <w:tcPr>
            <w:tcW w:w="699" w:type="pct"/>
          </w:tcPr>
          <w:p w14:paraId="27BD3ACB" w14:textId="77777777" w:rsidR="00D3386C" w:rsidRPr="003C0DAB" w:rsidRDefault="00D3386C" w:rsidP="00D3386C">
            <w:pPr>
              <w:rPr>
                <w:rFonts w:cstheme="minorHAnsi"/>
                <w:szCs w:val="20"/>
              </w:rPr>
            </w:pPr>
            <w:r>
              <w:rPr>
                <w:rFonts w:cstheme="minorHAnsi"/>
                <w:szCs w:val="20"/>
              </w:rPr>
              <w:t>ROB</w:t>
            </w:r>
          </w:p>
        </w:tc>
        <w:tc>
          <w:tcPr>
            <w:tcW w:w="753" w:type="pct"/>
          </w:tcPr>
          <w:p w14:paraId="21853CB0" w14:textId="5C22BE54" w:rsidR="00D3386C" w:rsidRPr="003C0DAB" w:rsidRDefault="00D3386C" w:rsidP="00D3386C">
            <w:pPr>
              <w:jc w:val="center"/>
              <w:rPr>
                <w:rFonts w:cstheme="minorHAnsi"/>
                <w:szCs w:val="20"/>
              </w:rPr>
            </w:pPr>
            <w:r w:rsidRPr="00431966">
              <w:t>$168.50</w:t>
            </w:r>
          </w:p>
        </w:tc>
        <w:tc>
          <w:tcPr>
            <w:tcW w:w="646" w:type="pct"/>
          </w:tcPr>
          <w:p w14:paraId="0F75F598" w14:textId="3BEC79A7" w:rsidR="00D3386C" w:rsidRPr="003C0DAB" w:rsidRDefault="00D3386C" w:rsidP="00D3386C">
            <w:pPr>
              <w:jc w:val="center"/>
              <w:rPr>
                <w:rFonts w:cstheme="minorHAnsi"/>
                <w:szCs w:val="20"/>
              </w:rPr>
            </w:pPr>
            <w:r w:rsidRPr="009A06A0">
              <w:t>$168.50</w:t>
            </w:r>
          </w:p>
        </w:tc>
        <w:tc>
          <w:tcPr>
            <w:tcW w:w="645" w:type="pct"/>
          </w:tcPr>
          <w:p w14:paraId="3B5B90E6" w14:textId="7A03CD09" w:rsidR="00D3386C" w:rsidRPr="003C0DAB" w:rsidRDefault="00D3386C" w:rsidP="00D3386C">
            <w:pPr>
              <w:rPr>
                <w:rFonts w:cstheme="minorHAnsi"/>
                <w:szCs w:val="20"/>
              </w:rPr>
            </w:pPr>
            <w:r w:rsidRPr="004F1222">
              <w:t>N/A</w:t>
            </w:r>
          </w:p>
        </w:tc>
      </w:tr>
      <w:tr w:rsidR="00D3386C" w:rsidRPr="00500C4E" w14:paraId="7085C83A" w14:textId="77777777" w:rsidTr="006C4CC0">
        <w:trPr>
          <w:jc w:val="center"/>
        </w:trPr>
        <w:tc>
          <w:tcPr>
            <w:tcW w:w="589" w:type="pct"/>
          </w:tcPr>
          <w:p w14:paraId="26A024B1" w14:textId="77777777" w:rsidR="00D3386C" w:rsidRDefault="00D3386C" w:rsidP="00D3386C">
            <w:pPr>
              <w:rPr>
                <w:rFonts w:ascii="Calibri" w:hAnsi="Calibri" w:cs="Calibri"/>
                <w:szCs w:val="20"/>
              </w:rPr>
            </w:pPr>
            <w:r w:rsidRPr="006B17FF">
              <w:t>AC-20034</w:t>
            </w:r>
          </w:p>
        </w:tc>
        <w:tc>
          <w:tcPr>
            <w:tcW w:w="1668" w:type="pct"/>
          </w:tcPr>
          <w:p w14:paraId="68AC5F75" w14:textId="77777777" w:rsidR="00D3386C" w:rsidRPr="002C230C" w:rsidRDefault="00D3386C" w:rsidP="00D3386C">
            <w:pPr>
              <w:rPr>
                <w:rFonts w:cstheme="minorHAnsi"/>
                <w:szCs w:val="20"/>
              </w:rPr>
            </w:pPr>
            <w:r w:rsidRPr="00BA47C1">
              <w:t>Water Cooled Centrifugal Chiller w/1 conventional VSD compressor and condenser relief (150 to 299 tons, 0.572 Max kW/ton, 0.36 Max IPLV)</w:t>
            </w:r>
          </w:p>
        </w:tc>
        <w:tc>
          <w:tcPr>
            <w:tcW w:w="699" w:type="pct"/>
          </w:tcPr>
          <w:p w14:paraId="37D6FE72" w14:textId="77777777" w:rsidR="00D3386C" w:rsidRPr="003C0DAB" w:rsidRDefault="00D3386C" w:rsidP="00D3386C">
            <w:pPr>
              <w:rPr>
                <w:rFonts w:cstheme="minorHAnsi"/>
                <w:szCs w:val="20"/>
              </w:rPr>
            </w:pPr>
            <w:r>
              <w:rPr>
                <w:rFonts w:cstheme="minorHAnsi"/>
                <w:szCs w:val="20"/>
              </w:rPr>
              <w:t>ROB</w:t>
            </w:r>
          </w:p>
        </w:tc>
        <w:tc>
          <w:tcPr>
            <w:tcW w:w="753" w:type="pct"/>
          </w:tcPr>
          <w:p w14:paraId="4DEC2751" w14:textId="7EDDDC82" w:rsidR="00D3386C" w:rsidRPr="003C0DAB" w:rsidRDefault="00D3386C" w:rsidP="00D3386C">
            <w:pPr>
              <w:jc w:val="center"/>
              <w:rPr>
                <w:rFonts w:cstheme="minorHAnsi"/>
                <w:szCs w:val="20"/>
              </w:rPr>
            </w:pPr>
            <w:r w:rsidRPr="00431966">
              <w:t>$98.13</w:t>
            </w:r>
          </w:p>
        </w:tc>
        <w:tc>
          <w:tcPr>
            <w:tcW w:w="646" w:type="pct"/>
          </w:tcPr>
          <w:p w14:paraId="77AD2856" w14:textId="20616C60" w:rsidR="00D3386C" w:rsidRPr="003C0DAB" w:rsidRDefault="00D3386C" w:rsidP="00D3386C">
            <w:pPr>
              <w:jc w:val="center"/>
              <w:rPr>
                <w:rFonts w:cstheme="minorHAnsi"/>
                <w:szCs w:val="20"/>
              </w:rPr>
            </w:pPr>
            <w:r w:rsidRPr="009A06A0">
              <w:t>$98.13</w:t>
            </w:r>
          </w:p>
        </w:tc>
        <w:tc>
          <w:tcPr>
            <w:tcW w:w="645" w:type="pct"/>
          </w:tcPr>
          <w:p w14:paraId="48F16A3F" w14:textId="5487702C" w:rsidR="00D3386C" w:rsidRPr="003C0DAB" w:rsidRDefault="00D3386C" w:rsidP="00D3386C">
            <w:pPr>
              <w:rPr>
                <w:rFonts w:cstheme="minorHAnsi"/>
                <w:szCs w:val="20"/>
              </w:rPr>
            </w:pPr>
            <w:r w:rsidRPr="004F1222">
              <w:t>N/A</w:t>
            </w:r>
          </w:p>
        </w:tc>
      </w:tr>
      <w:tr w:rsidR="00D3386C" w:rsidRPr="00500C4E" w14:paraId="05CFFD80" w14:textId="77777777" w:rsidTr="006C4CC0">
        <w:trPr>
          <w:jc w:val="center"/>
        </w:trPr>
        <w:tc>
          <w:tcPr>
            <w:tcW w:w="589" w:type="pct"/>
          </w:tcPr>
          <w:p w14:paraId="575F5500" w14:textId="77777777" w:rsidR="00D3386C" w:rsidRDefault="00D3386C" w:rsidP="00D3386C">
            <w:pPr>
              <w:rPr>
                <w:rFonts w:ascii="Calibri" w:hAnsi="Calibri" w:cs="Calibri"/>
                <w:szCs w:val="20"/>
              </w:rPr>
            </w:pPr>
            <w:r w:rsidRPr="006B17FF">
              <w:t>AC-20035</w:t>
            </w:r>
          </w:p>
        </w:tc>
        <w:tc>
          <w:tcPr>
            <w:tcW w:w="1668" w:type="pct"/>
          </w:tcPr>
          <w:p w14:paraId="7F4CCB9F" w14:textId="77777777" w:rsidR="00D3386C" w:rsidRPr="002C230C" w:rsidRDefault="00D3386C" w:rsidP="00D3386C">
            <w:pPr>
              <w:rPr>
                <w:rFonts w:cstheme="minorHAnsi"/>
                <w:szCs w:val="20"/>
              </w:rPr>
            </w:pPr>
            <w:r w:rsidRPr="00BA47C1">
              <w:t>Water Cooled Centrifugal Chiller w/1 conventional VSD compressor and condenser relief (300 to 399 tons, 0.506 Max kW/ton, 0.332 Max IPLV)</w:t>
            </w:r>
          </w:p>
        </w:tc>
        <w:tc>
          <w:tcPr>
            <w:tcW w:w="699" w:type="pct"/>
          </w:tcPr>
          <w:p w14:paraId="402C7ECF" w14:textId="77777777" w:rsidR="00D3386C" w:rsidRPr="003C0DAB" w:rsidRDefault="00D3386C" w:rsidP="00D3386C">
            <w:pPr>
              <w:rPr>
                <w:rFonts w:cstheme="minorHAnsi"/>
                <w:szCs w:val="20"/>
              </w:rPr>
            </w:pPr>
            <w:r>
              <w:rPr>
                <w:rFonts w:cstheme="minorHAnsi"/>
                <w:szCs w:val="20"/>
              </w:rPr>
              <w:t>ROB</w:t>
            </w:r>
          </w:p>
        </w:tc>
        <w:tc>
          <w:tcPr>
            <w:tcW w:w="753" w:type="pct"/>
          </w:tcPr>
          <w:p w14:paraId="0609A258" w14:textId="6AE724E5" w:rsidR="00D3386C" w:rsidRPr="003C0DAB" w:rsidRDefault="00D3386C" w:rsidP="00D3386C">
            <w:pPr>
              <w:jc w:val="center"/>
              <w:rPr>
                <w:rFonts w:cstheme="minorHAnsi"/>
                <w:szCs w:val="20"/>
              </w:rPr>
            </w:pPr>
            <w:r w:rsidRPr="00431966">
              <w:t>$144.13</w:t>
            </w:r>
          </w:p>
        </w:tc>
        <w:tc>
          <w:tcPr>
            <w:tcW w:w="646" w:type="pct"/>
          </w:tcPr>
          <w:p w14:paraId="3AA5C6F6" w14:textId="407F4806" w:rsidR="00D3386C" w:rsidRPr="003C0DAB" w:rsidRDefault="00D3386C" w:rsidP="00D3386C">
            <w:pPr>
              <w:jc w:val="center"/>
              <w:rPr>
                <w:rFonts w:cstheme="minorHAnsi"/>
                <w:szCs w:val="20"/>
              </w:rPr>
            </w:pPr>
            <w:r w:rsidRPr="009A06A0">
              <w:t>$144.13</w:t>
            </w:r>
          </w:p>
        </w:tc>
        <w:tc>
          <w:tcPr>
            <w:tcW w:w="645" w:type="pct"/>
          </w:tcPr>
          <w:p w14:paraId="04CE9FAA" w14:textId="6DFAD822" w:rsidR="00D3386C" w:rsidRPr="003C0DAB" w:rsidRDefault="00D3386C" w:rsidP="00D3386C">
            <w:pPr>
              <w:rPr>
                <w:rFonts w:cstheme="minorHAnsi"/>
                <w:szCs w:val="20"/>
              </w:rPr>
            </w:pPr>
            <w:r w:rsidRPr="004F1222">
              <w:t>N/A</w:t>
            </w:r>
          </w:p>
        </w:tc>
      </w:tr>
      <w:tr w:rsidR="00D3386C" w:rsidRPr="00500C4E" w14:paraId="211FDCE3" w14:textId="77777777" w:rsidTr="006C4CC0">
        <w:trPr>
          <w:jc w:val="center"/>
        </w:trPr>
        <w:tc>
          <w:tcPr>
            <w:tcW w:w="589" w:type="pct"/>
          </w:tcPr>
          <w:p w14:paraId="173CC895" w14:textId="77777777" w:rsidR="00D3386C" w:rsidRDefault="00D3386C" w:rsidP="00D3386C">
            <w:pPr>
              <w:rPr>
                <w:rFonts w:ascii="Calibri" w:hAnsi="Calibri" w:cs="Calibri"/>
                <w:szCs w:val="20"/>
              </w:rPr>
            </w:pPr>
            <w:r w:rsidRPr="006B17FF">
              <w:t>AC-20036</w:t>
            </w:r>
          </w:p>
        </w:tc>
        <w:tc>
          <w:tcPr>
            <w:tcW w:w="1668" w:type="pct"/>
          </w:tcPr>
          <w:p w14:paraId="11E7AEA2" w14:textId="77777777" w:rsidR="00D3386C" w:rsidRPr="002C230C" w:rsidRDefault="00D3386C" w:rsidP="00D3386C">
            <w:pPr>
              <w:rPr>
                <w:rFonts w:cstheme="minorHAnsi"/>
                <w:szCs w:val="20"/>
              </w:rPr>
            </w:pPr>
            <w:r w:rsidRPr="00BA47C1">
              <w:t>Water Cooled Centrifugal Chiller w/1 conventional VSD compressor and condenser relief (300 to 399 tons, 0.536 Max kW/ton, 0.351 Max IPLV)</w:t>
            </w:r>
          </w:p>
        </w:tc>
        <w:tc>
          <w:tcPr>
            <w:tcW w:w="699" w:type="pct"/>
          </w:tcPr>
          <w:p w14:paraId="002340AA" w14:textId="77777777" w:rsidR="00D3386C" w:rsidRPr="003C0DAB" w:rsidRDefault="00D3386C" w:rsidP="00D3386C">
            <w:pPr>
              <w:rPr>
                <w:rFonts w:cstheme="minorHAnsi"/>
                <w:szCs w:val="20"/>
              </w:rPr>
            </w:pPr>
            <w:r>
              <w:rPr>
                <w:rFonts w:cstheme="minorHAnsi"/>
                <w:szCs w:val="20"/>
              </w:rPr>
              <w:t>ROB</w:t>
            </w:r>
          </w:p>
        </w:tc>
        <w:tc>
          <w:tcPr>
            <w:tcW w:w="753" w:type="pct"/>
          </w:tcPr>
          <w:p w14:paraId="63747BFE" w14:textId="4B4274E8" w:rsidR="00D3386C" w:rsidRPr="003C0DAB" w:rsidRDefault="00D3386C" w:rsidP="00D3386C">
            <w:pPr>
              <w:jc w:val="center"/>
              <w:rPr>
                <w:rFonts w:cstheme="minorHAnsi"/>
                <w:szCs w:val="20"/>
              </w:rPr>
            </w:pPr>
            <w:r w:rsidRPr="00431966">
              <w:t>$97.89</w:t>
            </w:r>
          </w:p>
        </w:tc>
        <w:tc>
          <w:tcPr>
            <w:tcW w:w="646" w:type="pct"/>
          </w:tcPr>
          <w:p w14:paraId="06C5AEFF" w14:textId="4F8BB8FA" w:rsidR="00D3386C" w:rsidRPr="003C0DAB" w:rsidRDefault="00D3386C" w:rsidP="00D3386C">
            <w:pPr>
              <w:jc w:val="center"/>
              <w:rPr>
                <w:rFonts w:cstheme="minorHAnsi"/>
                <w:szCs w:val="20"/>
              </w:rPr>
            </w:pPr>
            <w:r w:rsidRPr="009A06A0">
              <w:t>$97.89</w:t>
            </w:r>
          </w:p>
        </w:tc>
        <w:tc>
          <w:tcPr>
            <w:tcW w:w="645" w:type="pct"/>
          </w:tcPr>
          <w:p w14:paraId="68D727D4" w14:textId="3E4440B6" w:rsidR="00D3386C" w:rsidRPr="003C0DAB" w:rsidRDefault="00D3386C" w:rsidP="00D3386C">
            <w:pPr>
              <w:rPr>
                <w:rFonts w:cstheme="minorHAnsi"/>
                <w:szCs w:val="20"/>
              </w:rPr>
            </w:pPr>
            <w:r w:rsidRPr="004F1222">
              <w:t>N/A</w:t>
            </w:r>
          </w:p>
        </w:tc>
      </w:tr>
      <w:tr w:rsidR="00D3386C" w:rsidRPr="00500C4E" w14:paraId="5AE3E3D6" w14:textId="77777777" w:rsidTr="006C4CC0">
        <w:tblPrEx>
          <w:tblLook w:val="04A0" w:firstRow="1" w:lastRow="0" w:firstColumn="1" w:lastColumn="0" w:noHBand="0" w:noVBand="1"/>
        </w:tblPrEx>
        <w:trPr>
          <w:jc w:val="center"/>
        </w:trPr>
        <w:tc>
          <w:tcPr>
            <w:tcW w:w="589" w:type="pct"/>
          </w:tcPr>
          <w:p w14:paraId="5E69C761" w14:textId="77777777" w:rsidR="00D3386C" w:rsidRPr="00920905" w:rsidRDefault="00D3386C" w:rsidP="00D3386C">
            <w:pPr>
              <w:rPr>
                <w:rFonts w:cstheme="minorHAnsi"/>
                <w:color w:val="FF0000"/>
                <w:szCs w:val="20"/>
              </w:rPr>
            </w:pPr>
            <w:r w:rsidRPr="006B17FF">
              <w:t>AC-20037</w:t>
            </w:r>
          </w:p>
        </w:tc>
        <w:tc>
          <w:tcPr>
            <w:tcW w:w="1668" w:type="pct"/>
          </w:tcPr>
          <w:p w14:paraId="1B12C90E" w14:textId="77777777" w:rsidR="00D3386C" w:rsidRPr="003C0DAB" w:rsidRDefault="00D3386C" w:rsidP="00D3386C">
            <w:pPr>
              <w:rPr>
                <w:rFonts w:cstheme="minorHAnsi"/>
                <w:szCs w:val="20"/>
              </w:rPr>
            </w:pPr>
            <w:r w:rsidRPr="00BA47C1">
              <w:t>Water Cooled Centrifugal Chiller w/1 conventional VSD compressor and condenser relief (400 to 599 tons, 0.497 Max kW/ton, 0.323 Max IPLV)</w:t>
            </w:r>
          </w:p>
        </w:tc>
        <w:tc>
          <w:tcPr>
            <w:tcW w:w="699" w:type="pct"/>
          </w:tcPr>
          <w:p w14:paraId="3AB7D861" w14:textId="77777777" w:rsidR="00D3386C" w:rsidRPr="003C0DAB" w:rsidRDefault="00D3386C" w:rsidP="00D3386C">
            <w:pPr>
              <w:rPr>
                <w:rFonts w:cstheme="minorHAnsi"/>
                <w:szCs w:val="20"/>
              </w:rPr>
            </w:pPr>
            <w:r>
              <w:rPr>
                <w:rFonts w:cstheme="minorHAnsi"/>
                <w:szCs w:val="20"/>
              </w:rPr>
              <w:t>ROB</w:t>
            </w:r>
          </w:p>
        </w:tc>
        <w:tc>
          <w:tcPr>
            <w:tcW w:w="753" w:type="pct"/>
          </w:tcPr>
          <w:p w14:paraId="39F4E737" w14:textId="5B73638D" w:rsidR="00D3386C" w:rsidRPr="003C0DAB" w:rsidRDefault="00D3386C" w:rsidP="00D3386C">
            <w:pPr>
              <w:jc w:val="center"/>
              <w:rPr>
                <w:rFonts w:cstheme="minorHAnsi"/>
                <w:szCs w:val="20"/>
              </w:rPr>
            </w:pPr>
            <w:r w:rsidRPr="00431966">
              <w:t>$150.21</w:t>
            </w:r>
          </w:p>
        </w:tc>
        <w:tc>
          <w:tcPr>
            <w:tcW w:w="646" w:type="pct"/>
          </w:tcPr>
          <w:p w14:paraId="03570AFE" w14:textId="74BF0577" w:rsidR="00D3386C" w:rsidRPr="003C0DAB" w:rsidRDefault="00D3386C" w:rsidP="00D3386C">
            <w:pPr>
              <w:jc w:val="center"/>
              <w:rPr>
                <w:rFonts w:cstheme="minorHAnsi"/>
                <w:szCs w:val="20"/>
              </w:rPr>
            </w:pPr>
            <w:r w:rsidRPr="009A06A0">
              <w:t>$150.21</w:t>
            </w:r>
          </w:p>
        </w:tc>
        <w:tc>
          <w:tcPr>
            <w:tcW w:w="645" w:type="pct"/>
          </w:tcPr>
          <w:p w14:paraId="3D4D55DD" w14:textId="5F419FFD" w:rsidR="00D3386C" w:rsidRPr="003C0DAB" w:rsidRDefault="00D3386C" w:rsidP="00D3386C">
            <w:pPr>
              <w:rPr>
                <w:rFonts w:cstheme="minorHAnsi"/>
                <w:szCs w:val="20"/>
              </w:rPr>
            </w:pPr>
            <w:r w:rsidRPr="004F1222">
              <w:t>N/A</w:t>
            </w:r>
          </w:p>
        </w:tc>
      </w:tr>
      <w:tr w:rsidR="00D3386C" w:rsidRPr="00500C4E" w14:paraId="18F048F8" w14:textId="77777777" w:rsidTr="006C4CC0">
        <w:tblPrEx>
          <w:tblLook w:val="04A0" w:firstRow="1" w:lastRow="0" w:firstColumn="1" w:lastColumn="0" w:noHBand="0" w:noVBand="1"/>
        </w:tblPrEx>
        <w:trPr>
          <w:jc w:val="center"/>
        </w:trPr>
        <w:tc>
          <w:tcPr>
            <w:tcW w:w="589" w:type="pct"/>
          </w:tcPr>
          <w:p w14:paraId="73A87FCD" w14:textId="77777777" w:rsidR="00D3386C" w:rsidRPr="00920905" w:rsidRDefault="00D3386C" w:rsidP="00D3386C">
            <w:pPr>
              <w:rPr>
                <w:rFonts w:cstheme="minorHAnsi"/>
                <w:color w:val="FF0000"/>
                <w:szCs w:val="20"/>
              </w:rPr>
            </w:pPr>
            <w:r w:rsidRPr="006B17FF">
              <w:t>AC-20038</w:t>
            </w:r>
          </w:p>
        </w:tc>
        <w:tc>
          <w:tcPr>
            <w:tcW w:w="1668" w:type="pct"/>
          </w:tcPr>
          <w:p w14:paraId="223BCD5E" w14:textId="77777777" w:rsidR="00D3386C" w:rsidRDefault="00D3386C" w:rsidP="00D3386C">
            <w:pPr>
              <w:rPr>
                <w:rFonts w:cstheme="minorHAnsi"/>
                <w:szCs w:val="20"/>
              </w:rPr>
            </w:pPr>
            <w:r w:rsidRPr="00BA47C1">
              <w:t>Water Cooled Centrifugal Chiller w/1 conventional VSD compressor and condenser relief (400 to 599 tons, 0.527 Max kW/ton, 0.342 Max IPLV)</w:t>
            </w:r>
          </w:p>
        </w:tc>
        <w:tc>
          <w:tcPr>
            <w:tcW w:w="699" w:type="pct"/>
          </w:tcPr>
          <w:p w14:paraId="6B424638" w14:textId="77777777" w:rsidR="00D3386C" w:rsidRPr="003C0DAB" w:rsidRDefault="00D3386C" w:rsidP="00D3386C">
            <w:pPr>
              <w:rPr>
                <w:rFonts w:cstheme="minorHAnsi"/>
                <w:szCs w:val="20"/>
              </w:rPr>
            </w:pPr>
            <w:r>
              <w:rPr>
                <w:rFonts w:cstheme="minorHAnsi"/>
                <w:szCs w:val="20"/>
              </w:rPr>
              <w:t>ROB</w:t>
            </w:r>
          </w:p>
        </w:tc>
        <w:tc>
          <w:tcPr>
            <w:tcW w:w="753" w:type="pct"/>
          </w:tcPr>
          <w:p w14:paraId="688CBF96" w14:textId="73A38D31" w:rsidR="00D3386C" w:rsidRPr="003C0DAB" w:rsidRDefault="00D3386C" w:rsidP="00D3386C">
            <w:pPr>
              <w:jc w:val="center"/>
              <w:rPr>
                <w:rFonts w:cstheme="minorHAnsi"/>
                <w:szCs w:val="20"/>
              </w:rPr>
            </w:pPr>
            <w:r w:rsidRPr="00431966">
              <w:t>$68.46</w:t>
            </w:r>
          </w:p>
        </w:tc>
        <w:tc>
          <w:tcPr>
            <w:tcW w:w="646" w:type="pct"/>
          </w:tcPr>
          <w:p w14:paraId="7A9ED766" w14:textId="646C7A4C" w:rsidR="00D3386C" w:rsidRPr="003C0DAB" w:rsidRDefault="00D3386C" w:rsidP="00D3386C">
            <w:pPr>
              <w:jc w:val="center"/>
              <w:rPr>
                <w:rFonts w:cstheme="minorHAnsi"/>
                <w:szCs w:val="20"/>
              </w:rPr>
            </w:pPr>
            <w:r w:rsidRPr="009A06A0">
              <w:t>$68.46</w:t>
            </w:r>
          </w:p>
        </w:tc>
        <w:tc>
          <w:tcPr>
            <w:tcW w:w="645" w:type="pct"/>
          </w:tcPr>
          <w:p w14:paraId="3ABA5233" w14:textId="309CAC39" w:rsidR="00D3386C" w:rsidRPr="003C0DAB" w:rsidRDefault="00D3386C" w:rsidP="00D3386C">
            <w:pPr>
              <w:rPr>
                <w:rFonts w:cstheme="minorHAnsi"/>
                <w:szCs w:val="20"/>
              </w:rPr>
            </w:pPr>
            <w:r w:rsidRPr="004F1222">
              <w:t>N/A</w:t>
            </w:r>
          </w:p>
        </w:tc>
      </w:tr>
      <w:tr w:rsidR="00D3386C" w:rsidRPr="00500C4E" w14:paraId="21788681" w14:textId="77777777" w:rsidTr="006C4CC0">
        <w:tblPrEx>
          <w:tblLook w:val="04A0" w:firstRow="1" w:lastRow="0" w:firstColumn="1" w:lastColumn="0" w:noHBand="0" w:noVBand="1"/>
        </w:tblPrEx>
        <w:trPr>
          <w:jc w:val="center"/>
        </w:trPr>
        <w:tc>
          <w:tcPr>
            <w:tcW w:w="589" w:type="pct"/>
          </w:tcPr>
          <w:p w14:paraId="552C0EC9" w14:textId="77777777" w:rsidR="00D3386C" w:rsidRDefault="00D3386C" w:rsidP="00D3386C">
            <w:pPr>
              <w:rPr>
                <w:rFonts w:ascii="Calibri" w:hAnsi="Calibri" w:cs="Calibri"/>
                <w:szCs w:val="20"/>
              </w:rPr>
            </w:pPr>
            <w:r w:rsidRPr="006B17FF">
              <w:t>AC-20039</w:t>
            </w:r>
          </w:p>
        </w:tc>
        <w:tc>
          <w:tcPr>
            <w:tcW w:w="1668" w:type="pct"/>
          </w:tcPr>
          <w:p w14:paraId="164013CF" w14:textId="77777777" w:rsidR="00D3386C" w:rsidRDefault="00D3386C" w:rsidP="00D3386C">
            <w:pPr>
              <w:rPr>
                <w:rFonts w:cstheme="minorHAnsi"/>
                <w:szCs w:val="20"/>
              </w:rPr>
            </w:pPr>
            <w:r w:rsidRPr="00BA47C1">
              <w:t>Water Cooled Centrifugal Chiller w/1 conventional VSD compressor and condenser relief (&gt;= 600 tons, 0.497 Max kW/ton, 0.323 Max IPLV)</w:t>
            </w:r>
          </w:p>
        </w:tc>
        <w:tc>
          <w:tcPr>
            <w:tcW w:w="699" w:type="pct"/>
          </w:tcPr>
          <w:p w14:paraId="3344970F" w14:textId="77777777" w:rsidR="00D3386C" w:rsidRPr="003C0DAB" w:rsidRDefault="00D3386C" w:rsidP="00D3386C">
            <w:pPr>
              <w:rPr>
                <w:rFonts w:cstheme="minorHAnsi"/>
                <w:szCs w:val="20"/>
              </w:rPr>
            </w:pPr>
            <w:r>
              <w:rPr>
                <w:rFonts w:cstheme="minorHAnsi"/>
                <w:szCs w:val="20"/>
              </w:rPr>
              <w:t>ROB</w:t>
            </w:r>
          </w:p>
        </w:tc>
        <w:tc>
          <w:tcPr>
            <w:tcW w:w="753" w:type="pct"/>
          </w:tcPr>
          <w:p w14:paraId="6963F064" w14:textId="0587CECB" w:rsidR="00D3386C" w:rsidRPr="003C0DAB" w:rsidRDefault="00D3386C" w:rsidP="00D3386C">
            <w:pPr>
              <w:jc w:val="center"/>
              <w:rPr>
                <w:rFonts w:cstheme="minorHAnsi"/>
                <w:szCs w:val="20"/>
              </w:rPr>
            </w:pPr>
            <w:r w:rsidRPr="00431966">
              <w:t>$99.35</w:t>
            </w:r>
          </w:p>
        </w:tc>
        <w:tc>
          <w:tcPr>
            <w:tcW w:w="646" w:type="pct"/>
          </w:tcPr>
          <w:p w14:paraId="3A0A1348" w14:textId="4614EB2E" w:rsidR="00D3386C" w:rsidRPr="003C0DAB" w:rsidRDefault="00D3386C" w:rsidP="00D3386C">
            <w:pPr>
              <w:jc w:val="center"/>
              <w:rPr>
                <w:rFonts w:cstheme="minorHAnsi"/>
                <w:szCs w:val="20"/>
              </w:rPr>
            </w:pPr>
            <w:r w:rsidRPr="009A06A0">
              <w:t>$99.35</w:t>
            </w:r>
          </w:p>
        </w:tc>
        <w:tc>
          <w:tcPr>
            <w:tcW w:w="645" w:type="pct"/>
          </w:tcPr>
          <w:p w14:paraId="2F927AAA" w14:textId="2B8F2EB6" w:rsidR="00D3386C" w:rsidRPr="003C0DAB" w:rsidRDefault="00D3386C" w:rsidP="00D3386C">
            <w:pPr>
              <w:rPr>
                <w:rFonts w:cstheme="minorHAnsi"/>
                <w:szCs w:val="20"/>
              </w:rPr>
            </w:pPr>
            <w:r w:rsidRPr="004F1222">
              <w:t>N/A</w:t>
            </w:r>
          </w:p>
        </w:tc>
      </w:tr>
      <w:tr w:rsidR="00D3386C" w:rsidRPr="00500C4E" w14:paraId="7652F725" w14:textId="77777777" w:rsidTr="006C4CC0">
        <w:tblPrEx>
          <w:tblLook w:val="04A0" w:firstRow="1" w:lastRow="0" w:firstColumn="1" w:lastColumn="0" w:noHBand="0" w:noVBand="1"/>
        </w:tblPrEx>
        <w:trPr>
          <w:jc w:val="center"/>
        </w:trPr>
        <w:tc>
          <w:tcPr>
            <w:tcW w:w="589" w:type="pct"/>
          </w:tcPr>
          <w:p w14:paraId="27CCC5ED" w14:textId="77777777" w:rsidR="00D3386C" w:rsidRDefault="00D3386C" w:rsidP="00D3386C">
            <w:pPr>
              <w:rPr>
                <w:rFonts w:ascii="Calibri" w:hAnsi="Calibri" w:cs="Calibri"/>
                <w:szCs w:val="20"/>
              </w:rPr>
            </w:pPr>
            <w:r w:rsidRPr="006B17FF">
              <w:t>AC-20040</w:t>
            </w:r>
          </w:p>
        </w:tc>
        <w:tc>
          <w:tcPr>
            <w:tcW w:w="1668" w:type="pct"/>
          </w:tcPr>
          <w:p w14:paraId="75D1DE60" w14:textId="77777777" w:rsidR="00D3386C" w:rsidRPr="002C230C" w:rsidRDefault="00D3386C" w:rsidP="00D3386C">
            <w:pPr>
              <w:rPr>
                <w:rFonts w:cstheme="minorHAnsi"/>
                <w:szCs w:val="20"/>
              </w:rPr>
            </w:pPr>
            <w:r w:rsidRPr="00BA47C1">
              <w:t>Water Cooled Centrifugal Chiller w/1 conventional VSD compressor and condenser relief (&gt;= 600 tons, 0.527 Max kW/ton, 0.342 Max IPLV)</w:t>
            </w:r>
          </w:p>
        </w:tc>
        <w:tc>
          <w:tcPr>
            <w:tcW w:w="699" w:type="pct"/>
          </w:tcPr>
          <w:p w14:paraId="0F4CFB72" w14:textId="77777777" w:rsidR="00D3386C" w:rsidRPr="003C0DAB" w:rsidRDefault="00D3386C" w:rsidP="00D3386C">
            <w:pPr>
              <w:rPr>
                <w:rFonts w:cstheme="minorHAnsi"/>
                <w:szCs w:val="20"/>
              </w:rPr>
            </w:pPr>
            <w:r>
              <w:rPr>
                <w:rFonts w:cstheme="minorHAnsi"/>
                <w:szCs w:val="20"/>
              </w:rPr>
              <w:t>ROB</w:t>
            </w:r>
          </w:p>
        </w:tc>
        <w:tc>
          <w:tcPr>
            <w:tcW w:w="753" w:type="pct"/>
          </w:tcPr>
          <w:p w14:paraId="1756ED8D" w14:textId="2EFFBE48" w:rsidR="00D3386C" w:rsidRPr="003C0DAB" w:rsidRDefault="00D3386C" w:rsidP="00D3386C">
            <w:pPr>
              <w:jc w:val="center"/>
              <w:rPr>
                <w:rFonts w:cstheme="minorHAnsi"/>
                <w:szCs w:val="20"/>
              </w:rPr>
            </w:pPr>
            <w:r w:rsidRPr="00431966">
              <w:t>$41.57</w:t>
            </w:r>
          </w:p>
        </w:tc>
        <w:tc>
          <w:tcPr>
            <w:tcW w:w="646" w:type="pct"/>
          </w:tcPr>
          <w:p w14:paraId="7CE40958" w14:textId="2433928B" w:rsidR="00D3386C" w:rsidRPr="003C0DAB" w:rsidRDefault="00D3386C" w:rsidP="00D3386C">
            <w:pPr>
              <w:jc w:val="center"/>
              <w:rPr>
                <w:rFonts w:cstheme="minorHAnsi"/>
                <w:szCs w:val="20"/>
              </w:rPr>
            </w:pPr>
            <w:r w:rsidRPr="009A06A0">
              <w:t>$41.57</w:t>
            </w:r>
          </w:p>
        </w:tc>
        <w:tc>
          <w:tcPr>
            <w:tcW w:w="645" w:type="pct"/>
          </w:tcPr>
          <w:p w14:paraId="53476DFA" w14:textId="6989B5C9" w:rsidR="00D3386C" w:rsidRPr="003C0DAB" w:rsidRDefault="00D3386C" w:rsidP="00D3386C">
            <w:pPr>
              <w:rPr>
                <w:rFonts w:cstheme="minorHAnsi"/>
                <w:szCs w:val="20"/>
              </w:rPr>
            </w:pPr>
            <w:r w:rsidRPr="004F1222">
              <w:t>N/A</w:t>
            </w:r>
          </w:p>
        </w:tc>
      </w:tr>
      <w:tr w:rsidR="00D3386C" w:rsidRPr="00500C4E" w14:paraId="622A9B50" w14:textId="77777777" w:rsidTr="006C4CC0">
        <w:tblPrEx>
          <w:tblLook w:val="04A0" w:firstRow="1" w:lastRow="0" w:firstColumn="1" w:lastColumn="0" w:noHBand="0" w:noVBand="1"/>
        </w:tblPrEx>
        <w:trPr>
          <w:jc w:val="center"/>
        </w:trPr>
        <w:tc>
          <w:tcPr>
            <w:tcW w:w="589" w:type="pct"/>
          </w:tcPr>
          <w:p w14:paraId="67E032C9" w14:textId="77777777" w:rsidR="00D3386C" w:rsidRDefault="00D3386C" w:rsidP="00D3386C">
            <w:pPr>
              <w:rPr>
                <w:rFonts w:ascii="Calibri" w:hAnsi="Calibri" w:cs="Calibri"/>
                <w:szCs w:val="20"/>
              </w:rPr>
            </w:pPr>
            <w:r w:rsidRPr="006B17FF">
              <w:t>AC-20041</w:t>
            </w:r>
          </w:p>
        </w:tc>
        <w:tc>
          <w:tcPr>
            <w:tcW w:w="1668" w:type="pct"/>
          </w:tcPr>
          <w:p w14:paraId="1F093C09" w14:textId="77777777" w:rsidR="00D3386C" w:rsidRPr="002C230C" w:rsidRDefault="00D3386C" w:rsidP="00D3386C">
            <w:pPr>
              <w:rPr>
                <w:rFonts w:cstheme="minorHAnsi"/>
                <w:szCs w:val="20"/>
              </w:rPr>
            </w:pPr>
            <w:r w:rsidRPr="00BA47C1">
              <w:t>Water Cooled Centrifugal Chiller w/1 conventional VSD compressor and condenser relief (&lt; 150 tons, 0.591 Max kW/ton, 0.374 Max IPLV)</w:t>
            </w:r>
          </w:p>
        </w:tc>
        <w:tc>
          <w:tcPr>
            <w:tcW w:w="699" w:type="pct"/>
          </w:tcPr>
          <w:p w14:paraId="4050F824" w14:textId="77777777" w:rsidR="00D3386C" w:rsidRPr="003C0DAB" w:rsidRDefault="00D3386C" w:rsidP="00D3386C">
            <w:pPr>
              <w:rPr>
                <w:rFonts w:cstheme="minorHAnsi"/>
                <w:szCs w:val="20"/>
              </w:rPr>
            </w:pPr>
            <w:r>
              <w:rPr>
                <w:rFonts w:cstheme="minorHAnsi"/>
                <w:szCs w:val="20"/>
              </w:rPr>
              <w:t>ROB</w:t>
            </w:r>
          </w:p>
        </w:tc>
        <w:tc>
          <w:tcPr>
            <w:tcW w:w="753" w:type="pct"/>
          </w:tcPr>
          <w:p w14:paraId="7D4C52DE" w14:textId="630FD14F" w:rsidR="00D3386C" w:rsidRPr="003C0DAB" w:rsidRDefault="00D3386C" w:rsidP="00D3386C">
            <w:pPr>
              <w:jc w:val="center"/>
              <w:rPr>
                <w:rFonts w:cstheme="minorHAnsi"/>
                <w:szCs w:val="20"/>
              </w:rPr>
            </w:pPr>
            <w:r w:rsidRPr="00431966">
              <w:t>$248.61</w:t>
            </w:r>
          </w:p>
        </w:tc>
        <w:tc>
          <w:tcPr>
            <w:tcW w:w="646" w:type="pct"/>
          </w:tcPr>
          <w:p w14:paraId="74140E06" w14:textId="70DDB61D" w:rsidR="00D3386C" w:rsidRPr="003C0DAB" w:rsidRDefault="00D3386C" w:rsidP="00D3386C">
            <w:pPr>
              <w:jc w:val="center"/>
              <w:rPr>
                <w:rFonts w:cstheme="minorHAnsi"/>
                <w:szCs w:val="20"/>
              </w:rPr>
            </w:pPr>
            <w:r w:rsidRPr="009A06A0">
              <w:t>$248.61</w:t>
            </w:r>
          </w:p>
        </w:tc>
        <w:tc>
          <w:tcPr>
            <w:tcW w:w="645" w:type="pct"/>
          </w:tcPr>
          <w:p w14:paraId="406AF44A" w14:textId="04A05E64" w:rsidR="00D3386C" w:rsidRPr="003C0DAB" w:rsidRDefault="00D3386C" w:rsidP="00D3386C">
            <w:pPr>
              <w:rPr>
                <w:rFonts w:cstheme="minorHAnsi"/>
                <w:szCs w:val="20"/>
              </w:rPr>
            </w:pPr>
            <w:r w:rsidRPr="004F1222">
              <w:t>N/A</w:t>
            </w:r>
          </w:p>
        </w:tc>
      </w:tr>
      <w:tr w:rsidR="00D3386C" w:rsidRPr="00500C4E" w14:paraId="563CA8A1" w14:textId="77777777" w:rsidTr="006C4CC0">
        <w:tblPrEx>
          <w:tblLook w:val="04A0" w:firstRow="1" w:lastRow="0" w:firstColumn="1" w:lastColumn="0" w:noHBand="0" w:noVBand="1"/>
        </w:tblPrEx>
        <w:trPr>
          <w:jc w:val="center"/>
        </w:trPr>
        <w:tc>
          <w:tcPr>
            <w:tcW w:w="589" w:type="pct"/>
          </w:tcPr>
          <w:p w14:paraId="17954380" w14:textId="77777777" w:rsidR="00D3386C" w:rsidRDefault="00D3386C" w:rsidP="00D3386C">
            <w:pPr>
              <w:rPr>
                <w:rFonts w:ascii="Calibri" w:hAnsi="Calibri" w:cs="Calibri"/>
                <w:szCs w:val="20"/>
              </w:rPr>
            </w:pPr>
            <w:r w:rsidRPr="006B17FF">
              <w:t>AC-20043</w:t>
            </w:r>
          </w:p>
        </w:tc>
        <w:tc>
          <w:tcPr>
            <w:tcW w:w="1668" w:type="pct"/>
          </w:tcPr>
          <w:p w14:paraId="544B4D81" w14:textId="77777777" w:rsidR="00D3386C" w:rsidRPr="002C230C" w:rsidRDefault="00D3386C" w:rsidP="00D3386C">
            <w:pPr>
              <w:rPr>
                <w:rFonts w:cstheme="minorHAnsi"/>
                <w:szCs w:val="20"/>
              </w:rPr>
            </w:pPr>
            <w:r w:rsidRPr="00BA47C1">
              <w:t>Water Cooled Centrifugal Chiller w/1 conventional VSD compressor and condenser relief (&lt; 150 tons, 0.626 Max kW/ton, 0.396 Max IPLV)</w:t>
            </w:r>
          </w:p>
        </w:tc>
        <w:tc>
          <w:tcPr>
            <w:tcW w:w="699" w:type="pct"/>
          </w:tcPr>
          <w:p w14:paraId="67E93D0E" w14:textId="77777777" w:rsidR="00D3386C" w:rsidRPr="003C0DAB" w:rsidRDefault="00D3386C" w:rsidP="00D3386C">
            <w:pPr>
              <w:rPr>
                <w:rFonts w:cstheme="minorHAnsi"/>
                <w:szCs w:val="20"/>
              </w:rPr>
            </w:pPr>
            <w:r>
              <w:rPr>
                <w:rFonts w:cstheme="minorHAnsi"/>
                <w:szCs w:val="20"/>
              </w:rPr>
              <w:t>ROB</w:t>
            </w:r>
          </w:p>
        </w:tc>
        <w:tc>
          <w:tcPr>
            <w:tcW w:w="753" w:type="pct"/>
          </w:tcPr>
          <w:p w14:paraId="79D83134" w14:textId="1751CC5E" w:rsidR="00D3386C" w:rsidRPr="003C0DAB" w:rsidRDefault="00D3386C" w:rsidP="00D3386C">
            <w:pPr>
              <w:jc w:val="center"/>
              <w:rPr>
                <w:rFonts w:cstheme="minorHAnsi"/>
                <w:szCs w:val="20"/>
              </w:rPr>
            </w:pPr>
            <w:r w:rsidRPr="00431966">
              <w:t>$132.43</w:t>
            </w:r>
          </w:p>
        </w:tc>
        <w:tc>
          <w:tcPr>
            <w:tcW w:w="646" w:type="pct"/>
          </w:tcPr>
          <w:p w14:paraId="75E4800A" w14:textId="3819E1CE" w:rsidR="00D3386C" w:rsidRPr="003C0DAB" w:rsidRDefault="00D3386C" w:rsidP="00D3386C">
            <w:pPr>
              <w:jc w:val="center"/>
              <w:rPr>
                <w:rFonts w:cstheme="minorHAnsi"/>
                <w:szCs w:val="20"/>
              </w:rPr>
            </w:pPr>
            <w:r w:rsidRPr="009A06A0">
              <w:t>$132.43</w:t>
            </w:r>
          </w:p>
        </w:tc>
        <w:tc>
          <w:tcPr>
            <w:tcW w:w="645" w:type="pct"/>
          </w:tcPr>
          <w:p w14:paraId="5A10EC0E" w14:textId="53F86364" w:rsidR="00D3386C" w:rsidRPr="003C0DAB" w:rsidRDefault="00D3386C" w:rsidP="00D3386C">
            <w:pPr>
              <w:rPr>
                <w:rFonts w:cstheme="minorHAnsi"/>
                <w:szCs w:val="20"/>
              </w:rPr>
            </w:pPr>
            <w:r w:rsidRPr="004F1222">
              <w:t>N/A</w:t>
            </w:r>
          </w:p>
        </w:tc>
      </w:tr>
      <w:tr w:rsidR="00D3386C" w:rsidRPr="00500C4E" w14:paraId="2F90761F" w14:textId="77777777" w:rsidTr="006C4CC0">
        <w:tblPrEx>
          <w:tblLook w:val="04A0" w:firstRow="1" w:lastRow="0" w:firstColumn="1" w:lastColumn="0" w:noHBand="0" w:noVBand="1"/>
        </w:tblPrEx>
        <w:trPr>
          <w:jc w:val="center"/>
        </w:trPr>
        <w:tc>
          <w:tcPr>
            <w:tcW w:w="589" w:type="pct"/>
          </w:tcPr>
          <w:p w14:paraId="2F10D515" w14:textId="77777777" w:rsidR="00D3386C" w:rsidRDefault="00D3386C" w:rsidP="00D3386C">
            <w:pPr>
              <w:rPr>
                <w:rFonts w:ascii="Calibri" w:hAnsi="Calibri" w:cs="Calibri"/>
                <w:szCs w:val="20"/>
              </w:rPr>
            </w:pPr>
            <w:r w:rsidRPr="006B17FF">
              <w:t>AC-20074</w:t>
            </w:r>
          </w:p>
        </w:tc>
        <w:tc>
          <w:tcPr>
            <w:tcW w:w="1668" w:type="pct"/>
          </w:tcPr>
          <w:p w14:paraId="33CB506F" w14:textId="77777777" w:rsidR="00D3386C" w:rsidRPr="002C230C" w:rsidRDefault="00D3386C" w:rsidP="00D3386C">
            <w:pPr>
              <w:rPr>
                <w:rFonts w:cstheme="minorHAnsi"/>
                <w:szCs w:val="20"/>
              </w:rPr>
            </w:pPr>
            <w:r w:rsidRPr="00BA47C1">
              <w:t>Water Cooled Variable Speed Screw Chiller  (150 to 299 tons, 0.578 Max kW/ton, 0.374 Max IPLV)</w:t>
            </w:r>
          </w:p>
        </w:tc>
        <w:tc>
          <w:tcPr>
            <w:tcW w:w="699" w:type="pct"/>
          </w:tcPr>
          <w:p w14:paraId="19D988F2" w14:textId="77777777" w:rsidR="00D3386C" w:rsidRPr="003C0DAB" w:rsidRDefault="00D3386C" w:rsidP="00D3386C">
            <w:pPr>
              <w:rPr>
                <w:rFonts w:cstheme="minorHAnsi"/>
                <w:szCs w:val="20"/>
              </w:rPr>
            </w:pPr>
            <w:r>
              <w:rPr>
                <w:rFonts w:cstheme="minorHAnsi"/>
                <w:szCs w:val="20"/>
              </w:rPr>
              <w:t>ROB</w:t>
            </w:r>
          </w:p>
        </w:tc>
        <w:tc>
          <w:tcPr>
            <w:tcW w:w="753" w:type="pct"/>
          </w:tcPr>
          <w:p w14:paraId="49675E7E" w14:textId="7B09DF12" w:rsidR="00D3386C" w:rsidRPr="003C0DAB" w:rsidRDefault="00D3386C" w:rsidP="00D3386C">
            <w:pPr>
              <w:jc w:val="center"/>
              <w:rPr>
                <w:rFonts w:cstheme="minorHAnsi"/>
                <w:szCs w:val="20"/>
              </w:rPr>
            </w:pPr>
            <w:r w:rsidRPr="00431966">
              <w:t>$206.76</w:t>
            </w:r>
          </w:p>
        </w:tc>
        <w:tc>
          <w:tcPr>
            <w:tcW w:w="646" w:type="pct"/>
          </w:tcPr>
          <w:p w14:paraId="1DA0D28E" w14:textId="44BFBD62" w:rsidR="00D3386C" w:rsidRPr="003C0DAB" w:rsidRDefault="00D3386C" w:rsidP="00D3386C">
            <w:pPr>
              <w:jc w:val="center"/>
              <w:rPr>
                <w:rFonts w:cstheme="minorHAnsi"/>
                <w:szCs w:val="20"/>
              </w:rPr>
            </w:pPr>
            <w:r w:rsidRPr="009A06A0">
              <w:t>$206.76</w:t>
            </w:r>
          </w:p>
        </w:tc>
        <w:tc>
          <w:tcPr>
            <w:tcW w:w="645" w:type="pct"/>
          </w:tcPr>
          <w:p w14:paraId="3DBA4FB4" w14:textId="0AD13E95" w:rsidR="00D3386C" w:rsidRPr="003C0DAB" w:rsidRDefault="00D3386C" w:rsidP="00D3386C">
            <w:pPr>
              <w:rPr>
                <w:rFonts w:cstheme="minorHAnsi"/>
                <w:szCs w:val="20"/>
              </w:rPr>
            </w:pPr>
            <w:r w:rsidRPr="004F1222">
              <w:t>N/A</w:t>
            </w:r>
          </w:p>
        </w:tc>
      </w:tr>
      <w:tr w:rsidR="00D3386C" w:rsidRPr="00500C4E" w14:paraId="1A3B52B0" w14:textId="77777777" w:rsidTr="006C4CC0">
        <w:tblPrEx>
          <w:tblLook w:val="04A0" w:firstRow="1" w:lastRow="0" w:firstColumn="1" w:lastColumn="0" w:noHBand="0" w:noVBand="1"/>
        </w:tblPrEx>
        <w:trPr>
          <w:jc w:val="center"/>
        </w:trPr>
        <w:tc>
          <w:tcPr>
            <w:tcW w:w="589" w:type="pct"/>
          </w:tcPr>
          <w:p w14:paraId="10F842C3" w14:textId="77777777" w:rsidR="00D3386C" w:rsidRPr="00920905" w:rsidRDefault="00D3386C" w:rsidP="00D3386C">
            <w:pPr>
              <w:rPr>
                <w:rFonts w:cstheme="minorHAnsi"/>
                <w:color w:val="FF0000"/>
                <w:szCs w:val="20"/>
              </w:rPr>
            </w:pPr>
            <w:r w:rsidRPr="006B17FF">
              <w:t>AC-20076</w:t>
            </w:r>
          </w:p>
        </w:tc>
        <w:tc>
          <w:tcPr>
            <w:tcW w:w="1668" w:type="pct"/>
          </w:tcPr>
          <w:p w14:paraId="1F25E75E" w14:textId="77777777" w:rsidR="00D3386C" w:rsidRDefault="00D3386C" w:rsidP="00D3386C">
            <w:pPr>
              <w:rPr>
                <w:rFonts w:cstheme="minorHAnsi"/>
                <w:szCs w:val="20"/>
              </w:rPr>
            </w:pPr>
            <w:r w:rsidRPr="00BA47C1">
              <w:t>Water Cooled Variable Speed Screw Chiller  (150 to 299 tons, 0.612 Max kW/ton, 0.396 Max IPLV)</w:t>
            </w:r>
          </w:p>
        </w:tc>
        <w:tc>
          <w:tcPr>
            <w:tcW w:w="699" w:type="pct"/>
          </w:tcPr>
          <w:p w14:paraId="0C29C14A" w14:textId="77777777" w:rsidR="00D3386C" w:rsidRPr="003C0DAB" w:rsidRDefault="00D3386C" w:rsidP="00D3386C">
            <w:pPr>
              <w:rPr>
                <w:rFonts w:cstheme="minorHAnsi"/>
                <w:szCs w:val="20"/>
              </w:rPr>
            </w:pPr>
            <w:r>
              <w:rPr>
                <w:rFonts w:cstheme="minorHAnsi"/>
                <w:szCs w:val="20"/>
              </w:rPr>
              <w:t>ROB</w:t>
            </w:r>
          </w:p>
        </w:tc>
        <w:tc>
          <w:tcPr>
            <w:tcW w:w="753" w:type="pct"/>
          </w:tcPr>
          <w:p w14:paraId="38E8F9F1" w14:textId="185A95C6" w:rsidR="00D3386C" w:rsidRPr="003C0DAB" w:rsidRDefault="00D3386C" w:rsidP="00D3386C">
            <w:pPr>
              <w:jc w:val="center"/>
              <w:rPr>
                <w:rFonts w:cstheme="minorHAnsi"/>
                <w:szCs w:val="20"/>
              </w:rPr>
            </w:pPr>
            <w:r w:rsidRPr="00431966">
              <w:t>$123.43</w:t>
            </w:r>
          </w:p>
        </w:tc>
        <w:tc>
          <w:tcPr>
            <w:tcW w:w="646" w:type="pct"/>
          </w:tcPr>
          <w:p w14:paraId="5CC96605" w14:textId="663096E2" w:rsidR="00D3386C" w:rsidRPr="003C0DAB" w:rsidRDefault="00D3386C" w:rsidP="00D3386C">
            <w:pPr>
              <w:jc w:val="center"/>
              <w:rPr>
                <w:rFonts w:cstheme="minorHAnsi"/>
                <w:szCs w:val="20"/>
              </w:rPr>
            </w:pPr>
            <w:r w:rsidRPr="009A06A0">
              <w:t>$123.43</w:t>
            </w:r>
          </w:p>
        </w:tc>
        <w:tc>
          <w:tcPr>
            <w:tcW w:w="645" w:type="pct"/>
          </w:tcPr>
          <w:p w14:paraId="355BB4FE" w14:textId="711940A7" w:rsidR="00D3386C" w:rsidRPr="003C0DAB" w:rsidRDefault="00D3386C" w:rsidP="00D3386C">
            <w:pPr>
              <w:rPr>
                <w:rFonts w:cstheme="minorHAnsi"/>
                <w:szCs w:val="20"/>
              </w:rPr>
            </w:pPr>
            <w:r w:rsidRPr="004F1222">
              <w:t>N/A</w:t>
            </w:r>
          </w:p>
        </w:tc>
      </w:tr>
      <w:tr w:rsidR="00D3386C" w:rsidRPr="00500C4E" w14:paraId="6BBF20B0" w14:textId="77777777" w:rsidTr="006C4CC0">
        <w:tblPrEx>
          <w:tblLook w:val="04A0" w:firstRow="1" w:lastRow="0" w:firstColumn="1" w:lastColumn="0" w:noHBand="0" w:noVBand="1"/>
        </w:tblPrEx>
        <w:trPr>
          <w:jc w:val="center"/>
        </w:trPr>
        <w:tc>
          <w:tcPr>
            <w:tcW w:w="589" w:type="pct"/>
          </w:tcPr>
          <w:p w14:paraId="0143A439" w14:textId="77777777" w:rsidR="00D3386C" w:rsidRDefault="00D3386C" w:rsidP="00D3386C">
            <w:pPr>
              <w:rPr>
                <w:rFonts w:ascii="Calibri" w:hAnsi="Calibri" w:cs="Calibri"/>
                <w:szCs w:val="20"/>
              </w:rPr>
            </w:pPr>
            <w:r w:rsidRPr="006B17FF">
              <w:t>AC-20078</w:t>
            </w:r>
          </w:p>
        </w:tc>
        <w:tc>
          <w:tcPr>
            <w:tcW w:w="1668" w:type="pct"/>
          </w:tcPr>
          <w:p w14:paraId="1AFFCA18" w14:textId="77777777" w:rsidR="00D3386C" w:rsidRPr="002C230C" w:rsidRDefault="00D3386C" w:rsidP="00D3386C">
            <w:pPr>
              <w:rPr>
                <w:rFonts w:cstheme="minorHAnsi"/>
                <w:szCs w:val="20"/>
              </w:rPr>
            </w:pPr>
            <w:r w:rsidRPr="00BA47C1">
              <w:t>Water Cooled Variable Speed Screw Chiller  (300 to 599 tons, 0.531 Max kW/ton, 0.349 Max IPLV)</w:t>
            </w:r>
          </w:p>
        </w:tc>
        <w:tc>
          <w:tcPr>
            <w:tcW w:w="699" w:type="pct"/>
          </w:tcPr>
          <w:p w14:paraId="61F8B4B6" w14:textId="77777777" w:rsidR="00D3386C" w:rsidRPr="003C0DAB" w:rsidRDefault="00D3386C" w:rsidP="00D3386C">
            <w:pPr>
              <w:rPr>
                <w:rFonts w:cstheme="minorHAnsi"/>
                <w:szCs w:val="20"/>
              </w:rPr>
            </w:pPr>
            <w:r>
              <w:rPr>
                <w:rFonts w:cstheme="minorHAnsi"/>
                <w:szCs w:val="20"/>
              </w:rPr>
              <w:t>ROB</w:t>
            </w:r>
          </w:p>
        </w:tc>
        <w:tc>
          <w:tcPr>
            <w:tcW w:w="753" w:type="pct"/>
          </w:tcPr>
          <w:p w14:paraId="1D39A617" w14:textId="70D23DBA" w:rsidR="00D3386C" w:rsidRPr="003C0DAB" w:rsidRDefault="00D3386C" w:rsidP="00D3386C">
            <w:pPr>
              <w:jc w:val="center"/>
              <w:rPr>
                <w:rFonts w:cstheme="minorHAnsi"/>
                <w:szCs w:val="20"/>
              </w:rPr>
            </w:pPr>
            <w:r w:rsidRPr="00431966">
              <w:t>$181.43</w:t>
            </w:r>
          </w:p>
        </w:tc>
        <w:tc>
          <w:tcPr>
            <w:tcW w:w="646" w:type="pct"/>
          </w:tcPr>
          <w:p w14:paraId="47A574CE" w14:textId="4C96FA89" w:rsidR="00D3386C" w:rsidRPr="003C0DAB" w:rsidRDefault="00D3386C" w:rsidP="00D3386C">
            <w:pPr>
              <w:jc w:val="center"/>
              <w:rPr>
                <w:rFonts w:cstheme="minorHAnsi"/>
                <w:szCs w:val="20"/>
              </w:rPr>
            </w:pPr>
            <w:r w:rsidRPr="009A06A0">
              <w:t>$181.43</w:t>
            </w:r>
          </w:p>
        </w:tc>
        <w:tc>
          <w:tcPr>
            <w:tcW w:w="645" w:type="pct"/>
          </w:tcPr>
          <w:p w14:paraId="317EE25F" w14:textId="57163E3F" w:rsidR="00D3386C" w:rsidRPr="003C0DAB" w:rsidRDefault="00D3386C" w:rsidP="00D3386C">
            <w:pPr>
              <w:rPr>
                <w:rFonts w:cstheme="minorHAnsi"/>
                <w:szCs w:val="20"/>
              </w:rPr>
            </w:pPr>
            <w:r w:rsidRPr="004F1222">
              <w:t>N/A</w:t>
            </w:r>
          </w:p>
        </w:tc>
      </w:tr>
      <w:tr w:rsidR="00D3386C" w:rsidRPr="00500C4E" w14:paraId="371F9B9F" w14:textId="77777777" w:rsidTr="006C4CC0">
        <w:tblPrEx>
          <w:tblLook w:val="04A0" w:firstRow="1" w:lastRow="0" w:firstColumn="1" w:lastColumn="0" w:noHBand="0" w:noVBand="1"/>
        </w:tblPrEx>
        <w:trPr>
          <w:jc w:val="center"/>
        </w:trPr>
        <w:tc>
          <w:tcPr>
            <w:tcW w:w="589" w:type="pct"/>
          </w:tcPr>
          <w:p w14:paraId="4E9B416F" w14:textId="77777777" w:rsidR="00D3386C" w:rsidRDefault="00D3386C" w:rsidP="00D3386C">
            <w:pPr>
              <w:rPr>
                <w:rFonts w:ascii="Calibri" w:hAnsi="Calibri" w:cs="Calibri"/>
                <w:szCs w:val="20"/>
              </w:rPr>
            </w:pPr>
            <w:r w:rsidRPr="006B17FF">
              <w:t>AC-20080</w:t>
            </w:r>
          </w:p>
        </w:tc>
        <w:tc>
          <w:tcPr>
            <w:tcW w:w="1668" w:type="pct"/>
          </w:tcPr>
          <w:p w14:paraId="352A1E2F" w14:textId="77777777" w:rsidR="00D3386C" w:rsidRPr="002C230C" w:rsidRDefault="00D3386C" w:rsidP="00D3386C">
            <w:pPr>
              <w:rPr>
                <w:rFonts w:cstheme="minorHAnsi"/>
                <w:szCs w:val="20"/>
              </w:rPr>
            </w:pPr>
            <w:r w:rsidRPr="00BA47C1">
              <w:t>Water Cooled Variable Speed Screw Chiller  (300 to 599 tons, 0.563 Max kW/ton, 0.369 Max IPLV)</w:t>
            </w:r>
          </w:p>
        </w:tc>
        <w:tc>
          <w:tcPr>
            <w:tcW w:w="699" w:type="pct"/>
          </w:tcPr>
          <w:p w14:paraId="2BD4C944" w14:textId="77777777" w:rsidR="00D3386C" w:rsidRPr="003C0DAB" w:rsidRDefault="00D3386C" w:rsidP="00D3386C">
            <w:pPr>
              <w:rPr>
                <w:rFonts w:cstheme="minorHAnsi"/>
                <w:szCs w:val="20"/>
              </w:rPr>
            </w:pPr>
            <w:r>
              <w:rPr>
                <w:rFonts w:cstheme="minorHAnsi"/>
                <w:szCs w:val="20"/>
              </w:rPr>
              <w:t>ROB</w:t>
            </w:r>
          </w:p>
        </w:tc>
        <w:tc>
          <w:tcPr>
            <w:tcW w:w="753" w:type="pct"/>
          </w:tcPr>
          <w:p w14:paraId="1D3A0787" w14:textId="0B5EE6FC" w:rsidR="00D3386C" w:rsidRPr="003C0DAB" w:rsidRDefault="00D3386C" w:rsidP="00D3386C">
            <w:pPr>
              <w:jc w:val="center"/>
              <w:rPr>
                <w:rFonts w:cstheme="minorHAnsi"/>
                <w:szCs w:val="20"/>
              </w:rPr>
            </w:pPr>
            <w:r w:rsidRPr="00431966">
              <w:t>$101.27</w:t>
            </w:r>
          </w:p>
        </w:tc>
        <w:tc>
          <w:tcPr>
            <w:tcW w:w="646" w:type="pct"/>
          </w:tcPr>
          <w:p w14:paraId="563F8701" w14:textId="52CFFAD5" w:rsidR="00D3386C" w:rsidRPr="003C0DAB" w:rsidRDefault="00D3386C" w:rsidP="00D3386C">
            <w:pPr>
              <w:jc w:val="center"/>
              <w:rPr>
                <w:rFonts w:cstheme="minorHAnsi"/>
                <w:szCs w:val="20"/>
              </w:rPr>
            </w:pPr>
            <w:r w:rsidRPr="009A06A0">
              <w:t>$101.27</w:t>
            </w:r>
          </w:p>
        </w:tc>
        <w:tc>
          <w:tcPr>
            <w:tcW w:w="645" w:type="pct"/>
          </w:tcPr>
          <w:p w14:paraId="5E2B1DB5" w14:textId="0FD69A71" w:rsidR="00D3386C" w:rsidRPr="003C0DAB" w:rsidRDefault="00D3386C" w:rsidP="00D3386C">
            <w:pPr>
              <w:rPr>
                <w:rFonts w:cstheme="minorHAnsi"/>
                <w:szCs w:val="20"/>
              </w:rPr>
            </w:pPr>
            <w:r w:rsidRPr="004F1222">
              <w:t>N/A</w:t>
            </w:r>
          </w:p>
        </w:tc>
      </w:tr>
      <w:tr w:rsidR="00D3386C" w:rsidRPr="00500C4E" w14:paraId="4C1872FA" w14:textId="77777777" w:rsidTr="006C4CC0">
        <w:tblPrEx>
          <w:tblLook w:val="04A0" w:firstRow="1" w:lastRow="0" w:firstColumn="1" w:lastColumn="0" w:noHBand="0" w:noVBand="1"/>
        </w:tblPrEx>
        <w:trPr>
          <w:jc w:val="center"/>
        </w:trPr>
        <w:tc>
          <w:tcPr>
            <w:tcW w:w="589" w:type="pct"/>
          </w:tcPr>
          <w:p w14:paraId="4717F67E" w14:textId="77777777" w:rsidR="00D3386C" w:rsidRPr="00920905" w:rsidRDefault="00D3386C" w:rsidP="00D3386C">
            <w:pPr>
              <w:rPr>
                <w:rFonts w:cstheme="minorHAnsi"/>
                <w:color w:val="FF0000"/>
                <w:szCs w:val="20"/>
              </w:rPr>
            </w:pPr>
            <w:r w:rsidRPr="006B17FF">
              <w:t>AC-20082</w:t>
            </w:r>
          </w:p>
        </w:tc>
        <w:tc>
          <w:tcPr>
            <w:tcW w:w="1668" w:type="pct"/>
          </w:tcPr>
          <w:p w14:paraId="7D581FAE" w14:textId="77777777" w:rsidR="00D3386C" w:rsidRDefault="00D3386C" w:rsidP="00D3386C">
            <w:pPr>
              <w:rPr>
                <w:rFonts w:cstheme="minorHAnsi"/>
                <w:szCs w:val="20"/>
              </w:rPr>
            </w:pPr>
            <w:r w:rsidRPr="00BA47C1">
              <w:t>Water Cooled Variable Speed Screw Chiller  (75 to 149 tons, 0.638 Max kW/ton, 0.417 Max IPLV)</w:t>
            </w:r>
          </w:p>
        </w:tc>
        <w:tc>
          <w:tcPr>
            <w:tcW w:w="699" w:type="pct"/>
          </w:tcPr>
          <w:p w14:paraId="38C4433B" w14:textId="77777777" w:rsidR="00D3386C" w:rsidRPr="003C0DAB" w:rsidRDefault="00D3386C" w:rsidP="00D3386C">
            <w:pPr>
              <w:rPr>
                <w:rFonts w:cstheme="minorHAnsi"/>
                <w:szCs w:val="20"/>
              </w:rPr>
            </w:pPr>
            <w:r>
              <w:rPr>
                <w:rFonts w:cstheme="minorHAnsi"/>
                <w:szCs w:val="20"/>
              </w:rPr>
              <w:t>ROB</w:t>
            </w:r>
          </w:p>
        </w:tc>
        <w:tc>
          <w:tcPr>
            <w:tcW w:w="753" w:type="pct"/>
          </w:tcPr>
          <w:p w14:paraId="5C54135C" w14:textId="36EFAB75" w:rsidR="00D3386C" w:rsidRPr="003C0DAB" w:rsidRDefault="00D3386C" w:rsidP="00D3386C">
            <w:pPr>
              <w:jc w:val="center"/>
              <w:rPr>
                <w:rFonts w:cstheme="minorHAnsi"/>
                <w:szCs w:val="20"/>
              </w:rPr>
            </w:pPr>
            <w:r w:rsidRPr="00431966">
              <w:t>$244.79</w:t>
            </w:r>
          </w:p>
        </w:tc>
        <w:tc>
          <w:tcPr>
            <w:tcW w:w="646" w:type="pct"/>
          </w:tcPr>
          <w:p w14:paraId="2077A3F7" w14:textId="23916925" w:rsidR="00D3386C" w:rsidRPr="003C0DAB" w:rsidRDefault="00D3386C" w:rsidP="00D3386C">
            <w:pPr>
              <w:jc w:val="center"/>
              <w:rPr>
                <w:rFonts w:cstheme="minorHAnsi"/>
                <w:szCs w:val="20"/>
              </w:rPr>
            </w:pPr>
            <w:r w:rsidRPr="009A06A0">
              <w:t>$244.79</w:t>
            </w:r>
          </w:p>
        </w:tc>
        <w:tc>
          <w:tcPr>
            <w:tcW w:w="645" w:type="pct"/>
          </w:tcPr>
          <w:p w14:paraId="28D9F1A8" w14:textId="1C7B686A" w:rsidR="00D3386C" w:rsidRPr="003C0DAB" w:rsidRDefault="00D3386C" w:rsidP="00D3386C">
            <w:pPr>
              <w:rPr>
                <w:rFonts w:cstheme="minorHAnsi"/>
                <w:szCs w:val="20"/>
              </w:rPr>
            </w:pPr>
            <w:r w:rsidRPr="004F1222">
              <w:t>N/A</w:t>
            </w:r>
          </w:p>
        </w:tc>
      </w:tr>
      <w:tr w:rsidR="00D3386C" w:rsidRPr="00500C4E" w14:paraId="489D24A3" w14:textId="77777777" w:rsidTr="006C4CC0">
        <w:tblPrEx>
          <w:tblLook w:val="04A0" w:firstRow="1" w:lastRow="0" w:firstColumn="1" w:lastColumn="0" w:noHBand="0" w:noVBand="1"/>
        </w:tblPrEx>
        <w:trPr>
          <w:jc w:val="center"/>
        </w:trPr>
        <w:tc>
          <w:tcPr>
            <w:tcW w:w="589" w:type="pct"/>
          </w:tcPr>
          <w:p w14:paraId="287CDA6D" w14:textId="77777777" w:rsidR="00D3386C" w:rsidRDefault="00D3386C" w:rsidP="00D3386C">
            <w:pPr>
              <w:rPr>
                <w:rFonts w:ascii="Calibri" w:hAnsi="Calibri" w:cs="Calibri"/>
                <w:szCs w:val="20"/>
              </w:rPr>
            </w:pPr>
            <w:r w:rsidRPr="006B17FF">
              <w:t>AC-20084</w:t>
            </w:r>
          </w:p>
        </w:tc>
        <w:tc>
          <w:tcPr>
            <w:tcW w:w="1668" w:type="pct"/>
          </w:tcPr>
          <w:p w14:paraId="58D44BDB" w14:textId="77777777" w:rsidR="00D3386C" w:rsidRPr="002C230C" w:rsidRDefault="00D3386C" w:rsidP="00D3386C">
            <w:pPr>
              <w:rPr>
                <w:rFonts w:cstheme="minorHAnsi"/>
                <w:szCs w:val="20"/>
              </w:rPr>
            </w:pPr>
            <w:r w:rsidRPr="00BA47C1">
              <w:t>Water Cooled Variable Speed Screw Chiller  (75 to 149 tons, 0.675 Max kW/ton, 0.441 Max IPLV)</w:t>
            </w:r>
          </w:p>
        </w:tc>
        <w:tc>
          <w:tcPr>
            <w:tcW w:w="699" w:type="pct"/>
          </w:tcPr>
          <w:p w14:paraId="636EFC9A" w14:textId="77777777" w:rsidR="00D3386C" w:rsidRPr="003C0DAB" w:rsidRDefault="00D3386C" w:rsidP="00D3386C">
            <w:pPr>
              <w:rPr>
                <w:rFonts w:cstheme="minorHAnsi"/>
                <w:szCs w:val="20"/>
              </w:rPr>
            </w:pPr>
            <w:r>
              <w:rPr>
                <w:rFonts w:cstheme="minorHAnsi"/>
                <w:szCs w:val="20"/>
              </w:rPr>
              <w:t>ROB</w:t>
            </w:r>
          </w:p>
        </w:tc>
        <w:tc>
          <w:tcPr>
            <w:tcW w:w="753" w:type="pct"/>
          </w:tcPr>
          <w:p w14:paraId="33DD9D4D" w14:textId="45617849" w:rsidR="00D3386C" w:rsidRPr="003C0DAB" w:rsidRDefault="00D3386C" w:rsidP="00D3386C">
            <w:pPr>
              <w:jc w:val="center"/>
              <w:rPr>
                <w:rFonts w:cstheme="minorHAnsi"/>
                <w:szCs w:val="20"/>
              </w:rPr>
            </w:pPr>
            <w:r w:rsidRPr="00431966">
              <w:t>$143.54</w:t>
            </w:r>
          </w:p>
        </w:tc>
        <w:tc>
          <w:tcPr>
            <w:tcW w:w="646" w:type="pct"/>
          </w:tcPr>
          <w:p w14:paraId="57E86864" w14:textId="475050D3" w:rsidR="00D3386C" w:rsidRPr="003C0DAB" w:rsidRDefault="00D3386C" w:rsidP="00D3386C">
            <w:pPr>
              <w:jc w:val="center"/>
              <w:rPr>
                <w:rFonts w:cstheme="minorHAnsi"/>
                <w:szCs w:val="20"/>
              </w:rPr>
            </w:pPr>
            <w:r w:rsidRPr="009A06A0">
              <w:t>$143.54</w:t>
            </w:r>
          </w:p>
        </w:tc>
        <w:tc>
          <w:tcPr>
            <w:tcW w:w="645" w:type="pct"/>
          </w:tcPr>
          <w:p w14:paraId="09F9A0DE" w14:textId="6F39935A" w:rsidR="00D3386C" w:rsidRPr="003C0DAB" w:rsidRDefault="00D3386C" w:rsidP="00D3386C">
            <w:pPr>
              <w:rPr>
                <w:rFonts w:cstheme="minorHAnsi"/>
                <w:szCs w:val="20"/>
              </w:rPr>
            </w:pPr>
            <w:r w:rsidRPr="004F1222">
              <w:t>N/A</w:t>
            </w:r>
          </w:p>
        </w:tc>
      </w:tr>
      <w:tr w:rsidR="00D3386C" w:rsidRPr="00500C4E" w14:paraId="7EDA45F6" w14:textId="77777777" w:rsidTr="006C4CC0">
        <w:tblPrEx>
          <w:tblLook w:val="04A0" w:firstRow="1" w:lastRow="0" w:firstColumn="1" w:lastColumn="0" w:noHBand="0" w:noVBand="1"/>
        </w:tblPrEx>
        <w:trPr>
          <w:jc w:val="center"/>
        </w:trPr>
        <w:tc>
          <w:tcPr>
            <w:tcW w:w="589" w:type="pct"/>
          </w:tcPr>
          <w:p w14:paraId="4CEBD8C9" w14:textId="77777777" w:rsidR="00D3386C" w:rsidRDefault="00D3386C" w:rsidP="00D3386C">
            <w:pPr>
              <w:rPr>
                <w:rFonts w:ascii="Calibri" w:hAnsi="Calibri" w:cs="Calibri"/>
                <w:szCs w:val="20"/>
              </w:rPr>
            </w:pPr>
            <w:r w:rsidRPr="006B17FF">
              <w:t>AC-20086</w:t>
            </w:r>
          </w:p>
        </w:tc>
        <w:tc>
          <w:tcPr>
            <w:tcW w:w="1668" w:type="pct"/>
          </w:tcPr>
          <w:p w14:paraId="0EE87FD9" w14:textId="77777777" w:rsidR="00D3386C" w:rsidRPr="002C230C" w:rsidRDefault="00D3386C" w:rsidP="00D3386C">
            <w:pPr>
              <w:rPr>
                <w:rFonts w:cstheme="minorHAnsi"/>
                <w:szCs w:val="20"/>
              </w:rPr>
            </w:pPr>
            <w:r w:rsidRPr="00BA47C1">
              <w:t>Water Cooled Variable Speed Screw Chiller  (&gt;= 600 tons, 0.497 Max kW/ton, 0.323 Max IPLV)</w:t>
            </w:r>
          </w:p>
        </w:tc>
        <w:tc>
          <w:tcPr>
            <w:tcW w:w="699" w:type="pct"/>
          </w:tcPr>
          <w:p w14:paraId="087D5FBB" w14:textId="77777777" w:rsidR="00D3386C" w:rsidRPr="003C0DAB" w:rsidRDefault="00D3386C" w:rsidP="00D3386C">
            <w:pPr>
              <w:rPr>
                <w:rFonts w:cstheme="minorHAnsi"/>
                <w:szCs w:val="20"/>
              </w:rPr>
            </w:pPr>
            <w:r>
              <w:rPr>
                <w:rFonts w:cstheme="minorHAnsi"/>
                <w:szCs w:val="20"/>
              </w:rPr>
              <w:t>ROB</w:t>
            </w:r>
          </w:p>
        </w:tc>
        <w:tc>
          <w:tcPr>
            <w:tcW w:w="753" w:type="pct"/>
          </w:tcPr>
          <w:p w14:paraId="4CCE4FBE" w14:textId="0ED6E8B2" w:rsidR="00D3386C" w:rsidRPr="003C0DAB" w:rsidRDefault="00D3386C" w:rsidP="00D3386C">
            <w:pPr>
              <w:jc w:val="center"/>
              <w:rPr>
                <w:rFonts w:cstheme="minorHAnsi"/>
                <w:szCs w:val="20"/>
              </w:rPr>
            </w:pPr>
            <w:r w:rsidRPr="00431966">
              <w:t>$168.82</w:t>
            </w:r>
          </w:p>
        </w:tc>
        <w:tc>
          <w:tcPr>
            <w:tcW w:w="646" w:type="pct"/>
          </w:tcPr>
          <w:p w14:paraId="21D5F874" w14:textId="65A9B806" w:rsidR="00D3386C" w:rsidRPr="003C0DAB" w:rsidRDefault="00D3386C" w:rsidP="00D3386C">
            <w:pPr>
              <w:jc w:val="center"/>
              <w:rPr>
                <w:rFonts w:cstheme="minorHAnsi"/>
                <w:szCs w:val="20"/>
              </w:rPr>
            </w:pPr>
            <w:r w:rsidRPr="009A06A0">
              <w:t>$168.82</w:t>
            </w:r>
          </w:p>
        </w:tc>
        <w:tc>
          <w:tcPr>
            <w:tcW w:w="645" w:type="pct"/>
          </w:tcPr>
          <w:p w14:paraId="28A9381C" w14:textId="3B05A355" w:rsidR="00D3386C" w:rsidRPr="003C0DAB" w:rsidRDefault="00D3386C" w:rsidP="00D3386C">
            <w:pPr>
              <w:rPr>
                <w:rFonts w:cstheme="minorHAnsi"/>
                <w:szCs w:val="20"/>
              </w:rPr>
            </w:pPr>
            <w:r w:rsidRPr="004F1222">
              <w:t>N/A</w:t>
            </w:r>
          </w:p>
        </w:tc>
      </w:tr>
      <w:tr w:rsidR="00D3386C" w:rsidRPr="00500C4E" w14:paraId="49B182E8" w14:textId="77777777" w:rsidTr="006C4CC0">
        <w:tblPrEx>
          <w:tblLook w:val="04A0" w:firstRow="1" w:lastRow="0" w:firstColumn="1" w:lastColumn="0" w:noHBand="0" w:noVBand="1"/>
        </w:tblPrEx>
        <w:trPr>
          <w:jc w:val="center"/>
        </w:trPr>
        <w:tc>
          <w:tcPr>
            <w:tcW w:w="589" w:type="pct"/>
          </w:tcPr>
          <w:p w14:paraId="6D61FD89" w14:textId="77777777" w:rsidR="00D3386C" w:rsidRPr="00920905" w:rsidRDefault="00D3386C" w:rsidP="00D3386C">
            <w:pPr>
              <w:rPr>
                <w:rFonts w:cstheme="minorHAnsi"/>
                <w:color w:val="FF0000"/>
                <w:szCs w:val="20"/>
              </w:rPr>
            </w:pPr>
            <w:r w:rsidRPr="006B17FF">
              <w:t>AC-20089</w:t>
            </w:r>
          </w:p>
        </w:tc>
        <w:tc>
          <w:tcPr>
            <w:tcW w:w="1668" w:type="pct"/>
          </w:tcPr>
          <w:p w14:paraId="6348546C" w14:textId="77777777" w:rsidR="00D3386C" w:rsidRDefault="00D3386C" w:rsidP="00D3386C">
            <w:pPr>
              <w:rPr>
                <w:rFonts w:cstheme="minorHAnsi"/>
                <w:szCs w:val="20"/>
              </w:rPr>
            </w:pPr>
            <w:r w:rsidRPr="00BA47C1">
              <w:t>Water Cooled Variable Speed Screw Chiller  (&gt;= 600 tons, 0.527 Max kW/ton, 0.342 Max IPLV)</w:t>
            </w:r>
          </w:p>
        </w:tc>
        <w:tc>
          <w:tcPr>
            <w:tcW w:w="699" w:type="pct"/>
          </w:tcPr>
          <w:p w14:paraId="68DBA38D" w14:textId="77777777" w:rsidR="00D3386C" w:rsidRPr="003C0DAB" w:rsidRDefault="00D3386C" w:rsidP="00D3386C">
            <w:pPr>
              <w:rPr>
                <w:rFonts w:cstheme="minorHAnsi"/>
                <w:szCs w:val="20"/>
              </w:rPr>
            </w:pPr>
            <w:r>
              <w:rPr>
                <w:rFonts w:cstheme="minorHAnsi"/>
                <w:szCs w:val="20"/>
              </w:rPr>
              <w:t>ROB</w:t>
            </w:r>
          </w:p>
        </w:tc>
        <w:tc>
          <w:tcPr>
            <w:tcW w:w="753" w:type="pct"/>
          </w:tcPr>
          <w:p w14:paraId="4D1E3CC7" w14:textId="6257D5F5" w:rsidR="00D3386C" w:rsidRPr="003C0DAB" w:rsidRDefault="00D3386C" w:rsidP="00D3386C">
            <w:pPr>
              <w:jc w:val="center"/>
              <w:rPr>
                <w:rFonts w:cstheme="minorHAnsi"/>
                <w:szCs w:val="20"/>
              </w:rPr>
            </w:pPr>
            <w:r w:rsidRPr="00431966">
              <w:t>$77.05</w:t>
            </w:r>
          </w:p>
        </w:tc>
        <w:tc>
          <w:tcPr>
            <w:tcW w:w="646" w:type="pct"/>
          </w:tcPr>
          <w:p w14:paraId="1C0E6EFE" w14:textId="5EB80F4A" w:rsidR="00D3386C" w:rsidRPr="003C0DAB" w:rsidRDefault="00D3386C" w:rsidP="00D3386C">
            <w:pPr>
              <w:jc w:val="center"/>
              <w:rPr>
                <w:rFonts w:cstheme="minorHAnsi"/>
                <w:szCs w:val="20"/>
              </w:rPr>
            </w:pPr>
            <w:r w:rsidRPr="009A06A0">
              <w:t>$77.05</w:t>
            </w:r>
          </w:p>
        </w:tc>
        <w:tc>
          <w:tcPr>
            <w:tcW w:w="645" w:type="pct"/>
          </w:tcPr>
          <w:p w14:paraId="70C4D1CC" w14:textId="562F6A51" w:rsidR="00D3386C" w:rsidRPr="003C0DAB" w:rsidRDefault="00D3386C" w:rsidP="00D3386C">
            <w:pPr>
              <w:rPr>
                <w:rFonts w:cstheme="minorHAnsi"/>
                <w:szCs w:val="20"/>
              </w:rPr>
            </w:pPr>
            <w:r w:rsidRPr="004F1222">
              <w:t>N/A</w:t>
            </w:r>
          </w:p>
        </w:tc>
      </w:tr>
      <w:tr w:rsidR="00D3386C" w:rsidRPr="00500C4E" w14:paraId="642062C3" w14:textId="77777777" w:rsidTr="006C4CC0">
        <w:tblPrEx>
          <w:tblLook w:val="04A0" w:firstRow="1" w:lastRow="0" w:firstColumn="1" w:lastColumn="0" w:noHBand="0" w:noVBand="1"/>
        </w:tblPrEx>
        <w:trPr>
          <w:jc w:val="center"/>
        </w:trPr>
        <w:tc>
          <w:tcPr>
            <w:tcW w:w="589" w:type="pct"/>
          </w:tcPr>
          <w:p w14:paraId="6002F053" w14:textId="77777777" w:rsidR="00D3386C" w:rsidRDefault="00D3386C" w:rsidP="00D3386C">
            <w:pPr>
              <w:rPr>
                <w:rFonts w:ascii="Calibri" w:hAnsi="Calibri" w:cs="Calibri"/>
                <w:szCs w:val="20"/>
              </w:rPr>
            </w:pPr>
            <w:r w:rsidRPr="006B17FF">
              <w:t>AC-20091</w:t>
            </w:r>
          </w:p>
        </w:tc>
        <w:tc>
          <w:tcPr>
            <w:tcW w:w="1668" w:type="pct"/>
          </w:tcPr>
          <w:p w14:paraId="6BCA7E43" w14:textId="77777777" w:rsidR="00D3386C" w:rsidRPr="002C230C" w:rsidRDefault="00D3386C" w:rsidP="00D3386C">
            <w:pPr>
              <w:rPr>
                <w:rFonts w:cstheme="minorHAnsi"/>
                <w:szCs w:val="20"/>
              </w:rPr>
            </w:pPr>
            <w:r w:rsidRPr="00BA47C1">
              <w:t>Water Cooled Variable Speed Screw Chiller  (&lt; 75 tons, 0.663 Max kW/ton, 0.425 Max IPLV)</w:t>
            </w:r>
          </w:p>
        </w:tc>
        <w:tc>
          <w:tcPr>
            <w:tcW w:w="699" w:type="pct"/>
          </w:tcPr>
          <w:p w14:paraId="525AAF93" w14:textId="77777777" w:rsidR="00D3386C" w:rsidRPr="003C0DAB" w:rsidRDefault="00D3386C" w:rsidP="00D3386C">
            <w:pPr>
              <w:rPr>
                <w:rFonts w:cstheme="minorHAnsi"/>
                <w:szCs w:val="20"/>
              </w:rPr>
            </w:pPr>
            <w:r>
              <w:rPr>
                <w:rFonts w:cstheme="minorHAnsi"/>
                <w:szCs w:val="20"/>
              </w:rPr>
              <w:t>ROB</w:t>
            </w:r>
          </w:p>
        </w:tc>
        <w:tc>
          <w:tcPr>
            <w:tcW w:w="753" w:type="pct"/>
          </w:tcPr>
          <w:p w14:paraId="7C0E6F25" w14:textId="740E767F" w:rsidR="00D3386C" w:rsidRPr="003C0DAB" w:rsidRDefault="00D3386C" w:rsidP="00D3386C">
            <w:pPr>
              <w:jc w:val="center"/>
              <w:rPr>
                <w:rFonts w:cstheme="minorHAnsi"/>
                <w:szCs w:val="20"/>
              </w:rPr>
            </w:pPr>
            <w:r w:rsidRPr="00431966">
              <w:t>$295.53</w:t>
            </w:r>
          </w:p>
        </w:tc>
        <w:tc>
          <w:tcPr>
            <w:tcW w:w="646" w:type="pct"/>
          </w:tcPr>
          <w:p w14:paraId="50CAC8FD" w14:textId="69E4D481" w:rsidR="00D3386C" w:rsidRPr="003C0DAB" w:rsidRDefault="00D3386C" w:rsidP="00D3386C">
            <w:pPr>
              <w:jc w:val="center"/>
              <w:rPr>
                <w:rFonts w:cstheme="minorHAnsi"/>
                <w:szCs w:val="20"/>
              </w:rPr>
            </w:pPr>
            <w:r w:rsidRPr="009A06A0">
              <w:t>$295.53</w:t>
            </w:r>
          </w:p>
        </w:tc>
        <w:tc>
          <w:tcPr>
            <w:tcW w:w="645" w:type="pct"/>
          </w:tcPr>
          <w:p w14:paraId="0E8D7724" w14:textId="0AB94823" w:rsidR="00D3386C" w:rsidRPr="003C0DAB" w:rsidRDefault="00D3386C" w:rsidP="00D3386C">
            <w:pPr>
              <w:rPr>
                <w:rFonts w:cstheme="minorHAnsi"/>
                <w:szCs w:val="20"/>
              </w:rPr>
            </w:pPr>
            <w:r w:rsidRPr="004F1222">
              <w:t>N/A</w:t>
            </w:r>
          </w:p>
        </w:tc>
      </w:tr>
      <w:tr w:rsidR="00D3386C" w:rsidRPr="00500C4E" w14:paraId="3737CCD1" w14:textId="77777777" w:rsidTr="006C4CC0">
        <w:tblPrEx>
          <w:tblLook w:val="04A0" w:firstRow="1" w:lastRow="0" w:firstColumn="1" w:lastColumn="0" w:noHBand="0" w:noVBand="1"/>
        </w:tblPrEx>
        <w:trPr>
          <w:jc w:val="center"/>
        </w:trPr>
        <w:tc>
          <w:tcPr>
            <w:tcW w:w="589" w:type="pct"/>
          </w:tcPr>
          <w:p w14:paraId="3CE759B0" w14:textId="77777777" w:rsidR="00D3386C" w:rsidRDefault="00D3386C" w:rsidP="00D3386C">
            <w:pPr>
              <w:rPr>
                <w:rFonts w:ascii="Calibri" w:hAnsi="Calibri" w:cs="Calibri"/>
                <w:szCs w:val="20"/>
              </w:rPr>
            </w:pPr>
            <w:r w:rsidRPr="006B17FF">
              <w:t>AC-20093</w:t>
            </w:r>
          </w:p>
        </w:tc>
        <w:tc>
          <w:tcPr>
            <w:tcW w:w="1668" w:type="pct"/>
          </w:tcPr>
          <w:p w14:paraId="12689586" w14:textId="77777777" w:rsidR="00D3386C" w:rsidRPr="002C230C" w:rsidRDefault="00D3386C" w:rsidP="00D3386C">
            <w:pPr>
              <w:rPr>
                <w:rFonts w:cstheme="minorHAnsi"/>
                <w:szCs w:val="20"/>
              </w:rPr>
            </w:pPr>
            <w:r w:rsidRPr="00BA47C1">
              <w:t>Water Cooled Variable Speed Screw Chiller  (&lt; 75 tons, 0.702 Max kW/ton, 0.45 Max IPLV)</w:t>
            </w:r>
          </w:p>
        </w:tc>
        <w:tc>
          <w:tcPr>
            <w:tcW w:w="699" w:type="pct"/>
          </w:tcPr>
          <w:p w14:paraId="513CEE53" w14:textId="77777777" w:rsidR="00D3386C" w:rsidRPr="003C0DAB" w:rsidRDefault="00D3386C" w:rsidP="00D3386C">
            <w:pPr>
              <w:rPr>
                <w:rFonts w:cstheme="minorHAnsi"/>
                <w:szCs w:val="20"/>
              </w:rPr>
            </w:pPr>
            <w:r>
              <w:rPr>
                <w:rFonts w:cstheme="minorHAnsi"/>
                <w:szCs w:val="20"/>
              </w:rPr>
              <w:t>ROB</w:t>
            </w:r>
          </w:p>
        </w:tc>
        <w:tc>
          <w:tcPr>
            <w:tcW w:w="753" w:type="pct"/>
          </w:tcPr>
          <w:p w14:paraId="298FCC48" w14:textId="01111014" w:rsidR="00D3386C" w:rsidRPr="003C0DAB" w:rsidRDefault="00D3386C" w:rsidP="00D3386C">
            <w:pPr>
              <w:jc w:val="center"/>
              <w:rPr>
                <w:rFonts w:cstheme="minorHAnsi"/>
                <w:szCs w:val="20"/>
              </w:rPr>
            </w:pPr>
            <w:r w:rsidRPr="00431966">
              <w:t>$161.60</w:t>
            </w:r>
          </w:p>
        </w:tc>
        <w:tc>
          <w:tcPr>
            <w:tcW w:w="646" w:type="pct"/>
          </w:tcPr>
          <w:p w14:paraId="0C9CAFBD" w14:textId="06A28CEF" w:rsidR="00D3386C" w:rsidRPr="003C0DAB" w:rsidRDefault="00D3386C" w:rsidP="00D3386C">
            <w:pPr>
              <w:jc w:val="center"/>
              <w:rPr>
                <w:rFonts w:cstheme="minorHAnsi"/>
                <w:szCs w:val="20"/>
              </w:rPr>
            </w:pPr>
            <w:r w:rsidRPr="009A06A0">
              <w:t>$161.60</w:t>
            </w:r>
          </w:p>
        </w:tc>
        <w:tc>
          <w:tcPr>
            <w:tcW w:w="645" w:type="pct"/>
          </w:tcPr>
          <w:p w14:paraId="720EA75F" w14:textId="2505731C" w:rsidR="00D3386C" w:rsidRPr="003C0DAB" w:rsidRDefault="00D3386C" w:rsidP="00D3386C">
            <w:pPr>
              <w:rPr>
                <w:rFonts w:cstheme="minorHAnsi"/>
                <w:szCs w:val="20"/>
              </w:rPr>
            </w:pPr>
            <w:r w:rsidRPr="004F1222">
              <w:t>N/A</w:t>
            </w:r>
          </w:p>
        </w:tc>
      </w:tr>
    </w:tbl>
    <w:p w14:paraId="72B93794" w14:textId="77777777" w:rsidR="00E94788" w:rsidRDefault="00E16609">
      <w:pPr>
        <w:rPr>
          <w:rFonts w:cstheme="minorHAnsi"/>
          <w:sz w:val="20"/>
          <w:szCs w:val="20"/>
        </w:rPr>
      </w:pPr>
      <w:bookmarkStart w:id="22" w:name="_Toc214003099"/>
      <w:bookmarkEnd w:id="21"/>
      <w:r w:rsidRPr="00920905">
        <w:rPr>
          <w:rFonts w:cstheme="minorHAnsi"/>
          <w:sz w:val="20"/>
          <w:szCs w:val="20"/>
        </w:rPr>
        <w:br w:type="page"/>
      </w:r>
    </w:p>
    <w:bookmarkEnd w:id="22"/>
    <w:p w14:paraId="469617CF" w14:textId="77777777" w:rsidR="00E16609" w:rsidRPr="00500C4E" w:rsidRDefault="00E16609" w:rsidP="00E16609">
      <w:pPr>
        <w:pStyle w:val="Heading1"/>
        <w:rPr>
          <w:rFonts w:cstheme="minorHAnsi"/>
        </w:rPr>
      </w:pPr>
      <w:r w:rsidRPr="00500C4E">
        <w:rPr>
          <w:rFonts w:cstheme="minorHAnsi"/>
        </w:rPr>
        <w:t>Attachments</w:t>
      </w:r>
    </w:p>
    <w:p w14:paraId="071C4189" w14:textId="5A34C395" w:rsidR="001006F5" w:rsidRDefault="00C46AFF" w:rsidP="001006F5">
      <w:pPr>
        <w:pStyle w:val="Reminders"/>
        <w:numPr>
          <w:ilvl w:val="0"/>
          <w:numId w:val="36"/>
        </w:numPr>
        <w:rPr>
          <w:rFonts w:asciiTheme="minorHAnsi" w:hAnsiTheme="minorHAnsi" w:cstheme="minorHAnsi"/>
          <w:i w:val="0"/>
          <w:color w:val="auto"/>
          <w:szCs w:val="22"/>
        </w:rPr>
      </w:pPr>
      <w:r w:rsidRPr="00C46AFF">
        <w:rPr>
          <w:rFonts w:asciiTheme="minorHAnsi" w:hAnsiTheme="minorHAnsi" w:cstheme="minorHAnsi"/>
          <w:i w:val="0"/>
          <w:color w:val="auto"/>
          <w:szCs w:val="22"/>
        </w:rPr>
        <w:t>SCE17HC043.0</w:t>
      </w:r>
      <w:r w:rsidR="00DE3134">
        <w:rPr>
          <w:rFonts w:asciiTheme="minorHAnsi" w:hAnsiTheme="minorHAnsi" w:cstheme="minorHAnsi"/>
          <w:i w:val="0"/>
          <w:color w:val="auto"/>
          <w:szCs w:val="22"/>
        </w:rPr>
        <w:t xml:space="preserve"> – Calculation Template</w:t>
      </w:r>
    </w:p>
    <w:p w14:paraId="620AD65F" w14:textId="77777777" w:rsidR="00934C9C" w:rsidRDefault="00934C9C" w:rsidP="00934C9C">
      <w:pPr>
        <w:pStyle w:val="Reminders"/>
        <w:ind w:left="720"/>
        <w:rPr>
          <w:rFonts w:asciiTheme="minorHAnsi" w:hAnsiTheme="minorHAnsi" w:cstheme="minorHAnsi"/>
          <w:i w:val="0"/>
          <w:color w:val="auto"/>
          <w:szCs w:val="22"/>
        </w:rPr>
      </w:pPr>
    </w:p>
    <w:p w14:paraId="54CEDDCA" w14:textId="77777777" w:rsidR="001006F5" w:rsidRDefault="00C46AFF" w:rsidP="001006F5">
      <w:pPr>
        <w:pStyle w:val="Reminders"/>
        <w:numPr>
          <w:ilvl w:val="0"/>
          <w:numId w:val="36"/>
        </w:numPr>
        <w:rPr>
          <w:rFonts w:asciiTheme="minorHAnsi" w:hAnsiTheme="minorHAnsi" w:cstheme="minorHAnsi"/>
          <w:i w:val="0"/>
          <w:color w:val="auto"/>
          <w:szCs w:val="22"/>
        </w:rPr>
      </w:pPr>
      <w:r w:rsidRPr="00C46AFF">
        <w:rPr>
          <w:rFonts w:asciiTheme="minorHAnsi" w:hAnsiTheme="minorHAnsi" w:cstheme="minorHAnsi"/>
          <w:i w:val="0"/>
          <w:color w:val="auto"/>
          <w:szCs w:val="22"/>
        </w:rPr>
        <w:t>SCE17HC043.0</w:t>
      </w:r>
      <w:r w:rsidR="00DE3134">
        <w:rPr>
          <w:rFonts w:asciiTheme="minorHAnsi" w:hAnsiTheme="minorHAnsi" w:cstheme="minorHAnsi"/>
          <w:i w:val="0"/>
          <w:color w:val="auto"/>
          <w:szCs w:val="22"/>
        </w:rPr>
        <w:t xml:space="preserve"> – Costing</w:t>
      </w:r>
    </w:p>
    <w:p w14:paraId="1F1F8213" w14:textId="77777777" w:rsidR="00934C9C" w:rsidRDefault="00934C9C" w:rsidP="00934C9C">
      <w:pPr>
        <w:pStyle w:val="Reminders"/>
        <w:ind w:left="720"/>
        <w:rPr>
          <w:rFonts w:asciiTheme="minorHAnsi" w:hAnsiTheme="minorHAnsi" w:cstheme="minorHAnsi"/>
          <w:i w:val="0"/>
          <w:color w:val="auto"/>
          <w:szCs w:val="22"/>
        </w:rPr>
      </w:pPr>
    </w:p>
    <w:p w14:paraId="16CDD7C4" w14:textId="77777777" w:rsidR="00730C68" w:rsidRDefault="00C46AFF" w:rsidP="001006F5">
      <w:pPr>
        <w:pStyle w:val="Reminders"/>
        <w:numPr>
          <w:ilvl w:val="0"/>
          <w:numId w:val="36"/>
        </w:numPr>
        <w:rPr>
          <w:rFonts w:asciiTheme="minorHAnsi" w:hAnsiTheme="minorHAnsi" w:cstheme="minorHAnsi"/>
          <w:i w:val="0"/>
          <w:color w:val="auto"/>
          <w:szCs w:val="22"/>
        </w:rPr>
      </w:pPr>
      <w:r w:rsidRPr="00C46AFF">
        <w:rPr>
          <w:rFonts w:asciiTheme="minorHAnsi" w:hAnsiTheme="minorHAnsi" w:cstheme="minorHAnsi"/>
          <w:i w:val="0"/>
          <w:color w:val="auto"/>
          <w:szCs w:val="22"/>
        </w:rPr>
        <w:t>SCE17HC043.0</w:t>
      </w:r>
      <w:r w:rsidR="00DE3134">
        <w:rPr>
          <w:rFonts w:asciiTheme="minorHAnsi" w:hAnsiTheme="minorHAnsi" w:cstheme="minorHAnsi"/>
          <w:i w:val="0"/>
          <w:color w:val="auto"/>
          <w:szCs w:val="22"/>
        </w:rPr>
        <w:t xml:space="preserve"> – 2017 DEER Energy Impacts</w:t>
      </w:r>
    </w:p>
    <w:p w14:paraId="71DB2AE7" w14:textId="77777777" w:rsidR="00584477" w:rsidRDefault="00584477" w:rsidP="00584477">
      <w:pPr>
        <w:pStyle w:val="ListParagraph"/>
        <w:rPr>
          <w:rFonts w:cstheme="minorHAnsi"/>
          <w:i/>
          <w:szCs w:val="22"/>
        </w:rPr>
      </w:pPr>
    </w:p>
    <w:p w14:paraId="0009E2AC" w14:textId="77777777" w:rsidR="00584477" w:rsidRPr="00785799" w:rsidRDefault="00584477" w:rsidP="00584477">
      <w:pPr>
        <w:pStyle w:val="Reminders"/>
        <w:numPr>
          <w:ilvl w:val="0"/>
          <w:numId w:val="36"/>
        </w:numPr>
        <w:rPr>
          <w:rFonts w:asciiTheme="minorHAnsi" w:hAnsiTheme="minorHAnsi" w:cstheme="minorHAnsi"/>
          <w:i w:val="0"/>
          <w:color w:val="auto"/>
          <w:szCs w:val="22"/>
        </w:rPr>
      </w:pPr>
      <w:r w:rsidRPr="00C46AFF">
        <w:rPr>
          <w:rFonts w:asciiTheme="minorHAnsi" w:hAnsiTheme="minorHAnsi" w:cstheme="minorHAnsi"/>
          <w:i w:val="0"/>
          <w:color w:val="auto"/>
          <w:szCs w:val="22"/>
        </w:rPr>
        <w:t>SCE17HC043.0</w:t>
      </w:r>
      <w:r>
        <w:rPr>
          <w:rFonts w:asciiTheme="minorHAnsi" w:hAnsiTheme="minorHAnsi" w:cstheme="minorHAnsi"/>
          <w:i w:val="0"/>
          <w:color w:val="auto"/>
          <w:szCs w:val="22"/>
        </w:rPr>
        <w:t xml:space="preserve">  - </w:t>
      </w:r>
      <w:proofErr w:type="spellStart"/>
      <w:r w:rsidRPr="00584477">
        <w:rPr>
          <w:rFonts w:asciiTheme="minorHAnsi" w:hAnsiTheme="minorHAnsi" w:cstheme="minorHAnsi"/>
          <w:i w:val="0"/>
          <w:color w:val="auto"/>
          <w:szCs w:val="22"/>
        </w:rPr>
        <w:t>WCChiller</w:t>
      </w:r>
      <w:proofErr w:type="spellEnd"/>
      <w:r w:rsidRPr="00584477">
        <w:rPr>
          <w:rFonts w:asciiTheme="minorHAnsi" w:hAnsiTheme="minorHAnsi" w:cstheme="minorHAnsi"/>
          <w:i w:val="0"/>
          <w:color w:val="auto"/>
          <w:szCs w:val="22"/>
        </w:rPr>
        <w:t xml:space="preserve"> Market Assessment Supporting WP Development-04-28-2017</w:t>
      </w:r>
    </w:p>
    <w:p w14:paraId="1649929D" w14:textId="77777777" w:rsidR="00A500D6" w:rsidRPr="00500C4E" w:rsidRDefault="00A500D6" w:rsidP="00E16609">
      <w:pPr>
        <w:rPr>
          <w:rFonts w:cstheme="minorHAnsi"/>
        </w:rPr>
      </w:pPr>
    </w:p>
    <w:p w14:paraId="1F8A585F" w14:textId="77777777" w:rsidR="00612041" w:rsidRPr="00500C4E" w:rsidRDefault="00612041" w:rsidP="00E16609">
      <w:pPr>
        <w:rPr>
          <w:rFonts w:cstheme="minorHAnsi"/>
        </w:rPr>
      </w:pPr>
    </w:p>
    <w:p w14:paraId="196CF2A6" w14:textId="77777777" w:rsidR="00C54EFF" w:rsidRPr="00500C4E" w:rsidRDefault="00C54EFF" w:rsidP="00E16609">
      <w:pPr>
        <w:rPr>
          <w:rFonts w:cstheme="minorHAnsi"/>
        </w:rPr>
      </w:pPr>
    </w:p>
    <w:p w14:paraId="03A58C2C" w14:textId="77777777" w:rsidR="00C54EFF" w:rsidRPr="00500C4E" w:rsidRDefault="00C54EFF">
      <w:pPr>
        <w:spacing w:after="200" w:line="276" w:lineRule="auto"/>
        <w:rPr>
          <w:rFonts w:cstheme="minorHAnsi"/>
        </w:rPr>
      </w:pPr>
      <w:r w:rsidRPr="00500C4E">
        <w:rPr>
          <w:rFonts w:cstheme="minorHAnsi"/>
        </w:rPr>
        <w:br w:type="page"/>
      </w:r>
      <w:bookmarkStart w:id="23" w:name="_GoBack"/>
      <w:bookmarkEnd w:id="23"/>
    </w:p>
    <w:p w14:paraId="00FF1A80" w14:textId="77777777" w:rsidR="00C54EFF" w:rsidRPr="00500C4E" w:rsidRDefault="00C54EFF" w:rsidP="00C54EFF">
      <w:pPr>
        <w:pStyle w:val="Heading1"/>
        <w:rPr>
          <w:rFonts w:cstheme="minorHAnsi"/>
        </w:rPr>
      </w:pPr>
      <w:r w:rsidRPr="00500C4E">
        <w:rPr>
          <w:rFonts w:cstheme="minorHAnsi"/>
        </w:rPr>
        <w:t>References</w:t>
      </w:r>
    </w:p>
    <w:p w14:paraId="55A861E9" w14:textId="77777777" w:rsidR="00E44AA1" w:rsidRDefault="00E44AA1" w:rsidP="00E44AA1">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 xml:space="preserve">References in this version of the work paper is based on the references file </w:t>
      </w:r>
      <w:r w:rsidRPr="00AA42D6">
        <w:rPr>
          <w:rFonts w:cstheme="minorHAnsi"/>
          <w:b w:val="0"/>
          <w:bCs w:val="0"/>
          <w:i/>
          <w:smallCaps w:val="0"/>
          <w:kern w:val="0"/>
          <w:sz w:val="22"/>
          <w:szCs w:val="24"/>
        </w:rPr>
        <w:t>“[References_08212017_083127]”</w:t>
      </w:r>
      <w:r>
        <w:rPr>
          <w:rFonts w:cstheme="minorHAnsi"/>
          <w:b w:val="0"/>
          <w:bCs w:val="0"/>
          <w:smallCaps w:val="0"/>
          <w:kern w:val="0"/>
          <w:sz w:val="22"/>
          <w:szCs w:val="24"/>
        </w:rPr>
        <w:t xml:space="preserve">. </w:t>
      </w:r>
    </w:p>
    <w:p w14:paraId="37C11771" w14:textId="77777777" w:rsidR="00E44AA1" w:rsidRDefault="00E44AA1" w:rsidP="00E44AA1">
      <w:pPr>
        <w:pStyle w:val="Heading1"/>
        <w:spacing w:before="0" w:after="0"/>
        <w:rPr>
          <w:rFonts w:cstheme="minorHAnsi"/>
          <w:b w:val="0"/>
          <w:bCs w:val="0"/>
          <w:smallCaps w:val="0"/>
          <w:kern w:val="0"/>
          <w:sz w:val="22"/>
          <w:szCs w:val="24"/>
        </w:rPr>
      </w:pPr>
    </w:p>
    <w:p w14:paraId="05AD094B" w14:textId="77777777" w:rsidR="00E44AA1" w:rsidRDefault="00E44AA1" w:rsidP="00E44AA1">
      <w:pPr>
        <w:pStyle w:val="Heading1"/>
        <w:spacing w:before="0" w:after="0"/>
        <w:rPr>
          <w:rFonts w:cstheme="minorHAnsi"/>
          <w:b w:val="0"/>
          <w:bCs w:val="0"/>
          <w:smallCaps w:val="0"/>
          <w:kern w:val="0"/>
          <w:sz w:val="22"/>
          <w:szCs w:val="24"/>
        </w:rPr>
      </w:pPr>
      <w:r>
        <w:rPr>
          <w:rFonts w:cstheme="minorHAnsi"/>
          <w:b w:val="0"/>
          <w:bCs w:val="0"/>
          <w:smallCaps w:val="0"/>
          <w:kern w:val="0"/>
          <w:sz w:val="22"/>
          <w:szCs w:val="24"/>
        </w:rPr>
        <w:t>References used in this work paper are listed below:</w:t>
      </w:r>
    </w:p>
    <w:p w14:paraId="5A4A4169" w14:textId="77777777" w:rsidR="0077485B" w:rsidRDefault="0077485B">
      <w:pPr>
        <w:rPr>
          <w:rFonts w:cstheme="minorHAnsi"/>
          <w:color w:val="FF0000"/>
        </w:rPr>
      </w:pPr>
    </w:p>
    <w:p w14:paraId="6DBC37B4" w14:textId="77777777" w:rsidR="00112D2E" w:rsidRDefault="00112D2E" w:rsidP="00A5535A">
      <w:pPr>
        <w:rPr>
          <w:rFonts w:cstheme="minorHAnsi"/>
          <w:szCs w:val="22"/>
        </w:rPr>
      </w:pPr>
      <w:r>
        <w:rPr>
          <w:rFonts w:cstheme="minorHAnsi"/>
          <w:szCs w:val="22"/>
        </w:rPr>
        <w:t>[347]</w:t>
      </w:r>
    </w:p>
    <w:p w14:paraId="68B1D712" w14:textId="77777777" w:rsidR="00A5535A" w:rsidRPr="008A01BC" w:rsidRDefault="00A5535A" w:rsidP="00A5535A">
      <w:pPr>
        <w:rPr>
          <w:rFonts w:cstheme="minorHAnsi"/>
          <w:szCs w:val="22"/>
        </w:rPr>
      </w:pPr>
      <w:r>
        <w:rPr>
          <w:rFonts w:cstheme="minorHAnsi"/>
          <w:szCs w:val="22"/>
        </w:rPr>
        <w:t>[475]</w:t>
      </w:r>
    </w:p>
    <w:p w14:paraId="0994AFEC" w14:textId="77777777" w:rsidR="0077485B" w:rsidRDefault="0077485B" w:rsidP="0077485B">
      <w:pPr>
        <w:rPr>
          <w:rFonts w:cstheme="minorHAnsi"/>
          <w:szCs w:val="22"/>
        </w:rPr>
      </w:pPr>
      <w:r>
        <w:rPr>
          <w:rFonts w:cstheme="minorHAnsi"/>
          <w:szCs w:val="22"/>
        </w:rPr>
        <w:t>[</w:t>
      </w:r>
      <w:r w:rsidR="0099539B">
        <w:rPr>
          <w:rFonts w:cstheme="minorHAnsi"/>
          <w:szCs w:val="22"/>
        </w:rPr>
        <w:t>496</w:t>
      </w:r>
      <w:r>
        <w:rPr>
          <w:rFonts w:cstheme="minorHAnsi"/>
          <w:szCs w:val="22"/>
        </w:rPr>
        <w:t>]</w:t>
      </w:r>
    </w:p>
    <w:p w14:paraId="282DB72B" w14:textId="77777777" w:rsidR="0077485B" w:rsidRDefault="00E16339" w:rsidP="0077485B">
      <w:r>
        <w:t>[511]</w:t>
      </w:r>
    </w:p>
    <w:p w14:paraId="7CD8BC91" w14:textId="77777777" w:rsidR="0077485B" w:rsidRPr="00920905" w:rsidRDefault="0077485B">
      <w:pPr>
        <w:rPr>
          <w:color w:val="FF0000"/>
        </w:rPr>
      </w:pPr>
    </w:p>
    <w:sectPr w:rsidR="0077485B" w:rsidRPr="00920905" w:rsidSect="006C4CC0">
      <w:footerReference w:type="default" r:id="rId14"/>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02E1D3" w15:done="1"/>
  <w15:commentEx w15:paraId="4410CC2D" w15:done="1"/>
  <w15:commentEx w15:paraId="269316D4" w15:done="0"/>
  <w15:commentEx w15:paraId="5568506D" w15:paraIdParent="269316D4" w15:done="0"/>
  <w15:commentEx w15:paraId="5375B4A3" w15:done="1"/>
  <w15:commentEx w15:paraId="659FA655" w15:done="1"/>
  <w15:commentEx w15:paraId="38BCF1E8" w15:done="1"/>
  <w15:commentEx w15:paraId="7193FB3D" w15:done="0"/>
  <w15:commentEx w15:paraId="439921C1" w15:done="1"/>
  <w15:commentEx w15:paraId="64B0C619" w15:done="1"/>
  <w15:commentEx w15:paraId="6CAC96E1" w15:done="1"/>
  <w15:commentEx w15:paraId="342521DC" w15:done="1"/>
  <w15:commentEx w15:paraId="13A4FE09" w15:done="0"/>
  <w15:commentEx w15:paraId="632BDDC6" w15:paraIdParent="13A4FE09" w15:done="0"/>
  <w15:commentEx w15:paraId="0F90D2F6" w15:done="1"/>
  <w15:commentEx w15:paraId="6B6F0ACE" w15:paraIdParent="0F90D2F6" w15:done="1"/>
  <w15:commentEx w15:paraId="1C0A5C55" w15:done="0"/>
  <w15:commentEx w15:paraId="5832AF60" w15:paraIdParent="1C0A5C55" w15:done="0"/>
  <w15:commentEx w15:paraId="6C230179" w15:done="0"/>
  <w15:commentEx w15:paraId="3FEFCE88" w15:paraIdParent="6C230179" w15:done="0"/>
  <w15:commentEx w15:paraId="41F9D945" w15:done="1"/>
  <w15:commentEx w15:paraId="291104DC" w15:done="1"/>
  <w15:commentEx w15:paraId="0CA54C6A" w15:paraIdParent="291104DC" w15:done="1"/>
  <w15:commentEx w15:paraId="0CF428C4" w15:done="1"/>
  <w15:commentEx w15:paraId="2B8E9D69" w15:done="0"/>
  <w15:commentEx w15:paraId="1FF3965D" w15:paraIdParent="2B8E9D69" w15:done="0"/>
  <w15:commentEx w15:paraId="0DCCAD90" w15:done="1"/>
  <w15:commentEx w15:paraId="002B364C" w15:done="1"/>
  <w15:commentEx w15:paraId="14CEB1F1" w15:done="1"/>
  <w15:commentEx w15:paraId="588D2419" w15:done="0"/>
  <w15:commentEx w15:paraId="39AEA81C" w15:done="1"/>
  <w15:commentEx w15:paraId="3D54103A" w15:done="0"/>
  <w15:commentEx w15:paraId="125BE74B" w15:paraIdParent="3D54103A" w15:done="0"/>
  <w15:commentEx w15:paraId="7C73FBBB" w15:done="0"/>
  <w15:commentEx w15:paraId="088D32AB" w15:done="1"/>
  <w15:commentEx w15:paraId="1A800228" w15:done="0"/>
  <w15:commentEx w15:paraId="4DD90985" w15:paraIdParent="1A800228" w15:done="0"/>
  <w15:commentEx w15:paraId="2BDD75CE" w15:done="1"/>
  <w15:commentEx w15:paraId="69FD35B4" w15:done="1"/>
  <w15:commentEx w15:paraId="32021A60" w15:done="0"/>
  <w15:commentEx w15:paraId="15BAA281" w15:done="0"/>
  <w15:commentEx w15:paraId="33F8E93C" w15:done="0"/>
  <w15:commentEx w15:paraId="6F186960" w15:done="0"/>
  <w15:commentEx w15:paraId="168F8C20" w15:done="0"/>
  <w15:commentEx w15:paraId="1BFF7208" w15:done="0"/>
  <w15:commentEx w15:paraId="1F816695" w15:done="0"/>
  <w15:commentEx w15:paraId="2838019D" w15:done="0"/>
  <w15:commentEx w15:paraId="0947EF71" w15:done="0"/>
  <w15:commentEx w15:paraId="7607CD8D" w15:paraIdParent="0947EF71" w15:done="0"/>
  <w15:commentEx w15:paraId="0D446DC8" w15:done="0"/>
  <w15:commentEx w15:paraId="6683E69D" w15:paraIdParent="0D446DC8" w15:done="0"/>
  <w15:commentEx w15:paraId="2D156E0C" w15:done="0"/>
  <w15:commentEx w15:paraId="7C108F4F" w15:paraIdParent="2D156E0C" w15:done="0"/>
  <w15:commentEx w15:paraId="7693C28F" w15:done="0"/>
  <w15:commentEx w15:paraId="310CF649" w15:done="0"/>
  <w15:commentEx w15:paraId="00995E3C" w15:done="0"/>
  <w15:commentEx w15:paraId="099508A7" w15:done="0"/>
  <w15:commentEx w15:paraId="087EA6C0" w15:done="0"/>
  <w15:commentEx w15:paraId="60F213B9" w15:done="0"/>
  <w15:commentEx w15:paraId="458AF822" w15:done="0"/>
  <w15:commentEx w15:paraId="2225D8D5" w15:done="0"/>
  <w15:commentEx w15:paraId="20FC3128" w15:done="0"/>
  <w15:commentEx w15:paraId="05F693D7" w15:done="0"/>
  <w15:commentEx w15:paraId="5F925D72" w15:done="0"/>
  <w15:commentEx w15:paraId="0D17BD0D" w15:done="0"/>
  <w15:commentEx w15:paraId="62BC5F02" w15:done="0"/>
  <w15:commentEx w15:paraId="6F95ADE9" w15:done="0"/>
  <w15:commentEx w15:paraId="5C3DA9D8" w15:done="0"/>
  <w15:commentEx w15:paraId="60341539" w15:paraIdParent="5C3DA9D8" w15:done="0"/>
  <w15:commentEx w15:paraId="69B1D0E3" w15:done="0"/>
  <w15:commentEx w15:paraId="65A78C0C" w15:done="0"/>
  <w15:commentEx w15:paraId="5D264EC8" w15:done="0"/>
  <w15:commentEx w15:paraId="0067B1FC" w15:done="0"/>
  <w15:commentEx w15:paraId="5041B39F" w15:done="0"/>
  <w15:commentEx w15:paraId="0394BBDF" w15:done="0"/>
  <w15:commentEx w15:paraId="6805766D" w15:done="0"/>
  <w15:commentEx w15:paraId="6964F8C3" w15:paraIdParent="6805766D" w15:done="0"/>
  <w15:commentEx w15:paraId="349D1109" w15:done="0"/>
  <w15:commentEx w15:paraId="7BD3A48F" w15:done="0"/>
  <w15:commentEx w15:paraId="015D0886" w15:done="0"/>
  <w15:commentEx w15:paraId="686AAA34" w15:done="0"/>
  <w15:commentEx w15:paraId="5F108586" w15:done="0"/>
  <w15:commentEx w15:paraId="3021F6D6" w15:done="0"/>
  <w15:commentEx w15:paraId="17DF50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C4DA2" w14:textId="77777777" w:rsidR="003E1CF5" w:rsidRDefault="003E1CF5" w:rsidP="00447D6E">
      <w:r>
        <w:separator/>
      </w:r>
    </w:p>
    <w:p w14:paraId="072B2B87" w14:textId="77777777" w:rsidR="003E1CF5" w:rsidRDefault="003E1CF5"/>
  </w:endnote>
  <w:endnote w:type="continuationSeparator" w:id="0">
    <w:p w14:paraId="6E28D7D2" w14:textId="77777777" w:rsidR="003E1CF5" w:rsidRDefault="003E1CF5" w:rsidP="00447D6E">
      <w:r>
        <w:continuationSeparator/>
      </w:r>
    </w:p>
    <w:p w14:paraId="2FEC9451" w14:textId="77777777" w:rsidR="003E1CF5" w:rsidRDefault="003E1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BD4A6" w14:textId="02A88DD6" w:rsidR="00AF7A8D" w:rsidRDefault="006C5900" w:rsidP="00F571A6">
    <w:pPr>
      <w:pStyle w:val="Footer"/>
      <w:jc w:val="right"/>
      <w:rPr>
        <w:rFonts w:cstheme="minorHAnsi"/>
        <w:b/>
        <w:sz w:val="36"/>
        <w:szCs w:val="36"/>
      </w:rPr>
    </w:pPr>
    <w:sdt>
      <w:sdtPr>
        <w:rPr>
          <w:rFonts w:cstheme="minorHAnsi"/>
          <w:b/>
          <w:sz w:val="36"/>
          <w:szCs w:val="36"/>
        </w:rPr>
        <w:alias w:val="Date"/>
        <w:tag w:val=""/>
        <w:id w:val="-354727479"/>
        <w:placeholder>
          <w:docPart w:val="F35B0C5DED46403682E831B0B6DC2920"/>
        </w:placeholder>
        <w:dataBinding w:prefixMappings="xmlns:ns0='http://schemas.microsoft.com/office/2006/coverPageProps' " w:xpath="/ns0:CoverPageProperties[1]/ns0:PublishDate[1]" w:storeItemID="{55AF091B-3C7A-41E3-B477-F2FDAA23CFDA}"/>
        <w:date w:fullDate="2017-11-14T00:00:00Z">
          <w:dateFormat w:val="MMMM d, yyyy"/>
          <w:lid w:val="en-US"/>
          <w:storeMappedDataAs w:val="dateTime"/>
          <w:calendar w:val="gregorian"/>
        </w:date>
      </w:sdtPr>
      <w:sdtEndPr/>
      <w:sdtContent>
        <w:r w:rsidR="00AF7A8D">
          <w:rPr>
            <w:rFonts w:cstheme="minorHAnsi"/>
            <w:b/>
            <w:sz w:val="36"/>
            <w:szCs w:val="36"/>
          </w:rPr>
          <w:t>November 14, 2017</w:t>
        </w:r>
      </w:sdtContent>
    </w:sdt>
  </w:p>
  <w:p w14:paraId="5CF99515" w14:textId="77777777" w:rsidR="00AF7A8D" w:rsidRPr="009500DC" w:rsidRDefault="00AF7A8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C7CD7" w14:textId="03CAC1D3" w:rsidR="00AF7A8D" w:rsidRPr="009500DC" w:rsidRDefault="006C5900"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F7A8D">
          <w:rPr>
            <w:rFonts w:cstheme="minorHAnsi"/>
            <w:b/>
            <w:sz w:val="20"/>
            <w:szCs w:val="20"/>
          </w:rPr>
          <w:t>SCE17HC043</w:t>
        </w:r>
      </w:sdtContent>
    </w:sdt>
    <w:r w:rsidR="00AF7A8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F7A8D">
          <w:rPr>
            <w:rFonts w:cstheme="minorHAnsi"/>
            <w:b/>
            <w:sz w:val="20"/>
            <w:szCs w:val="20"/>
          </w:rPr>
          <w:t>Revision 0</w:t>
        </w:r>
      </w:sdtContent>
    </w:sdt>
    <w:r w:rsidR="00AF7A8D" w:rsidRPr="009500DC">
      <w:rPr>
        <w:rFonts w:cstheme="minorHAnsi"/>
        <w:b/>
        <w:sz w:val="20"/>
        <w:szCs w:val="20"/>
      </w:rPr>
      <w:tab/>
    </w:r>
    <w:r w:rsidR="00AF7A8D" w:rsidRPr="009500DC">
      <w:rPr>
        <w:rFonts w:cstheme="minorHAnsi"/>
        <w:b/>
        <w:sz w:val="20"/>
        <w:szCs w:val="20"/>
      </w:rPr>
      <w:fldChar w:fldCharType="begin"/>
    </w:r>
    <w:r w:rsidR="00AF7A8D" w:rsidRPr="009500DC">
      <w:rPr>
        <w:rFonts w:cstheme="minorHAnsi"/>
        <w:b/>
        <w:sz w:val="20"/>
        <w:szCs w:val="20"/>
      </w:rPr>
      <w:instrText xml:space="preserve"> PAGE   \* MERGEFORMAT </w:instrText>
    </w:r>
    <w:r w:rsidR="00AF7A8D" w:rsidRPr="009500DC">
      <w:rPr>
        <w:rFonts w:cstheme="minorHAnsi"/>
        <w:b/>
        <w:sz w:val="20"/>
        <w:szCs w:val="20"/>
      </w:rPr>
      <w:fldChar w:fldCharType="separate"/>
    </w:r>
    <w:r>
      <w:rPr>
        <w:rFonts w:cstheme="minorHAnsi"/>
        <w:b/>
        <w:noProof/>
        <w:sz w:val="20"/>
        <w:szCs w:val="20"/>
      </w:rPr>
      <w:t>xiv</w:t>
    </w:r>
    <w:r w:rsidR="00AF7A8D" w:rsidRPr="009500DC">
      <w:rPr>
        <w:rFonts w:cstheme="minorHAnsi"/>
        <w:b/>
        <w:noProof/>
        <w:sz w:val="20"/>
        <w:szCs w:val="20"/>
      </w:rPr>
      <w:fldChar w:fldCharType="end"/>
    </w:r>
    <w:r w:rsidR="00AF7A8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14T00:00:00Z">
          <w:dateFormat w:val="MMMM d, yyyy"/>
          <w:lid w:val="en-US"/>
          <w:storeMappedDataAs w:val="dateTime"/>
          <w:calendar w:val="gregorian"/>
        </w:date>
      </w:sdtPr>
      <w:sdtEndPr/>
      <w:sdtContent>
        <w:r w:rsidR="00AF7A8D">
          <w:rPr>
            <w:rFonts w:cstheme="minorHAnsi"/>
            <w:b/>
            <w:sz w:val="20"/>
            <w:szCs w:val="20"/>
          </w:rPr>
          <w:t>November 14, 2017</w:t>
        </w:r>
      </w:sdtContent>
    </w:sdt>
  </w:p>
  <w:p w14:paraId="28BE2B49" w14:textId="77777777" w:rsidR="00AF7A8D" w:rsidRPr="009500DC" w:rsidRDefault="006C590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F7A8D">
          <w:rPr>
            <w:rFonts w:cstheme="minorHAnsi"/>
            <w:b/>
            <w:sz w:val="20"/>
            <w:szCs w:val="20"/>
          </w:rPr>
          <w:t>Southern California Edison</w:t>
        </w:r>
      </w:sdtContent>
    </w:sdt>
  </w:p>
  <w:p w14:paraId="228F4791" w14:textId="77777777" w:rsidR="00AF7A8D" w:rsidRDefault="00AF7A8D"/>
  <w:p w14:paraId="6DB95A6B" w14:textId="77777777" w:rsidR="00AF7A8D" w:rsidRDefault="00AF7A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C6F72" w14:textId="77777777" w:rsidR="003E1CF5" w:rsidRDefault="003E1CF5" w:rsidP="00447D6E">
      <w:r>
        <w:separator/>
      </w:r>
    </w:p>
    <w:p w14:paraId="100C3046" w14:textId="77777777" w:rsidR="003E1CF5" w:rsidRDefault="003E1CF5"/>
  </w:footnote>
  <w:footnote w:type="continuationSeparator" w:id="0">
    <w:p w14:paraId="4DDA4926" w14:textId="77777777" w:rsidR="003E1CF5" w:rsidRDefault="003E1CF5" w:rsidP="00447D6E">
      <w:r>
        <w:continuationSeparator/>
      </w:r>
    </w:p>
    <w:p w14:paraId="4A351E35" w14:textId="77777777" w:rsidR="003E1CF5" w:rsidRDefault="003E1CF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8358A7"/>
    <w:multiLevelType w:val="hybridMultilevel"/>
    <w:tmpl w:val="F9A61F56"/>
    <w:lvl w:ilvl="0" w:tplc="0EF4F42C">
      <w:start w:val="11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4B5EFE"/>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nsid w:val="05040A9A"/>
    <w:multiLevelType w:val="hybridMultilevel"/>
    <w:tmpl w:val="B67E8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7A0CEF"/>
    <w:multiLevelType w:val="multilevel"/>
    <w:tmpl w:val="9B12776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E952A15"/>
    <w:multiLevelType w:val="hybridMultilevel"/>
    <w:tmpl w:val="5468A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F37FB0"/>
    <w:multiLevelType w:val="hybridMultilevel"/>
    <w:tmpl w:val="AF2A5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8F5A78"/>
    <w:multiLevelType w:val="hybridMultilevel"/>
    <w:tmpl w:val="E586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0F6CC5"/>
    <w:multiLevelType w:val="hybridMultilevel"/>
    <w:tmpl w:val="593CD4C2"/>
    <w:lvl w:ilvl="0" w:tplc="16EA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4">
    <w:nsid w:val="1AAE380D"/>
    <w:multiLevelType w:val="hybridMultilevel"/>
    <w:tmpl w:val="A9A46DD0"/>
    <w:lvl w:ilvl="0" w:tplc="5192BC76">
      <w:start w:val="2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23F71F0"/>
    <w:multiLevelType w:val="hybridMultilevel"/>
    <w:tmpl w:val="E586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7B16775"/>
    <w:multiLevelType w:val="hybridMultilevel"/>
    <w:tmpl w:val="4D7E5640"/>
    <w:lvl w:ilvl="0" w:tplc="B1F236B6">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9">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DB63BEE"/>
    <w:multiLevelType w:val="hybridMultilevel"/>
    <w:tmpl w:val="9C48F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9601CE5"/>
    <w:multiLevelType w:val="hybridMultilevel"/>
    <w:tmpl w:val="A0FC657E"/>
    <w:lvl w:ilvl="0" w:tplc="02BE9F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534719D"/>
    <w:multiLevelType w:val="hybridMultilevel"/>
    <w:tmpl w:val="CB889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3A61D0"/>
    <w:multiLevelType w:val="hybridMultilevel"/>
    <w:tmpl w:val="7556D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3F5D86"/>
    <w:multiLevelType w:val="hybridMultilevel"/>
    <w:tmpl w:val="484C0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0"/>
  </w:num>
  <w:num w:numId="3">
    <w:abstractNumId w:val="29"/>
  </w:num>
  <w:num w:numId="4">
    <w:abstractNumId w:val="27"/>
  </w:num>
  <w:num w:numId="5">
    <w:abstractNumId w:val="27"/>
  </w:num>
  <w:num w:numId="6">
    <w:abstractNumId w:val="4"/>
  </w:num>
  <w:num w:numId="7">
    <w:abstractNumId w:val="31"/>
  </w:num>
  <w:num w:numId="8">
    <w:abstractNumId w:val="28"/>
  </w:num>
  <w:num w:numId="9">
    <w:abstractNumId w:val="19"/>
  </w:num>
  <w:num w:numId="10">
    <w:abstractNumId w:val="13"/>
  </w:num>
  <w:num w:numId="11">
    <w:abstractNumId w:val="32"/>
  </w:num>
  <w:num w:numId="12">
    <w:abstractNumId w:val="26"/>
  </w:num>
  <w:num w:numId="13">
    <w:abstractNumId w:val="18"/>
  </w:num>
  <w:num w:numId="14">
    <w:abstractNumId w:val="44"/>
  </w:num>
  <w:num w:numId="15">
    <w:abstractNumId w:val="16"/>
  </w:num>
  <w:num w:numId="16">
    <w:abstractNumId w:val="20"/>
  </w:num>
  <w:num w:numId="17">
    <w:abstractNumId w:val="11"/>
  </w:num>
  <w:num w:numId="18">
    <w:abstractNumId w:val="0"/>
  </w:num>
  <w:num w:numId="19">
    <w:abstractNumId w:val="43"/>
  </w:num>
  <w:num w:numId="20">
    <w:abstractNumId w:val="9"/>
  </w:num>
  <w:num w:numId="21">
    <w:abstractNumId w:val="35"/>
  </w:num>
  <w:num w:numId="22">
    <w:abstractNumId w:val="37"/>
  </w:num>
  <w:num w:numId="23">
    <w:abstractNumId w:val="45"/>
  </w:num>
  <w:num w:numId="24">
    <w:abstractNumId w:val="41"/>
  </w:num>
  <w:num w:numId="25">
    <w:abstractNumId w:val="22"/>
  </w:num>
  <w:num w:numId="26">
    <w:abstractNumId w:val="25"/>
  </w:num>
  <w:num w:numId="27">
    <w:abstractNumId w:val="39"/>
  </w:num>
  <w:num w:numId="28">
    <w:abstractNumId w:val="23"/>
  </w:num>
  <w:num w:numId="29">
    <w:abstractNumId w:val="15"/>
  </w:num>
  <w:num w:numId="30">
    <w:abstractNumId w:val="1"/>
  </w:num>
  <w:num w:numId="31">
    <w:abstractNumId w:val="46"/>
  </w:num>
  <w:num w:numId="32">
    <w:abstractNumId w:val="34"/>
  </w:num>
  <w:num w:numId="33">
    <w:abstractNumId w:val="40"/>
  </w:num>
  <w:num w:numId="34">
    <w:abstractNumId w:val="17"/>
  </w:num>
  <w:num w:numId="35">
    <w:abstractNumId w:val="14"/>
  </w:num>
  <w:num w:numId="36">
    <w:abstractNumId w:val="8"/>
  </w:num>
  <w:num w:numId="37">
    <w:abstractNumId w:val="6"/>
  </w:num>
  <w:num w:numId="38">
    <w:abstractNumId w:val="5"/>
  </w:num>
  <w:num w:numId="39">
    <w:abstractNumId w:val="47"/>
  </w:num>
  <w:num w:numId="40">
    <w:abstractNumId w:val="21"/>
  </w:num>
  <w:num w:numId="41">
    <w:abstractNumId w:val="2"/>
  </w:num>
  <w:num w:numId="42">
    <w:abstractNumId w:val="3"/>
  </w:num>
  <w:num w:numId="43">
    <w:abstractNumId w:val="42"/>
  </w:num>
  <w:num w:numId="44">
    <w:abstractNumId w:val="38"/>
  </w:num>
  <w:num w:numId="45">
    <w:abstractNumId w:val="10"/>
  </w:num>
  <w:num w:numId="46">
    <w:abstractNumId w:val="7"/>
  </w:num>
  <w:num w:numId="47">
    <w:abstractNumId w:val="36"/>
  </w:num>
  <w:num w:numId="48">
    <w:abstractNumId w:val="12"/>
  </w:num>
  <w:num w:numId="49">
    <w:abstractNumId w:val="24"/>
  </w:num>
  <w:num w:numId="50">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rson w15:author="Subramanya, Arvind">
    <w15:presenceInfo w15:providerId="AD" w15:userId="S-1-5-21-1786704334-1080620903-3496478664-70780"/>
  </w15:person>
  <w15:person w15:author="Mangalekar, Dhananjay">
    <w15:presenceInfo w15:providerId="AD" w15:userId="S-1-5-21-1786704334-1080620903-3496478664-51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715"/>
    <w:rsid w:val="000016DB"/>
    <w:rsid w:val="00002461"/>
    <w:rsid w:val="000026B0"/>
    <w:rsid w:val="00004D0B"/>
    <w:rsid w:val="00005024"/>
    <w:rsid w:val="00005902"/>
    <w:rsid w:val="0001002B"/>
    <w:rsid w:val="00010806"/>
    <w:rsid w:val="00013616"/>
    <w:rsid w:val="00013F71"/>
    <w:rsid w:val="000173BF"/>
    <w:rsid w:val="000206E5"/>
    <w:rsid w:val="0002286C"/>
    <w:rsid w:val="0002405A"/>
    <w:rsid w:val="00024252"/>
    <w:rsid w:val="000245B5"/>
    <w:rsid w:val="00027183"/>
    <w:rsid w:val="000303F4"/>
    <w:rsid w:val="00033EA1"/>
    <w:rsid w:val="0003746D"/>
    <w:rsid w:val="0004018B"/>
    <w:rsid w:val="0004020F"/>
    <w:rsid w:val="00041DF2"/>
    <w:rsid w:val="00042B87"/>
    <w:rsid w:val="000436CB"/>
    <w:rsid w:val="00045C38"/>
    <w:rsid w:val="000521C4"/>
    <w:rsid w:val="00052E17"/>
    <w:rsid w:val="00053898"/>
    <w:rsid w:val="000560A2"/>
    <w:rsid w:val="00056947"/>
    <w:rsid w:val="0005797C"/>
    <w:rsid w:val="00061A8E"/>
    <w:rsid w:val="0006364C"/>
    <w:rsid w:val="00064800"/>
    <w:rsid w:val="00064CB3"/>
    <w:rsid w:val="00070498"/>
    <w:rsid w:val="00070BEE"/>
    <w:rsid w:val="00072040"/>
    <w:rsid w:val="00076DF4"/>
    <w:rsid w:val="00076F51"/>
    <w:rsid w:val="000820B8"/>
    <w:rsid w:val="000845A8"/>
    <w:rsid w:val="0008524C"/>
    <w:rsid w:val="00085B31"/>
    <w:rsid w:val="00086F7F"/>
    <w:rsid w:val="0009074D"/>
    <w:rsid w:val="0009592B"/>
    <w:rsid w:val="000968C6"/>
    <w:rsid w:val="000A6220"/>
    <w:rsid w:val="000A63C9"/>
    <w:rsid w:val="000B3765"/>
    <w:rsid w:val="000B3E2D"/>
    <w:rsid w:val="000B5DF9"/>
    <w:rsid w:val="000B655B"/>
    <w:rsid w:val="000B6DC6"/>
    <w:rsid w:val="000C0000"/>
    <w:rsid w:val="000C072F"/>
    <w:rsid w:val="000C18CC"/>
    <w:rsid w:val="000C5AD1"/>
    <w:rsid w:val="000C687D"/>
    <w:rsid w:val="000C6E30"/>
    <w:rsid w:val="000C7ED1"/>
    <w:rsid w:val="000D29EF"/>
    <w:rsid w:val="000D74E7"/>
    <w:rsid w:val="000D789A"/>
    <w:rsid w:val="000E4B5F"/>
    <w:rsid w:val="000E706D"/>
    <w:rsid w:val="000F130A"/>
    <w:rsid w:val="000F3EA9"/>
    <w:rsid w:val="000F4FD8"/>
    <w:rsid w:val="001006F5"/>
    <w:rsid w:val="0010197A"/>
    <w:rsid w:val="00102330"/>
    <w:rsid w:val="001067A3"/>
    <w:rsid w:val="00107242"/>
    <w:rsid w:val="001100D0"/>
    <w:rsid w:val="00111CC5"/>
    <w:rsid w:val="00112D2E"/>
    <w:rsid w:val="001206F7"/>
    <w:rsid w:val="001218F6"/>
    <w:rsid w:val="001236C1"/>
    <w:rsid w:val="001248FC"/>
    <w:rsid w:val="00126062"/>
    <w:rsid w:val="00126510"/>
    <w:rsid w:val="00127831"/>
    <w:rsid w:val="00130369"/>
    <w:rsid w:val="0013236B"/>
    <w:rsid w:val="00133EE8"/>
    <w:rsid w:val="001363F3"/>
    <w:rsid w:val="00140B30"/>
    <w:rsid w:val="00141C74"/>
    <w:rsid w:val="00146201"/>
    <w:rsid w:val="00147155"/>
    <w:rsid w:val="001478F1"/>
    <w:rsid w:val="00151732"/>
    <w:rsid w:val="00153A60"/>
    <w:rsid w:val="00153CB3"/>
    <w:rsid w:val="00154C3B"/>
    <w:rsid w:val="00154DFD"/>
    <w:rsid w:val="00160158"/>
    <w:rsid w:val="00165357"/>
    <w:rsid w:val="001722B7"/>
    <w:rsid w:val="001727D9"/>
    <w:rsid w:val="00174BB4"/>
    <w:rsid w:val="00175D14"/>
    <w:rsid w:val="0017703B"/>
    <w:rsid w:val="00177053"/>
    <w:rsid w:val="001811EE"/>
    <w:rsid w:val="00184200"/>
    <w:rsid w:val="00185AD4"/>
    <w:rsid w:val="0018697A"/>
    <w:rsid w:val="00192348"/>
    <w:rsid w:val="00195B88"/>
    <w:rsid w:val="00196560"/>
    <w:rsid w:val="001979AF"/>
    <w:rsid w:val="001A0EB4"/>
    <w:rsid w:val="001A1A86"/>
    <w:rsid w:val="001A2F8F"/>
    <w:rsid w:val="001A345A"/>
    <w:rsid w:val="001A5F62"/>
    <w:rsid w:val="001A6F49"/>
    <w:rsid w:val="001B015E"/>
    <w:rsid w:val="001B02CF"/>
    <w:rsid w:val="001B0F4C"/>
    <w:rsid w:val="001B2301"/>
    <w:rsid w:val="001B618B"/>
    <w:rsid w:val="001C1338"/>
    <w:rsid w:val="001C20E0"/>
    <w:rsid w:val="001C4140"/>
    <w:rsid w:val="001C439F"/>
    <w:rsid w:val="001C5A94"/>
    <w:rsid w:val="001C6888"/>
    <w:rsid w:val="001C71C5"/>
    <w:rsid w:val="001D0318"/>
    <w:rsid w:val="001D2317"/>
    <w:rsid w:val="001D3223"/>
    <w:rsid w:val="001D33EF"/>
    <w:rsid w:val="001D3482"/>
    <w:rsid w:val="001D49F7"/>
    <w:rsid w:val="001D5AB3"/>
    <w:rsid w:val="001D6122"/>
    <w:rsid w:val="001E0519"/>
    <w:rsid w:val="001E0829"/>
    <w:rsid w:val="001E1320"/>
    <w:rsid w:val="001E556A"/>
    <w:rsid w:val="001F05CE"/>
    <w:rsid w:val="001F1905"/>
    <w:rsid w:val="001F2479"/>
    <w:rsid w:val="001F4296"/>
    <w:rsid w:val="001F4A65"/>
    <w:rsid w:val="001F543B"/>
    <w:rsid w:val="00202EA7"/>
    <w:rsid w:val="00205371"/>
    <w:rsid w:val="00205C45"/>
    <w:rsid w:val="00206111"/>
    <w:rsid w:val="002067CF"/>
    <w:rsid w:val="0021035B"/>
    <w:rsid w:val="00211153"/>
    <w:rsid w:val="00213AE5"/>
    <w:rsid w:val="002145D8"/>
    <w:rsid w:val="00215D9D"/>
    <w:rsid w:val="00215E46"/>
    <w:rsid w:val="0022460B"/>
    <w:rsid w:val="00227B7B"/>
    <w:rsid w:val="00231771"/>
    <w:rsid w:val="002317D6"/>
    <w:rsid w:val="0023254A"/>
    <w:rsid w:val="00233719"/>
    <w:rsid w:val="002344FB"/>
    <w:rsid w:val="00236216"/>
    <w:rsid w:val="00236A56"/>
    <w:rsid w:val="002405CD"/>
    <w:rsid w:val="00240B74"/>
    <w:rsid w:val="00243B62"/>
    <w:rsid w:val="0024675B"/>
    <w:rsid w:val="002469DD"/>
    <w:rsid w:val="00247180"/>
    <w:rsid w:val="002510D7"/>
    <w:rsid w:val="00254671"/>
    <w:rsid w:val="00255427"/>
    <w:rsid w:val="00257D36"/>
    <w:rsid w:val="00260F77"/>
    <w:rsid w:val="002628D2"/>
    <w:rsid w:val="00263C1C"/>
    <w:rsid w:val="002712E2"/>
    <w:rsid w:val="00271394"/>
    <w:rsid w:val="00271415"/>
    <w:rsid w:val="00274FBE"/>
    <w:rsid w:val="002762E1"/>
    <w:rsid w:val="002811BC"/>
    <w:rsid w:val="002819DF"/>
    <w:rsid w:val="00283DE8"/>
    <w:rsid w:val="00285552"/>
    <w:rsid w:val="00285966"/>
    <w:rsid w:val="00285A0D"/>
    <w:rsid w:val="00290ED8"/>
    <w:rsid w:val="00292114"/>
    <w:rsid w:val="0029442A"/>
    <w:rsid w:val="00296B49"/>
    <w:rsid w:val="002A03FC"/>
    <w:rsid w:val="002A1843"/>
    <w:rsid w:val="002A3D26"/>
    <w:rsid w:val="002A523E"/>
    <w:rsid w:val="002A7176"/>
    <w:rsid w:val="002B1ADF"/>
    <w:rsid w:val="002B2D05"/>
    <w:rsid w:val="002B38E0"/>
    <w:rsid w:val="002B502E"/>
    <w:rsid w:val="002B657B"/>
    <w:rsid w:val="002C04E1"/>
    <w:rsid w:val="002C2853"/>
    <w:rsid w:val="002C444C"/>
    <w:rsid w:val="002C458F"/>
    <w:rsid w:val="002C6207"/>
    <w:rsid w:val="002C6C20"/>
    <w:rsid w:val="002C6C7A"/>
    <w:rsid w:val="002C725F"/>
    <w:rsid w:val="002C7F78"/>
    <w:rsid w:val="002D5277"/>
    <w:rsid w:val="002D71FA"/>
    <w:rsid w:val="002D73AF"/>
    <w:rsid w:val="002E4099"/>
    <w:rsid w:val="002E4FD9"/>
    <w:rsid w:val="002E5B58"/>
    <w:rsid w:val="002F1437"/>
    <w:rsid w:val="002F3943"/>
    <w:rsid w:val="002F4E34"/>
    <w:rsid w:val="002F6A42"/>
    <w:rsid w:val="002F79E7"/>
    <w:rsid w:val="003003EC"/>
    <w:rsid w:val="00300AD4"/>
    <w:rsid w:val="003035E3"/>
    <w:rsid w:val="0030363A"/>
    <w:rsid w:val="0030567A"/>
    <w:rsid w:val="00307064"/>
    <w:rsid w:val="00317970"/>
    <w:rsid w:val="00317EB0"/>
    <w:rsid w:val="00320341"/>
    <w:rsid w:val="00325FF6"/>
    <w:rsid w:val="00330DB0"/>
    <w:rsid w:val="00332700"/>
    <w:rsid w:val="00333A6B"/>
    <w:rsid w:val="003358BD"/>
    <w:rsid w:val="003430F7"/>
    <w:rsid w:val="00344E88"/>
    <w:rsid w:val="00345D80"/>
    <w:rsid w:val="00346DA1"/>
    <w:rsid w:val="00346E97"/>
    <w:rsid w:val="003471D4"/>
    <w:rsid w:val="00350BF1"/>
    <w:rsid w:val="00353C49"/>
    <w:rsid w:val="003540B1"/>
    <w:rsid w:val="003557E9"/>
    <w:rsid w:val="003560BA"/>
    <w:rsid w:val="00364A4F"/>
    <w:rsid w:val="00364CC6"/>
    <w:rsid w:val="003650F6"/>
    <w:rsid w:val="0036726C"/>
    <w:rsid w:val="00371341"/>
    <w:rsid w:val="00371526"/>
    <w:rsid w:val="00371EFE"/>
    <w:rsid w:val="00372379"/>
    <w:rsid w:val="003818D0"/>
    <w:rsid w:val="00381B84"/>
    <w:rsid w:val="0038213D"/>
    <w:rsid w:val="003832D2"/>
    <w:rsid w:val="003845E5"/>
    <w:rsid w:val="00393137"/>
    <w:rsid w:val="003950A0"/>
    <w:rsid w:val="0039615F"/>
    <w:rsid w:val="00397406"/>
    <w:rsid w:val="00397584"/>
    <w:rsid w:val="00397D12"/>
    <w:rsid w:val="003A3170"/>
    <w:rsid w:val="003A360E"/>
    <w:rsid w:val="003A68C4"/>
    <w:rsid w:val="003B15A6"/>
    <w:rsid w:val="003C0DAB"/>
    <w:rsid w:val="003C42DD"/>
    <w:rsid w:val="003C67D6"/>
    <w:rsid w:val="003D17FF"/>
    <w:rsid w:val="003D1D84"/>
    <w:rsid w:val="003D2871"/>
    <w:rsid w:val="003D2981"/>
    <w:rsid w:val="003D5B83"/>
    <w:rsid w:val="003D6FB4"/>
    <w:rsid w:val="003E1CF5"/>
    <w:rsid w:val="003E5F7D"/>
    <w:rsid w:val="003E62CE"/>
    <w:rsid w:val="003E6E47"/>
    <w:rsid w:val="003F04B4"/>
    <w:rsid w:val="003F0623"/>
    <w:rsid w:val="003F1534"/>
    <w:rsid w:val="003F16AD"/>
    <w:rsid w:val="003F33DE"/>
    <w:rsid w:val="003F351D"/>
    <w:rsid w:val="003F3A41"/>
    <w:rsid w:val="003F67E9"/>
    <w:rsid w:val="00401031"/>
    <w:rsid w:val="004023B7"/>
    <w:rsid w:val="00402D31"/>
    <w:rsid w:val="004045A0"/>
    <w:rsid w:val="00406546"/>
    <w:rsid w:val="004119BE"/>
    <w:rsid w:val="00413CDB"/>
    <w:rsid w:val="00415DE2"/>
    <w:rsid w:val="00416E34"/>
    <w:rsid w:val="004200FE"/>
    <w:rsid w:val="00421183"/>
    <w:rsid w:val="00421BA6"/>
    <w:rsid w:val="00421C17"/>
    <w:rsid w:val="00426BB0"/>
    <w:rsid w:val="00426CDE"/>
    <w:rsid w:val="00433E07"/>
    <w:rsid w:val="00433EA1"/>
    <w:rsid w:val="00434314"/>
    <w:rsid w:val="00436E35"/>
    <w:rsid w:val="00441957"/>
    <w:rsid w:val="00443D32"/>
    <w:rsid w:val="004469DD"/>
    <w:rsid w:val="004476B2"/>
    <w:rsid w:val="00447CE5"/>
    <w:rsid w:val="00447D6E"/>
    <w:rsid w:val="0045048F"/>
    <w:rsid w:val="00450E11"/>
    <w:rsid w:val="0045181B"/>
    <w:rsid w:val="00451A29"/>
    <w:rsid w:val="00452133"/>
    <w:rsid w:val="00452C7A"/>
    <w:rsid w:val="00456B53"/>
    <w:rsid w:val="0046286E"/>
    <w:rsid w:val="0046539C"/>
    <w:rsid w:val="004668A7"/>
    <w:rsid w:val="004673A2"/>
    <w:rsid w:val="00467F04"/>
    <w:rsid w:val="004710DD"/>
    <w:rsid w:val="00471234"/>
    <w:rsid w:val="00472250"/>
    <w:rsid w:val="0047437C"/>
    <w:rsid w:val="00475543"/>
    <w:rsid w:val="00477522"/>
    <w:rsid w:val="00480E7B"/>
    <w:rsid w:val="004843E5"/>
    <w:rsid w:val="00484BF6"/>
    <w:rsid w:val="0049052C"/>
    <w:rsid w:val="00493457"/>
    <w:rsid w:val="00494628"/>
    <w:rsid w:val="0049566B"/>
    <w:rsid w:val="00496F2D"/>
    <w:rsid w:val="00497338"/>
    <w:rsid w:val="004A1650"/>
    <w:rsid w:val="004A1C4B"/>
    <w:rsid w:val="004A692E"/>
    <w:rsid w:val="004A70DD"/>
    <w:rsid w:val="004A7C2D"/>
    <w:rsid w:val="004B1184"/>
    <w:rsid w:val="004B2489"/>
    <w:rsid w:val="004B2C47"/>
    <w:rsid w:val="004B4A3A"/>
    <w:rsid w:val="004B5CE5"/>
    <w:rsid w:val="004B6842"/>
    <w:rsid w:val="004B750E"/>
    <w:rsid w:val="004C0265"/>
    <w:rsid w:val="004C069B"/>
    <w:rsid w:val="004C0C05"/>
    <w:rsid w:val="004C2244"/>
    <w:rsid w:val="004C23F1"/>
    <w:rsid w:val="004D069A"/>
    <w:rsid w:val="004D749E"/>
    <w:rsid w:val="004E01F5"/>
    <w:rsid w:val="004E297E"/>
    <w:rsid w:val="004E320B"/>
    <w:rsid w:val="004E3BC5"/>
    <w:rsid w:val="004E76CA"/>
    <w:rsid w:val="004F1698"/>
    <w:rsid w:val="004F44B3"/>
    <w:rsid w:val="004F6148"/>
    <w:rsid w:val="004F719D"/>
    <w:rsid w:val="00500C4E"/>
    <w:rsid w:val="005023D8"/>
    <w:rsid w:val="00505CEC"/>
    <w:rsid w:val="0051020F"/>
    <w:rsid w:val="00511B17"/>
    <w:rsid w:val="00513CAB"/>
    <w:rsid w:val="00516CF5"/>
    <w:rsid w:val="00517ACC"/>
    <w:rsid w:val="00523597"/>
    <w:rsid w:val="00523736"/>
    <w:rsid w:val="00526F2C"/>
    <w:rsid w:val="00527EF2"/>
    <w:rsid w:val="00530E05"/>
    <w:rsid w:val="0053244F"/>
    <w:rsid w:val="00532530"/>
    <w:rsid w:val="0053282C"/>
    <w:rsid w:val="005333DF"/>
    <w:rsid w:val="005337CF"/>
    <w:rsid w:val="005343EA"/>
    <w:rsid w:val="0053512A"/>
    <w:rsid w:val="00535CA4"/>
    <w:rsid w:val="00535E05"/>
    <w:rsid w:val="005407B1"/>
    <w:rsid w:val="005476F6"/>
    <w:rsid w:val="00551D72"/>
    <w:rsid w:val="00552526"/>
    <w:rsid w:val="005540B6"/>
    <w:rsid w:val="005552C3"/>
    <w:rsid w:val="00560934"/>
    <w:rsid w:val="0056124F"/>
    <w:rsid w:val="00563E58"/>
    <w:rsid w:val="00564960"/>
    <w:rsid w:val="00570654"/>
    <w:rsid w:val="00570F38"/>
    <w:rsid w:val="005720F2"/>
    <w:rsid w:val="005725BB"/>
    <w:rsid w:val="005729C8"/>
    <w:rsid w:val="00572D2F"/>
    <w:rsid w:val="005734A4"/>
    <w:rsid w:val="00576C48"/>
    <w:rsid w:val="0057795C"/>
    <w:rsid w:val="00584477"/>
    <w:rsid w:val="00586719"/>
    <w:rsid w:val="0059422B"/>
    <w:rsid w:val="0059495F"/>
    <w:rsid w:val="00594EF5"/>
    <w:rsid w:val="00597089"/>
    <w:rsid w:val="00597FAF"/>
    <w:rsid w:val="005A0E53"/>
    <w:rsid w:val="005A1078"/>
    <w:rsid w:val="005A4658"/>
    <w:rsid w:val="005A496B"/>
    <w:rsid w:val="005B0066"/>
    <w:rsid w:val="005B1526"/>
    <w:rsid w:val="005B28C1"/>
    <w:rsid w:val="005B4798"/>
    <w:rsid w:val="005B6344"/>
    <w:rsid w:val="005C1C69"/>
    <w:rsid w:val="005C1C74"/>
    <w:rsid w:val="005C2E48"/>
    <w:rsid w:val="005C3F23"/>
    <w:rsid w:val="005C4A2F"/>
    <w:rsid w:val="005C5D81"/>
    <w:rsid w:val="005D4DD7"/>
    <w:rsid w:val="005E12A9"/>
    <w:rsid w:val="005E17D2"/>
    <w:rsid w:val="005E2123"/>
    <w:rsid w:val="005E4D54"/>
    <w:rsid w:val="005E5807"/>
    <w:rsid w:val="005F139E"/>
    <w:rsid w:val="005F69D5"/>
    <w:rsid w:val="00602799"/>
    <w:rsid w:val="00602F18"/>
    <w:rsid w:val="00607C30"/>
    <w:rsid w:val="0061038C"/>
    <w:rsid w:val="006110F3"/>
    <w:rsid w:val="00612041"/>
    <w:rsid w:val="00614AFF"/>
    <w:rsid w:val="006168FC"/>
    <w:rsid w:val="00616C6A"/>
    <w:rsid w:val="00621ABA"/>
    <w:rsid w:val="0062322A"/>
    <w:rsid w:val="00625202"/>
    <w:rsid w:val="006271A1"/>
    <w:rsid w:val="00631157"/>
    <w:rsid w:val="00635A84"/>
    <w:rsid w:val="006404E6"/>
    <w:rsid w:val="006416E4"/>
    <w:rsid w:val="006444EE"/>
    <w:rsid w:val="00645D54"/>
    <w:rsid w:val="0064680F"/>
    <w:rsid w:val="0064729D"/>
    <w:rsid w:val="006474CE"/>
    <w:rsid w:val="00647ABE"/>
    <w:rsid w:val="006516BA"/>
    <w:rsid w:val="00652490"/>
    <w:rsid w:val="0065361D"/>
    <w:rsid w:val="00654587"/>
    <w:rsid w:val="00654ECB"/>
    <w:rsid w:val="0066182A"/>
    <w:rsid w:val="00664B05"/>
    <w:rsid w:val="00665C04"/>
    <w:rsid w:val="0066682D"/>
    <w:rsid w:val="00666EA8"/>
    <w:rsid w:val="0066791A"/>
    <w:rsid w:val="006738B3"/>
    <w:rsid w:val="00674005"/>
    <w:rsid w:val="006746FE"/>
    <w:rsid w:val="00676E9F"/>
    <w:rsid w:val="00680934"/>
    <w:rsid w:val="00685BA7"/>
    <w:rsid w:val="00685D5C"/>
    <w:rsid w:val="006876E2"/>
    <w:rsid w:val="0069264D"/>
    <w:rsid w:val="0069578B"/>
    <w:rsid w:val="00697868"/>
    <w:rsid w:val="006A055F"/>
    <w:rsid w:val="006A0D82"/>
    <w:rsid w:val="006A126F"/>
    <w:rsid w:val="006A14E9"/>
    <w:rsid w:val="006A2A65"/>
    <w:rsid w:val="006A41BB"/>
    <w:rsid w:val="006A5293"/>
    <w:rsid w:val="006A6628"/>
    <w:rsid w:val="006A67E4"/>
    <w:rsid w:val="006A6D15"/>
    <w:rsid w:val="006B0DF3"/>
    <w:rsid w:val="006B0F11"/>
    <w:rsid w:val="006B27FA"/>
    <w:rsid w:val="006B2E6C"/>
    <w:rsid w:val="006B4A48"/>
    <w:rsid w:val="006C1AE3"/>
    <w:rsid w:val="006C2C55"/>
    <w:rsid w:val="006C4055"/>
    <w:rsid w:val="006C430A"/>
    <w:rsid w:val="006C4CC0"/>
    <w:rsid w:val="006C5900"/>
    <w:rsid w:val="006D1B48"/>
    <w:rsid w:val="006D2809"/>
    <w:rsid w:val="006D5E3D"/>
    <w:rsid w:val="006E27A3"/>
    <w:rsid w:val="006E3342"/>
    <w:rsid w:val="006E4189"/>
    <w:rsid w:val="006E4B12"/>
    <w:rsid w:val="006E65D0"/>
    <w:rsid w:val="006E6F8F"/>
    <w:rsid w:val="006F1B21"/>
    <w:rsid w:val="006F21E8"/>
    <w:rsid w:val="006F29A9"/>
    <w:rsid w:val="006F78D5"/>
    <w:rsid w:val="0070091B"/>
    <w:rsid w:val="00701C72"/>
    <w:rsid w:val="007048AC"/>
    <w:rsid w:val="00707478"/>
    <w:rsid w:val="007103D2"/>
    <w:rsid w:val="00712537"/>
    <w:rsid w:val="00724320"/>
    <w:rsid w:val="00726338"/>
    <w:rsid w:val="00726AD5"/>
    <w:rsid w:val="007271B4"/>
    <w:rsid w:val="00730C68"/>
    <w:rsid w:val="00733307"/>
    <w:rsid w:val="00733C7D"/>
    <w:rsid w:val="00740761"/>
    <w:rsid w:val="00742932"/>
    <w:rsid w:val="007446A1"/>
    <w:rsid w:val="007447D4"/>
    <w:rsid w:val="00745F77"/>
    <w:rsid w:val="007464DE"/>
    <w:rsid w:val="00746AEE"/>
    <w:rsid w:val="00750374"/>
    <w:rsid w:val="007529EA"/>
    <w:rsid w:val="00754645"/>
    <w:rsid w:val="00755A45"/>
    <w:rsid w:val="007573D3"/>
    <w:rsid w:val="00760CDC"/>
    <w:rsid w:val="00763539"/>
    <w:rsid w:val="007649F4"/>
    <w:rsid w:val="00764D0D"/>
    <w:rsid w:val="00773026"/>
    <w:rsid w:val="00773A42"/>
    <w:rsid w:val="00774311"/>
    <w:rsid w:val="0077485B"/>
    <w:rsid w:val="00777C53"/>
    <w:rsid w:val="00785799"/>
    <w:rsid w:val="00786D40"/>
    <w:rsid w:val="00786E92"/>
    <w:rsid w:val="00787D25"/>
    <w:rsid w:val="0079149B"/>
    <w:rsid w:val="0079276F"/>
    <w:rsid w:val="007933F1"/>
    <w:rsid w:val="007A0F59"/>
    <w:rsid w:val="007A5F52"/>
    <w:rsid w:val="007A7BCE"/>
    <w:rsid w:val="007B090A"/>
    <w:rsid w:val="007B4E61"/>
    <w:rsid w:val="007C6F6D"/>
    <w:rsid w:val="007D1006"/>
    <w:rsid w:val="007D493A"/>
    <w:rsid w:val="007E007E"/>
    <w:rsid w:val="007E2926"/>
    <w:rsid w:val="007E43F8"/>
    <w:rsid w:val="007E5076"/>
    <w:rsid w:val="007E656B"/>
    <w:rsid w:val="007F2997"/>
    <w:rsid w:val="007F50E8"/>
    <w:rsid w:val="007F54E2"/>
    <w:rsid w:val="007F7FBA"/>
    <w:rsid w:val="00800319"/>
    <w:rsid w:val="0080044E"/>
    <w:rsid w:val="00800706"/>
    <w:rsid w:val="0080189A"/>
    <w:rsid w:val="00801F7F"/>
    <w:rsid w:val="00803C2B"/>
    <w:rsid w:val="0081083F"/>
    <w:rsid w:val="00811945"/>
    <w:rsid w:val="00813127"/>
    <w:rsid w:val="00814E2E"/>
    <w:rsid w:val="00822415"/>
    <w:rsid w:val="00824F1C"/>
    <w:rsid w:val="00826688"/>
    <w:rsid w:val="008327EC"/>
    <w:rsid w:val="0083369B"/>
    <w:rsid w:val="0083371F"/>
    <w:rsid w:val="00834414"/>
    <w:rsid w:val="00834891"/>
    <w:rsid w:val="00834B59"/>
    <w:rsid w:val="00835D38"/>
    <w:rsid w:val="00843763"/>
    <w:rsid w:val="00844CCB"/>
    <w:rsid w:val="00847A4E"/>
    <w:rsid w:val="008508C7"/>
    <w:rsid w:val="00851E6C"/>
    <w:rsid w:val="008557EB"/>
    <w:rsid w:val="00861DBD"/>
    <w:rsid w:val="00865075"/>
    <w:rsid w:val="00871D79"/>
    <w:rsid w:val="008738E6"/>
    <w:rsid w:val="0087393E"/>
    <w:rsid w:val="00881A42"/>
    <w:rsid w:val="00882386"/>
    <w:rsid w:val="0088361D"/>
    <w:rsid w:val="00885E0A"/>
    <w:rsid w:val="0088603B"/>
    <w:rsid w:val="008877AF"/>
    <w:rsid w:val="008938D9"/>
    <w:rsid w:val="00893FC3"/>
    <w:rsid w:val="0089577B"/>
    <w:rsid w:val="008A20C3"/>
    <w:rsid w:val="008A4B0C"/>
    <w:rsid w:val="008A5C9F"/>
    <w:rsid w:val="008B05EC"/>
    <w:rsid w:val="008B0B11"/>
    <w:rsid w:val="008B1024"/>
    <w:rsid w:val="008B1357"/>
    <w:rsid w:val="008B1DE3"/>
    <w:rsid w:val="008B205E"/>
    <w:rsid w:val="008B2DF3"/>
    <w:rsid w:val="008C0D30"/>
    <w:rsid w:val="008C2E0E"/>
    <w:rsid w:val="008C4DE0"/>
    <w:rsid w:val="008D3930"/>
    <w:rsid w:val="008D5AE2"/>
    <w:rsid w:val="008D6706"/>
    <w:rsid w:val="008D67F9"/>
    <w:rsid w:val="008E125C"/>
    <w:rsid w:val="008E17CC"/>
    <w:rsid w:val="008E25B1"/>
    <w:rsid w:val="008E3F64"/>
    <w:rsid w:val="008E56FB"/>
    <w:rsid w:val="008E657A"/>
    <w:rsid w:val="008F2167"/>
    <w:rsid w:val="008F33B4"/>
    <w:rsid w:val="008F4FA3"/>
    <w:rsid w:val="008F6298"/>
    <w:rsid w:val="0090077A"/>
    <w:rsid w:val="00900F47"/>
    <w:rsid w:val="00904ADA"/>
    <w:rsid w:val="00904F4D"/>
    <w:rsid w:val="00907697"/>
    <w:rsid w:val="00910A69"/>
    <w:rsid w:val="009138A0"/>
    <w:rsid w:val="0091392F"/>
    <w:rsid w:val="0091424C"/>
    <w:rsid w:val="00914C8C"/>
    <w:rsid w:val="00917957"/>
    <w:rsid w:val="00917DE4"/>
    <w:rsid w:val="00920905"/>
    <w:rsid w:val="00922B42"/>
    <w:rsid w:val="00922B85"/>
    <w:rsid w:val="0092754B"/>
    <w:rsid w:val="00927A1C"/>
    <w:rsid w:val="0093091C"/>
    <w:rsid w:val="00930CDC"/>
    <w:rsid w:val="00931559"/>
    <w:rsid w:val="00931E45"/>
    <w:rsid w:val="00933188"/>
    <w:rsid w:val="00934108"/>
    <w:rsid w:val="00934C9C"/>
    <w:rsid w:val="00935AF9"/>
    <w:rsid w:val="009403A5"/>
    <w:rsid w:val="0094154E"/>
    <w:rsid w:val="00942953"/>
    <w:rsid w:val="009438EA"/>
    <w:rsid w:val="00947642"/>
    <w:rsid w:val="009500DC"/>
    <w:rsid w:val="00951923"/>
    <w:rsid w:val="00954A26"/>
    <w:rsid w:val="0096035C"/>
    <w:rsid w:val="009629EE"/>
    <w:rsid w:val="00971924"/>
    <w:rsid w:val="00972C81"/>
    <w:rsid w:val="00981ED0"/>
    <w:rsid w:val="009824E9"/>
    <w:rsid w:val="009826E5"/>
    <w:rsid w:val="00982722"/>
    <w:rsid w:val="00983111"/>
    <w:rsid w:val="009844A1"/>
    <w:rsid w:val="00986E20"/>
    <w:rsid w:val="00993529"/>
    <w:rsid w:val="00994FD6"/>
    <w:rsid w:val="0099539B"/>
    <w:rsid w:val="00995479"/>
    <w:rsid w:val="00995CB0"/>
    <w:rsid w:val="00997E77"/>
    <w:rsid w:val="009A2734"/>
    <w:rsid w:val="009A52A6"/>
    <w:rsid w:val="009A5CAB"/>
    <w:rsid w:val="009B1144"/>
    <w:rsid w:val="009B2A02"/>
    <w:rsid w:val="009B2B61"/>
    <w:rsid w:val="009B41E4"/>
    <w:rsid w:val="009B5B7B"/>
    <w:rsid w:val="009C1777"/>
    <w:rsid w:val="009C2C86"/>
    <w:rsid w:val="009C3C5F"/>
    <w:rsid w:val="009C4426"/>
    <w:rsid w:val="009C6FE0"/>
    <w:rsid w:val="009C706E"/>
    <w:rsid w:val="009D0264"/>
    <w:rsid w:val="009D0753"/>
    <w:rsid w:val="009D10A4"/>
    <w:rsid w:val="009D5131"/>
    <w:rsid w:val="009D5B97"/>
    <w:rsid w:val="009D60E7"/>
    <w:rsid w:val="009D6F71"/>
    <w:rsid w:val="009E1802"/>
    <w:rsid w:val="009E1CDE"/>
    <w:rsid w:val="009E1FCC"/>
    <w:rsid w:val="009E2B06"/>
    <w:rsid w:val="009E3829"/>
    <w:rsid w:val="009E51E2"/>
    <w:rsid w:val="009F031E"/>
    <w:rsid w:val="009F1EC0"/>
    <w:rsid w:val="009F338C"/>
    <w:rsid w:val="009F487F"/>
    <w:rsid w:val="009F5B79"/>
    <w:rsid w:val="009F63DB"/>
    <w:rsid w:val="009F7A61"/>
    <w:rsid w:val="00A02D36"/>
    <w:rsid w:val="00A03C03"/>
    <w:rsid w:val="00A11800"/>
    <w:rsid w:val="00A11C16"/>
    <w:rsid w:val="00A13927"/>
    <w:rsid w:val="00A1423E"/>
    <w:rsid w:val="00A14CC3"/>
    <w:rsid w:val="00A16881"/>
    <w:rsid w:val="00A17664"/>
    <w:rsid w:val="00A20FAF"/>
    <w:rsid w:val="00A21680"/>
    <w:rsid w:val="00A24520"/>
    <w:rsid w:val="00A30035"/>
    <w:rsid w:val="00A3164A"/>
    <w:rsid w:val="00A328CB"/>
    <w:rsid w:val="00A37F42"/>
    <w:rsid w:val="00A40ABC"/>
    <w:rsid w:val="00A4282A"/>
    <w:rsid w:val="00A430D5"/>
    <w:rsid w:val="00A4411F"/>
    <w:rsid w:val="00A45C57"/>
    <w:rsid w:val="00A500D6"/>
    <w:rsid w:val="00A523FF"/>
    <w:rsid w:val="00A53339"/>
    <w:rsid w:val="00A54756"/>
    <w:rsid w:val="00A54C66"/>
    <w:rsid w:val="00A5535A"/>
    <w:rsid w:val="00A57D36"/>
    <w:rsid w:val="00A603CA"/>
    <w:rsid w:val="00A61BB6"/>
    <w:rsid w:val="00A65734"/>
    <w:rsid w:val="00A6687F"/>
    <w:rsid w:val="00A67907"/>
    <w:rsid w:val="00A71564"/>
    <w:rsid w:val="00A72AAE"/>
    <w:rsid w:val="00A73927"/>
    <w:rsid w:val="00A73CC1"/>
    <w:rsid w:val="00A73D91"/>
    <w:rsid w:val="00A778B6"/>
    <w:rsid w:val="00A80270"/>
    <w:rsid w:val="00A81A64"/>
    <w:rsid w:val="00A81F0D"/>
    <w:rsid w:val="00A82DB1"/>
    <w:rsid w:val="00A84127"/>
    <w:rsid w:val="00A84BF9"/>
    <w:rsid w:val="00A86DA2"/>
    <w:rsid w:val="00A87BD5"/>
    <w:rsid w:val="00A87EB5"/>
    <w:rsid w:val="00A90DFC"/>
    <w:rsid w:val="00A90F1A"/>
    <w:rsid w:val="00A91360"/>
    <w:rsid w:val="00A91BF3"/>
    <w:rsid w:val="00AA0A9C"/>
    <w:rsid w:val="00AA16C0"/>
    <w:rsid w:val="00AA2C5A"/>
    <w:rsid w:val="00AA2DC0"/>
    <w:rsid w:val="00AA3E92"/>
    <w:rsid w:val="00AA4CDC"/>
    <w:rsid w:val="00AB010E"/>
    <w:rsid w:val="00AB2023"/>
    <w:rsid w:val="00AB21D4"/>
    <w:rsid w:val="00AB21F5"/>
    <w:rsid w:val="00AB3386"/>
    <w:rsid w:val="00AB36DB"/>
    <w:rsid w:val="00AB5ED3"/>
    <w:rsid w:val="00AC0B1D"/>
    <w:rsid w:val="00AC110B"/>
    <w:rsid w:val="00AC2F5B"/>
    <w:rsid w:val="00AC3DAD"/>
    <w:rsid w:val="00AC42C7"/>
    <w:rsid w:val="00AC5309"/>
    <w:rsid w:val="00AC5B97"/>
    <w:rsid w:val="00AD4DD0"/>
    <w:rsid w:val="00AD69C7"/>
    <w:rsid w:val="00AE0A8D"/>
    <w:rsid w:val="00AE15FC"/>
    <w:rsid w:val="00AF0AB4"/>
    <w:rsid w:val="00AF33D2"/>
    <w:rsid w:val="00AF6342"/>
    <w:rsid w:val="00AF7A8D"/>
    <w:rsid w:val="00B053FB"/>
    <w:rsid w:val="00B05647"/>
    <w:rsid w:val="00B06979"/>
    <w:rsid w:val="00B07EE5"/>
    <w:rsid w:val="00B1009E"/>
    <w:rsid w:val="00B144E2"/>
    <w:rsid w:val="00B20F2D"/>
    <w:rsid w:val="00B21CC5"/>
    <w:rsid w:val="00B21F84"/>
    <w:rsid w:val="00B25C66"/>
    <w:rsid w:val="00B26778"/>
    <w:rsid w:val="00B26B83"/>
    <w:rsid w:val="00B31E70"/>
    <w:rsid w:val="00B32479"/>
    <w:rsid w:val="00B33286"/>
    <w:rsid w:val="00B33FE2"/>
    <w:rsid w:val="00B341C4"/>
    <w:rsid w:val="00B34E8E"/>
    <w:rsid w:val="00B403ED"/>
    <w:rsid w:val="00B4065F"/>
    <w:rsid w:val="00B449E3"/>
    <w:rsid w:val="00B45091"/>
    <w:rsid w:val="00B45447"/>
    <w:rsid w:val="00B45B01"/>
    <w:rsid w:val="00B50A7C"/>
    <w:rsid w:val="00B51EA9"/>
    <w:rsid w:val="00B5578C"/>
    <w:rsid w:val="00B57C17"/>
    <w:rsid w:val="00B57D06"/>
    <w:rsid w:val="00B614F1"/>
    <w:rsid w:val="00B619B3"/>
    <w:rsid w:val="00B6222E"/>
    <w:rsid w:val="00B63115"/>
    <w:rsid w:val="00B65AFD"/>
    <w:rsid w:val="00B65BE5"/>
    <w:rsid w:val="00B831E0"/>
    <w:rsid w:val="00B866B4"/>
    <w:rsid w:val="00B87BE6"/>
    <w:rsid w:val="00B90455"/>
    <w:rsid w:val="00B91499"/>
    <w:rsid w:val="00B93574"/>
    <w:rsid w:val="00B9402A"/>
    <w:rsid w:val="00B94226"/>
    <w:rsid w:val="00B94713"/>
    <w:rsid w:val="00BA00DE"/>
    <w:rsid w:val="00BA0A8C"/>
    <w:rsid w:val="00BA0CEB"/>
    <w:rsid w:val="00BA2383"/>
    <w:rsid w:val="00BA2E7E"/>
    <w:rsid w:val="00BA590A"/>
    <w:rsid w:val="00BA5FE4"/>
    <w:rsid w:val="00BB07CE"/>
    <w:rsid w:val="00BB0B39"/>
    <w:rsid w:val="00BB0C0F"/>
    <w:rsid w:val="00BB106A"/>
    <w:rsid w:val="00BB30D1"/>
    <w:rsid w:val="00BB39D8"/>
    <w:rsid w:val="00BB40B4"/>
    <w:rsid w:val="00BB4923"/>
    <w:rsid w:val="00BB5590"/>
    <w:rsid w:val="00BB5618"/>
    <w:rsid w:val="00BB5F75"/>
    <w:rsid w:val="00BB6831"/>
    <w:rsid w:val="00BC09B7"/>
    <w:rsid w:val="00BC0DF7"/>
    <w:rsid w:val="00BC1135"/>
    <w:rsid w:val="00BC3C33"/>
    <w:rsid w:val="00BC651F"/>
    <w:rsid w:val="00BC6524"/>
    <w:rsid w:val="00BC7F9F"/>
    <w:rsid w:val="00BD06ED"/>
    <w:rsid w:val="00BD3931"/>
    <w:rsid w:val="00BD5B88"/>
    <w:rsid w:val="00BD5F58"/>
    <w:rsid w:val="00BD78D5"/>
    <w:rsid w:val="00BE0AEB"/>
    <w:rsid w:val="00BF3AEF"/>
    <w:rsid w:val="00BF4160"/>
    <w:rsid w:val="00BF76FB"/>
    <w:rsid w:val="00C018E0"/>
    <w:rsid w:val="00C05648"/>
    <w:rsid w:val="00C05AAF"/>
    <w:rsid w:val="00C118C7"/>
    <w:rsid w:val="00C12194"/>
    <w:rsid w:val="00C20877"/>
    <w:rsid w:val="00C20E7B"/>
    <w:rsid w:val="00C21456"/>
    <w:rsid w:val="00C23DBE"/>
    <w:rsid w:val="00C24D03"/>
    <w:rsid w:val="00C25121"/>
    <w:rsid w:val="00C25E61"/>
    <w:rsid w:val="00C266CE"/>
    <w:rsid w:val="00C272D0"/>
    <w:rsid w:val="00C35A1B"/>
    <w:rsid w:val="00C41392"/>
    <w:rsid w:val="00C413F3"/>
    <w:rsid w:val="00C43203"/>
    <w:rsid w:val="00C437B8"/>
    <w:rsid w:val="00C45E92"/>
    <w:rsid w:val="00C46AFF"/>
    <w:rsid w:val="00C46C44"/>
    <w:rsid w:val="00C51E69"/>
    <w:rsid w:val="00C54EFF"/>
    <w:rsid w:val="00C553EA"/>
    <w:rsid w:val="00C55D03"/>
    <w:rsid w:val="00C56C07"/>
    <w:rsid w:val="00C57EB8"/>
    <w:rsid w:val="00C61126"/>
    <w:rsid w:val="00C63548"/>
    <w:rsid w:val="00C63F96"/>
    <w:rsid w:val="00C65450"/>
    <w:rsid w:val="00C65CA0"/>
    <w:rsid w:val="00C677AF"/>
    <w:rsid w:val="00C67E59"/>
    <w:rsid w:val="00C70866"/>
    <w:rsid w:val="00C72B8B"/>
    <w:rsid w:val="00C72CB5"/>
    <w:rsid w:val="00C72F4B"/>
    <w:rsid w:val="00C73E81"/>
    <w:rsid w:val="00C7529B"/>
    <w:rsid w:val="00C769D3"/>
    <w:rsid w:val="00C76D4F"/>
    <w:rsid w:val="00C76E9B"/>
    <w:rsid w:val="00C805BC"/>
    <w:rsid w:val="00C85605"/>
    <w:rsid w:val="00C8606A"/>
    <w:rsid w:val="00C861AA"/>
    <w:rsid w:val="00C86995"/>
    <w:rsid w:val="00C86D21"/>
    <w:rsid w:val="00C959CA"/>
    <w:rsid w:val="00C95D16"/>
    <w:rsid w:val="00C9636D"/>
    <w:rsid w:val="00CA2AB4"/>
    <w:rsid w:val="00CA3E32"/>
    <w:rsid w:val="00CA6A9B"/>
    <w:rsid w:val="00CA6D97"/>
    <w:rsid w:val="00CB0100"/>
    <w:rsid w:val="00CB04D2"/>
    <w:rsid w:val="00CC3DC8"/>
    <w:rsid w:val="00CC6E3D"/>
    <w:rsid w:val="00CD2BA9"/>
    <w:rsid w:val="00CD4893"/>
    <w:rsid w:val="00CD4C8C"/>
    <w:rsid w:val="00CD6584"/>
    <w:rsid w:val="00CD7EFE"/>
    <w:rsid w:val="00CE0C66"/>
    <w:rsid w:val="00CE28CF"/>
    <w:rsid w:val="00CE4386"/>
    <w:rsid w:val="00CE4CDC"/>
    <w:rsid w:val="00CE5BEB"/>
    <w:rsid w:val="00CE69E9"/>
    <w:rsid w:val="00CE6D36"/>
    <w:rsid w:val="00CE71F2"/>
    <w:rsid w:val="00CF281A"/>
    <w:rsid w:val="00CF3874"/>
    <w:rsid w:val="00CF3F65"/>
    <w:rsid w:val="00CF464D"/>
    <w:rsid w:val="00D10BE6"/>
    <w:rsid w:val="00D14FCA"/>
    <w:rsid w:val="00D17EF4"/>
    <w:rsid w:val="00D2301A"/>
    <w:rsid w:val="00D23770"/>
    <w:rsid w:val="00D25074"/>
    <w:rsid w:val="00D26F76"/>
    <w:rsid w:val="00D30734"/>
    <w:rsid w:val="00D3386C"/>
    <w:rsid w:val="00D34517"/>
    <w:rsid w:val="00D36482"/>
    <w:rsid w:val="00D36798"/>
    <w:rsid w:val="00D40334"/>
    <w:rsid w:val="00D44492"/>
    <w:rsid w:val="00D47A36"/>
    <w:rsid w:val="00D47E80"/>
    <w:rsid w:val="00D5744F"/>
    <w:rsid w:val="00D5771D"/>
    <w:rsid w:val="00D60D5F"/>
    <w:rsid w:val="00D61143"/>
    <w:rsid w:val="00D6283C"/>
    <w:rsid w:val="00D67BD8"/>
    <w:rsid w:val="00D70563"/>
    <w:rsid w:val="00D70D89"/>
    <w:rsid w:val="00D71827"/>
    <w:rsid w:val="00D72051"/>
    <w:rsid w:val="00D73458"/>
    <w:rsid w:val="00D7380B"/>
    <w:rsid w:val="00D75D77"/>
    <w:rsid w:val="00D7639E"/>
    <w:rsid w:val="00D8293C"/>
    <w:rsid w:val="00D835EF"/>
    <w:rsid w:val="00D85F09"/>
    <w:rsid w:val="00D86A9D"/>
    <w:rsid w:val="00D92117"/>
    <w:rsid w:val="00D95A17"/>
    <w:rsid w:val="00D95F17"/>
    <w:rsid w:val="00DA089A"/>
    <w:rsid w:val="00DA11A0"/>
    <w:rsid w:val="00DA2822"/>
    <w:rsid w:val="00DA30C3"/>
    <w:rsid w:val="00DA690B"/>
    <w:rsid w:val="00DA7225"/>
    <w:rsid w:val="00DB286B"/>
    <w:rsid w:val="00DB44E9"/>
    <w:rsid w:val="00DB61BE"/>
    <w:rsid w:val="00DB632B"/>
    <w:rsid w:val="00DB6DBF"/>
    <w:rsid w:val="00DB7170"/>
    <w:rsid w:val="00DC098B"/>
    <w:rsid w:val="00DC1966"/>
    <w:rsid w:val="00DC3259"/>
    <w:rsid w:val="00DC60D0"/>
    <w:rsid w:val="00DC6EBC"/>
    <w:rsid w:val="00DD0523"/>
    <w:rsid w:val="00DE141D"/>
    <w:rsid w:val="00DE2C0E"/>
    <w:rsid w:val="00DE3134"/>
    <w:rsid w:val="00DE5758"/>
    <w:rsid w:val="00DE5FCF"/>
    <w:rsid w:val="00DF0D19"/>
    <w:rsid w:val="00DF2E48"/>
    <w:rsid w:val="00DF2EE9"/>
    <w:rsid w:val="00DF6FD8"/>
    <w:rsid w:val="00E058FF"/>
    <w:rsid w:val="00E05A80"/>
    <w:rsid w:val="00E060B5"/>
    <w:rsid w:val="00E06A37"/>
    <w:rsid w:val="00E071A5"/>
    <w:rsid w:val="00E07752"/>
    <w:rsid w:val="00E1297C"/>
    <w:rsid w:val="00E15FA1"/>
    <w:rsid w:val="00E16339"/>
    <w:rsid w:val="00E16609"/>
    <w:rsid w:val="00E16F08"/>
    <w:rsid w:val="00E1764B"/>
    <w:rsid w:val="00E22045"/>
    <w:rsid w:val="00E22D6A"/>
    <w:rsid w:val="00E233F3"/>
    <w:rsid w:val="00E2515E"/>
    <w:rsid w:val="00E25AB6"/>
    <w:rsid w:val="00E26B34"/>
    <w:rsid w:val="00E314BA"/>
    <w:rsid w:val="00E325BE"/>
    <w:rsid w:val="00E326BA"/>
    <w:rsid w:val="00E33CA5"/>
    <w:rsid w:val="00E34202"/>
    <w:rsid w:val="00E37F72"/>
    <w:rsid w:val="00E40BE5"/>
    <w:rsid w:val="00E40CF9"/>
    <w:rsid w:val="00E416B6"/>
    <w:rsid w:val="00E42A30"/>
    <w:rsid w:val="00E43F68"/>
    <w:rsid w:val="00E449B7"/>
    <w:rsid w:val="00E44AA1"/>
    <w:rsid w:val="00E45873"/>
    <w:rsid w:val="00E4768C"/>
    <w:rsid w:val="00E5625D"/>
    <w:rsid w:val="00E6042F"/>
    <w:rsid w:val="00E648BB"/>
    <w:rsid w:val="00E650A7"/>
    <w:rsid w:val="00E6601B"/>
    <w:rsid w:val="00E67ACA"/>
    <w:rsid w:val="00E75F17"/>
    <w:rsid w:val="00E76B31"/>
    <w:rsid w:val="00E81F3E"/>
    <w:rsid w:val="00E844BB"/>
    <w:rsid w:val="00E84C48"/>
    <w:rsid w:val="00E850DD"/>
    <w:rsid w:val="00E859BD"/>
    <w:rsid w:val="00E86B70"/>
    <w:rsid w:val="00E87C8F"/>
    <w:rsid w:val="00E901B5"/>
    <w:rsid w:val="00E924C3"/>
    <w:rsid w:val="00E94788"/>
    <w:rsid w:val="00E94A13"/>
    <w:rsid w:val="00E954EE"/>
    <w:rsid w:val="00E96759"/>
    <w:rsid w:val="00EA0DCF"/>
    <w:rsid w:val="00EA12DA"/>
    <w:rsid w:val="00EA3CE9"/>
    <w:rsid w:val="00EA4437"/>
    <w:rsid w:val="00EA478F"/>
    <w:rsid w:val="00EA4D87"/>
    <w:rsid w:val="00EA7584"/>
    <w:rsid w:val="00EB1E7F"/>
    <w:rsid w:val="00EB34FC"/>
    <w:rsid w:val="00EB6DC0"/>
    <w:rsid w:val="00EB76E1"/>
    <w:rsid w:val="00EC2499"/>
    <w:rsid w:val="00ED056E"/>
    <w:rsid w:val="00ED0EE7"/>
    <w:rsid w:val="00ED5E45"/>
    <w:rsid w:val="00ED7F00"/>
    <w:rsid w:val="00EE06EC"/>
    <w:rsid w:val="00EE0883"/>
    <w:rsid w:val="00EE29DF"/>
    <w:rsid w:val="00EE4120"/>
    <w:rsid w:val="00EE5AF0"/>
    <w:rsid w:val="00EE721C"/>
    <w:rsid w:val="00EF2E8A"/>
    <w:rsid w:val="00EF4E6B"/>
    <w:rsid w:val="00EF4F89"/>
    <w:rsid w:val="00EF5416"/>
    <w:rsid w:val="00F01288"/>
    <w:rsid w:val="00F01AB8"/>
    <w:rsid w:val="00F06CCF"/>
    <w:rsid w:val="00F1053D"/>
    <w:rsid w:val="00F110D5"/>
    <w:rsid w:val="00F11E63"/>
    <w:rsid w:val="00F12097"/>
    <w:rsid w:val="00F12733"/>
    <w:rsid w:val="00F171E1"/>
    <w:rsid w:val="00F20DCF"/>
    <w:rsid w:val="00F22CED"/>
    <w:rsid w:val="00F23D51"/>
    <w:rsid w:val="00F251B9"/>
    <w:rsid w:val="00F25B36"/>
    <w:rsid w:val="00F3052A"/>
    <w:rsid w:val="00F341E3"/>
    <w:rsid w:val="00F35D09"/>
    <w:rsid w:val="00F36314"/>
    <w:rsid w:val="00F4304D"/>
    <w:rsid w:val="00F46612"/>
    <w:rsid w:val="00F474EF"/>
    <w:rsid w:val="00F4752B"/>
    <w:rsid w:val="00F476E8"/>
    <w:rsid w:val="00F503A5"/>
    <w:rsid w:val="00F524C0"/>
    <w:rsid w:val="00F541AE"/>
    <w:rsid w:val="00F56792"/>
    <w:rsid w:val="00F571A6"/>
    <w:rsid w:val="00F6018B"/>
    <w:rsid w:val="00F60265"/>
    <w:rsid w:val="00F60E32"/>
    <w:rsid w:val="00F644FF"/>
    <w:rsid w:val="00F6476E"/>
    <w:rsid w:val="00F65ABA"/>
    <w:rsid w:val="00F65E15"/>
    <w:rsid w:val="00F67A0C"/>
    <w:rsid w:val="00F67B9E"/>
    <w:rsid w:val="00F7242E"/>
    <w:rsid w:val="00F74B33"/>
    <w:rsid w:val="00F810DD"/>
    <w:rsid w:val="00F83587"/>
    <w:rsid w:val="00F8476F"/>
    <w:rsid w:val="00F90101"/>
    <w:rsid w:val="00F95E2F"/>
    <w:rsid w:val="00F96DEB"/>
    <w:rsid w:val="00FA182F"/>
    <w:rsid w:val="00FA1872"/>
    <w:rsid w:val="00FA4F34"/>
    <w:rsid w:val="00FB2590"/>
    <w:rsid w:val="00FB5302"/>
    <w:rsid w:val="00FB660F"/>
    <w:rsid w:val="00FC0823"/>
    <w:rsid w:val="00FC3954"/>
    <w:rsid w:val="00FD323A"/>
    <w:rsid w:val="00FD44F7"/>
    <w:rsid w:val="00FD5A8C"/>
    <w:rsid w:val="00FD5FF3"/>
    <w:rsid w:val="00FE18AC"/>
    <w:rsid w:val="00FE286E"/>
    <w:rsid w:val="00FE3233"/>
    <w:rsid w:val="00FE46F4"/>
    <w:rsid w:val="00FE48ED"/>
    <w:rsid w:val="00FE4C68"/>
    <w:rsid w:val="00FE5FAF"/>
    <w:rsid w:val="00FE6D74"/>
    <w:rsid w:val="00FF0A8A"/>
    <w:rsid w:val="00FF12A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85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uiPriority w:val="99"/>
    <w:rsid w:val="00ED056E"/>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D056E"/>
    <w:rPr>
      <w:rFonts w:ascii="Times New Roman" w:eastAsia="Times New Roman" w:hAnsi="Times New Roman" w:cs="Times New Roman"/>
      <w:sz w:val="24"/>
      <w:szCs w:val="20"/>
    </w:rPr>
  </w:style>
  <w:style w:type="paragraph" w:customStyle="1" w:styleId="TableCaption">
    <w:name w:val="Table Caption"/>
    <w:basedOn w:val="Normal"/>
    <w:uiPriority w:val="99"/>
    <w:rsid w:val="002C6207"/>
    <w:pPr>
      <w:keepNext/>
      <w:spacing w:before="240" w:after="120"/>
      <w:jc w:val="center"/>
    </w:pPr>
    <w:rPr>
      <w:rFonts w:ascii="Times New Roman" w:hAnsi="Times New Roman"/>
      <w:b/>
      <w:bCs/>
      <w:sz w:val="24"/>
      <w:szCs w:val="20"/>
    </w:rPr>
  </w:style>
  <w:style w:type="paragraph" w:customStyle="1" w:styleId="Default">
    <w:name w:val="Default"/>
    <w:rsid w:val="00C121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F44B3"/>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uiPriority w:val="99"/>
    <w:rsid w:val="00ED056E"/>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D056E"/>
    <w:rPr>
      <w:rFonts w:ascii="Times New Roman" w:eastAsia="Times New Roman" w:hAnsi="Times New Roman" w:cs="Times New Roman"/>
      <w:sz w:val="24"/>
      <w:szCs w:val="20"/>
    </w:rPr>
  </w:style>
  <w:style w:type="paragraph" w:customStyle="1" w:styleId="TableCaption">
    <w:name w:val="Table Caption"/>
    <w:basedOn w:val="Normal"/>
    <w:uiPriority w:val="99"/>
    <w:rsid w:val="002C6207"/>
    <w:pPr>
      <w:keepNext/>
      <w:spacing w:before="240" w:after="120"/>
      <w:jc w:val="center"/>
    </w:pPr>
    <w:rPr>
      <w:rFonts w:ascii="Times New Roman" w:hAnsi="Times New Roman"/>
      <w:b/>
      <w:bCs/>
      <w:sz w:val="24"/>
      <w:szCs w:val="20"/>
    </w:rPr>
  </w:style>
  <w:style w:type="paragraph" w:customStyle="1" w:styleId="Default">
    <w:name w:val="Default"/>
    <w:rsid w:val="00C121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F44B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87536">
      <w:bodyDiv w:val="1"/>
      <w:marLeft w:val="0"/>
      <w:marRight w:val="0"/>
      <w:marTop w:val="0"/>
      <w:marBottom w:val="0"/>
      <w:divBdr>
        <w:top w:val="none" w:sz="0" w:space="0" w:color="auto"/>
        <w:left w:val="none" w:sz="0" w:space="0" w:color="auto"/>
        <w:bottom w:val="none" w:sz="0" w:space="0" w:color="auto"/>
        <w:right w:val="none" w:sz="0" w:space="0" w:color="auto"/>
      </w:divBdr>
    </w:div>
    <w:div w:id="333802832">
      <w:bodyDiv w:val="1"/>
      <w:marLeft w:val="0"/>
      <w:marRight w:val="0"/>
      <w:marTop w:val="0"/>
      <w:marBottom w:val="0"/>
      <w:divBdr>
        <w:top w:val="none" w:sz="0" w:space="0" w:color="auto"/>
        <w:left w:val="none" w:sz="0" w:space="0" w:color="auto"/>
        <w:bottom w:val="none" w:sz="0" w:space="0" w:color="auto"/>
        <w:right w:val="none" w:sz="0" w:space="0" w:color="auto"/>
      </w:divBdr>
    </w:div>
    <w:div w:id="379330912">
      <w:bodyDiv w:val="1"/>
      <w:marLeft w:val="0"/>
      <w:marRight w:val="0"/>
      <w:marTop w:val="0"/>
      <w:marBottom w:val="0"/>
      <w:divBdr>
        <w:top w:val="none" w:sz="0" w:space="0" w:color="auto"/>
        <w:left w:val="none" w:sz="0" w:space="0" w:color="auto"/>
        <w:bottom w:val="none" w:sz="0" w:space="0" w:color="auto"/>
        <w:right w:val="none" w:sz="0" w:space="0" w:color="auto"/>
      </w:divBdr>
    </w:div>
    <w:div w:id="497693436">
      <w:bodyDiv w:val="1"/>
      <w:marLeft w:val="0"/>
      <w:marRight w:val="0"/>
      <w:marTop w:val="0"/>
      <w:marBottom w:val="0"/>
      <w:divBdr>
        <w:top w:val="none" w:sz="0" w:space="0" w:color="auto"/>
        <w:left w:val="none" w:sz="0" w:space="0" w:color="auto"/>
        <w:bottom w:val="none" w:sz="0" w:space="0" w:color="auto"/>
        <w:right w:val="none" w:sz="0" w:space="0" w:color="auto"/>
      </w:divBdr>
    </w:div>
    <w:div w:id="544635571">
      <w:bodyDiv w:val="1"/>
      <w:marLeft w:val="0"/>
      <w:marRight w:val="0"/>
      <w:marTop w:val="0"/>
      <w:marBottom w:val="0"/>
      <w:divBdr>
        <w:top w:val="none" w:sz="0" w:space="0" w:color="auto"/>
        <w:left w:val="none" w:sz="0" w:space="0" w:color="auto"/>
        <w:bottom w:val="none" w:sz="0" w:space="0" w:color="auto"/>
        <w:right w:val="none" w:sz="0" w:space="0" w:color="auto"/>
      </w:divBdr>
    </w:div>
    <w:div w:id="617025064">
      <w:bodyDiv w:val="1"/>
      <w:marLeft w:val="0"/>
      <w:marRight w:val="0"/>
      <w:marTop w:val="0"/>
      <w:marBottom w:val="0"/>
      <w:divBdr>
        <w:top w:val="none" w:sz="0" w:space="0" w:color="auto"/>
        <w:left w:val="none" w:sz="0" w:space="0" w:color="auto"/>
        <w:bottom w:val="none" w:sz="0" w:space="0" w:color="auto"/>
        <w:right w:val="none" w:sz="0" w:space="0" w:color="auto"/>
      </w:divBdr>
    </w:div>
    <w:div w:id="684553650">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0289822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10590084">
      <w:bodyDiv w:val="1"/>
      <w:marLeft w:val="0"/>
      <w:marRight w:val="0"/>
      <w:marTop w:val="0"/>
      <w:marBottom w:val="0"/>
      <w:divBdr>
        <w:top w:val="none" w:sz="0" w:space="0" w:color="auto"/>
        <w:left w:val="none" w:sz="0" w:space="0" w:color="auto"/>
        <w:bottom w:val="none" w:sz="0" w:space="0" w:color="auto"/>
        <w:right w:val="none" w:sz="0" w:space="0" w:color="auto"/>
      </w:divBdr>
    </w:div>
    <w:div w:id="1323045809">
      <w:bodyDiv w:val="1"/>
      <w:marLeft w:val="0"/>
      <w:marRight w:val="0"/>
      <w:marTop w:val="0"/>
      <w:marBottom w:val="0"/>
      <w:divBdr>
        <w:top w:val="none" w:sz="0" w:space="0" w:color="auto"/>
        <w:left w:val="none" w:sz="0" w:space="0" w:color="auto"/>
        <w:bottom w:val="none" w:sz="0" w:space="0" w:color="auto"/>
        <w:right w:val="none" w:sz="0" w:space="0" w:color="auto"/>
      </w:divBdr>
    </w:div>
    <w:div w:id="1379433906">
      <w:bodyDiv w:val="1"/>
      <w:marLeft w:val="0"/>
      <w:marRight w:val="0"/>
      <w:marTop w:val="0"/>
      <w:marBottom w:val="0"/>
      <w:divBdr>
        <w:top w:val="none" w:sz="0" w:space="0" w:color="auto"/>
        <w:left w:val="none" w:sz="0" w:space="0" w:color="auto"/>
        <w:bottom w:val="none" w:sz="0" w:space="0" w:color="auto"/>
        <w:right w:val="none" w:sz="0" w:space="0" w:color="auto"/>
      </w:divBdr>
    </w:div>
    <w:div w:id="1419326487">
      <w:bodyDiv w:val="1"/>
      <w:marLeft w:val="0"/>
      <w:marRight w:val="0"/>
      <w:marTop w:val="0"/>
      <w:marBottom w:val="0"/>
      <w:divBdr>
        <w:top w:val="none" w:sz="0" w:space="0" w:color="auto"/>
        <w:left w:val="none" w:sz="0" w:space="0" w:color="auto"/>
        <w:bottom w:val="none" w:sz="0" w:space="0" w:color="auto"/>
        <w:right w:val="none" w:sz="0" w:space="0" w:color="auto"/>
      </w:divBdr>
    </w:div>
    <w:div w:id="1500080284">
      <w:bodyDiv w:val="1"/>
      <w:marLeft w:val="0"/>
      <w:marRight w:val="0"/>
      <w:marTop w:val="0"/>
      <w:marBottom w:val="0"/>
      <w:divBdr>
        <w:top w:val="none" w:sz="0" w:space="0" w:color="auto"/>
        <w:left w:val="none" w:sz="0" w:space="0" w:color="auto"/>
        <w:bottom w:val="none" w:sz="0" w:space="0" w:color="auto"/>
        <w:right w:val="none" w:sz="0" w:space="0" w:color="auto"/>
      </w:divBdr>
    </w:div>
    <w:div w:id="1669092316">
      <w:bodyDiv w:val="1"/>
      <w:marLeft w:val="0"/>
      <w:marRight w:val="0"/>
      <w:marTop w:val="0"/>
      <w:marBottom w:val="0"/>
      <w:divBdr>
        <w:top w:val="none" w:sz="0" w:space="0" w:color="auto"/>
        <w:left w:val="none" w:sz="0" w:space="0" w:color="auto"/>
        <w:bottom w:val="none" w:sz="0" w:space="0" w:color="auto"/>
        <w:right w:val="none" w:sz="0" w:space="0" w:color="auto"/>
      </w:divBdr>
    </w:div>
    <w:div w:id="1821073448">
      <w:bodyDiv w:val="1"/>
      <w:marLeft w:val="0"/>
      <w:marRight w:val="0"/>
      <w:marTop w:val="0"/>
      <w:marBottom w:val="0"/>
      <w:divBdr>
        <w:top w:val="none" w:sz="0" w:space="0" w:color="auto"/>
        <w:left w:val="none" w:sz="0" w:space="0" w:color="auto"/>
        <w:bottom w:val="none" w:sz="0" w:space="0" w:color="auto"/>
        <w:right w:val="none" w:sz="0" w:space="0" w:color="auto"/>
      </w:divBdr>
    </w:div>
    <w:div w:id="187152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56BF"/>
    <w:rsid w:val="000C0747"/>
    <w:rsid w:val="000F7655"/>
    <w:rsid w:val="00146151"/>
    <w:rsid w:val="00171177"/>
    <w:rsid w:val="00173219"/>
    <w:rsid w:val="001C55CB"/>
    <w:rsid w:val="00204A7F"/>
    <w:rsid w:val="0023274A"/>
    <w:rsid w:val="00246115"/>
    <w:rsid w:val="0029611D"/>
    <w:rsid w:val="002B089F"/>
    <w:rsid w:val="002B514B"/>
    <w:rsid w:val="002C0C03"/>
    <w:rsid w:val="002E325A"/>
    <w:rsid w:val="002E664A"/>
    <w:rsid w:val="00311B0D"/>
    <w:rsid w:val="00346AC5"/>
    <w:rsid w:val="00362BE2"/>
    <w:rsid w:val="003A131F"/>
    <w:rsid w:val="003A6969"/>
    <w:rsid w:val="00431C27"/>
    <w:rsid w:val="00490DA3"/>
    <w:rsid w:val="004C2990"/>
    <w:rsid w:val="004F5429"/>
    <w:rsid w:val="00514ACE"/>
    <w:rsid w:val="00535CAA"/>
    <w:rsid w:val="00560392"/>
    <w:rsid w:val="00582027"/>
    <w:rsid w:val="005947CD"/>
    <w:rsid w:val="005F6BB6"/>
    <w:rsid w:val="00686138"/>
    <w:rsid w:val="006A0751"/>
    <w:rsid w:val="006A54EE"/>
    <w:rsid w:val="006B1F51"/>
    <w:rsid w:val="006B5371"/>
    <w:rsid w:val="006B7FA8"/>
    <w:rsid w:val="00732A15"/>
    <w:rsid w:val="00791E9A"/>
    <w:rsid w:val="007C27BE"/>
    <w:rsid w:val="007C595C"/>
    <w:rsid w:val="007C69B3"/>
    <w:rsid w:val="007D7B31"/>
    <w:rsid w:val="008211B5"/>
    <w:rsid w:val="00853F4B"/>
    <w:rsid w:val="00874653"/>
    <w:rsid w:val="008F1E9E"/>
    <w:rsid w:val="009232D0"/>
    <w:rsid w:val="00973624"/>
    <w:rsid w:val="009D73CE"/>
    <w:rsid w:val="00A13540"/>
    <w:rsid w:val="00A174DC"/>
    <w:rsid w:val="00A44212"/>
    <w:rsid w:val="00A5022A"/>
    <w:rsid w:val="00AE4C28"/>
    <w:rsid w:val="00AF2C4B"/>
    <w:rsid w:val="00B262AF"/>
    <w:rsid w:val="00B53C8C"/>
    <w:rsid w:val="00B73964"/>
    <w:rsid w:val="00B74704"/>
    <w:rsid w:val="00B81AB6"/>
    <w:rsid w:val="00C03D6C"/>
    <w:rsid w:val="00C214B2"/>
    <w:rsid w:val="00C258FA"/>
    <w:rsid w:val="00C947B8"/>
    <w:rsid w:val="00D0496D"/>
    <w:rsid w:val="00D051F5"/>
    <w:rsid w:val="00D45AD0"/>
    <w:rsid w:val="00D60884"/>
    <w:rsid w:val="00D72232"/>
    <w:rsid w:val="00DF073C"/>
    <w:rsid w:val="00DF48AA"/>
    <w:rsid w:val="00E4489A"/>
    <w:rsid w:val="00EB2804"/>
    <w:rsid w:val="00EC59D9"/>
    <w:rsid w:val="00EE230A"/>
    <w:rsid w:val="00F7350A"/>
    <w:rsid w:val="00F81D02"/>
    <w:rsid w:val="00FC3625"/>
    <w:rsid w:val="00FE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C20DB7-5654-4609-9738-8F91940C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17</Pages>
  <Words>3634</Words>
  <Characters>20720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SCE17HC043</vt:lpstr>
    </vt:vector>
  </TitlesOfParts>
  <Company>Southern California Edison</Company>
  <LinksUpToDate>false</LinksUpToDate>
  <CharactersWithSpaces>24306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SCE17HC043</dc:title>
  <dc:creator>Jim Wyatt (PG&amp;E);Jason Wang (SCE)</dc:creator>
  <cp:lastModifiedBy>Cuaresma, Cassie</cp:lastModifiedBy>
  <cp:revision>12</cp:revision>
  <cp:lastPrinted>2017-10-19T18:55:00Z</cp:lastPrinted>
  <dcterms:created xsi:type="dcterms:W3CDTF">2017-11-17T16:11:00Z</dcterms:created>
  <dcterms:modified xsi:type="dcterms:W3CDTF">2017-11-20T22:23:00Z</dcterms:modified>
  <cp:contentStatus>Revision 0</cp:contentStatus>
</cp:coreProperties>
</file>