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258C526B"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DE1247">
            <w:t>13LG109</w:t>
          </w:r>
        </w:sdtContent>
      </w:sdt>
    </w:p>
    <w:bookmarkEnd w:id="0"/>
    <w:p w14:paraId="7601CE2F" w14:textId="5E2049C9" w:rsidR="00DA690B" w:rsidRPr="00500C4E" w:rsidRDefault="00D57354"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DE1247">
            <w:rPr>
              <w:rStyle w:val="CaptionChar"/>
              <w:rFonts w:asciiTheme="minorHAnsi" w:hAnsiTheme="minorHAnsi" w:cstheme="minorHAnsi"/>
              <w:b/>
              <w:bCs w:val="0"/>
              <w:sz w:val="48"/>
              <w:szCs w:val="48"/>
            </w:rPr>
            <w:t>1</w:t>
          </w:r>
        </w:sdtContent>
      </w:sdt>
    </w:p>
    <w:p w14:paraId="3E4FD8A9" w14:textId="77777777" w:rsidR="00285A0D" w:rsidRPr="00500C4E" w:rsidRDefault="00285A0D" w:rsidP="00DE5758">
      <w:pPr>
        <w:jc w:val="right"/>
        <w:rPr>
          <w:rFonts w:cstheme="minorHAnsi"/>
          <w:b/>
          <w:sz w:val="48"/>
          <w:szCs w:val="48"/>
        </w:rPr>
      </w:pPr>
    </w:p>
    <w:bookmarkStart w:id="3" w:name="SCE"/>
    <w:p w14:paraId="1837A157" w14:textId="79948BB8" w:rsidR="00DA690B" w:rsidRPr="00500C4E" w:rsidRDefault="00D57354"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3"/>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6EC2DD34" w:rsidR="00DA690B" w:rsidRPr="00500C4E" w:rsidRDefault="00DE1247" w:rsidP="00DA690B">
      <w:pPr>
        <w:rPr>
          <w:rFonts w:cstheme="minorHAnsi"/>
          <w:b/>
          <w:sz w:val="72"/>
          <w:szCs w:val="72"/>
        </w:rPr>
      </w:pPr>
      <w:r>
        <w:rPr>
          <w:rFonts w:cstheme="minorHAnsi"/>
          <w:b/>
          <w:sz w:val="72"/>
          <w:szCs w:val="72"/>
        </w:rPr>
        <w:t>Exterior LED Lamp Replacement</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5366E03A" w:rsidR="00AC5309" w:rsidRPr="00CC21A2" w:rsidRDefault="00CC21A2">
            <w:pPr>
              <w:rPr>
                <w:rFonts w:ascii="Calibri" w:hAnsi="Calibri"/>
                <w:color w:val="000000"/>
                <w:szCs w:val="22"/>
              </w:rPr>
            </w:pPr>
            <w:r w:rsidRPr="00CC21A2">
              <w:rPr>
                <w:rFonts w:cs="Arial"/>
                <w:szCs w:val="20"/>
              </w:rPr>
              <w:t>LT-37176, LT-64932, LT-60894, LT-59328, LT-89305, LT-59089, LT-98579, LT-89203, LT-98182, LT-21786, LT-50213, LT-49986, LT-49807, LT-35653, LT-89912, LT-70912</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367D1F62" w:rsidR="00290ED8" w:rsidRPr="00500C4E" w:rsidRDefault="00CC21A2">
            <w:pPr>
              <w:rPr>
                <w:rFonts w:cs="Arial"/>
                <w:color w:val="FF0000"/>
                <w:szCs w:val="20"/>
              </w:rPr>
            </w:pPr>
            <w:r w:rsidRPr="00880CC0">
              <w:rPr>
                <w:szCs w:val="20"/>
              </w:rPr>
              <w:t>Outdoor LED lamps: A-lamp, MR16, PAR30, PAR38</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4C42941B" w14:textId="77777777" w:rsidR="00CC21A2" w:rsidRDefault="00CC21A2" w:rsidP="00CC21A2">
            <w:pPr>
              <w:rPr>
                <w:rFonts w:cs="Arial"/>
                <w:szCs w:val="20"/>
              </w:rPr>
            </w:pPr>
            <w:r w:rsidRPr="00880CC0">
              <w:rPr>
                <w:szCs w:val="20"/>
              </w:rPr>
              <w:t xml:space="preserve">LED </w:t>
            </w:r>
            <w:r w:rsidRPr="00880CC0">
              <w:rPr>
                <w:rFonts w:cs="Arial"/>
                <w:szCs w:val="20"/>
              </w:rPr>
              <w:t xml:space="preserve">Base Case Total Watts = </w:t>
            </w:r>
            <w:r>
              <w:rPr>
                <w:rFonts w:cs="Arial"/>
                <w:szCs w:val="20"/>
              </w:rPr>
              <w:t>WRR</w:t>
            </w:r>
            <w:r w:rsidRPr="00880CC0">
              <w:rPr>
                <w:rFonts w:cs="Arial"/>
                <w:szCs w:val="20"/>
              </w:rPr>
              <w:t xml:space="preserve"> x Msr Watts</w:t>
            </w:r>
          </w:p>
          <w:p w14:paraId="3138BCFB" w14:textId="77777777" w:rsidR="00CC21A2" w:rsidRDefault="00CC21A2" w:rsidP="00CC21A2">
            <w:pPr>
              <w:rPr>
                <w:rFonts w:cs="Arial"/>
                <w:szCs w:val="20"/>
              </w:rPr>
            </w:pPr>
          </w:p>
          <w:p w14:paraId="68B6B59C" w14:textId="77777777" w:rsidR="00CC21A2" w:rsidRPr="00C0033D" w:rsidRDefault="00CC21A2" w:rsidP="00CC21A2">
            <w:pPr>
              <w:rPr>
                <w:rFonts w:cs="Arial"/>
                <w:szCs w:val="20"/>
                <w:u w:val="single"/>
              </w:rPr>
            </w:pPr>
            <w:r w:rsidRPr="00C0033D">
              <w:rPr>
                <w:rFonts w:cs="Arial"/>
                <w:szCs w:val="20"/>
                <w:u w:val="single"/>
              </w:rPr>
              <w:t>Typical base case lamp types</w:t>
            </w:r>
          </w:p>
          <w:p w14:paraId="44620600" w14:textId="77777777" w:rsidR="00CC21A2" w:rsidRDefault="00CC21A2" w:rsidP="00CC21A2">
            <w:pPr>
              <w:rPr>
                <w:rFonts w:cs="Arial"/>
                <w:szCs w:val="20"/>
              </w:rPr>
            </w:pPr>
            <w:r>
              <w:rPr>
                <w:rFonts w:cs="Arial"/>
                <w:szCs w:val="20"/>
              </w:rPr>
              <w:t>A-lamp: Incandescent or CFL</w:t>
            </w:r>
          </w:p>
          <w:p w14:paraId="28C0D27B" w14:textId="7F8D1027" w:rsidR="00290ED8" w:rsidRPr="00500C4E" w:rsidRDefault="00CC21A2" w:rsidP="00CC21A2">
            <w:pPr>
              <w:rPr>
                <w:rFonts w:cs="Arial"/>
                <w:color w:val="FF0000"/>
                <w:szCs w:val="20"/>
              </w:rPr>
            </w:pPr>
            <w:r>
              <w:rPr>
                <w:rFonts w:cs="Arial"/>
                <w:szCs w:val="20"/>
              </w:rPr>
              <w:t>MR16, PAR30, PAR38: Halogen</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7A5D012D" w:rsidR="00D36798" w:rsidRPr="00500C4E" w:rsidRDefault="00CC21A2">
            <w:pPr>
              <w:rPr>
                <w:rFonts w:cs="Arial"/>
                <w:color w:val="FF0000"/>
                <w:szCs w:val="20"/>
              </w:rPr>
            </w:pPr>
            <w:r w:rsidRPr="00CC21A2">
              <w:rPr>
                <w:rFonts w:cs="Arial"/>
                <w:szCs w:val="20"/>
              </w:rPr>
              <w:t>Lamp</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500C4E" w:rsidRDefault="00D36798">
            <w:pPr>
              <w:rPr>
                <w:rFonts w:cs="Arial"/>
                <w:szCs w:val="20"/>
              </w:rPr>
            </w:pPr>
            <w:r w:rsidRPr="00500C4E">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500C4E" w:rsidRDefault="00AC2F5B" w:rsidP="00AC2F5B">
            <w:pPr>
              <w:rPr>
                <w:rFonts w:cs="Arial"/>
                <w:szCs w:val="20"/>
              </w:rPr>
            </w:pPr>
            <w:r w:rsidRPr="00500C4E">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500C4E" w:rsidRDefault="00AC2F5B" w:rsidP="00AC2F5B">
            <w:pPr>
              <w:rPr>
                <w:rFonts w:cs="Arial"/>
                <w:szCs w:val="20"/>
              </w:rPr>
            </w:pPr>
            <w:r w:rsidRPr="00500C4E">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5814AC92" w14:textId="77777777" w:rsidR="00290ED8" w:rsidRDefault="00CC21A2">
            <w:pPr>
              <w:rPr>
                <w:szCs w:val="20"/>
              </w:rPr>
            </w:pPr>
            <w:r w:rsidRPr="00B9712E">
              <w:rPr>
                <w:szCs w:val="20"/>
              </w:rPr>
              <w:t>OLtg-Res-LED-20000hr</w:t>
            </w:r>
            <w:r>
              <w:rPr>
                <w:szCs w:val="20"/>
              </w:rPr>
              <w:t>: 16 years</w:t>
            </w:r>
          </w:p>
          <w:p w14:paraId="70DC1712" w14:textId="35809EBF" w:rsidR="00CC21A2" w:rsidRPr="00500C4E" w:rsidRDefault="00CC21A2">
            <w:pPr>
              <w:rPr>
                <w:rFonts w:cs="Arial"/>
                <w:color w:val="FF0000"/>
                <w:szCs w:val="20"/>
              </w:rPr>
            </w:pPr>
            <w:r w:rsidRPr="00B9712E">
              <w:rPr>
                <w:szCs w:val="20"/>
              </w:rPr>
              <w:t>OLtg-Res-LED-20000hr</w:t>
            </w:r>
            <w:r>
              <w:rPr>
                <w:szCs w:val="20"/>
              </w:rPr>
              <w:t>-Cmn: 5.9 years</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0D651041" w:rsidR="00290ED8" w:rsidRPr="00500C4E" w:rsidRDefault="00CC21A2" w:rsidP="00CC21A2">
            <w:pPr>
              <w:rPr>
                <w:rFonts w:cs="Arial"/>
                <w:color w:val="FF0000"/>
                <w:szCs w:val="20"/>
              </w:rPr>
            </w:pPr>
            <w:r w:rsidRPr="00CC21A2">
              <w:rPr>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176ED018" w:rsidR="00290ED8" w:rsidRPr="00500C4E" w:rsidRDefault="00CC21A2">
            <w:pPr>
              <w:rPr>
                <w:rFonts w:cs="Arial"/>
                <w:color w:val="FF0000"/>
                <w:szCs w:val="20"/>
              </w:rPr>
            </w:pPr>
            <w:r w:rsidRPr="001158C7">
              <w:rPr>
                <w:rFonts w:cs="Arial"/>
                <w:szCs w:val="20"/>
              </w:rPr>
              <w:t>Res-sAll-MLtgLED-Deemed</w:t>
            </w:r>
            <w:r>
              <w:rPr>
                <w:rFonts w:cs="Arial"/>
                <w:szCs w:val="20"/>
              </w:rPr>
              <w:t>: 0.6</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244"/>
        <w:gridCol w:w="6400"/>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66279D" w:rsidRPr="00500C4E" w14:paraId="0F8D645E" w14:textId="77777777" w:rsidTr="00847A4E">
        <w:trPr>
          <w:trHeight w:val="20"/>
        </w:trPr>
        <w:tc>
          <w:tcPr>
            <w:tcW w:w="283" w:type="pct"/>
            <w:vMerge w:val="restart"/>
          </w:tcPr>
          <w:p w14:paraId="4A1A2996" w14:textId="77777777" w:rsidR="0066279D" w:rsidRPr="0066279D" w:rsidRDefault="0066279D" w:rsidP="0066279D">
            <w:pPr>
              <w:rPr>
                <w:rFonts w:cstheme="minorHAnsi"/>
                <w:szCs w:val="20"/>
              </w:rPr>
            </w:pPr>
            <w:r w:rsidRPr="0066279D">
              <w:rPr>
                <w:rFonts w:cstheme="minorHAnsi"/>
                <w:szCs w:val="20"/>
              </w:rPr>
              <w:t>0</w:t>
            </w:r>
          </w:p>
        </w:tc>
        <w:tc>
          <w:tcPr>
            <w:tcW w:w="510" w:type="pct"/>
            <w:vMerge w:val="restart"/>
          </w:tcPr>
          <w:p w14:paraId="68BA349C" w14:textId="0593E3CE" w:rsidR="0066279D" w:rsidRPr="0066279D" w:rsidRDefault="0066279D" w:rsidP="0066279D">
            <w:pPr>
              <w:rPr>
                <w:rFonts w:cstheme="minorHAnsi"/>
                <w:szCs w:val="20"/>
              </w:rPr>
            </w:pPr>
            <w:r w:rsidRPr="0066279D">
              <w:rPr>
                <w:rFonts w:cstheme="minorHAnsi"/>
                <w:szCs w:val="20"/>
              </w:rPr>
              <w:t>5/25/</w:t>
            </w:r>
            <w:r>
              <w:rPr>
                <w:rFonts w:cstheme="minorHAnsi"/>
                <w:szCs w:val="20"/>
              </w:rPr>
              <w:t>2012</w:t>
            </w:r>
          </w:p>
        </w:tc>
        <w:tc>
          <w:tcPr>
            <w:tcW w:w="744" w:type="pct"/>
          </w:tcPr>
          <w:p w14:paraId="4A812BB3" w14:textId="6EFF0A63" w:rsidR="0066279D" w:rsidRPr="0066279D" w:rsidRDefault="0066279D" w:rsidP="0066279D">
            <w:pPr>
              <w:rPr>
                <w:rFonts w:cstheme="minorHAnsi"/>
                <w:szCs w:val="20"/>
              </w:rPr>
            </w:pPr>
            <w:r>
              <w:rPr>
                <w:rFonts w:cstheme="minorHAnsi"/>
                <w:szCs w:val="20"/>
              </w:rPr>
              <w:t>Alvaro Mendoza (</w:t>
            </w:r>
            <w:r w:rsidRPr="0066279D">
              <w:rPr>
                <w:rFonts w:cstheme="minorHAnsi"/>
                <w:szCs w:val="20"/>
              </w:rPr>
              <w:t>SCE</w:t>
            </w:r>
            <w:r>
              <w:rPr>
                <w:rFonts w:cstheme="minorHAnsi"/>
                <w:szCs w:val="20"/>
              </w:rPr>
              <w:t>)</w:t>
            </w:r>
          </w:p>
        </w:tc>
        <w:tc>
          <w:tcPr>
            <w:tcW w:w="3463" w:type="pct"/>
          </w:tcPr>
          <w:p w14:paraId="19B8B18D" w14:textId="77777777" w:rsidR="0066279D" w:rsidRDefault="0066279D" w:rsidP="0066279D">
            <w:pPr>
              <w:pStyle w:val="ListParagraph"/>
              <w:numPr>
                <w:ilvl w:val="0"/>
                <w:numId w:val="35"/>
              </w:numPr>
              <w:rPr>
                <w:rFonts w:cstheme="minorHAnsi"/>
                <w:szCs w:val="20"/>
              </w:rPr>
            </w:pPr>
            <w:r>
              <w:rPr>
                <w:rFonts w:cstheme="minorHAnsi"/>
                <w:szCs w:val="20"/>
              </w:rPr>
              <w:t>Updated from original work paper WPSCNRLG0109.0 to latest work paper template v0.1</w:t>
            </w:r>
          </w:p>
          <w:p w14:paraId="34F0A8ED" w14:textId="5D80248B" w:rsidR="0066279D" w:rsidRPr="0066279D" w:rsidRDefault="0066279D" w:rsidP="0066279D">
            <w:pPr>
              <w:pStyle w:val="ListParagraph"/>
              <w:numPr>
                <w:ilvl w:val="0"/>
                <w:numId w:val="35"/>
              </w:numPr>
              <w:rPr>
                <w:rFonts w:cstheme="minorHAnsi"/>
                <w:szCs w:val="20"/>
              </w:rPr>
            </w:pPr>
            <w:r w:rsidRPr="0066279D">
              <w:rPr>
                <w:rFonts w:cstheme="minorHAnsi"/>
                <w:szCs w:val="20"/>
              </w:rPr>
              <w:t>Used DEER recommended wattage ratios, EUL, and NTG</w:t>
            </w:r>
          </w:p>
        </w:tc>
      </w:tr>
      <w:tr w:rsidR="0066279D" w:rsidRPr="00500C4E" w14:paraId="62DC1728" w14:textId="77777777" w:rsidTr="00847A4E">
        <w:trPr>
          <w:trHeight w:val="20"/>
        </w:trPr>
        <w:tc>
          <w:tcPr>
            <w:tcW w:w="283" w:type="pct"/>
            <w:vMerge/>
          </w:tcPr>
          <w:p w14:paraId="3E501C93" w14:textId="77777777" w:rsidR="0066279D" w:rsidRPr="00500C4E" w:rsidRDefault="0066279D" w:rsidP="0066279D">
            <w:pPr>
              <w:rPr>
                <w:rFonts w:cstheme="minorHAnsi"/>
                <w:szCs w:val="20"/>
              </w:rPr>
            </w:pPr>
          </w:p>
        </w:tc>
        <w:tc>
          <w:tcPr>
            <w:tcW w:w="510" w:type="pct"/>
            <w:vMerge/>
          </w:tcPr>
          <w:p w14:paraId="2265169C" w14:textId="77777777" w:rsidR="0066279D" w:rsidRPr="00500C4E" w:rsidRDefault="0066279D" w:rsidP="0066279D">
            <w:pPr>
              <w:rPr>
                <w:rFonts w:cstheme="minorHAnsi"/>
                <w:szCs w:val="20"/>
              </w:rPr>
            </w:pPr>
          </w:p>
        </w:tc>
        <w:tc>
          <w:tcPr>
            <w:tcW w:w="744" w:type="pct"/>
          </w:tcPr>
          <w:p w14:paraId="1B212508" w14:textId="4B3A4B6A" w:rsidR="0066279D" w:rsidRPr="00500C4E" w:rsidRDefault="0066279D" w:rsidP="0066279D">
            <w:pPr>
              <w:rPr>
                <w:rFonts w:cstheme="minorHAnsi"/>
                <w:szCs w:val="20"/>
              </w:rPr>
            </w:pPr>
            <w:r>
              <w:rPr>
                <w:rFonts w:cstheme="minorHAnsi"/>
                <w:szCs w:val="20"/>
              </w:rPr>
              <w:t>Brian V. O’Keefe (SCE)</w:t>
            </w:r>
          </w:p>
        </w:tc>
        <w:tc>
          <w:tcPr>
            <w:tcW w:w="3463" w:type="pct"/>
          </w:tcPr>
          <w:p w14:paraId="5BAB6423" w14:textId="77777777" w:rsidR="0066279D" w:rsidRPr="0066279D" w:rsidRDefault="0066279D" w:rsidP="0066279D">
            <w:pPr>
              <w:pStyle w:val="ListParagraph"/>
              <w:numPr>
                <w:ilvl w:val="0"/>
                <w:numId w:val="37"/>
              </w:numPr>
              <w:rPr>
                <w:rFonts w:cstheme="minorHAnsi"/>
                <w:bCs/>
                <w:szCs w:val="20"/>
              </w:rPr>
            </w:pPr>
            <w:r w:rsidRPr="0066279D">
              <w:rPr>
                <w:rFonts w:cstheme="minorHAnsi"/>
                <w:bCs/>
                <w:szCs w:val="20"/>
              </w:rPr>
              <w:t>Added Double-Wide Mobile Home</w:t>
            </w:r>
          </w:p>
          <w:p w14:paraId="63C3A660" w14:textId="77777777" w:rsidR="0066279D" w:rsidRPr="0066279D" w:rsidRDefault="0066279D" w:rsidP="0066279D">
            <w:pPr>
              <w:pStyle w:val="ListParagraph"/>
              <w:numPr>
                <w:ilvl w:val="0"/>
                <w:numId w:val="37"/>
              </w:numPr>
              <w:rPr>
                <w:rFonts w:cstheme="minorHAnsi"/>
                <w:bCs/>
                <w:szCs w:val="20"/>
              </w:rPr>
            </w:pPr>
            <w:r w:rsidRPr="0066279D">
              <w:rPr>
                <w:rFonts w:cstheme="minorHAnsi"/>
                <w:bCs/>
                <w:szCs w:val="20"/>
              </w:rPr>
              <w:t>Updated the exterior res operating hours.</w:t>
            </w:r>
          </w:p>
          <w:p w14:paraId="61966CE2" w14:textId="4F96B5A7" w:rsidR="0066279D" w:rsidRPr="0066279D" w:rsidRDefault="0066279D" w:rsidP="0066279D">
            <w:pPr>
              <w:pStyle w:val="ListParagraph"/>
              <w:numPr>
                <w:ilvl w:val="0"/>
                <w:numId w:val="37"/>
              </w:numPr>
              <w:rPr>
                <w:rFonts w:cstheme="minorHAnsi"/>
                <w:bCs/>
                <w:szCs w:val="20"/>
              </w:rPr>
            </w:pPr>
            <w:r w:rsidRPr="0066279D">
              <w:rPr>
                <w:rFonts w:cstheme="minorHAnsi"/>
                <w:bCs/>
                <w:szCs w:val="20"/>
              </w:rPr>
              <w:t>Replaced the calculation attachment</w:t>
            </w:r>
          </w:p>
        </w:tc>
      </w:tr>
      <w:tr w:rsidR="0066279D" w:rsidRPr="00500C4E" w14:paraId="794B998F" w14:textId="77777777" w:rsidTr="00847A4E">
        <w:trPr>
          <w:trHeight w:val="20"/>
        </w:trPr>
        <w:tc>
          <w:tcPr>
            <w:tcW w:w="283" w:type="pct"/>
          </w:tcPr>
          <w:p w14:paraId="196ECFA7" w14:textId="3E5BF424" w:rsidR="0066279D" w:rsidRPr="00500C4E" w:rsidRDefault="0066279D" w:rsidP="005729C8">
            <w:pPr>
              <w:rPr>
                <w:rFonts w:cstheme="minorHAnsi"/>
                <w:szCs w:val="20"/>
              </w:rPr>
            </w:pPr>
            <w:r>
              <w:rPr>
                <w:rFonts w:cstheme="minorHAnsi"/>
                <w:szCs w:val="20"/>
              </w:rPr>
              <w:t>1</w:t>
            </w:r>
          </w:p>
        </w:tc>
        <w:tc>
          <w:tcPr>
            <w:tcW w:w="510" w:type="pct"/>
          </w:tcPr>
          <w:p w14:paraId="4B20E8CC" w14:textId="68B1D85A" w:rsidR="0066279D" w:rsidRPr="00500C4E" w:rsidRDefault="0066279D" w:rsidP="005729C8">
            <w:pPr>
              <w:rPr>
                <w:rFonts w:cstheme="minorHAnsi"/>
                <w:szCs w:val="20"/>
              </w:rPr>
            </w:pPr>
            <w:r>
              <w:rPr>
                <w:rFonts w:cstheme="minorHAnsi"/>
                <w:szCs w:val="20"/>
              </w:rPr>
              <w:t>10/01/2015</w:t>
            </w:r>
          </w:p>
        </w:tc>
        <w:tc>
          <w:tcPr>
            <w:tcW w:w="744" w:type="pct"/>
          </w:tcPr>
          <w:p w14:paraId="488FBD9D" w14:textId="1597159A" w:rsidR="0066279D" w:rsidRPr="00500C4E" w:rsidRDefault="0066279D" w:rsidP="005729C8">
            <w:pPr>
              <w:rPr>
                <w:rFonts w:cstheme="minorHAnsi"/>
                <w:szCs w:val="20"/>
              </w:rPr>
            </w:pPr>
            <w:r>
              <w:rPr>
                <w:rFonts w:cstheme="minorHAnsi"/>
                <w:szCs w:val="20"/>
              </w:rPr>
              <w:t>Jason Wang (SCE)</w:t>
            </w:r>
          </w:p>
        </w:tc>
        <w:tc>
          <w:tcPr>
            <w:tcW w:w="3463" w:type="pct"/>
          </w:tcPr>
          <w:p w14:paraId="10A86307" w14:textId="26EBB838" w:rsidR="0066279D" w:rsidRDefault="0066279D" w:rsidP="0066279D">
            <w:pPr>
              <w:pStyle w:val="ListParagraph"/>
              <w:numPr>
                <w:ilvl w:val="0"/>
                <w:numId w:val="38"/>
              </w:numPr>
              <w:rPr>
                <w:rFonts w:cstheme="minorHAnsi"/>
                <w:bCs/>
                <w:szCs w:val="20"/>
              </w:rPr>
            </w:pPr>
            <w:r>
              <w:rPr>
                <w:rFonts w:cstheme="minorHAnsi"/>
                <w:bCs/>
                <w:szCs w:val="20"/>
              </w:rPr>
              <w:t>Updated using DEER2016 HOU, CDF</w:t>
            </w:r>
          </w:p>
          <w:p w14:paraId="38546806" w14:textId="07771EC5" w:rsidR="0066279D" w:rsidRDefault="0066279D" w:rsidP="0066279D">
            <w:pPr>
              <w:pStyle w:val="ListParagraph"/>
              <w:numPr>
                <w:ilvl w:val="0"/>
                <w:numId w:val="38"/>
              </w:numPr>
              <w:rPr>
                <w:rFonts w:cstheme="minorHAnsi"/>
                <w:bCs/>
                <w:szCs w:val="20"/>
              </w:rPr>
            </w:pPr>
            <w:r>
              <w:rPr>
                <w:rFonts w:cstheme="minorHAnsi"/>
                <w:bCs/>
                <w:szCs w:val="20"/>
              </w:rPr>
              <w:t>Removed non-Multifamily measures, based on historical measure usage.</w:t>
            </w:r>
            <w:r w:rsidR="00CC21A2">
              <w:rPr>
                <w:rFonts w:cstheme="minorHAnsi"/>
                <w:bCs/>
                <w:szCs w:val="20"/>
              </w:rPr>
              <w:t xml:space="preserve"> All non-residential building types are removed.</w:t>
            </w:r>
          </w:p>
          <w:p w14:paraId="4D6A1244" w14:textId="1BAE4418" w:rsidR="00CC21A2" w:rsidRPr="0066279D" w:rsidRDefault="00CC21A2" w:rsidP="0066279D">
            <w:pPr>
              <w:pStyle w:val="ListParagraph"/>
              <w:numPr>
                <w:ilvl w:val="0"/>
                <w:numId w:val="38"/>
              </w:numPr>
              <w:rPr>
                <w:rFonts w:cstheme="minorHAnsi"/>
                <w:bCs/>
                <w:szCs w:val="20"/>
              </w:rPr>
            </w:pPr>
            <w:r>
              <w:rPr>
                <w:rFonts w:cstheme="minorHAnsi"/>
                <w:bCs/>
                <w:szCs w:val="20"/>
              </w:rPr>
              <w:t>Revised measure wattage values using the Energy Star Certified Lamps list.</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4070FA35" w:rsidR="008877AF" w:rsidRPr="00EE4120" w:rsidRDefault="008877AF" w:rsidP="00A84BF9">
            <w:pPr>
              <w:rPr>
                <w:bCs/>
                <w:color w:val="FF0000"/>
              </w:rPr>
            </w:pPr>
          </w:p>
        </w:tc>
        <w:tc>
          <w:tcPr>
            <w:tcW w:w="351" w:type="pct"/>
          </w:tcPr>
          <w:p w14:paraId="23988046" w14:textId="30C63F23" w:rsidR="008877AF" w:rsidRPr="00EE4120" w:rsidRDefault="008877AF" w:rsidP="00A84BF9">
            <w:pPr>
              <w:rPr>
                <w:bCs/>
                <w:color w:val="FF0000"/>
                <w:szCs w:val="20"/>
              </w:rPr>
            </w:pPr>
          </w:p>
        </w:tc>
        <w:tc>
          <w:tcPr>
            <w:tcW w:w="548" w:type="pct"/>
          </w:tcPr>
          <w:p w14:paraId="4AB37DB0" w14:textId="029532B0" w:rsidR="008877AF" w:rsidRPr="00EE4120" w:rsidRDefault="008877AF" w:rsidP="00A84BF9">
            <w:pPr>
              <w:rPr>
                <w:bCs/>
                <w:color w:val="FF0000"/>
                <w:szCs w:val="20"/>
              </w:rPr>
            </w:pPr>
          </w:p>
        </w:tc>
        <w:tc>
          <w:tcPr>
            <w:tcW w:w="552" w:type="pct"/>
          </w:tcPr>
          <w:p w14:paraId="62E998F6" w14:textId="09A7B9F2" w:rsidR="008877AF" w:rsidRPr="00EE4120" w:rsidRDefault="008877AF" w:rsidP="00A84BF9">
            <w:pPr>
              <w:rPr>
                <w:bCs/>
                <w:color w:val="FF0000"/>
                <w:szCs w:val="20"/>
              </w:rPr>
            </w:pPr>
          </w:p>
        </w:tc>
        <w:tc>
          <w:tcPr>
            <w:tcW w:w="1634" w:type="pct"/>
          </w:tcPr>
          <w:p w14:paraId="369DEEE8" w14:textId="75278F0C" w:rsidR="008877AF" w:rsidRPr="0066279D" w:rsidRDefault="008877AF" w:rsidP="0066279D">
            <w:pPr>
              <w:rPr>
                <w:bCs/>
                <w:color w:val="FF0000"/>
                <w:szCs w:val="20"/>
              </w:rPr>
            </w:pPr>
          </w:p>
        </w:tc>
        <w:tc>
          <w:tcPr>
            <w:tcW w:w="1634" w:type="pct"/>
          </w:tcPr>
          <w:p w14:paraId="1ECCFDB6" w14:textId="3C070A6B" w:rsidR="008877AF" w:rsidRPr="0066279D" w:rsidRDefault="008877AF" w:rsidP="0066279D">
            <w:pPr>
              <w:rPr>
                <w:bCs/>
                <w:color w:val="FF0000"/>
                <w:szCs w:val="20"/>
              </w:rPr>
            </w:pPr>
          </w:p>
        </w:tc>
      </w:tr>
      <w:tr w:rsidR="008877AF" w:rsidRPr="00500C4E" w14:paraId="69D073CD" w14:textId="392DFDA5" w:rsidTr="00BA5FE4">
        <w:trPr>
          <w:trHeight w:val="20"/>
        </w:trPr>
        <w:tc>
          <w:tcPr>
            <w:tcW w:w="280" w:type="pct"/>
          </w:tcPr>
          <w:p w14:paraId="19E0D6ED" w14:textId="4731B29C" w:rsidR="008877AF" w:rsidRPr="00EE4120" w:rsidRDefault="008877AF" w:rsidP="00A84BF9">
            <w:pPr>
              <w:rPr>
                <w:color w:val="FF0000"/>
              </w:rPr>
            </w:pPr>
          </w:p>
        </w:tc>
        <w:tc>
          <w:tcPr>
            <w:tcW w:w="351" w:type="pct"/>
          </w:tcPr>
          <w:p w14:paraId="71879172" w14:textId="62E6B16E" w:rsidR="008877AF" w:rsidRPr="00EE4120" w:rsidRDefault="008877AF" w:rsidP="00A84BF9">
            <w:pPr>
              <w:autoSpaceDE w:val="0"/>
              <w:autoSpaceDN w:val="0"/>
              <w:adjustRightInd w:val="0"/>
              <w:rPr>
                <w:color w:val="FF0000"/>
                <w:szCs w:val="20"/>
              </w:rPr>
            </w:pPr>
          </w:p>
        </w:tc>
        <w:tc>
          <w:tcPr>
            <w:tcW w:w="548" w:type="pct"/>
          </w:tcPr>
          <w:p w14:paraId="61A20ED3" w14:textId="37BCD93C" w:rsidR="008877AF" w:rsidRPr="00EE4120" w:rsidRDefault="008877AF" w:rsidP="00A84BF9">
            <w:pPr>
              <w:autoSpaceDE w:val="0"/>
              <w:autoSpaceDN w:val="0"/>
              <w:adjustRightInd w:val="0"/>
              <w:rPr>
                <w:color w:val="FF0000"/>
                <w:szCs w:val="20"/>
              </w:rPr>
            </w:pPr>
          </w:p>
        </w:tc>
        <w:tc>
          <w:tcPr>
            <w:tcW w:w="552" w:type="pct"/>
          </w:tcPr>
          <w:p w14:paraId="211F8E7E" w14:textId="5E066E28" w:rsidR="008877AF" w:rsidRPr="00EE4120" w:rsidRDefault="008877AF" w:rsidP="00A84BF9">
            <w:pPr>
              <w:rPr>
                <w:color w:val="FF0000"/>
                <w:szCs w:val="20"/>
              </w:rPr>
            </w:pPr>
          </w:p>
        </w:tc>
        <w:tc>
          <w:tcPr>
            <w:tcW w:w="1634" w:type="pct"/>
          </w:tcPr>
          <w:p w14:paraId="52AA4972" w14:textId="0FB2EBA2" w:rsidR="008877AF" w:rsidRPr="0066279D" w:rsidRDefault="008877AF" w:rsidP="0066279D">
            <w:pPr>
              <w:rPr>
                <w:bCs/>
                <w:color w:val="FF0000"/>
                <w:szCs w:val="20"/>
              </w:rPr>
            </w:pPr>
          </w:p>
        </w:tc>
        <w:tc>
          <w:tcPr>
            <w:tcW w:w="1634" w:type="pct"/>
          </w:tcPr>
          <w:p w14:paraId="34686434" w14:textId="493BA197" w:rsidR="008877AF" w:rsidRPr="0066279D" w:rsidRDefault="008877AF" w:rsidP="0066279D">
            <w:pPr>
              <w:rPr>
                <w:bCs/>
                <w:color w:val="FF0000"/>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724EE5A6"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2BCDFE57" w:rsidR="00D85F09" w:rsidRPr="00880CC0" w:rsidRDefault="0066279D" w:rsidP="0066279D">
            <w:pPr>
              <w:rPr>
                <w:szCs w:val="20"/>
              </w:rPr>
            </w:pPr>
            <w:r w:rsidRPr="00880CC0">
              <w:rPr>
                <w:szCs w:val="20"/>
              </w:rPr>
              <w:t>Outdoor LED lamps: A-lamp, M</w:t>
            </w:r>
            <w:r w:rsidR="00880CC0" w:rsidRPr="00880CC0">
              <w:rPr>
                <w:szCs w:val="20"/>
              </w:rPr>
              <w:t>R16, PAR30, PAR38</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30E1C974" w:rsidR="00D85F09" w:rsidRPr="00880CC0" w:rsidRDefault="00880CC0" w:rsidP="00920905">
            <w:pPr>
              <w:rPr>
                <w:i/>
                <w:szCs w:val="20"/>
              </w:rPr>
            </w:pPr>
            <w:r>
              <w:rPr>
                <w:szCs w:val="20"/>
              </w:rPr>
              <w:t>N/A</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6CF156AC" w14:textId="4FEBC6E2" w:rsidR="002344FB" w:rsidRDefault="00880CC0" w:rsidP="00DB6A94">
            <w:pPr>
              <w:rPr>
                <w:rFonts w:cs="Arial"/>
                <w:szCs w:val="20"/>
              </w:rPr>
            </w:pPr>
            <w:r w:rsidRPr="00880CC0">
              <w:rPr>
                <w:szCs w:val="20"/>
              </w:rPr>
              <w:t xml:space="preserve">LED </w:t>
            </w:r>
            <w:r w:rsidRPr="00880CC0">
              <w:rPr>
                <w:rFonts w:cs="Arial"/>
                <w:szCs w:val="20"/>
              </w:rPr>
              <w:t xml:space="preserve">Base Case Total Watts = </w:t>
            </w:r>
            <w:r w:rsidR="00CC21A2">
              <w:rPr>
                <w:rFonts w:cs="Arial"/>
                <w:szCs w:val="20"/>
              </w:rPr>
              <w:t>WRR</w:t>
            </w:r>
            <w:r w:rsidRPr="00880CC0">
              <w:rPr>
                <w:rFonts w:cs="Arial"/>
                <w:szCs w:val="20"/>
              </w:rPr>
              <w:t xml:space="preserve"> x Msr Watts</w:t>
            </w:r>
          </w:p>
          <w:p w14:paraId="4A244089" w14:textId="77777777" w:rsidR="00C0033D" w:rsidRDefault="00C0033D" w:rsidP="00DB6A94">
            <w:pPr>
              <w:rPr>
                <w:rFonts w:cs="Arial"/>
                <w:szCs w:val="20"/>
              </w:rPr>
            </w:pPr>
          </w:p>
          <w:p w14:paraId="6BCCA1D5" w14:textId="24694EF5" w:rsidR="00C0033D" w:rsidRPr="00C0033D" w:rsidRDefault="00C0033D" w:rsidP="00DB6A94">
            <w:pPr>
              <w:rPr>
                <w:rFonts w:cs="Arial"/>
                <w:szCs w:val="20"/>
                <w:u w:val="single"/>
              </w:rPr>
            </w:pPr>
            <w:r w:rsidRPr="00C0033D">
              <w:rPr>
                <w:rFonts w:cs="Arial"/>
                <w:szCs w:val="20"/>
                <w:u w:val="single"/>
              </w:rPr>
              <w:t>Typical base case lamp types</w:t>
            </w:r>
          </w:p>
          <w:p w14:paraId="4A3674FF" w14:textId="1FD85AE8" w:rsidR="00C0033D" w:rsidRDefault="00C0033D" w:rsidP="00DB6A94">
            <w:pPr>
              <w:rPr>
                <w:rFonts w:cs="Arial"/>
                <w:szCs w:val="20"/>
              </w:rPr>
            </w:pPr>
            <w:r>
              <w:rPr>
                <w:rFonts w:cs="Arial"/>
                <w:szCs w:val="20"/>
              </w:rPr>
              <w:t>A-lamp: Incandescent or CFL</w:t>
            </w:r>
          </w:p>
          <w:p w14:paraId="421D7A92" w14:textId="2BBDE663" w:rsidR="00C0033D" w:rsidRPr="00C0033D" w:rsidRDefault="00C0033D" w:rsidP="00C0033D">
            <w:pPr>
              <w:rPr>
                <w:rFonts w:cs="Arial"/>
                <w:szCs w:val="20"/>
              </w:rPr>
            </w:pPr>
            <w:r>
              <w:rPr>
                <w:rFonts w:cs="Arial"/>
                <w:szCs w:val="20"/>
              </w:rPr>
              <w:t xml:space="preserve">MR16, PAR30, PAR38: Halogen </w:t>
            </w:r>
          </w:p>
        </w:tc>
      </w:tr>
      <w:tr w:rsidR="00D85F09" w:rsidRPr="00800706" w14:paraId="05B54372" w14:textId="77777777" w:rsidTr="00920905">
        <w:trPr>
          <w:trHeight w:val="20"/>
        </w:trPr>
        <w:tc>
          <w:tcPr>
            <w:tcW w:w="1502" w:type="pct"/>
          </w:tcPr>
          <w:p w14:paraId="74307EFB" w14:textId="1B12F30F"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8ADE6CE" w:rsidR="00D85F09" w:rsidRPr="00880CC0" w:rsidRDefault="00880CC0" w:rsidP="00920905">
            <w:pPr>
              <w:rPr>
                <w:i/>
                <w:szCs w:val="20"/>
              </w:rPr>
            </w:pPr>
            <w:r>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ayout w:type="fixed"/>
        <w:tblLook w:val="04A0" w:firstRow="1" w:lastRow="0" w:firstColumn="1" w:lastColumn="0" w:noHBand="0" w:noVBand="1"/>
      </w:tblPr>
      <w:tblGrid>
        <w:gridCol w:w="541"/>
        <w:gridCol w:w="802"/>
        <w:gridCol w:w="991"/>
        <w:gridCol w:w="722"/>
        <w:gridCol w:w="6294"/>
      </w:tblGrid>
      <w:tr w:rsidR="003A3170" w:rsidRPr="000B705D" w14:paraId="4040004B" w14:textId="77777777" w:rsidTr="000B705D">
        <w:tc>
          <w:tcPr>
            <w:tcW w:w="1634" w:type="pct"/>
            <w:gridSpan w:val="4"/>
            <w:shd w:val="clear" w:color="auto" w:fill="D9D9D9" w:themeFill="background1" w:themeFillShade="D9"/>
          </w:tcPr>
          <w:p w14:paraId="528E7CD9" w14:textId="048A7F1B" w:rsidR="003A3170" w:rsidRPr="000B705D" w:rsidRDefault="003A3170" w:rsidP="005729C8">
            <w:pPr>
              <w:rPr>
                <w:rFonts w:cstheme="minorHAnsi"/>
                <w:b/>
                <w:szCs w:val="20"/>
              </w:rPr>
            </w:pPr>
            <w:r w:rsidRPr="000B705D">
              <w:rPr>
                <w:rFonts w:cstheme="minorHAnsi"/>
                <w:b/>
                <w:szCs w:val="20"/>
              </w:rPr>
              <w:t>Measure Codes</w:t>
            </w:r>
          </w:p>
        </w:tc>
        <w:tc>
          <w:tcPr>
            <w:tcW w:w="3366" w:type="pct"/>
            <w:vMerge w:val="restart"/>
            <w:shd w:val="clear" w:color="auto" w:fill="D9D9D9" w:themeFill="background1" w:themeFillShade="D9"/>
          </w:tcPr>
          <w:p w14:paraId="3F5879A8" w14:textId="54774EFB" w:rsidR="003A3170" w:rsidRPr="000B705D" w:rsidRDefault="003A3170" w:rsidP="005729C8">
            <w:pPr>
              <w:rPr>
                <w:rFonts w:cstheme="minorHAnsi"/>
                <w:b/>
                <w:szCs w:val="20"/>
              </w:rPr>
            </w:pPr>
            <w:r w:rsidRPr="000B705D">
              <w:rPr>
                <w:rFonts w:cstheme="minorHAnsi"/>
                <w:b/>
                <w:szCs w:val="20"/>
              </w:rPr>
              <w:t>Measure Name</w:t>
            </w:r>
          </w:p>
        </w:tc>
      </w:tr>
      <w:tr w:rsidR="003A3170" w:rsidRPr="000B705D" w14:paraId="0B10C1CA" w14:textId="77777777" w:rsidTr="000B705D">
        <w:tc>
          <w:tcPr>
            <w:tcW w:w="289" w:type="pct"/>
            <w:shd w:val="clear" w:color="auto" w:fill="F2F2F2" w:themeFill="background1" w:themeFillShade="F2"/>
          </w:tcPr>
          <w:p w14:paraId="01278571" w14:textId="40286C8C" w:rsidR="003A3170" w:rsidRPr="000B705D" w:rsidRDefault="003A3170" w:rsidP="00397406">
            <w:pPr>
              <w:rPr>
                <w:rFonts w:cstheme="minorHAnsi"/>
                <w:szCs w:val="20"/>
              </w:rPr>
            </w:pPr>
            <w:r w:rsidRPr="000B705D">
              <w:rPr>
                <w:rFonts w:cstheme="minorHAnsi"/>
                <w:szCs w:val="20"/>
              </w:rPr>
              <w:t>SCG</w:t>
            </w:r>
          </w:p>
        </w:tc>
        <w:tc>
          <w:tcPr>
            <w:tcW w:w="429" w:type="pct"/>
            <w:shd w:val="clear" w:color="auto" w:fill="F2F2F2" w:themeFill="background1" w:themeFillShade="F2"/>
          </w:tcPr>
          <w:p w14:paraId="29CA2505" w14:textId="46993DC0" w:rsidR="003A3170" w:rsidRPr="000B705D" w:rsidRDefault="003A3170" w:rsidP="00397406">
            <w:pPr>
              <w:rPr>
                <w:rFonts w:cstheme="minorHAnsi"/>
                <w:szCs w:val="20"/>
              </w:rPr>
            </w:pPr>
            <w:r w:rsidRPr="000B705D">
              <w:rPr>
                <w:rFonts w:cstheme="minorHAnsi"/>
                <w:szCs w:val="20"/>
              </w:rPr>
              <w:t>SDG&amp;E</w:t>
            </w:r>
          </w:p>
        </w:tc>
        <w:tc>
          <w:tcPr>
            <w:tcW w:w="530" w:type="pct"/>
            <w:shd w:val="clear" w:color="auto" w:fill="F2F2F2" w:themeFill="background1" w:themeFillShade="F2"/>
          </w:tcPr>
          <w:p w14:paraId="4AFAE784" w14:textId="7FE2DC11" w:rsidR="003A3170" w:rsidRPr="000B705D" w:rsidRDefault="003A3170" w:rsidP="00C959CA">
            <w:pPr>
              <w:rPr>
                <w:rFonts w:cstheme="minorHAnsi"/>
                <w:szCs w:val="20"/>
              </w:rPr>
            </w:pPr>
            <w:r w:rsidRPr="000B705D">
              <w:rPr>
                <w:rFonts w:cstheme="minorHAnsi"/>
                <w:szCs w:val="20"/>
              </w:rPr>
              <w:t>SCE</w:t>
            </w:r>
          </w:p>
        </w:tc>
        <w:tc>
          <w:tcPr>
            <w:tcW w:w="386" w:type="pct"/>
            <w:shd w:val="clear" w:color="auto" w:fill="F2F2F2" w:themeFill="background1" w:themeFillShade="F2"/>
          </w:tcPr>
          <w:p w14:paraId="16907D5C" w14:textId="3D2178E7" w:rsidR="003A3170" w:rsidRPr="000B705D" w:rsidRDefault="003A3170" w:rsidP="00D835EF">
            <w:pPr>
              <w:rPr>
                <w:rFonts w:cstheme="minorHAnsi"/>
                <w:szCs w:val="20"/>
              </w:rPr>
            </w:pPr>
            <w:r w:rsidRPr="000B705D">
              <w:rPr>
                <w:rFonts w:cstheme="minorHAnsi"/>
                <w:szCs w:val="20"/>
              </w:rPr>
              <w:t>PG&amp;E</w:t>
            </w:r>
          </w:p>
        </w:tc>
        <w:tc>
          <w:tcPr>
            <w:tcW w:w="3366" w:type="pct"/>
            <w:vMerge/>
          </w:tcPr>
          <w:p w14:paraId="4025F40F" w14:textId="38634C6A" w:rsidR="003A3170" w:rsidRPr="000B705D" w:rsidRDefault="003A3170" w:rsidP="005729C8">
            <w:pPr>
              <w:rPr>
                <w:rFonts w:cstheme="minorHAnsi"/>
                <w:szCs w:val="20"/>
              </w:rPr>
            </w:pPr>
          </w:p>
        </w:tc>
      </w:tr>
      <w:tr w:rsidR="008C6C9A" w:rsidRPr="000B705D" w14:paraId="0290ADBE" w14:textId="77777777" w:rsidTr="00290F6B">
        <w:trPr>
          <w:trHeight w:val="243"/>
        </w:trPr>
        <w:tc>
          <w:tcPr>
            <w:tcW w:w="289" w:type="pct"/>
          </w:tcPr>
          <w:p w14:paraId="1CE709CC" w14:textId="77777777" w:rsidR="008C6C9A" w:rsidRPr="000B705D" w:rsidRDefault="008C6C9A" w:rsidP="008C6C9A">
            <w:pPr>
              <w:rPr>
                <w:rFonts w:cstheme="minorHAnsi"/>
                <w:color w:val="FF0000"/>
                <w:szCs w:val="20"/>
              </w:rPr>
            </w:pPr>
          </w:p>
        </w:tc>
        <w:tc>
          <w:tcPr>
            <w:tcW w:w="429" w:type="pct"/>
          </w:tcPr>
          <w:p w14:paraId="666F9F6A" w14:textId="77777777" w:rsidR="008C6C9A" w:rsidRPr="000B705D" w:rsidRDefault="008C6C9A" w:rsidP="008C6C9A">
            <w:pPr>
              <w:rPr>
                <w:rFonts w:cstheme="minorHAnsi"/>
                <w:color w:val="FF0000"/>
                <w:szCs w:val="20"/>
              </w:rPr>
            </w:pPr>
          </w:p>
        </w:tc>
        <w:tc>
          <w:tcPr>
            <w:tcW w:w="530" w:type="pct"/>
          </w:tcPr>
          <w:p w14:paraId="63438A36" w14:textId="533A0AD1" w:rsidR="008C6C9A" w:rsidRPr="00914A7C" w:rsidRDefault="008C6C9A" w:rsidP="008C6C9A">
            <w:pPr>
              <w:rPr>
                <w:rFonts w:cstheme="minorHAnsi"/>
                <w:szCs w:val="20"/>
              </w:rPr>
            </w:pPr>
            <w:r w:rsidRPr="00914A7C">
              <w:rPr>
                <w:rFonts w:cs="Arial"/>
                <w:color w:val="000000"/>
                <w:szCs w:val="20"/>
              </w:rPr>
              <w:t>LT-37176</w:t>
            </w:r>
          </w:p>
        </w:tc>
        <w:tc>
          <w:tcPr>
            <w:tcW w:w="386" w:type="pct"/>
          </w:tcPr>
          <w:p w14:paraId="311A1841" w14:textId="2BDA05CB" w:rsidR="008C6C9A" w:rsidRPr="00914A7C" w:rsidRDefault="008C6C9A" w:rsidP="008C6C9A">
            <w:pPr>
              <w:rPr>
                <w:rFonts w:cstheme="minorHAnsi"/>
                <w:color w:val="FF0000"/>
                <w:szCs w:val="20"/>
              </w:rPr>
            </w:pPr>
          </w:p>
        </w:tc>
        <w:tc>
          <w:tcPr>
            <w:tcW w:w="3366" w:type="pct"/>
            <w:vAlign w:val="bottom"/>
          </w:tcPr>
          <w:p w14:paraId="512138E6" w14:textId="400A0423" w:rsidR="008C6C9A" w:rsidRPr="008C6C9A" w:rsidRDefault="008C6C9A" w:rsidP="008C6C9A">
            <w:pPr>
              <w:rPr>
                <w:color w:val="FF0000"/>
                <w:szCs w:val="20"/>
              </w:rPr>
            </w:pPr>
            <w:r w:rsidRPr="008C6C9A">
              <w:rPr>
                <w:rFonts w:ascii="Calibri" w:hAnsi="Calibri"/>
                <w:color w:val="000000"/>
                <w:szCs w:val="22"/>
              </w:rPr>
              <w:t>Up to 10 Watt Exterior A-Lamp (Common Area) LED replacing LED Base Case Total Watts = 2.96 x Msr Watts</w:t>
            </w:r>
          </w:p>
        </w:tc>
      </w:tr>
      <w:tr w:rsidR="008C6C9A" w:rsidRPr="000B705D" w14:paraId="3EC8DDF0" w14:textId="77777777" w:rsidTr="00290F6B">
        <w:trPr>
          <w:trHeight w:val="243"/>
        </w:trPr>
        <w:tc>
          <w:tcPr>
            <w:tcW w:w="289" w:type="pct"/>
          </w:tcPr>
          <w:p w14:paraId="036611DE" w14:textId="77777777" w:rsidR="008C6C9A" w:rsidRPr="000B705D" w:rsidRDefault="008C6C9A" w:rsidP="008C6C9A">
            <w:pPr>
              <w:rPr>
                <w:rFonts w:cstheme="minorHAnsi"/>
                <w:szCs w:val="20"/>
              </w:rPr>
            </w:pPr>
          </w:p>
        </w:tc>
        <w:tc>
          <w:tcPr>
            <w:tcW w:w="429" w:type="pct"/>
          </w:tcPr>
          <w:p w14:paraId="7DC81BD5" w14:textId="77777777" w:rsidR="008C6C9A" w:rsidRPr="000B705D" w:rsidRDefault="008C6C9A" w:rsidP="008C6C9A">
            <w:pPr>
              <w:rPr>
                <w:rFonts w:cstheme="minorHAnsi"/>
                <w:szCs w:val="20"/>
              </w:rPr>
            </w:pPr>
          </w:p>
        </w:tc>
        <w:tc>
          <w:tcPr>
            <w:tcW w:w="530" w:type="pct"/>
          </w:tcPr>
          <w:p w14:paraId="00E0B555" w14:textId="32D9065E" w:rsidR="008C6C9A" w:rsidRPr="00914A7C" w:rsidRDefault="008C6C9A" w:rsidP="008C6C9A">
            <w:pPr>
              <w:rPr>
                <w:rFonts w:cstheme="minorHAnsi"/>
                <w:szCs w:val="20"/>
              </w:rPr>
            </w:pPr>
            <w:r w:rsidRPr="00914A7C">
              <w:rPr>
                <w:rFonts w:cs="Arial"/>
                <w:color w:val="000000"/>
                <w:szCs w:val="20"/>
              </w:rPr>
              <w:t>LT-64932</w:t>
            </w:r>
          </w:p>
        </w:tc>
        <w:tc>
          <w:tcPr>
            <w:tcW w:w="386" w:type="pct"/>
          </w:tcPr>
          <w:p w14:paraId="479924EB" w14:textId="77777777" w:rsidR="008C6C9A" w:rsidRPr="00914A7C" w:rsidRDefault="008C6C9A" w:rsidP="008C6C9A">
            <w:pPr>
              <w:rPr>
                <w:rFonts w:cstheme="minorHAnsi"/>
                <w:szCs w:val="20"/>
              </w:rPr>
            </w:pPr>
          </w:p>
        </w:tc>
        <w:tc>
          <w:tcPr>
            <w:tcW w:w="3366" w:type="pct"/>
            <w:vAlign w:val="bottom"/>
          </w:tcPr>
          <w:p w14:paraId="592A1733" w14:textId="4AF31FCA" w:rsidR="008C6C9A" w:rsidRPr="008C6C9A" w:rsidRDefault="008C6C9A" w:rsidP="008C6C9A">
            <w:pPr>
              <w:rPr>
                <w:szCs w:val="20"/>
              </w:rPr>
            </w:pPr>
            <w:r w:rsidRPr="008C6C9A">
              <w:rPr>
                <w:rFonts w:ascii="Calibri" w:hAnsi="Calibri"/>
                <w:color w:val="000000"/>
                <w:szCs w:val="22"/>
              </w:rPr>
              <w:t>Up to 10 Watt Exterior A-Lamp (Dwelling Area) LED replacing LED Base Case Total Watts = 2.96 x Msr Watts</w:t>
            </w:r>
          </w:p>
        </w:tc>
      </w:tr>
      <w:tr w:rsidR="008C6C9A" w:rsidRPr="000B705D" w14:paraId="509D6C67" w14:textId="77777777" w:rsidTr="00290F6B">
        <w:trPr>
          <w:trHeight w:val="243"/>
        </w:trPr>
        <w:tc>
          <w:tcPr>
            <w:tcW w:w="289" w:type="pct"/>
          </w:tcPr>
          <w:p w14:paraId="41E64198" w14:textId="77777777" w:rsidR="008C6C9A" w:rsidRPr="000B705D" w:rsidRDefault="008C6C9A" w:rsidP="008C6C9A">
            <w:pPr>
              <w:rPr>
                <w:rFonts w:cstheme="minorHAnsi"/>
                <w:szCs w:val="20"/>
              </w:rPr>
            </w:pPr>
          </w:p>
        </w:tc>
        <w:tc>
          <w:tcPr>
            <w:tcW w:w="429" w:type="pct"/>
          </w:tcPr>
          <w:p w14:paraId="396F464D" w14:textId="77777777" w:rsidR="008C6C9A" w:rsidRPr="000B705D" w:rsidRDefault="008C6C9A" w:rsidP="008C6C9A">
            <w:pPr>
              <w:rPr>
                <w:rFonts w:cstheme="minorHAnsi"/>
                <w:szCs w:val="20"/>
              </w:rPr>
            </w:pPr>
          </w:p>
        </w:tc>
        <w:tc>
          <w:tcPr>
            <w:tcW w:w="530" w:type="pct"/>
          </w:tcPr>
          <w:p w14:paraId="7CE8C8E4" w14:textId="11C2562C" w:rsidR="008C6C9A" w:rsidRPr="00914A7C" w:rsidRDefault="008C6C9A" w:rsidP="008C6C9A">
            <w:pPr>
              <w:rPr>
                <w:rFonts w:cstheme="minorHAnsi"/>
                <w:szCs w:val="20"/>
              </w:rPr>
            </w:pPr>
            <w:r w:rsidRPr="00914A7C">
              <w:rPr>
                <w:rFonts w:cs="Arial"/>
                <w:color w:val="000000"/>
                <w:szCs w:val="20"/>
              </w:rPr>
              <w:t>LT-60894</w:t>
            </w:r>
          </w:p>
        </w:tc>
        <w:tc>
          <w:tcPr>
            <w:tcW w:w="386" w:type="pct"/>
          </w:tcPr>
          <w:p w14:paraId="096FD9A1" w14:textId="77777777" w:rsidR="008C6C9A" w:rsidRPr="00914A7C" w:rsidRDefault="008C6C9A" w:rsidP="008C6C9A">
            <w:pPr>
              <w:rPr>
                <w:rFonts w:cstheme="minorHAnsi"/>
                <w:szCs w:val="20"/>
              </w:rPr>
            </w:pPr>
          </w:p>
        </w:tc>
        <w:tc>
          <w:tcPr>
            <w:tcW w:w="3366" w:type="pct"/>
            <w:vAlign w:val="bottom"/>
          </w:tcPr>
          <w:p w14:paraId="22FCA046" w14:textId="5905EC08" w:rsidR="008C6C9A" w:rsidRPr="008C6C9A" w:rsidRDefault="008C6C9A" w:rsidP="008C6C9A">
            <w:pPr>
              <w:rPr>
                <w:szCs w:val="20"/>
              </w:rPr>
            </w:pPr>
            <w:r w:rsidRPr="008C6C9A">
              <w:rPr>
                <w:rFonts w:ascii="Calibri" w:hAnsi="Calibri"/>
                <w:color w:val="000000"/>
                <w:szCs w:val="22"/>
              </w:rPr>
              <w:t>Up to 30 watts Exterior A-Lamp (Common Area) LED replacing LED Base Case Total Watts = 2.96 x Msr Watts</w:t>
            </w:r>
          </w:p>
        </w:tc>
      </w:tr>
      <w:tr w:rsidR="008C6C9A" w:rsidRPr="000B705D" w14:paraId="511DA752" w14:textId="77777777" w:rsidTr="00290F6B">
        <w:trPr>
          <w:trHeight w:val="243"/>
        </w:trPr>
        <w:tc>
          <w:tcPr>
            <w:tcW w:w="289" w:type="pct"/>
          </w:tcPr>
          <w:p w14:paraId="3833E797" w14:textId="77777777" w:rsidR="008C6C9A" w:rsidRPr="000B705D" w:rsidRDefault="008C6C9A" w:rsidP="008C6C9A">
            <w:pPr>
              <w:rPr>
                <w:rFonts w:cstheme="minorHAnsi"/>
                <w:szCs w:val="20"/>
              </w:rPr>
            </w:pPr>
          </w:p>
        </w:tc>
        <w:tc>
          <w:tcPr>
            <w:tcW w:w="429" w:type="pct"/>
          </w:tcPr>
          <w:p w14:paraId="3A484F37" w14:textId="77777777" w:rsidR="008C6C9A" w:rsidRPr="000B705D" w:rsidRDefault="008C6C9A" w:rsidP="008C6C9A">
            <w:pPr>
              <w:rPr>
                <w:rFonts w:cstheme="minorHAnsi"/>
                <w:szCs w:val="20"/>
              </w:rPr>
            </w:pPr>
          </w:p>
        </w:tc>
        <w:tc>
          <w:tcPr>
            <w:tcW w:w="530" w:type="pct"/>
          </w:tcPr>
          <w:p w14:paraId="0313D623" w14:textId="66C5DDF7" w:rsidR="008C6C9A" w:rsidRPr="00914A7C" w:rsidRDefault="008C6C9A" w:rsidP="008C6C9A">
            <w:pPr>
              <w:rPr>
                <w:rFonts w:cstheme="minorHAnsi"/>
                <w:szCs w:val="20"/>
              </w:rPr>
            </w:pPr>
            <w:r w:rsidRPr="00914A7C">
              <w:rPr>
                <w:rFonts w:cs="Arial"/>
                <w:color w:val="000000"/>
                <w:szCs w:val="20"/>
              </w:rPr>
              <w:t>LT-59328</w:t>
            </w:r>
          </w:p>
        </w:tc>
        <w:tc>
          <w:tcPr>
            <w:tcW w:w="386" w:type="pct"/>
          </w:tcPr>
          <w:p w14:paraId="2B0AB86F" w14:textId="77777777" w:rsidR="008C6C9A" w:rsidRPr="00914A7C" w:rsidRDefault="008C6C9A" w:rsidP="008C6C9A">
            <w:pPr>
              <w:rPr>
                <w:rFonts w:cstheme="minorHAnsi"/>
                <w:szCs w:val="20"/>
              </w:rPr>
            </w:pPr>
          </w:p>
        </w:tc>
        <w:tc>
          <w:tcPr>
            <w:tcW w:w="3366" w:type="pct"/>
            <w:vAlign w:val="bottom"/>
          </w:tcPr>
          <w:p w14:paraId="55524B40" w14:textId="60387EAD" w:rsidR="008C6C9A" w:rsidRPr="008C6C9A" w:rsidRDefault="008C6C9A" w:rsidP="008C6C9A">
            <w:pPr>
              <w:rPr>
                <w:szCs w:val="20"/>
              </w:rPr>
            </w:pPr>
            <w:r w:rsidRPr="008C6C9A">
              <w:rPr>
                <w:rFonts w:ascii="Calibri" w:hAnsi="Calibri"/>
                <w:color w:val="000000"/>
                <w:szCs w:val="22"/>
              </w:rPr>
              <w:t>Up to 30 watts Exterior A-Lamp (Dwelling Area) LED replacing LED Base Case Total Watts = 2.96 x Msr Watts</w:t>
            </w:r>
          </w:p>
        </w:tc>
      </w:tr>
      <w:tr w:rsidR="008C6C9A" w:rsidRPr="000B705D" w14:paraId="02F66477" w14:textId="77777777" w:rsidTr="00290F6B">
        <w:trPr>
          <w:trHeight w:val="243"/>
        </w:trPr>
        <w:tc>
          <w:tcPr>
            <w:tcW w:w="289" w:type="pct"/>
          </w:tcPr>
          <w:p w14:paraId="4643187F" w14:textId="77777777" w:rsidR="008C6C9A" w:rsidRPr="000B705D" w:rsidRDefault="008C6C9A" w:rsidP="008C6C9A">
            <w:pPr>
              <w:rPr>
                <w:rFonts w:cstheme="minorHAnsi"/>
                <w:szCs w:val="20"/>
              </w:rPr>
            </w:pPr>
          </w:p>
        </w:tc>
        <w:tc>
          <w:tcPr>
            <w:tcW w:w="429" w:type="pct"/>
          </w:tcPr>
          <w:p w14:paraId="170F902A" w14:textId="77777777" w:rsidR="008C6C9A" w:rsidRPr="000B705D" w:rsidRDefault="008C6C9A" w:rsidP="008C6C9A">
            <w:pPr>
              <w:rPr>
                <w:rFonts w:cstheme="minorHAnsi"/>
                <w:szCs w:val="20"/>
              </w:rPr>
            </w:pPr>
          </w:p>
        </w:tc>
        <w:tc>
          <w:tcPr>
            <w:tcW w:w="530" w:type="pct"/>
          </w:tcPr>
          <w:p w14:paraId="4B1A4E6F" w14:textId="0C3DF8F4" w:rsidR="008C6C9A" w:rsidRPr="00914A7C" w:rsidRDefault="008C6C9A" w:rsidP="008C6C9A">
            <w:pPr>
              <w:rPr>
                <w:rFonts w:cstheme="minorHAnsi"/>
                <w:szCs w:val="20"/>
              </w:rPr>
            </w:pPr>
            <w:r w:rsidRPr="00914A7C">
              <w:rPr>
                <w:rFonts w:cs="Arial"/>
                <w:color w:val="000000"/>
                <w:szCs w:val="20"/>
              </w:rPr>
              <w:t>LT-89305</w:t>
            </w:r>
          </w:p>
        </w:tc>
        <w:tc>
          <w:tcPr>
            <w:tcW w:w="386" w:type="pct"/>
          </w:tcPr>
          <w:p w14:paraId="4B3FD47C" w14:textId="77777777" w:rsidR="008C6C9A" w:rsidRPr="00914A7C" w:rsidRDefault="008C6C9A" w:rsidP="008C6C9A">
            <w:pPr>
              <w:rPr>
                <w:rFonts w:cstheme="minorHAnsi"/>
                <w:szCs w:val="20"/>
              </w:rPr>
            </w:pPr>
          </w:p>
        </w:tc>
        <w:tc>
          <w:tcPr>
            <w:tcW w:w="3366" w:type="pct"/>
            <w:vAlign w:val="bottom"/>
          </w:tcPr>
          <w:p w14:paraId="6AC782EB" w14:textId="7D6F48B1" w:rsidR="008C6C9A" w:rsidRPr="008C6C9A" w:rsidRDefault="008C6C9A" w:rsidP="008C6C9A">
            <w:pPr>
              <w:rPr>
                <w:szCs w:val="20"/>
              </w:rPr>
            </w:pPr>
            <w:r w:rsidRPr="008C6C9A">
              <w:rPr>
                <w:rFonts w:ascii="Calibri" w:hAnsi="Calibri"/>
                <w:color w:val="000000"/>
                <w:szCs w:val="22"/>
              </w:rPr>
              <w:t>Up to 6 Watt Exterior MR16 (Common Area) LED replacing LED Base Case Total Watts = 4.24 x Msr Watts</w:t>
            </w:r>
          </w:p>
        </w:tc>
      </w:tr>
      <w:tr w:rsidR="008C6C9A" w:rsidRPr="000B705D" w14:paraId="2761B9D3" w14:textId="77777777" w:rsidTr="00290F6B">
        <w:trPr>
          <w:trHeight w:val="243"/>
        </w:trPr>
        <w:tc>
          <w:tcPr>
            <w:tcW w:w="289" w:type="pct"/>
          </w:tcPr>
          <w:p w14:paraId="28DF62F9" w14:textId="77777777" w:rsidR="008C6C9A" w:rsidRPr="000B705D" w:rsidRDefault="008C6C9A" w:rsidP="008C6C9A">
            <w:pPr>
              <w:rPr>
                <w:rFonts w:cstheme="minorHAnsi"/>
                <w:szCs w:val="20"/>
              </w:rPr>
            </w:pPr>
          </w:p>
        </w:tc>
        <w:tc>
          <w:tcPr>
            <w:tcW w:w="429" w:type="pct"/>
          </w:tcPr>
          <w:p w14:paraId="1CE4ABF2" w14:textId="77777777" w:rsidR="008C6C9A" w:rsidRPr="000B705D" w:rsidRDefault="008C6C9A" w:rsidP="008C6C9A">
            <w:pPr>
              <w:rPr>
                <w:rFonts w:cstheme="minorHAnsi"/>
                <w:szCs w:val="20"/>
              </w:rPr>
            </w:pPr>
          </w:p>
        </w:tc>
        <w:tc>
          <w:tcPr>
            <w:tcW w:w="530" w:type="pct"/>
          </w:tcPr>
          <w:p w14:paraId="0BA53351" w14:textId="33EDD89E" w:rsidR="008C6C9A" w:rsidRPr="00914A7C" w:rsidRDefault="008C6C9A" w:rsidP="008C6C9A">
            <w:pPr>
              <w:rPr>
                <w:rFonts w:cstheme="minorHAnsi"/>
                <w:szCs w:val="20"/>
              </w:rPr>
            </w:pPr>
            <w:r w:rsidRPr="00914A7C">
              <w:rPr>
                <w:rFonts w:cs="Arial"/>
                <w:color w:val="000000"/>
                <w:szCs w:val="20"/>
              </w:rPr>
              <w:t>LT-59089</w:t>
            </w:r>
          </w:p>
        </w:tc>
        <w:tc>
          <w:tcPr>
            <w:tcW w:w="386" w:type="pct"/>
          </w:tcPr>
          <w:p w14:paraId="5BAE5A14" w14:textId="77777777" w:rsidR="008C6C9A" w:rsidRPr="00914A7C" w:rsidRDefault="008C6C9A" w:rsidP="008C6C9A">
            <w:pPr>
              <w:rPr>
                <w:rFonts w:cstheme="minorHAnsi"/>
                <w:szCs w:val="20"/>
              </w:rPr>
            </w:pPr>
          </w:p>
        </w:tc>
        <w:tc>
          <w:tcPr>
            <w:tcW w:w="3366" w:type="pct"/>
            <w:vAlign w:val="bottom"/>
          </w:tcPr>
          <w:p w14:paraId="4AC29F2F" w14:textId="325D62D2" w:rsidR="008C6C9A" w:rsidRPr="008C6C9A" w:rsidRDefault="008C6C9A" w:rsidP="008C6C9A">
            <w:pPr>
              <w:rPr>
                <w:szCs w:val="20"/>
              </w:rPr>
            </w:pPr>
            <w:r w:rsidRPr="008C6C9A">
              <w:rPr>
                <w:rFonts w:ascii="Calibri" w:hAnsi="Calibri"/>
                <w:color w:val="000000"/>
                <w:szCs w:val="22"/>
              </w:rPr>
              <w:t>Up to 6 Watt Exterior MR16 (Dwelling Area) LED replacing LED Base Case Total Watts = 4.24 x Msr Watts</w:t>
            </w:r>
          </w:p>
        </w:tc>
      </w:tr>
      <w:tr w:rsidR="008C6C9A" w:rsidRPr="000B705D" w14:paraId="086AD134" w14:textId="77777777" w:rsidTr="00290F6B">
        <w:trPr>
          <w:trHeight w:val="243"/>
        </w:trPr>
        <w:tc>
          <w:tcPr>
            <w:tcW w:w="289" w:type="pct"/>
          </w:tcPr>
          <w:p w14:paraId="79BBF302" w14:textId="77777777" w:rsidR="008C6C9A" w:rsidRPr="000B705D" w:rsidRDefault="008C6C9A" w:rsidP="008C6C9A">
            <w:pPr>
              <w:rPr>
                <w:rFonts w:cstheme="minorHAnsi"/>
                <w:szCs w:val="20"/>
              </w:rPr>
            </w:pPr>
          </w:p>
        </w:tc>
        <w:tc>
          <w:tcPr>
            <w:tcW w:w="429" w:type="pct"/>
          </w:tcPr>
          <w:p w14:paraId="3A669A39" w14:textId="77777777" w:rsidR="008C6C9A" w:rsidRPr="000B705D" w:rsidRDefault="008C6C9A" w:rsidP="008C6C9A">
            <w:pPr>
              <w:rPr>
                <w:rFonts w:cstheme="minorHAnsi"/>
                <w:szCs w:val="20"/>
              </w:rPr>
            </w:pPr>
          </w:p>
        </w:tc>
        <w:tc>
          <w:tcPr>
            <w:tcW w:w="530" w:type="pct"/>
          </w:tcPr>
          <w:p w14:paraId="0D375859" w14:textId="6A53908E" w:rsidR="008C6C9A" w:rsidRPr="00914A7C" w:rsidRDefault="008C6C9A" w:rsidP="008C6C9A">
            <w:pPr>
              <w:rPr>
                <w:rFonts w:cstheme="minorHAnsi"/>
                <w:szCs w:val="20"/>
              </w:rPr>
            </w:pPr>
            <w:r w:rsidRPr="00914A7C">
              <w:rPr>
                <w:rFonts w:cs="Arial"/>
                <w:color w:val="000000"/>
                <w:szCs w:val="20"/>
              </w:rPr>
              <w:t>LT-98579</w:t>
            </w:r>
          </w:p>
        </w:tc>
        <w:tc>
          <w:tcPr>
            <w:tcW w:w="386" w:type="pct"/>
          </w:tcPr>
          <w:p w14:paraId="1F45076E" w14:textId="77777777" w:rsidR="008C6C9A" w:rsidRPr="00914A7C" w:rsidRDefault="008C6C9A" w:rsidP="008C6C9A">
            <w:pPr>
              <w:rPr>
                <w:rFonts w:cstheme="minorHAnsi"/>
                <w:szCs w:val="20"/>
              </w:rPr>
            </w:pPr>
          </w:p>
        </w:tc>
        <w:tc>
          <w:tcPr>
            <w:tcW w:w="3366" w:type="pct"/>
            <w:vAlign w:val="bottom"/>
          </w:tcPr>
          <w:p w14:paraId="363ACA2C" w14:textId="2523CC48" w:rsidR="008C6C9A" w:rsidRPr="008C6C9A" w:rsidRDefault="008C6C9A" w:rsidP="008C6C9A">
            <w:pPr>
              <w:rPr>
                <w:szCs w:val="20"/>
              </w:rPr>
            </w:pPr>
            <w:r w:rsidRPr="008C6C9A">
              <w:rPr>
                <w:rFonts w:ascii="Calibri" w:hAnsi="Calibri"/>
                <w:color w:val="000000"/>
                <w:szCs w:val="22"/>
              </w:rPr>
              <w:t>Up to 10 Watt Exterior MR16 (Common Area) LED replacing LED Base Case Total Watts = 4.24 x Msr Watts</w:t>
            </w:r>
          </w:p>
        </w:tc>
      </w:tr>
      <w:tr w:rsidR="008C6C9A" w:rsidRPr="000B705D" w14:paraId="1FD20BBF" w14:textId="77777777" w:rsidTr="00290F6B">
        <w:trPr>
          <w:trHeight w:val="243"/>
        </w:trPr>
        <w:tc>
          <w:tcPr>
            <w:tcW w:w="289" w:type="pct"/>
          </w:tcPr>
          <w:p w14:paraId="2725E272" w14:textId="77777777" w:rsidR="008C6C9A" w:rsidRPr="000B705D" w:rsidRDefault="008C6C9A" w:rsidP="008C6C9A">
            <w:pPr>
              <w:rPr>
                <w:rFonts w:cstheme="minorHAnsi"/>
                <w:szCs w:val="20"/>
              </w:rPr>
            </w:pPr>
          </w:p>
        </w:tc>
        <w:tc>
          <w:tcPr>
            <w:tcW w:w="429" w:type="pct"/>
          </w:tcPr>
          <w:p w14:paraId="736D0667" w14:textId="77777777" w:rsidR="008C6C9A" w:rsidRPr="000B705D" w:rsidRDefault="008C6C9A" w:rsidP="008C6C9A">
            <w:pPr>
              <w:rPr>
                <w:rFonts w:cstheme="minorHAnsi"/>
                <w:szCs w:val="20"/>
              </w:rPr>
            </w:pPr>
          </w:p>
        </w:tc>
        <w:tc>
          <w:tcPr>
            <w:tcW w:w="530" w:type="pct"/>
          </w:tcPr>
          <w:p w14:paraId="389B9933" w14:textId="24FBECC5" w:rsidR="008C6C9A" w:rsidRPr="00914A7C" w:rsidRDefault="008C6C9A" w:rsidP="008C6C9A">
            <w:pPr>
              <w:rPr>
                <w:rFonts w:cstheme="minorHAnsi"/>
                <w:szCs w:val="20"/>
              </w:rPr>
            </w:pPr>
            <w:r w:rsidRPr="00914A7C">
              <w:rPr>
                <w:rFonts w:cs="Arial"/>
                <w:color w:val="000000"/>
                <w:szCs w:val="20"/>
              </w:rPr>
              <w:t>LT-89203</w:t>
            </w:r>
          </w:p>
        </w:tc>
        <w:tc>
          <w:tcPr>
            <w:tcW w:w="386" w:type="pct"/>
          </w:tcPr>
          <w:p w14:paraId="44511610" w14:textId="77777777" w:rsidR="008C6C9A" w:rsidRPr="00914A7C" w:rsidRDefault="008C6C9A" w:rsidP="008C6C9A">
            <w:pPr>
              <w:rPr>
                <w:rFonts w:cstheme="minorHAnsi"/>
                <w:szCs w:val="20"/>
              </w:rPr>
            </w:pPr>
          </w:p>
        </w:tc>
        <w:tc>
          <w:tcPr>
            <w:tcW w:w="3366" w:type="pct"/>
            <w:vAlign w:val="bottom"/>
          </w:tcPr>
          <w:p w14:paraId="75C84A29" w14:textId="3A3A8A4A" w:rsidR="008C6C9A" w:rsidRPr="008C6C9A" w:rsidRDefault="008C6C9A" w:rsidP="008C6C9A">
            <w:pPr>
              <w:rPr>
                <w:szCs w:val="20"/>
              </w:rPr>
            </w:pPr>
            <w:r w:rsidRPr="008C6C9A">
              <w:rPr>
                <w:rFonts w:ascii="Calibri" w:hAnsi="Calibri"/>
                <w:color w:val="000000"/>
                <w:szCs w:val="22"/>
              </w:rPr>
              <w:t>Up to 10 Watt Exterior MR16 (Dwelling Area) LED replacing LED Base Case Total Watts = 4.24 x Msr Watts</w:t>
            </w:r>
          </w:p>
        </w:tc>
      </w:tr>
      <w:tr w:rsidR="008C6C9A" w:rsidRPr="000B705D" w14:paraId="7D90D0FC" w14:textId="77777777" w:rsidTr="00290F6B">
        <w:trPr>
          <w:trHeight w:val="243"/>
        </w:trPr>
        <w:tc>
          <w:tcPr>
            <w:tcW w:w="289" w:type="pct"/>
          </w:tcPr>
          <w:p w14:paraId="2083D62C" w14:textId="77777777" w:rsidR="008C6C9A" w:rsidRPr="000B705D" w:rsidRDefault="008C6C9A" w:rsidP="008C6C9A">
            <w:pPr>
              <w:rPr>
                <w:rFonts w:cstheme="minorHAnsi"/>
                <w:szCs w:val="20"/>
              </w:rPr>
            </w:pPr>
          </w:p>
        </w:tc>
        <w:tc>
          <w:tcPr>
            <w:tcW w:w="429" w:type="pct"/>
          </w:tcPr>
          <w:p w14:paraId="7CBC264E" w14:textId="77777777" w:rsidR="008C6C9A" w:rsidRPr="000B705D" w:rsidRDefault="008C6C9A" w:rsidP="008C6C9A">
            <w:pPr>
              <w:rPr>
                <w:rFonts w:cstheme="minorHAnsi"/>
                <w:szCs w:val="20"/>
              </w:rPr>
            </w:pPr>
          </w:p>
        </w:tc>
        <w:tc>
          <w:tcPr>
            <w:tcW w:w="530" w:type="pct"/>
          </w:tcPr>
          <w:p w14:paraId="591673BF" w14:textId="5D3EC67D" w:rsidR="008C6C9A" w:rsidRPr="00914A7C" w:rsidRDefault="008C6C9A" w:rsidP="008C6C9A">
            <w:pPr>
              <w:rPr>
                <w:rFonts w:cstheme="minorHAnsi"/>
                <w:szCs w:val="20"/>
              </w:rPr>
            </w:pPr>
            <w:r w:rsidRPr="00914A7C">
              <w:rPr>
                <w:rFonts w:cs="Arial"/>
                <w:color w:val="000000"/>
                <w:szCs w:val="20"/>
              </w:rPr>
              <w:t>LT-98182</w:t>
            </w:r>
          </w:p>
        </w:tc>
        <w:tc>
          <w:tcPr>
            <w:tcW w:w="386" w:type="pct"/>
          </w:tcPr>
          <w:p w14:paraId="4D635881" w14:textId="77777777" w:rsidR="008C6C9A" w:rsidRPr="00914A7C" w:rsidRDefault="008C6C9A" w:rsidP="008C6C9A">
            <w:pPr>
              <w:rPr>
                <w:rFonts w:cstheme="minorHAnsi"/>
                <w:szCs w:val="20"/>
              </w:rPr>
            </w:pPr>
          </w:p>
        </w:tc>
        <w:tc>
          <w:tcPr>
            <w:tcW w:w="3366" w:type="pct"/>
            <w:vAlign w:val="bottom"/>
          </w:tcPr>
          <w:p w14:paraId="774718D6" w14:textId="6810A0D5" w:rsidR="008C6C9A" w:rsidRPr="008C6C9A" w:rsidRDefault="008C6C9A" w:rsidP="008C6C9A">
            <w:pPr>
              <w:rPr>
                <w:szCs w:val="20"/>
              </w:rPr>
            </w:pPr>
            <w:r w:rsidRPr="008C6C9A">
              <w:rPr>
                <w:rFonts w:ascii="Calibri" w:hAnsi="Calibri"/>
                <w:color w:val="000000"/>
                <w:szCs w:val="22"/>
              </w:rPr>
              <w:t>Up to 15 Watt Exterior PAR30 (Common Area) LED replacing LED Base Case Total Watts = 3.42 x Msr Watts</w:t>
            </w:r>
          </w:p>
        </w:tc>
      </w:tr>
      <w:tr w:rsidR="008C6C9A" w:rsidRPr="000B705D" w14:paraId="12745AA3" w14:textId="77777777" w:rsidTr="00290F6B">
        <w:trPr>
          <w:trHeight w:val="243"/>
        </w:trPr>
        <w:tc>
          <w:tcPr>
            <w:tcW w:w="289" w:type="pct"/>
          </w:tcPr>
          <w:p w14:paraId="566B09AC" w14:textId="77777777" w:rsidR="008C6C9A" w:rsidRPr="000B705D" w:rsidRDefault="008C6C9A" w:rsidP="008C6C9A">
            <w:pPr>
              <w:rPr>
                <w:rFonts w:cstheme="minorHAnsi"/>
                <w:szCs w:val="20"/>
              </w:rPr>
            </w:pPr>
          </w:p>
        </w:tc>
        <w:tc>
          <w:tcPr>
            <w:tcW w:w="429" w:type="pct"/>
          </w:tcPr>
          <w:p w14:paraId="635EEE17" w14:textId="77777777" w:rsidR="008C6C9A" w:rsidRPr="000B705D" w:rsidRDefault="008C6C9A" w:rsidP="008C6C9A">
            <w:pPr>
              <w:rPr>
                <w:rFonts w:cstheme="minorHAnsi"/>
                <w:szCs w:val="20"/>
              </w:rPr>
            </w:pPr>
          </w:p>
        </w:tc>
        <w:tc>
          <w:tcPr>
            <w:tcW w:w="530" w:type="pct"/>
          </w:tcPr>
          <w:p w14:paraId="4BE0C3B1" w14:textId="6FF0EB3A" w:rsidR="008C6C9A" w:rsidRPr="00914A7C" w:rsidRDefault="008C6C9A" w:rsidP="008C6C9A">
            <w:pPr>
              <w:rPr>
                <w:rFonts w:cstheme="minorHAnsi"/>
                <w:szCs w:val="20"/>
              </w:rPr>
            </w:pPr>
            <w:r w:rsidRPr="00914A7C">
              <w:rPr>
                <w:rFonts w:cs="Arial"/>
                <w:color w:val="000000"/>
                <w:szCs w:val="20"/>
              </w:rPr>
              <w:t>LT-21786</w:t>
            </w:r>
          </w:p>
        </w:tc>
        <w:tc>
          <w:tcPr>
            <w:tcW w:w="386" w:type="pct"/>
          </w:tcPr>
          <w:p w14:paraId="08C04741" w14:textId="77777777" w:rsidR="008C6C9A" w:rsidRPr="00914A7C" w:rsidRDefault="008C6C9A" w:rsidP="008C6C9A">
            <w:pPr>
              <w:rPr>
                <w:rFonts w:cstheme="minorHAnsi"/>
                <w:szCs w:val="20"/>
              </w:rPr>
            </w:pPr>
          </w:p>
        </w:tc>
        <w:tc>
          <w:tcPr>
            <w:tcW w:w="3366" w:type="pct"/>
            <w:vAlign w:val="bottom"/>
          </w:tcPr>
          <w:p w14:paraId="537A35F2" w14:textId="7CB89082" w:rsidR="008C6C9A" w:rsidRPr="008C6C9A" w:rsidRDefault="008C6C9A" w:rsidP="008C6C9A">
            <w:pPr>
              <w:rPr>
                <w:szCs w:val="20"/>
              </w:rPr>
            </w:pPr>
            <w:r w:rsidRPr="008C6C9A">
              <w:rPr>
                <w:rFonts w:ascii="Calibri" w:hAnsi="Calibri"/>
                <w:color w:val="000000"/>
                <w:szCs w:val="22"/>
              </w:rPr>
              <w:t>Up to 15 Watt Exterior PAR30 (Dwelling Area) LED replacing LED Base Case Total Watts = 3.42 x Msr Watts</w:t>
            </w:r>
          </w:p>
        </w:tc>
      </w:tr>
      <w:tr w:rsidR="008C6C9A" w:rsidRPr="000B705D" w14:paraId="2B5A0E1B" w14:textId="77777777" w:rsidTr="00290F6B">
        <w:trPr>
          <w:trHeight w:val="243"/>
        </w:trPr>
        <w:tc>
          <w:tcPr>
            <w:tcW w:w="289" w:type="pct"/>
          </w:tcPr>
          <w:p w14:paraId="1E6EECE3" w14:textId="77777777" w:rsidR="008C6C9A" w:rsidRPr="000B705D" w:rsidRDefault="008C6C9A" w:rsidP="008C6C9A">
            <w:pPr>
              <w:rPr>
                <w:rFonts w:cstheme="minorHAnsi"/>
                <w:szCs w:val="20"/>
              </w:rPr>
            </w:pPr>
          </w:p>
        </w:tc>
        <w:tc>
          <w:tcPr>
            <w:tcW w:w="429" w:type="pct"/>
          </w:tcPr>
          <w:p w14:paraId="208276B7" w14:textId="77777777" w:rsidR="008C6C9A" w:rsidRPr="000B705D" w:rsidRDefault="008C6C9A" w:rsidP="008C6C9A">
            <w:pPr>
              <w:rPr>
                <w:rFonts w:cstheme="minorHAnsi"/>
                <w:szCs w:val="20"/>
              </w:rPr>
            </w:pPr>
          </w:p>
        </w:tc>
        <w:tc>
          <w:tcPr>
            <w:tcW w:w="530" w:type="pct"/>
          </w:tcPr>
          <w:p w14:paraId="48111170" w14:textId="3FC0EC5E" w:rsidR="008C6C9A" w:rsidRPr="00914A7C" w:rsidRDefault="008C6C9A" w:rsidP="008C6C9A">
            <w:pPr>
              <w:rPr>
                <w:rFonts w:cstheme="minorHAnsi"/>
                <w:szCs w:val="20"/>
              </w:rPr>
            </w:pPr>
            <w:r w:rsidRPr="00914A7C">
              <w:rPr>
                <w:rFonts w:cs="Arial"/>
                <w:color w:val="000000"/>
                <w:szCs w:val="20"/>
              </w:rPr>
              <w:t>LT-50213</w:t>
            </w:r>
          </w:p>
        </w:tc>
        <w:tc>
          <w:tcPr>
            <w:tcW w:w="386" w:type="pct"/>
          </w:tcPr>
          <w:p w14:paraId="51D6D00D" w14:textId="77777777" w:rsidR="008C6C9A" w:rsidRPr="00914A7C" w:rsidRDefault="008C6C9A" w:rsidP="008C6C9A">
            <w:pPr>
              <w:rPr>
                <w:rFonts w:cstheme="minorHAnsi"/>
                <w:szCs w:val="20"/>
              </w:rPr>
            </w:pPr>
          </w:p>
        </w:tc>
        <w:tc>
          <w:tcPr>
            <w:tcW w:w="3366" w:type="pct"/>
            <w:vAlign w:val="bottom"/>
          </w:tcPr>
          <w:p w14:paraId="38F85ECF" w14:textId="6919F90C" w:rsidR="008C6C9A" w:rsidRPr="008C6C9A" w:rsidRDefault="008C6C9A" w:rsidP="008C6C9A">
            <w:pPr>
              <w:rPr>
                <w:szCs w:val="20"/>
              </w:rPr>
            </w:pPr>
            <w:r w:rsidRPr="008C6C9A">
              <w:rPr>
                <w:rFonts w:ascii="Calibri" w:hAnsi="Calibri"/>
                <w:color w:val="000000"/>
                <w:szCs w:val="22"/>
              </w:rPr>
              <w:t>Up to 21 Watt Exterior PAR30 (Common Area) LED replacing LED Base Case Total Watts = 3.42 x Msr Watts</w:t>
            </w:r>
          </w:p>
        </w:tc>
      </w:tr>
      <w:tr w:rsidR="008C6C9A" w:rsidRPr="000B705D" w14:paraId="7BA09E2A" w14:textId="77777777" w:rsidTr="00290F6B">
        <w:trPr>
          <w:trHeight w:val="243"/>
        </w:trPr>
        <w:tc>
          <w:tcPr>
            <w:tcW w:w="289" w:type="pct"/>
          </w:tcPr>
          <w:p w14:paraId="4EB678FC" w14:textId="77777777" w:rsidR="008C6C9A" w:rsidRPr="000B705D" w:rsidRDefault="008C6C9A" w:rsidP="008C6C9A">
            <w:pPr>
              <w:rPr>
                <w:rFonts w:cstheme="minorHAnsi"/>
                <w:szCs w:val="20"/>
              </w:rPr>
            </w:pPr>
          </w:p>
        </w:tc>
        <w:tc>
          <w:tcPr>
            <w:tcW w:w="429" w:type="pct"/>
          </w:tcPr>
          <w:p w14:paraId="494C48CB" w14:textId="77777777" w:rsidR="008C6C9A" w:rsidRPr="000B705D" w:rsidRDefault="008C6C9A" w:rsidP="008C6C9A">
            <w:pPr>
              <w:rPr>
                <w:rFonts w:cstheme="minorHAnsi"/>
                <w:szCs w:val="20"/>
              </w:rPr>
            </w:pPr>
          </w:p>
        </w:tc>
        <w:tc>
          <w:tcPr>
            <w:tcW w:w="530" w:type="pct"/>
          </w:tcPr>
          <w:p w14:paraId="0E916725" w14:textId="04E5B22E" w:rsidR="008C6C9A" w:rsidRPr="00914A7C" w:rsidRDefault="008C6C9A" w:rsidP="008C6C9A">
            <w:pPr>
              <w:rPr>
                <w:rFonts w:cstheme="minorHAnsi"/>
                <w:szCs w:val="20"/>
              </w:rPr>
            </w:pPr>
            <w:r w:rsidRPr="00914A7C">
              <w:rPr>
                <w:rFonts w:cs="Arial"/>
                <w:color w:val="000000"/>
                <w:szCs w:val="20"/>
              </w:rPr>
              <w:t>LT-49986</w:t>
            </w:r>
          </w:p>
        </w:tc>
        <w:tc>
          <w:tcPr>
            <w:tcW w:w="386" w:type="pct"/>
          </w:tcPr>
          <w:p w14:paraId="7B2EB048" w14:textId="77777777" w:rsidR="008C6C9A" w:rsidRPr="00914A7C" w:rsidRDefault="008C6C9A" w:rsidP="008C6C9A">
            <w:pPr>
              <w:rPr>
                <w:rFonts w:cstheme="minorHAnsi"/>
                <w:szCs w:val="20"/>
              </w:rPr>
            </w:pPr>
          </w:p>
        </w:tc>
        <w:tc>
          <w:tcPr>
            <w:tcW w:w="3366" w:type="pct"/>
            <w:vAlign w:val="bottom"/>
          </w:tcPr>
          <w:p w14:paraId="492DC30D" w14:textId="1A1B2D76" w:rsidR="008C6C9A" w:rsidRPr="008C6C9A" w:rsidRDefault="008C6C9A" w:rsidP="008C6C9A">
            <w:pPr>
              <w:rPr>
                <w:szCs w:val="20"/>
              </w:rPr>
            </w:pPr>
            <w:r w:rsidRPr="008C6C9A">
              <w:rPr>
                <w:rFonts w:ascii="Calibri" w:hAnsi="Calibri"/>
                <w:color w:val="000000"/>
                <w:szCs w:val="22"/>
              </w:rPr>
              <w:t>Up to 21 Watt Exterior PAR30 (Dwelling Area) LED replacing LED Base Case Total Watts = 3.42 x Msr Watts</w:t>
            </w:r>
          </w:p>
        </w:tc>
      </w:tr>
      <w:tr w:rsidR="008C6C9A" w:rsidRPr="000B705D" w14:paraId="09BC81AE" w14:textId="77777777" w:rsidTr="00290F6B">
        <w:trPr>
          <w:trHeight w:val="243"/>
        </w:trPr>
        <w:tc>
          <w:tcPr>
            <w:tcW w:w="289" w:type="pct"/>
          </w:tcPr>
          <w:p w14:paraId="6CA3A4EC" w14:textId="77777777" w:rsidR="008C6C9A" w:rsidRPr="000B705D" w:rsidRDefault="008C6C9A" w:rsidP="008C6C9A">
            <w:pPr>
              <w:rPr>
                <w:rFonts w:cstheme="minorHAnsi"/>
                <w:szCs w:val="20"/>
              </w:rPr>
            </w:pPr>
          </w:p>
        </w:tc>
        <w:tc>
          <w:tcPr>
            <w:tcW w:w="429" w:type="pct"/>
          </w:tcPr>
          <w:p w14:paraId="5CFAEB91" w14:textId="77777777" w:rsidR="008C6C9A" w:rsidRPr="000B705D" w:rsidRDefault="008C6C9A" w:rsidP="008C6C9A">
            <w:pPr>
              <w:rPr>
                <w:rFonts w:cstheme="minorHAnsi"/>
                <w:szCs w:val="20"/>
              </w:rPr>
            </w:pPr>
          </w:p>
        </w:tc>
        <w:tc>
          <w:tcPr>
            <w:tcW w:w="530" w:type="pct"/>
          </w:tcPr>
          <w:p w14:paraId="212C0101" w14:textId="148D9CB9" w:rsidR="008C6C9A" w:rsidRPr="00914A7C" w:rsidRDefault="008C6C9A" w:rsidP="008C6C9A">
            <w:pPr>
              <w:rPr>
                <w:rFonts w:cstheme="minorHAnsi"/>
                <w:szCs w:val="20"/>
              </w:rPr>
            </w:pPr>
            <w:r w:rsidRPr="00914A7C">
              <w:rPr>
                <w:rFonts w:cs="Arial"/>
                <w:color w:val="000000"/>
                <w:szCs w:val="20"/>
              </w:rPr>
              <w:t>LT-49807</w:t>
            </w:r>
          </w:p>
        </w:tc>
        <w:tc>
          <w:tcPr>
            <w:tcW w:w="386" w:type="pct"/>
          </w:tcPr>
          <w:p w14:paraId="302F4959" w14:textId="77777777" w:rsidR="008C6C9A" w:rsidRPr="00914A7C" w:rsidRDefault="008C6C9A" w:rsidP="008C6C9A">
            <w:pPr>
              <w:rPr>
                <w:rFonts w:cstheme="minorHAnsi"/>
                <w:szCs w:val="20"/>
              </w:rPr>
            </w:pPr>
          </w:p>
        </w:tc>
        <w:tc>
          <w:tcPr>
            <w:tcW w:w="3366" w:type="pct"/>
            <w:vAlign w:val="bottom"/>
          </w:tcPr>
          <w:p w14:paraId="211DA7D6" w14:textId="1E35A2FE" w:rsidR="008C6C9A" w:rsidRPr="008C6C9A" w:rsidRDefault="008C6C9A" w:rsidP="008C6C9A">
            <w:pPr>
              <w:rPr>
                <w:szCs w:val="20"/>
              </w:rPr>
            </w:pPr>
            <w:r w:rsidRPr="008C6C9A">
              <w:rPr>
                <w:rFonts w:ascii="Calibri" w:hAnsi="Calibri"/>
                <w:color w:val="000000"/>
                <w:szCs w:val="22"/>
              </w:rPr>
              <w:t>Up to 17 Watt Exterior PAR38 (Common Area) LED replacing LED Base Case Total Watts = 3.81 x Msr Watts</w:t>
            </w:r>
          </w:p>
        </w:tc>
      </w:tr>
      <w:tr w:rsidR="008C6C9A" w:rsidRPr="000B705D" w14:paraId="79A0F65D" w14:textId="77777777" w:rsidTr="00290F6B">
        <w:trPr>
          <w:trHeight w:val="243"/>
        </w:trPr>
        <w:tc>
          <w:tcPr>
            <w:tcW w:w="289" w:type="pct"/>
          </w:tcPr>
          <w:p w14:paraId="2D6261B4" w14:textId="77777777" w:rsidR="008C6C9A" w:rsidRPr="000B705D" w:rsidRDefault="008C6C9A" w:rsidP="008C6C9A">
            <w:pPr>
              <w:rPr>
                <w:rFonts w:cstheme="minorHAnsi"/>
                <w:szCs w:val="20"/>
              </w:rPr>
            </w:pPr>
          </w:p>
        </w:tc>
        <w:tc>
          <w:tcPr>
            <w:tcW w:w="429" w:type="pct"/>
          </w:tcPr>
          <w:p w14:paraId="324B0D15" w14:textId="77777777" w:rsidR="008C6C9A" w:rsidRPr="000B705D" w:rsidRDefault="008C6C9A" w:rsidP="008C6C9A">
            <w:pPr>
              <w:rPr>
                <w:rFonts w:cstheme="minorHAnsi"/>
                <w:szCs w:val="20"/>
              </w:rPr>
            </w:pPr>
          </w:p>
        </w:tc>
        <w:tc>
          <w:tcPr>
            <w:tcW w:w="530" w:type="pct"/>
          </w:tcPr>
          <w:p w14:paraId="0441BE8B" w14:textId="1010D705" w:rsidR="008C6C9A" w:rsidRPr="00914A7C" w:rsidRDefault="008C6C9A" w:rsidP="008C6C9A">
            <w:pPr>
              <w:rPr>
                <w:rFonts w:cstheme="minorHAnsi"/>
                <w:szCs w:val="20"/>
              </w:rPr>
            </w:pPr>
            <w:r w:rsidRPr="00914A7C">
              <w:rPr>
                <w:rFonts w:cs="Arial"/>
                <w:color w:val="000000"/>
                <w:szCs w:val="20"/>
              </w:rPr>
              <w:t>LT-35653</w:t>
            </w:r>
          </w:p>
        </w:tc>
        <w:tc>
          <w:tcPr>
            <w:tcW w:w="386" w:type="pct"/>
          </w:tcPr>
          <w:p w14:paraId="69377ACA" w14:textId="77777777" w:rsidR="008C6C9A" w:rsidRPr="00914A7C" w:rsidRDefault="008C6C9A" w:rsidP="008C6C9A">
            <w:pPr>
              <w:rPr>
                <w:rFonts w:cstheme="minorHAnsi"/>
                <w:szCs w:val="20"/>
              </w:rPr>
            </w:pPr>
          </w:p>
        </w:tc>
        <w:tc>
          <w:tcPr>
            <w:tcW w:w="3366" w:type="pct"/>
            <w:vAlign w:val="bottom"/>
          </w:tcPr>
          <w:p w14:paraId="106E7C3D" w14:textId="34A73BE5" w:rsidR="008C6C9A" w:rsidRPr="008C6C9A" w:rsidRDefault="008C6C9A" w:rsidP="008C6C9A">
            <w:pPr>
              <w:rPr>
                <w:szCs w:val="20"/>
              </w:rPr>
            </w:pPr>
            <w:r w:rsidRPr="008C6C9A">
              <w:rPr>
                <w:rFonts w:ascii="Calibri" w:hAnsi="Calibri"/>
                <w:color w:val="000000"/>
                <w:szCs w:val="22"/>
              </w:rPr>
              <w:t>Up to 17 Watt Exterior PAR38 (Dwelling Area) LED replacing LED Base Case Total Watts = 3.81 x Msr Watts</w:t>
            </w:r>
          </w:p>
        </w:tc>
      </w:tr>
      <w:tr w:rsidR="008C6C9A" w:rsidRPr="000B705D" w14:paraId="66BD6398" w14:textId="77777777" w:rsidTr="00290F6B">
        <w:trPr>
          <w:trHeight w:val="243"/>
        </w:trPr>
        <w:tc>
          <w:tcPr>
            <w:tcW w:w="289" w:type="pct"/>
          </w:tcPr>
          <w:p w14:paraId="1F7059C8" w14:textId="77777777" w:rsidR="008C6C9A" w:rsidRPr="000B705D" w:rsidRDefault="008C6C9A" w:rsidP="008C6C9A">
            <w:pPr>
              <w:rPr>
                <w:rFonts w:cstheme="minorHAnsi"/>
                <w:szCs w:val="20"/>
              </w:rPr>
            </w:pPr>
          </w:p>
        </w:tc>
        <w:tc>
          <w:tcPr>
            <w:tcW w:w="429" w:type="pct"/>
          </w:tcPr>
          <w:p w14:paraId="343105A1" w14:textId="77777777" w:rsidR="008C6C9A" w:rsidRPr="000B705D" w:rsidRDefault="008C6C9A" w:rsidP="008C6C9A">
            <w:pPr>
              <w:rPr>
                <w:rFonts w:cstheme="minorHAnsi"/>
                <w:szCs w:val="20"/>
              </w:rPr>
            </w:pPr>
          </w:p>
        </w:tc>
        <w:tc>
          <w:tcPr>
            <w:tcW w:w="530" w:type="pct"/>
          </w:tcPr>
          <w:p w14:paraId="57B1BF43" w14:textId="6470945D" w:rsidR="008C6C9A" w:rsidRPr="00914A7C" w:rsidRDefault="008C6C9A" w:rsidP="008C6C9A">
            <w:pPr>
              <w:rPr>
                <w:rFonts w:cstheme="minorHAnsi"/>
                <w:szCs w:val="20"/>
              </w:rPr>
            </w:pPr>
            <w:r w:rsidRPr="00914A7C">
              <w:rPr>
                <w:rFonts w:cs="Arial"/>
                <w:color w:val="000000"/>
                <w:szCs w:val="20"/>
              </w:rPr>
              <w:t>LT-89912</w:t>
            </w:r>
          </w:p>
        </w:tc>
        <w:tc>
          <w:tcPr>
            <w:tcW w:w="386" w:type="pct"/>
          </w:tcPr>
          <w:p w14:paraId="59035C02" w14:textId="77777777" w:rsidR="008C6C9A" w:rsidRPr="00914A7C" w:rsidRDefault="008C6C9A" w:rsidP="008C6C9A">
            <w:pPr>
              <w:rPr>
                <w:rFonts w:cstheme="minorHAnsi"/>
                <w:szCs w:val="20"/>
              </w:rPr>
            </w:pPr>
          </w:p>
        </w:tc>
        <w:tc>
          <w:tcPr>
            <w:tcW w:w="3366" w:type="pct"/>
            <w:vAlign w:val="bottom"/>
          </w:tcPr>
          <w:p w14:paraId="70ED9D6D" w14:textId="4FBF4772" w:rsidR="008C6C9A" w:rsidRPr="008C6C9A" w:rsidRDefault="008C6C9A" w:rsidP="008C6C9A">
            <w:pPr>
              <w:rPr>
                <w:szCs w:val="20"/>
              </w:rPr>
            </w:pPr>
            <w:r w:rsidRPr="008C6C9A">
              <w:rPr>
                <w:rFonts w:ascii="Calibri" w:hAnsi="Calibri"/>
                <w:color w:val="000000"/>
                <w:szCs w:val="22"/>
              </w:rPr>
              <w:t>Up to 25 Watt Exterior PAR38 (Common Area) LED replacing LED Base Case Total Watts = 3.81 x Msr Watts</w:t>
            </w:r>
          </w:p>
        </w:tc>
      </w:tr>
      <w:tr w:rsidR="008C6C9A" w:rsidRPr="000B705D" w14:paraId="081A7B2A" w14:textId="77777777" w:rsidTr="00290F6B">
        <w:trPr>
          <w:trHeight w:val="243"/>
        </w:trPr>
        <w:tc>
          <w:tcPr>
            <w:tcW w:w="289" w:type="pct"/>
          </w:tcPr>
          <w:p w14:paraId="3B6F270F" w14:textId="77777777" w:rsidR="008C6C9A" w:rsidRPr="000B705D" w:rsidRDefault="008C6C9A" w:rsidP="008C6C9A">
            <w:pPr>
              <w:rPr>
                <w:rFonts w:cstheme="minorHAnsi"/>
                <w:szCs w:val="20"/>
              </w:rPr>
            </w:pPr>
          </w:p>
        </w:tc>
        <w:tc>
          <w:tcPr>
            <w:tcW w:w="429" w:type="pct"/>
          </w:tcPr>
          <w:p w14:paraId="323A3275" w14:textId="77777777" w:rsidR="008C6C9A" w:rsidRPr="000B705D" w:rsidRDefault="008C6C9A" w:rsidP="008C6C9A">
            <w:pPr>
              <w:rPr>
                <w:rFonts w:cstheme="minorHAnsi"/>
                <w:szCs w:val="20"/>
              </w:rPr>
            </w:pPr>
          </w:p>
        </w:tc>
        <w:tc>
          <w:tcPr>
            <w:tcW w:w="530" w:type="pct"/>
          </w:tcPr>
          <w:p w14:paraId="7DAE7B55" w14:textId="54C274C2" w:rsidR="008C6C9A" w:rsidRPr="00914A7C" w:rsidRDefault="008C6C9A" w:rsidP="008C6C9A">
            <w:pPr>
              <w:rPr>
                <w:rFonts w:cstheme="minorHAnsi"/>
                <w:szCs w:val="20"/>
              </w:rPr>
            </w:pPr>
            <w:r w:rsidRPr="00914A7C">
              <w:rPr>
                <w:rFonts w:cs="Arial"/>
                <w:color w:val="000000"/>
                <w:szCs w:val="20"/>
              </w:rPr>
              <w:t>LT-70912</w:t>
            </w:r>
          </w:p>
        </w:tc>
        <w:tc>
          <w:tcPr>
            <w:tcW w:w="386" w:type="pct"/>
          </w:tcPr>
          <w:p w14:paraId="29BE5B00" w14:textId="77777777" w:rsidR="008C6C9A" w:rsidRPr="00914A7C" w:rsidRDefault="008C6C9A" w:rsidP="008C6C9A">
            <w:pPr>
              <w:rPr>
                <w:rFonts w:cstheme="minorHAnsi"/>
                <w:szCs w:val="20"/>
              </w:rPr>
            </w:pPr>
          </w:p>
        </w:tc>
        <w:tc>
          <w:tcPr>
            <w:tcW w:w="3366" w:type="pct"/>
            <w:vAlign w:val="bottom"/>
          </w:tcPr>
          <w:p w14:paraId="06B5D0DE" w14:textId="3674257B" w:rsidR="008C6C9A" w:rsidRPr="008C6C9A" w:rsidRDefault="008C6C9A" w:rsidP="008C6C9A">
            <w:pPr>
              <w:rPr>
                <w:szCs w:val="20"/>
              </w:rPr>
            </w:pPr>
            <w:r w:rsidRPr="008C6C9A">
              <w:rPr>
                <w:rFonts w:ascii="Calibri" w:hAnsi="Calibri"/>
                <w:color w:val="000000"/>
                <w:szCs w:val="22"/>
              </w:rPr>
              <w:t>Up to 25 Watt Exterior PAR38 (Dwelling Area) LED replacing LED Base Case Total Watts = 3.81 x Msr Watts</w:t>
            </w:r>
          </w:p>
        </w:tc>
      </w:tr>
    </w:tbl>
    <w:p w14:paraId="3BC95C8C" w14:textId="77777777" w:rsidR="00DB6A94" w:rsidRDefault="00DB6A94" w:rsidP="00697868">
      <w:pPr>
        <w:pStyle w:val="Reminders"/>
        <w:rPr>
          <w:rFonts w:asciiTheme="minorHAnsi" w:hAnsiTheme="minorHAnsi" w:cstheme="minorHAnsi"/>
          <w:i w:val="0"/>
          <w:szCs w:val="22"/>
        </w:rPr>
      </w:pPr>
    </w:p>
    <w:p w14:paraId="712673C1" w14:textId="3734160A" w:rsidR="00027901" w:rsidRPr="00027901" w:rsidRDefault="00027901" w:rsidP="00697868">
      <w:pPr>
        <w:pStyle w:val="Reminders"/>
        <w:rPr>
          <w:rFonts w:asciiTheme="minorHAnsi" w:hAnsiTheme="minorHAnsi" w:cstheme="minorHAnsi"/>
          <w:b/>
          <w:i w:val="0"/>
          <w:color w:val="auto"/>
          <w:szCs w:val="22"/>
        </w:rPr>
      </w:pPr>
      <w:r w:rsidRPr="00027901">
        <w:rPr>
          <w:rFonts w:asciiTheme="minorHAnsi" w:hAnsiTheme="minorHAnsi" w:cstheme="minorHAnsi"/>
          <w:b/>
          <w:i w:val="0"/>
          <w:color w:val="auto"/>
          <w:szCs w:val="22"/>
        </w:rPr>
        <w:t>Eligibility Requirements</w:t>
      </w:r>
    </w:p>
    <w:p w14:paraId="6B33A454" w14:textId="1793D8BA" w:rsidR="00027901" w:rsidRPr="00027901" w:rsidRDefault="00027901" w:rsidP="00027901">
      <w:pPr>
        <w:pStyle w:val="Reminders"/>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 xml:space="preserve">Eligible products must be </w:t>
      </w:r>
      <w:r w:rsidRPr="00027901">
        <w:rPr>
          <w:rFonts w:asciiTheme="minorHAnsi" w:hAnsiTheme="minorHAnsi" w:cstheme="minorHAnsi"/>
          <w:i w:val="0"/>
          <w:color w:val="auto"/>
          <w:szCs w:val="22"/>
        </w:rPr>
        <w:t>UL certified, market-available,</w:t>
      </w:r>
      <w:r>
        <w:rPr>
          <w:rFonts w:asciiTheme="minorHAnsi" w:hAnsiTheme="minorHAnsi" w:cstheme="minorHAnsi"/>
          <w:i w:val="0"/>
          <w:color w:val="auto"/>
          <w:szCs w:val="22"/>
        </w:rPr>
        <w:t xml:space="preserve"> and</w:t>
      </w:r>
      <w:r w:rsidRPr="00027901">
        <w:rPr>
          <w:rFonts w:asciiTheme="minorHAnsi" w:hAnsiTheme="minorHAnsi" w:cstheme="minorHAnsi"/>
          <w:i w:val="0"/>
          <w:color w:val="auto"/>
          <w:szCs w:val="22"/>
        </w:rPr>
        <w:t xml:space="preserve"> </w:t>
      </w:r>
      <w:r w:rsidR="00DD6B1B">
        <w:rPr>
          <w:rFonts w:asciiTheme="minorHAnsi" w:hAnsiTheme="minorHAnsi" w:cstheme="minorHAnsi"/>
          <w:i w:val="0"/>
          <w:color w:val="auto"/>
          <w:szCs w:val="22"/>
        </w:rPr>
        <w:t xml:space="preserve">rated for </w:t>
      </w:r>
      <w:r w:rsidRPr="00027901">
        <w:rPr>
          <w:rFonts w:asciiTheme="minorHAnsi" w:hAnsiTheme="minorHAnsi" w:cstheme="minorHAnsi"/>
          <w:i w:val="0"/>
          <w:color w:val="auto"/>
          <w:szCs w:val="22"/>
        </w:rPr>
        <w:t xml:space="preserve">outdoor </w:t>
      </w:r>
      <w:r w:rsidR="00DD6B1B">
        <w:rPr>
          <w:rFonts w:asciiTheme="minorHAnsi" w:hAnsiTheme="minorHAnsi" w:cstheme="minorHAnsi"/>
          <w:i w:val="0"/>
          <w:color w:val="auto"/>
          <w:szCs w:val="22"/>
        </w:rPr>
        <w:t>use</w:t>
      </w:r>
      <w:r>
        <w:rPr>
          <w:rFonts w:asciiTheme="minorHAnsi" w:hAnsiTheme="minorHAnsi" w:cstheme="minorHAnsi"/>
          <w:i w:val="0"/>
          <w:color w:val="auto"/>
          <w:szCs w:val="22"/>
        </w:rPr>
        <w:t>.</w:t>
      </w:r>
    </w:p>
    <w:p w14:paraId="63CA0750" w14:textId="6261FA76" w:rsidR="00027901" w:rsidRDefault="00027901" w:rsidP="00027901">
      <w:pPr>
        <w:pStyle w:val="Reminders"/>
        <w:numPr>
          <w:ilvl w:val="0"/>
          <w:numId w:val="39"/>
        </w:numPr>
        <w:rPr>
          <w:rFonts w:asciiTheme="minorHAnsi" w:hAnsiTheme="minorHAnsi" w:cstheme="minorHAnsi"/>
          <w:i w:val="0"/>
          <w:color w:val="auto"/>
          <w:szCs w:val="22"/>
        </w:rPr>
      </w:pPr>
      <w:r>
        <w:rPr>
          <w:rFonts w:asciiTheme="minorHAnsi" w:hAnsiTheme="minorHAnsi" w:cstheme="minorHAnsi"/>
          <w:i w:val="0"/>
          <w:color w:val="auto"/>
          <w:szCs w:val="22"/>
        </w:rPr>
        <w:t xml:space="preserve">Eligible </w:t>
      </w:r>
      <w:r w:rsidRPr="00027901">
        <w:rPr>
          <w:rFonts w:asciiTheme="minorHAnsi" w:hAnsiTheme="minorHAnsi" w:cstheme="minorHAnsi"/>
          <w:i w:val="0"/>
          <w:color w:val="auto"/>
          <w:szCs w:val="22"/>
        </w:rPr>
        <w:t>lamps shall generate equal or greater luminous output at lower power consumption than their base case counterparts or provide equal or greater center beam candle power for directional lamps to achieve energy savings.</w:t>
      </w:r>
    </w:p>
    <w:p w14:paraId="243023FF" w14:textId="6E3BF307" w:rsidR="00DD6B1B" w:rsidRPr="00DD6B1B" w:rsidRDefault="000D64E4" w:rsidP="00DD6B1B">
      <w:pPr>
        <w:pStyle w:val="ListParagraph"/>
        <w:numPr>
          <w:ilvl w:val="0"/>
          <w:numId w:val="39"/>
        </w:numPr>
        <w:rPr>
          <w:rFonts w:cstheme="minorHAnsi"/>
          <w:szCs w:val="22"/>
        </w:rPr>
      </w:pPr>
      <w:r>
        <w:rPr>
          <w:rFonts w:cstheme="minorHAnsi"/>
          <w:szCs w:val="22"/>
        </w:rPr>
        <w:t>Eligible lamps must be on the</w:t>
      </w:r>
      <w:r w:rsidR="00DD6B1B" w:rsidRPr="00DD6B1B">
        <w:rPr>
          <w:rFonts w:cstheme="minorHAnsi"/>
          <w:szCs w:val="22"/>
        </w:rPr>
        <w:t xml:space="preserve"> Energy Star Qualified LED Lamp List</w:t>
      </w:r>
      <w:r>
        <w:rPr>
          <w:rFonts w:cstheme="minorHAnsi"/>
          <w:szCs w:val="22"/>
        </w:rPr>
        <w:t xml:space="preserve"> and</w:t>
      </w:r>
      <w:r w:rsidR="00DD6B1B" w:rsidRPr="00DD6B1B">
        <w:rPr>
          <w:rFonts w:cstheme="minorHAnsi"/>
          <w:szCs w:val="22"/>
        </w:rPr>
        <w:t xml:space="preserve"> feature the DOE’s LED Lighting Facts label.</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1B3D184D" w14:textId="38E1F4BA" w:rsidR="00E16609" w:rsidRPr="00027901" w:rsidRDefault="00DB6A94" w:rsidP="00697868">
      <w:pPr>
        <w:pStyle w:val="Reminders"/>
        <w:tabs>
          <w:tab w:val="num" w:pos="360"/>
        </w:tabs>
        <w:rPr>
          <w:rFonts w:asciiTheme="minorHAnsi" w:hAnsiTheme="minorHAnsi" w:cstheme="minorHAnsi"/>
          <w:i w:val="0"/>
          <w:color w:val="auto"/>
          <w:szCs w:val="22"/>
        </w:rPr>
      </w:pPr>
      <w:r w:rsidRPr="00027901">
        <w:rPr>
          <w:rFonts w:asciiTheme="minorHAnsi" w:hAnsiTheme="minorHAnsi" w:cstheme="minorHAnsi"/>
          <w:i w:val="0"/>
          <w:color w:val="auto"/>
          <w:szCs w:val="22"/>
        </w:rPr>
        <w:t>A light-emitting diode (LED) is a semiconductor device that produces visible light when an electrical current is passed through it. A heat sink absorbs the heat produced by the process. LEDs are directional light sources, and their lamp type is used to shape the light output. LEDs can be more efficient than incandescent (including halogen) and CFL lighting.</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22359F74" w14:textId="023C5997" w:rsidR="006D3451" w:rsidRDefault="006D3451" w:rsidP="00697868">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These measures are offered through the Multifamily Energy Efficiency Rebate Progam.</w:t>
      </w:r>
    </w:p>
    <w:p w14:paraId="0CE744FD" w14:textId="1AA0941F" w:rsidR="000D64E4" w:rsidRPr="006D3451" w:rsidRDefault="000D64E4" w:rsidP="00697868">
      <w:pPr>
        <w:pStyle w:val="Reminders"/>
        <w:tabs>
          <w:tab w:val="num" w:pos="360"/>
        </w:tabs>
        <w:rPr>
          <w:rFonts w:asciiTheme="minorHAnsi" w:hAnsiTheme="minorHAnsi" w:cstheme="minorHAnsi"/>
          <w:i w:val="0"/>
          <w:color w:val="auto"/>
          <w:szCs w:val="22"/>
        </w:rPr>
      </w:pPr>
      <w:r w:rsidRPr="006D3451">
        <w:rPr>
          <w:rFonts w:asciiTheme="minorHAnsi" w:hAnsiTheme="minorHAnsi" w:cstheme="minorHAnsi"/>
          <w:i w:val="0"/>
          <w:color w:val="auto"/>
          <w:szCs w:val="22"/>
        </w:rPr>
        <w:t>The install type is ROB.</w:t>
      </w:r>
    </w:p>
    <w:p w14:paraId="186C71D0" w14:textId="18EEF4E4" w:rsidR="006D3451" w:rsidRDefault="000D64E4" w:rsidP="006D3451">
      <w:pPr>
        <w:pStyle w:val="Reminders"/>
        <w:tabs>
          <w:tab w:val="num" w:pos="360"/>
        </w:tabs>
        <w:rPr>
          <w:rFonts w:asciiTheme="minorHAnsi" w:hAnsiTheme="minorHAnsi" w:cstheme="minorHAnsi"/>
          <w:i w:val="0"/>
          <w:color w:val="auto"/>
          <w:szCs w:val="22"/>
        </w:rPr>
      </w:pPr>
      <w:r w:rsidRPr="006D3451">
        <w:rPr>
          <w:rFonts w:asciiTheme="minorHAnsi" w:hAnsiTheme="minorHAnsi" w:cstheme="minorHAnsi"/>
          <w:i w:val="0"/>
          <w:color w:val="auto"/>
          <w:szCs w:val="22"/>
        </w:rPr>
        <w:t>The delivery m</w:t>
      </w:r>
      <w:r w:rsidR="006D3451">
        <w:rPr>
          <w:rFonts w:asciiTheme="minorHAnsi" w:hAnsiTheme="minorHAnsi" w:cstheme="minorHAnsi"/>
          <w:i w:val="0"/>
          <w:color w:val="auto"/>
          <w:szCs w:val="22"/>
        </w:rPr>
        <w:t xml:space="preserve">echanism is </w:t>
      </w:r>
      <w:r w:rsidR="006D3451" w:rsidRPr="006D3451">
        <w:rPr>
          <w:rFonts w:asciiTheme="minorHAnsi" w:hAnsiTheme="minorHAnsi" w:cstheme="minorHAnsi"/>
          <w:i w:val="0"/>
          <w:color w:val="auto"/>
          <w:szCs w:val="22"/>
        </w:rPr>
        <w:t xml:space="preserve">Financial Support: Down-Stream Incentive </w:t>
      </w:r>
      <w:r w:rsidR="006D3451">
        <w:rPr>
          <w:rFonts w:asciiTheme="minorHAnsi" w:hAnsiTheme="minorHAnsi" w:cstheme="minorHAnsi"/>
          <w:i w:val="0"/>
          <w:color w:val="auto"/>
          <w:szCs w:val="22"/>
        </w:rPr>
        <w:t>–</w:t>
      </w:r>
      <w:r w:rsidR="006D3451" w:rsidRPr="006D3451">
        <w:rPr>
          <w:rFonts w:asciiTheme="minorHAnsi" w:hAnsiTheme="minorHAnsi" w:cstheme="minorHAnsi"/>
          <w:i w:val="0"/>
          <w:color w:val="auto"/>
          <w:szCs w:val="22"/>
        </w:rPr>
        <w:t xml:space="preserve"> Deemed</w:t>
      </w:r>
      <w:r w:rsidR="006D3451">
        <w:rPr>
          <w:rFonts w:asciiTheme="minorHAnsi" w:hAnsiTheme="minorHAnsi" w:cstheme="minorHAnsi"/>
          <w:i w:val="0"/>
          <w:color w:val="auto"/>
          <w:szCs w:val="22"/>
        </w:rPr>
        <w:t>.</w:t>
      </w:r>
    </w:p>
    <w:p w14:paraId="770EB404" w14:textId="77777777" w:rsidR="006D3451" w:rsidRPr="006D3451" w:rsidRDefault="006D3451" w:rsidP="006D3451">
      <w:pPr>
        <w:pStyle w:val="Reminders"/>
        <w:rPr>
          <w:rFonts w:asciiTheme="minorHAnsi" w:hAnsiTheme="minorHAnsi" w:cstheme="minorHAnsi"/>
          <w:i w:val="0"/>
          <w:color w:val="auto"/>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27BBED2C" w14:textId="77777777" w:rsidTr="006F1B21">
        <w:trPr>
          <w:trHeight w:val="20"/>
        </w:trPr>
        <w:tc>
          <w:tcPr>
            <w:tcW w:w="1778" w:type="pct"/>
          </w:tcPr>
          <w:p w14:paraId="00780297" w14:textId="1CEFA2FA" w:rsidR="006F1B21" w:rsidRPr="00500C4E" w:rsidRDefault="006F1B21" w:rsidP="00E5625D">
            <w:pPr>
              <w:rPr>
                <w:sz w:val="18"/>
                <w:szCs w:val="18"/>
              </w:rPr>
            </w:pPr>
            <w:r w:rsidRPr="00500C4E">
              <w:rPr>
                <w:sz w:val="18"/>
                <w:szCs w:val="18"/>
              </w:rPr>
              <w:t>New Construction (NEW</w:t>
            </w:r>
            <w:r w:rsidR="00C65450">
              <w:rPr>
                <w:sz w:val="18"/>
                <w:szCs w:val="18"/>
              </w:rPr>
              <w:t>/</w:t>
            </w:r>
            <w:r>
              <w:rPr>
                <w:sz w:val="18"/>
                <w:szCs w:val="18"/>
              </w:rPr>
              <w:t>NC</w:t>
            </w:r>
            <w:r w:rsidRPr="00500C4E">
              <w:rPr>
                <w:sz w:val="18"/>
                <w:szCs w:val="18"/>
              </w:rPr>
              <w:t>)</w:t>
            </w:r>
          </w:p>
        </w:tc>
        <w:tc>
          <w:tcPr>
            <w:tcW w:w="1107" w:type="pct"/>
          </w:tcPr>
          <w:p w14:paraId="1707FCA7" w14:textId="77777777" w:rsidR="006F1B21" w:rsidRPr="00500C4E" w:rsidRDefault="006F1B21" w:rsidP="00E5625D">
            <w:pPr>
              <w:rPr>
                <w:sz w:val="18"/>
                <w:szCs w:val="18"/>
              </w:rPr>
            </w:pPr>
            <w:r w:rsidRPr="00500C4E">
              <w:rPr>
                <w:sz w:val="18"/>
                <w:szCs w:val="18"/>
              </w:rPr>
              <w:t>Above Code or Standard</w:t>
            </w:r>
          </w:p>
        </w:tc>
        <w:tc>
          <w:tcPr>
            <w:tcW w:w="1108" w:type="pct"/>
          </w:tcPr>
          <w:p w14:paraId="28744313" w14:textId="77777777" w:rsidR="006F1B21" w:rsidRPr="00500C4E" w:rsidRDefault="006F1B21" w:rsidP="00E5625D">
            <w:pPr>
              <w:rPr>
                <w:sz w:val="18"/>
                <w:szCs w:val="18"/>
              </w:rPr>
            </w:pPr>
            <w:r w:rsidRPr="00500C4E">
              <w:rPr>
                <w:sz w:val="18"/>
                <w:szCs w:val="18"/>
              </w:rPr>
              <w:t>N/A</w:t>
            </w:r>
          </w:p>
        </w:tc>
        <w:tc>
          <w:tcPr>
            <w:tcW w:w="481" w:type="pct"/>
          </w:tcPr>
          <w:p w14:paraId="1BBE283B" w14:textId="77777777" w:rsidR="006F1B21" w:rsidRPr="00500C4E" w:rsidRDefault="006F1B21" w:rsidP="00E5625D">
            <w:pPr>
              <w:rPr>
                <w:sz w:val="18"/>
                <w:szCs w:val="18"/>
              </w:rPr>
            </w:pPr>
            <w:r w:rsidRPr="00500C4E">
              <w:rPr>
                <w:sz w:val="18"/>
                <w:szCs w:val="18"/>
              </w:rPr>
              <w:t>EUL</w:t>
            </w:r>
          </w:p>
        </w:tc>
        <w:tc>
          <w:tcPr>
            <w:tcW w:w="526" w:type="pct"/>
          </w:tcPr>
          <w:p w14:paraId="691A0EF0" w14:textId="312AA9C7" w:rsidR="006F1B21" w:rsidRPr="00500C4E" w:rsidRDefault="006F1B21" w:rsidP="00E5625D">
            <w:pPr>
              <w:rPr>
                <w:sz w:val="18"/>
                <w:szCs w:val="18"/>
              </w:rPr>
            </w:pPr>
            <w:r w:rsidRPr="00500C4E">
              <w:rPr>
                <w:sz w:val="18"/>
                <w:szCs w:val="18"/>
              </w:rPr>
              <w:t>N/A</w:t>
            </w:r>
          </w:p>
        </w:tc>
      </w:tr>
      <w:tr w:rsidR="006F1B21" w:rsidRPr="00500C4E" w14:paraId="047FB780" w14:textId="77777777" w:rsidTr="006F1B21">
        <w:trPr>
          <w:trHeight w:val="20"/>
        </w:trPr>
        <w:tc>
          <w:tcPr>
            <w:tcW w:w="1778" w:type="pct"/>
          </w:tcPr>
          <w:p w14:paraId="51BD30E3" w14:textId="6A8CF748" w:rsidR="006F1B21" w:rsidRPr="00500C4E" w:rsidRDefault="006F1B21">
            <w:pPr>
              <w:rPr>
                <w:sz w:val="18"/>
                <w:szCs w:val="18"/>
              </w:rPr>
            </w:pPr>
            <w:r w:rsidRPr="00500C4E">
              <w:rPr>
                <w:sz w:val="18"/>
                <w:szCs w:val="18"/>
              </w:rPr>
              <w:t>Retrofit</w:t>
            </w:r>
            <w:r w:rsidR="00C65450">
              <w:rPr>
                <w:sz w:val="18"/>
                <w:szCs w:val="18"/>
              </w:rPr>
              <w:t xml:space="preserve"> or</w:t>
            </w:r>
            <w:r w:rsidRPr="00500C4E">
              <w:rPr>
                <w:sz w:val="18"/>
                <w:szCs w:val="18"/>
              </w:rPr>
              <w:t xml:space="preserve"> Early Replacement (</w:t>
            </w:r>
            <w:r w:rsidR="00C65450">
              <w:rPr>
                <w:sz w:val="18"/>
                <w:szCs w:val="18"/>
              </w:rPr>
              <w:t>RET/</w:t>
            </w:r>
            <w:r w:rsidRPr="00500C4E">
              <w:rPr>
                <w:sz w:val="18"/>
                <w:szCs w:val="18"/>
              </w:rPr>
              <w:t>ER)</w:t>
            </w:r>
          </w:p>
        </w:tc>
        <w:tc>
          <w:tcPr>
            <w:tcW w:w="1107" w:type="pct"/>
          </w:tcPr>
          <w:p w14:paraId="1A897273" w14:textId="77777777" w:rsidR="006F1B21" w:rsidRPr="00500C4E" w:rsidRDefault="006F1B21" w:rsidP="001B2301">
            <w:pPr>
              <w:rPr>
                <w:sz w:val="18"/>
                <w:szCs w:val="18"/>
              </w:rPr>
            </w:pPr>
            <w:r w:rsidRPr="00500C4E">
              <w:rPr>
                <w:sz w:val="18"/>
                <w:szCs w:val="18"/>
              </w:rPr>
              <w:t>Above Customer Existing</w:t>
            </w:r>
          </w:p>
        </w:tc>
        <w:tc>
          <w:tcPr>
            <w:tcW w:w="1108" w:type="pct"/>
          </w:tcPr>
          <w:p w14:paraId="25F8676B" w14:textId="77777777" w:rsidR="006F1B21" w:rsidRPr="00500C4E" w:rsidRDefault="006F1B21" w:rsidP="001B2301">
            <w:pPr>
              <w:rPr>
                <w:sz w:val="18"/>
                <w:szCs w:val="18"/>
              </w:rPr>
            </w:pPr>
            <w:r w:rsidRPr="00500C4E">
              <w:rPr>
                <w:sz w:val="18"/>
                <w:szCs w:val="18"/>
              </w:rPr>
              <w:t>Above Code or Standard</w:t>
            </w:r>
          </w:p>
        </w:tc>
        <w:tc>
          <w:tcPr>
            <w:tcW w:w="481" w:type="pct"/>
          </w:tcPr>
          <w:p w14:paraId="25ABF832" w14:textId="77777777" w:rsidR="006F1B21" w:rsidRPr="00500C4E" w:rsidRDefault="006F1B21" w:rsidP="001B2301">
            <w:pPr>
              <w:rPr>
                <w:sz w:val="18"/>
                <w:szCs w:val="18"/>
              </w:rPr>
            </w:pPr>
            <w:r w:rsidRPr="00500C4E">
              <w:rPr>
                <w:sz w:val="18"/>
                <w:szCs w:val="18"/>
              </w:rPr>
              <w:t>RUL</w:t>
            </w:r>
          </w:p>
        </w:tc>
        <w:tc>
          <w:tcPr>
            <w:tcW w:w="526" w:type="pct"/>
          </w:tcPr>
          <w:p w14:paraId="515D5481" w14:textId="77777777" w:rsidR="006F1B21" w:rsidRPr="00500C4E" w:rsidRDefault="006F1B21" w:rsidP="001B2301">
            <w:pPr>
              <w:rPr>
                <w:sz w:val="18"/>
                <w:szCs w:val="18"/>
              </w:rPr>
            </w:pPr>
            <w:r w:rsidRPr="00500C4E">
              <w:rPr>
                <w:sz w:val="18"/>
                <w:szCs w:val="18"/>
              </w:rPr>
              <w:t>EUL-RUL</w:t>
            </w:r>
          </w:p>
        </w:tc>
      </w:tr>
      <w:tr w:rsidR="006F1B21" w:rsidRPr="00500C4E" w14:paraId="724294FD" w14:textId="77777777" w:rsidTr="006F1B21">
        <w:trPr>
          <w:trHeight w:val="20"/>
        </w:trPr>
        <w:tc>
          <w:tcPr>
            <w:tcW w:w="1778" w:type="pct"/>
          </w:tcPr>
          <w:p w14:paraId="32AF6CC9" w14:textId="3CF762DB" w:rsidR="006F1B21" w:rsidRPr="00500C4E" w:rsidRDefault="006F1B21">
            <w:pPr>
              <w:rPr>
                <w:sz w:val="18"/>
                <w:szCs w:val="18"/>
              </w:rPr>
            </w:pPr>
            <w:r w:rsidRPr="00500C4E">
              <w:rPr>
                <w:sz w:val="18"/>
                <w:szCs w:val="18"/>
              </w:rPr>
              <w:t>Retrofit First Baseline Only (REF)</w:t>
            </w:r>
          </w:p>
        </w:tc>
        <w:tc>
          <w:tcPr>
            <w:tcW w:w="1107" w:type="pct"/>
          </w:tcPr>
          <w:p w14:paraId="3DB86618" w14:textId="77777777" w:rsidR="006F1B21" w:rsidRPr="00500C4E" w:rsidRDefault="006F1B21" w:rsidP="001B2301">
            <w:r w:rsidRPr="00500C4E">
              <w:rPr>
                <w:sz w:val="18"/>
                <w:szCs w:val="18"/>
              </w:rPr>
              <w:t>Above Customer Existing</w:t>
            </w:r>
          </w:p>
        </w:tc>
        <w:tc>
          <w:tcPr>
            <w:tcW w:w="1108" w:type="pct"/>
          </w:tcPr>
          <w:p w14:paraId="66317744" w14:textId="77777777" w:rsidR="006F1B21" w:rsidRPr="00500C4E" w:rsidRDefault="006F1B21" w:rsidP="001B2301">
            <w:pPr>
              <w:rPr>
                <w:sz w:val="18"/>
                <w:szCs w:val="18"/>
              </w:rPr>
            </w:pPr>
            <w:r w:rsidRPr="00500C4E">
              <w:rPr>
                <w:sz w:val="18"/>
                <w:szCs w:val="18"/>
              </w:rPr>
              <w:t>N/A</w:t>
            </w:r>
          </w:p>
        </w:tc>
        <w:tc>
          <w:tcPr>
            <w:tcW w:w="481" w:type="pct"/>
          </w:tcPr>
          <w:p w14:paraId="127A9D41" w14:textId="77777777" w:rsidR="006F1B21" w:rsidRPr="00500C4E" w:rsidRDefault="006F1B21" w:rsidP="001B2301">
            <w:pPr>
              <w:rPr>
                <w:sz w:val="18"/>
                <w:szCs w:val="18"/>
              </w:rPr>
            </w:pPr>
            <w:r w:rsidRPr="00500C4E">
              <w:rPr>
                <w:sz w:val="18"/>
                <w:szCs w:val="18"/>
              </w:rPr>
              <w:t>EUL</w:t>
            </w:r>
          </w:p>
        </w:tc>
        <w:tc>
          <w:tcPr>
            <w:tcW w:w="526" w:type="pct"/>
          </w:tcPr>
          <w:p w14:paraId="04EF7AB1" w14:textId="799837AF" w:rsidR="006F1B21" w:rsidRPr="00500C4E" w:rsidRDefault="006F1B21" w:rsidP="001B2301">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4FDD7F8E" w14:textId="77777777" w:rsidTr="00920905">
        <w:tc>
          <w:tcPr>
            <w:tcW w:w="1297" w:type="pct"/>
          </w:tcPr>
          <w:p w14:paraId="0D9EAEC1" w14:textId="74DE703B" w:rsidR="00C05AAF" w:rsidRPr="00920905" w:rsidRDefault="00C05AAF" w:rsidP="00920905">
            <w:pPr>
              <w:pStyle w:val="NoSpacing"/>
              <w:rPr>
                <w:sz w:val="18"/>
                <w:szCs w:val="18"/>
              </w:rPr>
            </w:pPr>
            <w:r w:rsidRPr="00920905">
              <w:rPr>
                <w:rFonts w:eastAsiaTheme="minorHAnsi" w:cstheme="minorBidi"/>
                <w:sz w:val="18"/>
                <w:szCs w:val="18"/>
              </w:rPr>
              <w:t>Appliance Turn-in and Recycling</w:t>
            </w:r>
          </w:p>
        </w:tc>
        <w:tc>
          <w:tcPr>
            <w:tcW w:w="3703" w:type="pct"/>
          </w:tcPr>
          <w:p w14:paraId="1BA2CEA0" w14:textId="2EA7A057" w:rsidR="00C05AAF" w:rsidRPr="00920905" w:rsidRDefault="00C05AAF" w:rsidP="00920905">
            <w:pPr>
              <w:pStyle w:val="NoSpacing"/>
              <w:rPr>
                <w:sz w:val="18"/>
                <w:szCs w:val="18"/>
              </w:rPr>
            </w:pPr>
            <w:r w:rsidRPr="00920905">
              <w:rPr>
                <w:rFonts w:eastAsiaTheme="minorHAnsi" w:cstheme="minorBidi"/>
                <w:sz w:val="18"/>
                <w:szCs w:val="18"/>
              </w:rPr>
              <w:t>The program</w:t>
            </w:r>
            <w:r w:rsidRPr="00920905">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A3164A" w14:paraId="722632BB" w14:textId="77777777" w:rsidTr="00920905">
        <w:tc>
          <w:tcPr>
            <w:tcW w:w="1297" w:type="pct"/>
          </w:tcPr>
          <w:p w14:paraId="7F734399" w14:textId="1BBE1CB1" w:rsidR="00C05AAF" w:rsidRPr="00920905" w:rsidRDefault="00A90F1A" w:rsidP="00A90F1A">
            <w:pPr>
              <w:pStyle w:val="NoSpacing"/>
              <w:rPr>
                <w:sz w:val="18"/>
                <w:szCs w:val="18"/>
              </w:rPr>
            </w:pPr>
            <w:r>
              <w:rPr>
                <w:rFonts w:eastAsiaTheme="minorHAnsi" w:cstheme="minorBidi"/>
                <w:sz w:val="18"/>
                <w:szCs w:val="18"/>
              </w:rPr>
              <w:t xml:space="preserve">Audit - Information - </w:t>
            </w:r>
            <w:r w:rsidR="00C05AAF" w:rsidRPr="00920905">
              <w:rPr>
                <w:rFonts w:eastAsiaTheme="minorHAnsi" w:cstheme="minorBidi"/>
                <w:sz w:val="18"/>
                <w:szCs w:val="18"/>
              </w:rPr>
              <w:t>Testing Services</w:t>
            </w:r>
          </w:p>
        </w:tc>
        <w:tc>
          <w:tcPr>
            <w:tcW w:w="3703" w:type="pct"/>
          </w:tcPr>
          <w:p w14:paraId="03F53CB2" w14:textId="1B681BA0" w:rsidR="00C05AAF" w:rsidRPr="00920905" w:rsidRDefault="00C05AAF" w:rsidP="00920905">
            <w:pPr>
              <w:pStyle w:val="NoSpacing"/>
              <w:rPr>
                <w:sz w:val="18"/>
                <w:szCs w:val="18"/>
              </w:rPr>
            </w:pPr>
            <w:r w:rsidRPr="00920905">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0330E5F1" w14:textId="77777777" w:rsidTr="00920905">
        <w:tc>
          <w:tcPr>
            <w:tcW w:w="1297" w:type="pct"/>
          </w:tcPr>
          <w:p w14:paraId="32E0DF68" w14:textId="174F5BCA" w:rsidR="00C05AAF" w:rsidRPr="00920905" w:rsidRDefault="00A90F1A" w:rsidP="00920905">
            <w:pPr>
              <w:pStyle w:val="NoSpacing"/>
              <w:rPr>
                <w:sz w:val="18"/>
                <w:szCs w:val="18"/>
              </w:rPr>
            </w:pPr>
            <w:r>
              <w:rPr>
                <w:rFonts w:eastAsiaTheme="minorHAnsi" w:cstheme="minorBidi"/>
                <w:sz w:val="18"/>
                <w:szCs w:val="18"/>
              </w:rPr>
              <w:t>Mid-Stream Programs</w:t>
            </w:r>
          </w:p>
        </w:tc>
        <w:tc>
          <w:tcPr>
            <w:tcW w:w="3703" w:type="pct"/>
          </w:tcPr>
          <w:p w14:paraId="77E76594" w14:textId="343D38AA" w:rsidR="00C05AAF" w:rsidRPr="003D2981" w:rsidRDefault="00A84BF9" w:rsidP="00A84BF9">
            <w:pPr>
              <w:pStyle w:val="NoSpacing"/>
              <w:rPr>
                <w:i/>
                <w:sz w:val="18"/>
                <w:szCs w:val="18"/>
              </w:rPr>
            </w:pPr>
            <w:r w:rsidRPr="003D2981">
              <w:rPr>
                <w:rFonts w:cs="Helv"/>
                <w:i/>
                <w:sz w:val="18"/>
                <w:szCs w:val="18"/>
              </w:rPr>
              <w:t xml:space="preserve">See Mid-Stream Incentive in the </w:t>
            </w:r>
            <w:r w:rsidR="003D2981" w:rsidRPr="003D2981">
              <w:rPr>
                <w:i/>
                <w:sz w:val="18"/>
                <w:szCs w:val="18"/>
              </w:rPr>
              <w:t>Incentive Method Descriptions table.</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r w:rsidR="00C05AAF" w:rsidRPr="00A3164A" w14:paraId="27FEC286" w14:textId="77777777" w:rsidTr="00920905">
        <w:tc>
          <w:tcPr>
            <w:tcW w:w="1297" w:type="pct"/>
          </w:tcPr>
          <w:p w14:paraId="5FC4CA1B" w14:textId="6B04E075" w:rsidR="00C05AAF" w:rsidRPr="00920905" w:rsidRDefault="00C05AAF">
            <w:pPr>
              <w:pStyle w:val="NoSpacing"/>
              <w:rPr>
                <w:sz w:val="18"/>
                <w:szCs w:val="18"/>
              </w:rPr>
            </w:pPr>
            <w:r w:rsidRPr="00920905">
              <w:rPr>
                <w:sz w:val="18"/>
                <w:szCs w:val="18"/>
              </w:rPr>
              <w:t>Up-Stream Programs</w:t>
            </w:r>
          </w:p>
        </w:tc>
        <w:tc>
          <w:tcPr>
            <w:tcW w:w="3703" w:type="pct"/>
          </w:tcPr>
          <w:p w14:paraId="1B8A6985" w14:textId="4A315315" w:rsidR="00C05AAF" w:rsidRPr="003D2981" w:rsidRDefault="00C05AAF" w:rsidP="003D2981">
            <w:pPr>
              <w:pStyle w:val="NoSpacing"/>
              <w:rPr>
                <w:i/>
                <w:sz w:val="18"/>
                <w:szCs w:val="18"/>
              </w:rPr>
            </w:pPr>
            <w:r w:rsidRPr="003D2981">
              <w:rPr>
                <w:i/>
                <w:sz w:val="18"/>
                <w:szCs w:val="18"/>
              </w:rPr>
              <w:t xml:space="preserve">See Up-Stream Incentive in </w:t>
            </w:r>
            <w:r w:rsidR="00AA4CDC" w:rsidRPr="003D2981">
              <w:rPr>
                <w:i/>
                <w:sz w:val="18"/>
                <w:szCs w:val="18"/>
              </w:rPr>
              <w:t xml:space="preserve">the </w:t>
            </w:r>
            <w:r w:rsidR="003D2981" w:rsidRPr="003D2981">
              <w:rPr>
                <w:i/>
                <w:sz w:val="18"/>
                <w:szCs w:val="18"/>
              </w:rPr>
              <w:t>Incentive Method Descriptions table.</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A3164A" w14:paraId="70B55E48" w14:textId="77777777" w:rsidTr="00A84BF9">
        <w:tc>
          <w:tcPr>
            <w:tcW w:w="1297" w:type="pct"/>
          </w:tcPr>
          <w:p w14:paraId="7C16FCFC" w14:textId="54BBB357" w:rsidR="00A90F1A" w:rsidRPr="00920905" w:rsidRDefault="00A90F1A" w:rsidP="00A90F1A">
            <w:pPr>
              <w:autoSpaceDE w:val="0"/>
              <w:autoSpaceDN w:val="0"/>
              <w:adjustRightInd w:val="0"/>
              <w:spacing w:line="240" w:lineRule="atLeast"/>
              <w:rPr>
                <w:color w:val="000000"/>
                <w:sz w:val="18"/>
                <w:szCs w:val="18"/>
              </w:rPr>
            </w:pPr>
            <w:r w:rsidRPr="00920905">
              <w:rPr>
                <w:rFonts w:cs="Helv"/>
                <w:sz w:val="18"/>
                <w:szCs w:val="18"/>
              </w:rPr>
              <w:t>Exchange</w:t>
            </w:r>
            <w:r>
              <w:rPr>
                <w:rFonts w:cs="Helv"/>
                <w:sz w:val="18"/>
                <w:szCs w:val="18"/>
              </w:rPr>
              <w:t xml:space="preserve"> - </w:t>
            </w:r>
            <w:r w:rsidRPr="00920905">
              <w:rPr>
                <w:rFonts w:cs="Helv"/>
                <w:sz w:val="18"/>
                <w:szCs w:val="18"/>
              </w:rPr>
              <w:t>Replacement</w:t>
            </w:r>
          </w:p>
        </w:tc>
        <w:tc>
          <w:tcPr>
            <w:tcW w:w="3703" w:type="pct"/>
          </w:tcPr>
          <w:p w14:paraId="18F456D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utility program holds events where customers can trade functional equipment for similar but more energy efficient equipment, free of charge.</w:t>
            </w:r>
          </w:p>
        </w:tc>
      </w:tr>
      <w:tr w:rsidR="00A90F1A" w:rsidRPr="00A3164A" w14:paraId="7158F748" w14:textId="77777777" w:rsidTr="00A84BF9">
        <w:tc>
          <w:tcPr>
            <w:tcW w:w="1297" w:type="pct"/>
          </w:tcPr>
          <w:p w14:paraId="3F66E6D4"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Giveaway</w:t>
            </w:r>
          </w:p>
        </w:tc>
        <w:tc>
          <w:tcPr>
            <w:tcW w:w="3703" w:type="pct"/>
          </w:tcPr>
          <w:p w14:paraId="69B21EEA"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The program provides customers with energy efficiency equipment or services for free.</w:t>
            </w:r>
          </w:p>
        </w:tc>
      </w:tr>
      <w:tr w:rsidR="001B2301" w:rsidRPr="00A3164A" w14:paraId="54A27178" w14:textId="77777777" w:rsidTr="00920905">
        <w:tc>
          <w:tcPr>
            <w:tcW w:w="1297" w:type="pct"/>
          </w:tcPr>
          <w:p w14:paraId="351E7B5E" w14:textId="77777777" w:rsidR="00A84BF9" w:rsidRDefault="00AA4CDC" w:rsidP="00920905">
            <w:pPr>
              <w:autoSpaceDE w:val="0"/>
              <w:autoSpaceDN w:val="0"/>
              <w:adjustRightInd w:val="0"/>
              <w:spacing w:line="240" w:lineRule="atLeast"/>
              <w:rPr>
                <w:rFonts w:cs="Helv"/>
                <w:sz w:val="18"/>
                <w:szCs w:val="18"/>
              </w:rPr>
            </w:pPr>
            <w:r w:rsidRPr="00920905">
              <w:rPr>
                <w:rFonts w:cs="Helv"/>
                <w:sz w:val="18"/>
                <w:szCs w:val="18"/>
              </w:rPr>
              <w:t>Mid-Stream Incentive</w:t>
            </w:r>
          </w:p>
          <w:p w14:paraId="37602999" w14:textId="6D6F977E" w:rsidR="001B2301" w:rsidRPr="00920905" w:rsidRDefault="00A84BF9" w:rsidP="00920905">
            <w:pPr>
              <w:autoSpaceDE w:val="0"/>
              <w:autoSpaceDN w:val="0"/>
              <w:adjustRightInd w:val="0"/>
              <w:spacing w:line="240" w:lineRule="atLeast"/>
              <w:rPr>
                <w:sz w:val="18"/>
                <w:szCs w:val="18"/>
              </w:rPr>
            </w:pPr>
            <w:r w:rsidRPr="00920905">
              <w:rPr>
                <w:rFonts w:cs="Helv"/>
                <w:sz w:val="18"/>
                <w:szCs w:val="18"/>
              </w:rPr>
              <w:t xml:space="preserve">Mid-Stream </w:t>
            </w:r>
            <w:r>
              <w:rPr>
                <w:rFonts w:cs="Helv"/>
                <w:sz w:val="18"/>
                <w:szCs w:val="18"/>
              </w:rPr>
              <w:t>Buy Down</w:t>
            </w:r>
          </w:p>
        </w:tc>
        <w:tc>
          <w:tcPr>
            <w:tcW w:w="3703" w:type="pct"/>
          </w:tcPr>
          <w:p w14:paraId="7F28A081" w14:textId="15FE2ED3" w:rsidR="001B2301" w:rsidRPr="00920905" w:rsidRDefault="00A84BF9" w:rsidP="00EE29DF">
            <w:pPr>
              <w:autoSpaceDE w:val="0"/>
              <w:autoSpaceDN w:val="0"/>
              <w:adjustRightInd w:val="0"/>
              <w:spacing w:line="240" w:lineRule="atLeast"/>
              <w:rPr>
                <w:sz w:val="18"/>
                <w:szCs w:val="18"/>
              </w:rPr>
            </w:pPr>
            <w:r w:rsidRPr="00920905">
              <w:rPr>
                <w:rFonts w:cs="Helv"/>
                <w:sz w:val="18"/>
                <w:szCs w:val="18"/>
              </w:rPr>
              <w:t>The program gives a financial incentive to a midstream market actor</w:t>
            </w:r>
            <w:r w:rsidR="0039615F">
              <w:rPr>
                <w:rFonts w:cs="Helv"/>
                <w:sz w:val="18"/>
                <w:szCs w:val="18"/>
              </w:rPr>
              <w:t xml:space="preserve"> (</w:t>
            </w:r>
            <w:r>
              <w:rPr>
                <w:rFonts w:cs="Helv"/>
                <w:sz w:val="18"/>
                <w:szCs w:val="18"/>
              </w:rPr>
              <w:t>distributor</w:t>
            </w:r>
            <w:r w:rsidR="003D2981">
              <w:rPr>
                <w:rFonts w:cs="Helv"/>
                <w:sz w:val="18"/>
                <w:szCs w:val="18"/>
              </w:rPr>
              <w:t>,</w:t>
            </w:r>
            <w:r w:rsidRPr="00920905">
              <w:rPr>
                <w:rFonts w:cs="Helv"/>
                <w:sz w:val="18"/>
                <w:szCs w:val="18"/>
              </w:rPr>
              <w:t xml:space="preserve"> </w:t>
            </w:r>
            <w:r>
              <w:rPr>
                <w:rFonts w:cs="Helv"/>
                <w:sz w:val="18"/>
                <w:szCs w:val="18"/>
              </w:rPr>
              <w:t>vendor</w:t>
            </w:r>
            <w:r w:rsidR="003D2981">
              <w:rPr>
                <w:rFonts w:cs="Helv"/>
                <w:sz w:val="18"/>
                <w:szCs w:val="18"/>
              </w:rPr>
              <w:t>, or retailer</w:t>
            </w:r>
            <w:r w:rsidR="0039615F">
              <w:rPr>
                <w:rFonts w:cs="Helv"/>
                <w:sz w:val="18"/>
                <w:szCs w:val="18"/>
              </w:rPr>
              <w:t>)</w:t>
            </w:r>
            <w:r w:rsidRPr="00920905">
              <w:rPr>
                <w:rFonts w:cs="Helv"/>
                <w:sz w:val="18"/>
                <w:szCs w:val="18"/>
              </w:rPr>
              <w:t xml:space="preserve"> to encourage the p</w:t>
            </w:r>
            <w:r>
              <w:rPr>
                <w:rFonts w:cs="Helv"/>
                <w:sz w:val="18"/>
                <w:szCs w:val="18"/>
              </w:rPr>
              <w:t>romotion of efficient measures.</w:t>
            </w:r>
            <w:r w:rsidR="00AA4CDC" w:rsidRPr="00920905">
              <w:rPr>
                <w:rFonts w:cs="Helv"/>
                <w:sz w:val="18"/>
                <w:szCs w:val="18"/>
              </w:rPr>
              <w:t xml:space="preserve"> </w:t>
            </w:r>
            <w:r w:rsidR="003D2981">
              <w:rPr>
                <w:rFonts w:cs="Helv"/>
                <w:sz w:val="18"/>
                <w:szCs w:val="18"/>
              </w:rPr>
              <w:t>B</w:t>
            </w:r>
            <w:r w:rsidRPr="00920905">
              <w:rPr>
                <w:rFonts w:cs="Helv"/>
                <w:sz w:val="18"/>
                <w:szCs w:val="18"/>
              </w:rPr>
              <w:t>uy</w:t>
            </w:r>
            <w:r>
              <w:rPr>
                <w:rFonts w:cs="Helv"/>
                <w:sz w:val="18"/>
                <w:szCs w:val="18"/>
              </w:rPr>
              <w:t xml:space="preserve"> </w:t>
            </w:r>
            <w:r w:rsidR="003D2981">
              <w:rPr>
                <w:rFonts w:cs="Helv"/>
                <w:sz w:val="18"/>
                <w:szCs w:val="18"/>
              </w:rPr>
              <w:t>D</w:t>
            </w:r>
            <w:r w:rsidRPr="00920905">
              <w:rPr>
                <w:rFonts w:cs="Helv"/>
                <w:sz w:val="18"/>
                <w:szCs w:val="18"/>
              </w:rPr>
              <w:t>own</w:t>
            </w:r>
            <w:r w:rsidR="003D2981">
              <w:rPr>
                <w:rFonts w:cs="Helv"/>
                <w:sz w:val="18"/>
                <w:szCs w:val="18"/>
              </w:rPr>
              <w:t xml:space="preserve"> means that the incentive is required to be passed down to the</w:t>
            </w:r>
            <w:r w:rsidRPr="00920905">
              <w:rPr>
                <w:rFonts w:cs="Helv"/>
                <w:sz w:val="18"/>
                <w:szCs w:val="18"/>
              </w:rPr>
              <w:t xml:space="preserve"> end-use customer.</w:t>
            </w:r>
          </w:p>
        </w:tc>
      </w:tr>
      <w:tr w:rsidR="00A90F1A" w:rsidRPr="00A3164A" w14:paraId="4F921B66" w14:textId="77777777" w:rsidTr="00A84BF9">
        <w:tc>
          <w:tcPr>
            <w:tcW w:w="1297" w:type="pct"/>
          </w:tcPr>
          <w:p w14:paraId="1E5F0043" w14:textId="31DDF9A1" w:rsidR="00A90F1A" w:rsidRPr="00920905" w:rsidRDefault="00A90F1A" w:rsidP="00A90F1A">
            <w:pPr>
              <w:rPr>
                <w:sz w:val="18"/>
                <w:szCs w:val="18"/>
              </w:rPr>
            </w:pPr>
            <w:r w:rsidRPr="00920905">
              <w:rPr>
                <w:rFonts w:cs="Helv"/>
                <w:sz w:val="18"/>
                <w:szCs w:val="18"/>
              </w:rPr>
              <w:t xml:space="preserve">On-bill </w:t>
            </w:r>
            <w:r w:rsidRPr="00920905">
              <w:rPr>
                <w:rFonts w:cs="BookAntiqua"/>
                <w:sz w:val="18"/>
                <w:szCs w:val="18"/>
              </w:rPr>
              <w:t>Finance</w:t>
            </w:r>
            <w:r>
              <w:rPr>
                <w:rFonts w:cs="BookAntiqua"/>
                <w:sz w:val="18"/>
                <w:szCs w:val="18"/>
              </w:rPr>
              <w:t xml:space="preserve"> – </w:t>
            </w:r>
            <w:r w:rsidRPr="00920905">
              <w:rPr>
                <w:rFonts w:cs="BookAntiqua"/>
                <w:sz w:val="18"/>
                <w:szCs w:val="18"/>
              </w:rPr>
              <w:t>Loan</w:t>
            </w:r>
            <w:r>
              <w:rPr>
                <w:rFonts w:cs="BookAntiqua"/>
                <w:sz w:val="18"/>
                <w:szCs w:val="18"/>
              </w:rPr>
              <w:t xml:space="preserve"> (OBF)</w:t>
            </w:r>
          </w:p>
        </w:tc>
        <w:tc>
          <w:tcPr>
            <w:tcW w:w="3703" w:type="pct"/>
          </w:tcPr>
          <w:p w14:paraId="3D99C7C8" w14:textId="7D640C16" w:rsidR="00A90F1A" w:rsidRPr="00920905" w:rsidRDefault="00A90F1A" w:rsidP="00A84BF9">
            <w:pPr>
              <w:rPr>
                <w:sz w:val="18"/>
                <w:szCs w:val="18"/>
              </w:rPr>
            </w:pPr>
            <w:r w:rsidRPr="00920905">
              <w:rPr>
                <w:rFonts w:cs="Helv"/>
                <w:sz w:val="18"/>
                <w:szCs w:val="18"/>
              </w:rPr>
              <w:t>The program offers financing for the cost</w:t>
            </w:r>
            <w:r w:rsidR="00843763">
              <w:rPr>
                <w:rFonts w:cs="Helv"/>
                <w:sz w:val="18"/>
                <w:szCs w:val="18"/>
              </w:rPr>
              <w:t xml:space="preserve"> of</w:t>
            </w:r>
            <w:r w:rsidRPr="00920905">
              <w:rPr>
                <w:rFonts w:cs="Helv"/>
                <w:sz w:val="18"/>
                <w:szCs w:val="18"/>
              </w:rPr>
              <w:t xml:space="preserve"> an efficient measure as part of the utility bill. This can be an add-on option to an existing program or can serve as an organizing principle for its own program.</w:t>
            </w:r>
          </w:p>
        </w:tc>
      </w:tr>
      <w:tr w:rsidR="00A90F1A" w:rsidRPr="00A3164A" w14:paraId="2D231D46" w14:textId="77777777" w:rsidTr="00A84BF9">
        <w:tc>
          <w:tcPr>
            <w:tcW w:w="1297" w:type="pct"/>
          </w:tcPr>
          <w:p w14:paraId="09374460" w14:textId="77777777" w:rsidR="003D2981" w:rsidRPr="00920905" w:rsidRDefault="003D2981" w:rsidP="003D2981">
            <w:pPr>
              <w:autoSpaceDE w:val="0"/>
              <w:autoSpaceDN w:val="0"/>
              <w:adjustRightInd w:val="0"/>
              <w:spacing w:line="240" w:lineRule="atLeast"/>
              <w:rPr>
                <w:rFonts w:cs="Helv"/>
                <w:sz w:val="18"/>
                <w:szCs w:val="18"/>
              </w:rPr>
            </w:pPr>
            <w:r w:rsidRPr="00920905">
              <w:rPr>
                <w:rFonts w:cs="Helv"/>
                <w:sz w:val="18"/>
                <w:szCs w:val="18"/>
              </w:rPr>
              <w:t>Up-Stream Incentive</w:t>
            </w:r>
          </w:p>
          <w:p w14:paraId="7A3A3F7F" w14:textId="77777777" w:rsidR="00A90F1A" w:rsidRPr="00920905" w:rsidRDefault="00A90F1A" w:rsidP="00A84BF9">
            <w:pPr>
              <w:autoSpaceDE w:val="0"/>
              <w:autoSpaceDN w:val="0"/>
              <w:adjustRightInd w:val="0"/>
              <w:spacing w:line="240" w:lineRule="atLeast"/>
              <w:rPr>
                <w:sz w:val="18"/>
                <w:szCs w:val="18"/>
              </w:rPr>
            </w:pPr>
            <w:r w:rsidRPr="00920905">
              <w:rPr>
                <w:rFonts w:cs="Helv"/>
                <w:sz w:val="18"/>
                <w:szCs w:val="18"/>
              </w:rPr>
              <w:t>Up-Stream Buy Down</w:t>
            </w:r>
          </w:p>
        </w:tc>
        <w:tc>
          <w:tcPr>
            <w:tcW w:w="3703" w:type="pct"/>
          </w:tcPr>
          <w:p w14:paraId="27A2D71C" w14:textId="49E692DD" w:rsidR="00A90F1A" w:rsidRPr="00920905" w:rsidRDefault="00A90F1A" w:rsidP="0039615F">
            <w:pPr>
              <w:autoSpaceDE w:val="0"/>
              <w:autoSpaceDN w:val="0"/>
              <w:adjustRightInd w:val="0"/>
              <w:spacing w:line="240" w:lineRule="atLeast"/>
              <w:rPr>
                <w:sz w:val="18"/>
                <w:szCs w:val="18"/>
              </w:rPr>
            </w:pPr>
            <w:r w:rsidRPr="00920905">
              <w:rPr>
                <w:rFonts w:cs="Helv"/>
                <w:sz w:val="18"/>
                <w:szCs w:val="18"/>
              </w:rPr>
              <w:t>The program gives a financial incentive to an upstream market actor</w:t>
            </w:r>
            <w:r w:rsidR="0039615F">
              <w:rPr>
                <w:rFonts w:cs="Helv"/>
                <w:sz w:val="18"/>
                <w:szCs w:val="18"/>
              </w:rPr>
              <w:t xml:space="preserve"> (</w:t>
            </w:r>
            <w:r w:rsidR="003D2981">
              <w:rPr>
                <w:rFonts w:cs="Helv"/>
                <w:sz w:val="18"/>
                <w:szCs w:val="18"/>
              </w:rPr>
              <w:t>manufacturer or distributor</w:t>
            </w:r>
            <w:r w:rsidR="0039615F">
              <w:rPr>
                <w:rFonts w:cs="Helv"/>
                <w:sz w:val="18"/>
                <w:szCs w:val="18"/>
              </w:rPr>
              <w:t>)</w:t>
            </w:r>
            <w:r w:rsidR="003D2981" w:rsidRPr="00920905">
              <w:rPr>
                <w:rFonts w:cs="Helv"/>
                <w:sz w:val="18"/>
                <w:szCs w:val="18"/>
              </w:rPr>
              <w:t xml:space="preserve"> to encourage the manufacture, provision, or distribution of efficient measure</w:t>
            </w:r>
            <w:r w:rsidR="0039615F">
              <w:rPr>
                <w:rFonts w:cs="Helv"/>
                <w:sz w:val="18"/>
                <w:szCs w:val="18"/>
              </w:rPr>
              <w:t>s</w:t>
            </w:r>
            <w:r w:rsidR="003D2981" w:rsidRPr="00920905">
              <w:rPr>
                <w:rFonts w:cs="Helv"/>
                <w:sz w:val="18"/>
                <w:szCs w:val="18"/>
              </w:rPr>
              <w:t xml:space="preserve">. </w:t>
            </w:r>
            <w:r w:rsidR="003D2981">
              <w:rPr>
                <w:rFonts w:cs="Helv"/>
                <w:sz w:val="18"/>
                <w:szCs w:val="18"/>
              </w:rPr>
              <w:t>B</w:t>
            </w:r>
            <w:r w:rsidR="003D2981" w:rsidRPr="00920905">
              <w:rPr>
                <w:rFonts w:cs="Helv"/>
                <w:sz w:val="18"/>
                <w:szCs w:val="18"/>
              </w:rPr>
              <w:t>uy</w:t>
            </w:r>
            <w:r w:rsidR="003D2981">
              <w:rPr>
                <w:rFonts w:cs="Helv"/>
                <w:sz w:val="18"/>
                <w:szCs w:val="18"/>
              </w:rPr>
              <w:t xml:space="preserve"> D</w:t>
            </w:r>
            <w:r w:rsidR="003D2981" w:rsidRPr="00920905">
              <w:rPr>
                <w:rFonts w:cs="Helv"/>
                <w:sz w:val="18"/>
                <w:szCs w:val="18"/>
              </w:rPr>
              <w:t>own</w:t>
            </w:r>
            <w:r w:rsidR="003D2981">
              <w:rPr>
                <w:rFonts w:cs="Helv"/>
                <w:sz w:val="18"/>
                <w:szCs w:val="18"/>
              </w:rPr>
              <w:t xml:space="preserve"> means that the incentive is required to be passed down to the</w:t>
            </w:r>
            <w:r w:rsidR="003D2981" w:rsidRPr="00920905">
              <w:rPr>
                <w:rFonts w:cs="Helv"/>
                <w:sz w:val="18"/>
                <w:szCs w:val="18"/>
              </w:rPr>
              <w:t xml:space="preserve"> end-use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127C5859" w14:textId="44305229" w:rsidR="00E326BA" w:rsidRPr="00920905" w:rsidRDefault="00E326BA" w:rsidP="00920905">
      <w:pPr>
        <w:pStyle w:val="Caption"/>
        <w:keepNext/>
        <w:jc w:val="center"/>
        <w:rPr>
          <w:rFonts w:cs="Arial"/>
          <w:szCs w:val="22"/>
        </w:rPr>
      </w:pPr>
      <w:bookmarkStart w:id="10" w:name="_Toc385592671"/>
      <w:bookmarkStart w:id="11" w:name="_Toc214003087"/>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6D3451" w:rsidRDefault="00E326BA" w:rsidP="00920905">
            <w:pPr>
              <w:rPr>
                <w:rFonts w:cs="Arial"/>
                <w:szCs w:val="20"/>
              </w:rPr>
            </w:pPr>
            <w:r w:rsidRPr="006D3451">
              <w:rPr>
                <w:rFonts w:cs="Arial"/>
                <w:szCs w:val="20"/>
              </w:rPr>
              <w:t>Modified DEER methodology</w:t>
            </w:r>
          </w:p>
        </w:tc>
        <w:tc>
          <w:tcPr>
            <w:tcW w:w="3452" w:type="pct"/>
          </w:tcPr>
          <w:p w14:paraId="137893D1" w14:textId="60459626" w:rsidR="00E326BA" w:rsidRPr="006D3451" w:rsidRDefault="00E326BA" w:rsidP="00920905">
            <w:pPr>
              <w:rPr>
                <w:rFonts w:cs="Arial"/>
                <w:b/>
                <w:szCs w:val="20"/>
              </w:rPr>
            </w:pPr>
            <w:r w:rsidRPr="006D3451">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6D3451" w:rsidRDefault="00E326BA" w:rsidP="00920905">
            <w:pPr>
              <w:rPr>
                <w:rFonts w:cs="Arial"/>
                <w:szCs w:val="20"/>
              </w:rPr>
            </w:pPr>
            <w:r w:rsidRPr="006D3451">
              <w:rPr>
                <w:rFonts w:cs="Arial"/>
                <w:szCs w:val="20"/>
              </w:rPr>
              <w:t>Scaled DEER measure</w:t>
            </w:r>
          </w:p>
        </w:tc>
        <w:tc>
          <w:tcPr>
            <w:tcW w:w="3452" w:type="pct"/>
          </w:tcPr>
          <w:p w14:paraId="406610B2" w14:textId="689E14A9" w:rsidR="00E326BA" w:rsidRPr="006D3451" w:rsidRDefault="00E326BA" w:rsidP="00920905">
            <w:pPr>
              <w:rPr>
                <w:rFonts w:cs="Arial"/>
                <w:szCs w:val="20"/>
              </w:rPr>
            </w:pPr>
            <w:r w:rsidRPr="006D3451">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6D3451" w:rsidRDefault="00E326BA" w:rsidP="00920905">
            <w:pPr>
              <w:rPr>
                <w:rFonts w:cs="Arial"/>
                <w:szCs w:val="20"/>
              </w:rPr>
            </w:pPr>
            <w:r w:rsidRPr="006D3451">
              <w:rPr>
                <w:rFonts w:cs="Arial"/>
                <w:szCs w:val="20"/>
              </w:rPr>
              <w:t xml:space="preserve">DEER </w:t>
            </w:r>
            <w:r w:rsidR="009D10A4" w:rsidRPr="006D3451">
              <w:rPr>
                <w:rFonts w:cs="Arial"/>
                <w:szCs w:val="20"/>
              </w:rPr>
              <w:t>B</w:t>
            </w:r>
            <w:r w:rsidRPr="006D3451">
              <w:rPr>
                <w:rFonts w:cs="Arial"/>
                <w:szCs w:val="20"/>
              </w:rPr>
              <w:t xml:space="preserve">ase </w:t>
            </w:r>
            <w:r w:rsidR="009D10A4" w:rsidRPr="006D3451">
              <w:rPr>
                <w:rFonts w:cs="Arial"/>
                <w:szCs w:val="20"/>
              </w:rPr>
              <w:t>C</w:t>
            </w:r>
            <w:r w:rsidRPr="006D3451">
              <w:rPr>
                <w:rFonts w:cs="Arial"/>
                <w:szCs w:val="20"/>
              </w:rPr>
              <w:t>ase</w:t>
            </w:r>
          </w:p>
        </w:tc>
        <w:tc>
          <w:tcPr>
            <w:tcW w:w="3452" w:type="pct"/>
          </w:tcPr>
          <w:p w14:paraId="097FFFA9" w14:textId="138B749C" w:rsidR="00E326BA" w:rsidRPr="006D3451" w:rsidRDefault="00E326BA" w:rsidP="00920905">
            <w:pPr>
              <w:rPr>
                <w:rFonts w:cs="Arial"/>
                <w:szCs w:val="20"/>
              </w:rPr>
            </w:pPr>
            <w:r w:rsidRPr="006D3451">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6D3451" w:rsidRDefault="00E326BA" w:rsidP="00920905">
            <w:pPr>
              <w:rPr>
                <w:rFonts w:cs="Arial"/>
                <w:szCs w:val="20"/>
              </w:rPr>
            </w:pPr>
            <w:r w:rsidRPr="006D3451">
              <w:rPr>
                <w:rFonts w:cs="Arial"/>
                <w:szCs w:val="20"/>
              </w:rPr>
              <w:t xml:space="preserve">DEER </w:t>
            </w:r>
            <w:r w:rsidR="009D10A4" w:rsidRPr="006D3451">
              <w:rPr>
                <w:rFonts w:cs="Arial"/>
                <w:szCs w:val="20"/>
              </w:rPr>
              <w:t>M</w:t>
            </w:r>
            <w:r w:rsidRPr="006D3451">
              <w:rPr>
                <w:rFonts w:cs="Arial"/>
                <w:szCs w:val="20"/>
              </w:rPr>
              <w:t xml:space="preserve">easure </w:t>
            </w:r>
            <w:r w:rsidR="009D10A4" w:rsidRPr="006D3451">
              <w:rPr>
                <w:rFonts w:cs="Arial"/>
                <w:szCs w:val="20"/>
              </w:rPr>
              <w:t>C</w:t>
            </w:r>
            <w:r w:rsidRPr="006D3451">
              <w:rPr>
                <w:rFonts w:cs="Arial"/>
                <w:szCs w:val="20"/>
              </w:rPr>
              <w:t>ase</w:t>
            </w:r>
          </w:p>
        </w:tc>
        <w:tc>
          <w:tcPr>
            <w:tcW w:w="3452" w:type="pct"/>
          </w:tcPr>
          <w:p w14:paraId="1506AF6A" w14:textId="680536A6" w:rsidR="00E326BA" w:rsidRPr="006D3451" w:rsidRDefault="00E326BA" w:rsidP="00920905">
            <w:pPr>
              <w:rPr>
                <w:rFonts w:cs="Arial"/>
                <w:szCs w:val="20"/>
              </w:rPr>
            </w:pPr>
            <w:r w:rsidRPr="006D3451">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6D3451" w:rsidRDefault="00E326BA" w:rsidP="00920905">
            <w:pPr>
              <w:rPr>
                <w:rFonts w:cs="Arial"/>
                <w:szCs w:val="20"/>
              </w:rPr>
            </w:pPr>
            <w:r w:rsidRPr="006D3451">
              <w:rPr>
                <w:rFonts w:cs="Arial"/>
                <w:szCs w:val="20"/>
              </w:rPr>
              <w:t xml:space="preserve">DEER </w:t>
            </w:r>
            <w:r w:rsidR="009D10A4" w:rsidRPr="006D3451">
              <w:rPr>
                <w:rFonts w:cs="Arial"/>
                <w:szCs w:val="20"/>
              </w:rPr>
              <w:t>B</w:t>
            </w:r>
            <w:r w:rsidRPr="006D3451">
              <w:rPr>
                <w:rFonts w:cs="Arial"/>
                <w:szCs w:val="20"/>
              </w:rPr>
              <w:t xml:space="preserve">uilding </w:t>
            </w:r>
            <w:r w:rsidR="009D10A4" w:rsidRPr="006D3451">
              <w:rPr>
                <w:rFonts w:cs="Arial"/>
                <w:szCs w:val="20"/>
              </w:rPr>
              <w:t>T</w:t>
            </w:r>
            <w:r w:rsidRPr="006D3451">
              <w:rPr>
                <w:rFonts w:cs="Arial"/>
                <w:szCs w:val="20"/>
              </w:rPr>
              <w:t>ypes</w:t>
            </w:r>
          </w:p>
        </w:tc>
        <w:tc>
          <w:tcPr>
            <w:tcW w:w="3452" w:type="pct"/>
          </w:tcPr>
          <w:p w14:paraId="55BBD6F6" w14:textId="78A7305D" w:rsidR="00E326BA" w:rsidRPr="006D3451" w:rsidRDefault="00E326BA" w:rsidP="006D3451">
            <w:pPr>
              <w:rPr>
                <w:rFonts w:cs="Arial"/>
                <w:szCs w:val="20"/>
              </w:rPr>
            </w:pPr>
            <w:r w:rsidRPr="006D3451">
              <w:rPr>
                <w:rFonts w:cs="Arial"/>
                <w:szCs w:val="20"/>
              </w:rPr>
              <w:t>Ye</w:t>
            </w:r>
            <w:r w:rsidR="006D3451" w:rsidRPr="006D3451">
              <w:rPr>
                <w:rFonts w:cs="Arial"/>
                <w:szCs w:val="20"/>
              </w:rPr>
              <w:t>s</w:t>
            </w:r>
          </w:p>
        </w:tc>
      </w:tr>
      <w:tr w:rsidR="00726AD5" w:rsidRPr="00500C4E" w14:paraId="2F8A7017" w14:textId="77777777" w:rsidTr="00920905">
        <w:trPr>
          <w:trHeight w:val="20"/>
        </w:trPr>
        <w:tc>
          <w:tcPr>
            <w:tcW w:w="1548" w:type="pct"/>
          </w:tcPr>
          <w:p w14:paraId="05CCD829" w14:textId="094D5B4C" w:rsidR="00E326BA" w:rsidRPr="006D3451" w:rsidRDefault="00E326BA" w:rsidP="00920905">
            <w:pPr>
              <w:rPr>
                <w:rFonts w:cs="Arial"/>
                <w:szCs w:val="20"/>
              </w:rPr>
            </w:pPr>
            <w:r w:rsidRPr="006D3451">
              <w:rPr>
                <w:rFonts w:cs="Arial"/>
                <w:szCs w:val="20"/>
              </w:rPr>
              <w:t xml:space="preserve">DEER </w:t>
            </w:r>
            <w:r w:rsidR="009D10A4" w:rsidRPr="006D3451">
              <w:rPr>
                <w:rFonts w:cs="Arial"/>
                <w:szCs w:val="20"/>
              </w:rPr>
              <w:t>O</w:t>
            </w:r>
            <w:r w:rsidRPr="006D3451">
              <w:rPr>
                <w:rFonts w:cs="Arial"/>
                <w:szCs w:val="20"/>
              </w:rPr>
              <w:t xml:space="preserve">perating </w:t>
            </w:r>
            <w:r w:rsidR="009D10A4" w:rsidRPr="006D3451">
              <w:rPr>
                <w:rFonts w:cs="Arial"/>
                <w:szCs w:val="20"/>
              </w:rPr>
              <w:t>H</w:t>
            </w:r>
            <w:r w:rsidRPr="006D3451">
              <w:rPr>
                <w:rFonts w:cs="Arial"/>
                <w:szCs w:val="20"/>
              </w:rPr>
              <w:t>ours</w:t>
            </w:r>
          </w:p>
        </w:tc>
        <w:tc>
          <w:tcPr>
            <w:tcW w:w="3452" w:type="pct"/>
          </w:tcPr>
          <w:p w14:paraId="1E8D588A" w14:textId="52E852B7" w:rsidR="00E326BA" w:rsidRPr="006D3451" w:rsidRDefault="00254671" w:rsidP="006D3451">
            <w:pPr>
              <w:rPr>
                <w:rFonts w:cs="Arial"/>
                <w:szCs w:val="20"/>
              </w:rPr>
            </w:pPr>
            <w:r w:rsidRPr="006D3451">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6D3451" w:rsidRDefault="00505CEC" w:rsidP="00920905">
            <w:pPr>
              <w:rPr>
                <w:rFonts w:cs="Arial"/>
                <w:szCs w:val="20"/>
              </w:rPr>
            </w:pPr>
            <w:r w:rsidRPr="006D3451">
              <w:rPr>
                <w:rFonts w:cs="Arial"/>
                <w:szCs w:val="20"/>
              </w:rPr>
              <w:t xml:space="preserve">DEER </w:t>
            </w:r>
            <w:r w:rsidR="009D10A4" w:rsidRPr="006D3451">
              <w:rPr>
                <w:rFonts w:cs="Arial"/>
                <w:szCs w:val="20"/>
              </w:rPr>
              <w:t>eQUEST P</w:t>
            </w:r>
            <w:r w:rsidRPr="006D3451">
              <w:rPr>
                <w:rFonts w:cs="Arial"/>
                <w:szCs w:val="20"/>
              </w:rPr>
              <w:t>rototype</w:t>
            </w:r>
            <w:r w:rsidR="009D10A4" w:rsidRPr="006D3451">
              <w:rPr>
                <w:rFonts w:cs="Arial"/>
                <w:szCs w:val="20"/>
              </w:rPr>
              <w:t>s</w:t>
            </w:r>
          </w:p>
        </w:tc>
        <w:tc>
          <w:tcPr>
            <w:tcW w:w="3452" w:type="pct"/>
          </w:tcPr>
          <w:p w14:paraId="4D0FA036" w14:textId="5BAB70A7" w:rsidR="00505CEC" w:rsidRPr="006D3451" w:rsidDel="00505CEC" w:rsidRDefault="00505CEC" w:rsidP="00920905">
            <w:pPr>
              <w:rPr>
                <w:rFonts w:cs="Arial"/>
                <w:szCs w:val="20"/>
              </w:rPr>
            </w:pPr>
            <w:r w:rsidRPr="006D3451">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6D3451" w:rsidRDefault="00D86A9D" w:rsidP="00175D14">
            <w:pPr>
              <w:rPr>
                <w:rFonts w:cs="Arial"/>
                <w:szCs w:val="20"/>
              </w:rPr>
            </w:pPr>
            <w:r w:rsidRPr="006D3451">
              <w:rPr>
                <w:rFonts w:cs="Arial"/>
                <w:szCs w:val="20"/>
              </w:rPr>
              <w:t>DEER Version</w:t>
            </w:r>
          </w:p>
        </w:tc>
        <w:tc>
          <w:tcPr>
            <w:tcW w:w="3452" w:type="pct"/>
          </w:tcPr>
          <w:p w14:paraId="77B6E89E" w14:textId="5ADFB4D9" w:rsidR="00D86A9D" w:rsidRPr="006D3451" w:rsidRDefault="00D86A9D" w:rsidP="006D3451">
            <w:pPr>
              <w:rPr>
                <w:rFonts w:cs="Arial"/>
                <w:szCs w:val="20"/>
              </w:rPr>
            </w:pPr>
            <w:r w:rsidRPr="006D3451">
              <w:rPr>
                <w:rFonts w:cstheme="minorHAnsi"/>
                <w:szCs w:val="20"/>
              </w:rPr>
              <w:t>DEER 201</w:t>
            </w:r>
            <w:r w:rsidR="006D3451" w:rsidRPr="006D3451">
              <w:rPr>
                <w:rFonts w:cstheme="minorHAnsi"/>
                <w:szCs w:val="20"/>
              </w:rPr>
              <w:t>6, READI v2.3</w:t>
            </w:r>
            <w:r w:rsidRPr="006D3451">
              <w:rPr>
                <w:rFonts w:cstheme="minorHAnsi"/>
                <w:szCs w:val="20"/>
              </w:rPr>
              <w:t>.0</w:t>
            </w:r>
          </w:p>
        </w:tc>
      </w:tr>
      <w:tr w:rsidR="00726AD5" w:rsidRPr="00500C4E" w14:paraId="62E4D88D" w14:textId="77777777" w:rsidTr="00920905">
        <w:trPr>
          <w:trHeight w:val="20"/>
        </w:trPr>
        <w:tc>
          <w:tcPr>
            <w:tcW w:w="1548" w:type="pct"/>
          </w:tcPr>
          <w:p w14:paraId="6CFAE08B" w14:textId="77777777" w:rsidR="00E326BA" w:rsidRPr="006D3451" w:rsidRDefault="00E326BA" w:rsidP="00920905">
            <w:pPr>
              <w:rPr>
                <w:rFonts w:cs="Arial"/>
                <w:szCs w:val="20"/>
              </w:rPr>
            </w:pPr>
            <w:r w:rsidRPr="006D3451">
              <w:rPr>
                <w:rFonts w:cs="Arial"/>
                <w:szCs w:val="20"/>
              </w:rPr>
              <w:t>Reason for Deviation from DEER</w:t>
            </w:r>
          </w:p>
        </w:tc>
        <w:tc>
          <w:tcPr>
            <w:tcW w:w="3452" w:type="pct"/>
          </w:tcPr>
          <w:p w14:paraId="6F852B8E" w14:textId="42A31D1C" w:rsidR="00E326BA" w:rsidRPr="006D3451" w:rsidRDefault="006D3451" w:rsidP="00920905">
            <w:pPr>
              <w:rPr>
                <w:rFonts w:cs="Arial"/>
                <w:szCs w:val="20"/>
              </w:rPr>
            </w:pPr>
            <w:r w:rsidRPr="006D3451">
              <w:rPr>
                <w:rFonts w:cs="Arial"/>
                <w:szCs w:val="20"/>
              </w:rPr>
              <w:t>DEER does not have measures using the wattages in this work paper.</w:t>
            </w:r>
          </w:p>
        </w:tc>
      </w:tr>
      <w:tr w:rsidR="00726AD5" w:rsidRPr="00500C4E" w14:paraId="5272C28A" w14:textId="77777777" w:rsidTr="00920905">
        <w:trPr>
          <w:trHeight w:val="20"/>
        </w:trPr>
        <w:tc>
          <w:tcPr>
            <w:tcW w:w="1548" w:type="pct"/>
          </w:tcPr>
          <w:p w14:paraId="3C3C8618" w14:textId="27273202" w:rsidR="00E326BA" w:rsidRPr="006D3451" w:rsidRDefault="00E326BA" w:rsidP="00920905">
            <w:pPr>
              <w:rPr>
                <w:rFonts w:cs="Arial"/>
                <w:szCs w:val="20"/>
              </w:rPr>
            </w:pPr>
            <w:r w:rsidRPr="006D3451">
              <w:rPr>
                <w:rFonts w:cs="Arial"/>
                <w:szCs w:val="20"/>
              </w:rPr>
              <w:t xml:space="preserve">DEER </w:t>
            </w:r>
            <w:r w:rsidR="009D10A4" w:rsidRPr="006D3451">
              <w:rPr>
                <w:rFonts w:cs="Arial"/>
                <w:szCs w:val="20"/>
              </w:rPr>
              <w:t xml:space="preserve">Measure </w:t>
            </w:r>
            <w:r w:rsidRPr="006D3451">
              <w:rPr>
                <w:rFonts w:cs="Arial"/>
                <w:szCs w:val="20"/>
              </w:rPr>
              <w:t>ID</w:t>
            </w:r>
            <w:r w:rsidR="009D10A4" w:rsidRPr="006D3451">
              <w:rPr>
                <w:rFonts w:cs="Arial"/>
                <w:szCs w:val="20"/>
              </w:rPr>
              <w:t>s</w:t>
            </w:r>
            <w:r w:rsidR="007A5F52" w:rsidRPr="006D3451">
              <w:rPr>
                <w:rFonts w:cs="Arial"/>
                <w:szCs w:val="20"/>
              </w:rPr>
              <w:t xml:space="preserve"> Used</w:t>
            </w:r>
          </w:p>
        </w:tc>
        <w:tc>
          <w:tcPr>
            <w:tcW w:w="3452" w:type="pct"/>
          </w:tcPr>
          <w:p w14:paraId="78F10C53" w14:textId="07316749" w:rsidR="00E326BA" w:rsidRPr="006D3451" w:rsidRDefault="006D3451" w:rsidP="00920905">
            <w:pPr>
              <w:rPr>
                <w:rFonts w:cs="Arial"/>
                <w:szCs w:val="20"/>
              </w:rPr>
            </w:pPr>
            <w:r w:rsidRPr="006D3451">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434"/>
        <w:gridCol w:w="3600"/>
        <w:gridCol w:w="812"/>
        <w:gridCol w:w="989"/>
        <w:gridCol w:w="1711"/>
        <w:gridCol w:w="804"/>
      </w:tblGrid>
      <w:tr w:rsidR="001158C7" w:rsidRPr="001158C7" w14:paraId="7ADA6C1A" w14:textId="77777777" w:rsidTr="00CC21A2">
        <w:tc>
          <w:tcPr>
            <w:tcW w:w="767" w:type="pct"/>
            <w:shd w:val="clear" w:color="auto" w:fill="D9D9D9" w:themeFill="background1" w:themeFillShade="D9"/>
          </w:tcPr>
          <w:p w14:paraId="036218EF" w14:textId="6670DE77" w:rsidR="000968C6" w:rsidRPr="001158C7" w:rsidRDefault="005729C8" w:rsidP="005729C8">
            <w:pPr>
              <w:rPr>
                <w:rFonts w:cstheme="minorHAnsi"/>
                <w:b/>
                <w:szCs w:val="20"/>
              </w:rPr>
            </w:pPr>
            <w:r w:rsidRPr="001158C7">
              <w:rPr>
                <w:rFonts w:cstheme="minorHAnsi"/>
                <w:b/>
                <w:szCs w:val="20"/>
              </w:rPr>
              <w:t>NTG</w:t>
            </w:r>
            <w:r w:rsidR="005F69D5" w:rsidRPr="001158C7">
              <w:rPr>
                <w:rFonts w:cstheme="minorHAnsi"/>
                <w:b/>
                <w:szCs w:val="20"/>
              </w:rPr>
              <w:t>R</w:t>
            </w:r>
            <w:r w:rsidR="00E06A37" w:rsidRPr="001158C7">
              <w:rPr>
                <w:rFonts w:cstheme="minorHAnsi"/>
                <w:b/>
                <w:szCs w:val="20"/>
              </w:rPr>
              <w:t xml:space="preserve"> ID</w:t>
            </w:r>
          </w:p>
        </w:tc>
        <w:tc>
          <w:tcPr>
            <w:tcW w:w="1925" w:type="pct"/>
            <w:shd w:val="clear" w:color="auto" w:fill="D9D9D9" w:themeFill="background1" w:themeFillShade="D9"/>
          </w:tcPr>
          <w:p w14:paraId="65632B37" w14:textId="13135991" w:rsidR="000968C6" w:rsidRPr="001158C7" w:rsidRDefault="005F69D5">
            <w:pPr>
              <w:rPr>
                <w:rFonts w:cstheme="minorHAnsi"/>
                <w:b/>
                <w:szCs w:val="20"/>
              </w:rPr>
            </w:pPr>
            <w:r w:rsidRPr="001158C7">
              <w:rPr>
                <w:rFonts w:cstheme="minorHAnsi"/>
                <w:b/>
                <w:szCs w:val="20"/>
              </w:rPr>
              <w:t>Description</w:t>
            </w:r>
          </w:p>
        </w:tc>
        <w:tc>
          <w:tcPr>
            <w:tcW w:w="434" w:type="pct"/>
            <w:shd w:val="clear" w:color="auto" w:fill="D9D9D9" w:themeFill="background1" w:themeFillShade="D9"/>
          </w:tcPr>
          <w:p w14:paraId="287DD0A1" w14:textId="77777777" w:rsidR="000968C6" w:rsidRPr="001158C7" w:rsidRDefault="000968C6" w:rsidP="005729C8">
            <w:pPr>
              <w:rPr>
                <w:rFonts w:cstheme="minorHAnsi"/>
                <w:b/>
                <w:szCs w:val="20"/>
              </w:rPr>
            </w:pPr>
            <w:r w:rsidRPr="001158C7">
              <w:rPr>
                <w:rFonts w:cstheme="minorHAnsi"/>
                <w:b/>
                <w:szCs w:val="20"/>
              </w:rPr>
              <w:t>Sector</w:t>
            </w:r>
          </w:p>
        </w:tc>
        <w:tc>
          <w:tcPr>
            <w:tcW w:w="529" w:type="pct"/>
            <w:shd w:val="clear" w:color="auto" w:fill="D9D9D9" w:themeFill="background1" w:themeFillShade="D9"/>
          </w:tcPr>
          <w:p w14:paraId="7DB97D70" w14:textId="77777777" w:rsidR="000968C6" w:rsidRPr="001158C7" w:rsidRDefault="00FB2590" w:rsidP="005729C8">
            <w:pPr>
              <w:rPr>
                <w:rFonts w:cstheme="minorHAnsi"/>
                <w:b/>
                <w:szCs w:val="20"/>
              </w:rPr>
            </w:pPr>
            <w:r w:rsidRPr="001158C7">
              <w:rPr>
                <w:rFonts w:cstheme="minorHAnsi"/>
                <w:b/>
                <w:szCs w:val="20"/>
              </w:rPr>
              <w:t>BldgType</w:t>
            </w:r>
          </w:p>
        </w:tc>
        <w:tc>
          <w:tcPr>
            <w:tcW w:w="915" w:type="pct"/>
            <w:shd w:val="clear" w:color="auto" w:fill="D9D9D9" w:themeFill="background1" w:themeFillShade="D9"/>
          </w:tcPr>
          <w:p w14:paraId="500E206E" w14:textId="40BF7372" w:rsidR="000968C6" w:rsidRPr="001158C7" w:rsidRDefault="00E06A37">
            <w:pPr>
              <w:rPr>
                <w:rFonts w:cstheme="minorHAnsi"/>
                <w:b/>
                <w:szCs w:val="20"/>
              </w:rPr>
            </w:pPr>
            <w:r w:rsidRPr="001158C7">
              <w:rPr>
                <w:rFonts w:cstheme="minorHAnsi"/>
                <w:b/>
                <w:szCs w:val="20"/>
              </w:rPr>
              <w:t>M</w:t>
            </w:r>
            <w:r w:rsidR="005F69D5" w:rsidRPr="001158C7">
              <w:rPr>
                <w:rFonts w:cstheme="minorHAnsi"/>
                <w:b/>
                <w:szCs w:val="20"/>
              </w:rPr>
              <w:t xml:space="preserve">easure </w:t>
            </w:r>
            <w:r w:rsidRPr="001158C7">
              <w:rPr>
                <w:rFonts w:cstheme="minorHAnsi"/>
                <w:b/>
                <w:szCs w:val="20"/>
              </w:rPr>
              <w:t>Delivery</w:t>
            </w:r>
          </w:p>
        </w:tc>
        <w:tc>
          <w:tcPr>
            <w:tcW w:w="430" w:type="pct"/>
            <w:shd w:val="clear" w:color="auto" w:fill="D9D9D9" w:themeFill="background1" w:themeFillShade="D9"/>
          </w:tcPr>
          <w:p w14:paraId="48FF07C8" w14:textId="5A5E3ED8" w:rsidR="000968C6" w:rsidRPr="001158C7" w:rsidRDefault="00FB2590" w:rsidP="005729C8">
            <w:pPr>
              <w:rPr>
                <w:rFonts w:cstheme="minorHAnsi"/>
                <w:b/>
                <w:szCs w:val="20"/>
              </w:rPr>
            </w:pPr>
            <w:r w:rsidRPr="001158C7">
              <w:rPr>
                <w:rFonts w:cstheme="minorHAnsi"/>
                <w:b/>
                <w:szCs w:val="20"/>
              </w:rPr>
              <w:t>NTG</w:t>
            </w:r>
            <w:r w:rsidR="00E06A37" w:rsidRPr="001158C7">
              <w:rPr>
                <w:rFonts w:cstheme="minorHAnsi"/>
                <w:b/>
                <w:szCs w:val="20"/>
              </w:rPr>
              <w:t>R</w:t>
            </w:r>
          </w:p>
        </w:tc>
      </w:tr>
      <w:tr w:rsidR="001158C7" w:rsidRPr="001158C7" w14:paraId="5C8B04BC" w14:textId="77777777" w:rsidTr="00CC21A2">
        <w:tc>
          <w:tcPr>
            <w:tcW w:w="767" w:type="pct"/>
          </w:tcPr>
          <w:p w14:paraId="28722997" w14:textId="20618EFA" w:rsidR="00907697" w:rsidRPr="001158C7" w:rsidRDefault="001158C7" w:rsidP="005729C8">
            <w:pPr>
              <w:rPr>
                <w:rFonts w:cs="Arial"/>
                <w:szCs w:val="20"/>
              </w:rPr>
            </w:pPr>
            <w:r w:rsidRPr="001158C7">
              <w:rPr>
                <w:rFonts w:cs="Arial"/>
                <w:szCs w:val="20"/>
              </w:rPr>
              <w:t>Res-sAll-MLtgLED-Deemed</w:t>
            </w:r>
          </w:p>
        </w:tc>
        <w:tc>
          <w:tcPr>
            <w:tcW w:w="1925" w:type="pct"/>
          </w:tcPr>
          <w:p w14:paraId="3EB26158" w14:textId="1AB6A797" w:rsidR="00907697" w:rsidRPr="001158C7" w:rsidRDefault="001158C7" w:rsidP="005729C8">
            <w:pPr>
              <w:rPr>
                <w:rFonts w:cs="Arial"/>
                <w:szCs w:val="20"/>
              </w:rPr>
            </w:pPr>
            <w:r w:rsidRPr="001158C7">
              <w:rPr>
                <w:rFonts w:cs="Arial"/>
                <w:szCs w:val="20"/>
              </w:rPr>
              <w:t>Residential LED: replacing CFL or incandescent lamps; deemed; all delivery mechanisms except upstream</w:t>
            </w:r>
          </w:p>
        </w:tc>
        <w:tc>
          <w:tcPr>
            <w:tcW w:w="434" w:type="pct"/>
          </w:tcPr>
          <w:p w14:paraId="5C4D3E7D" w14:textId="77777777" w:rsidR="00907697" w:rsidRPr="001158C7" w:rsidRDefault="00907697" w:rsidP="005729C8">
            <w:pPr>
              <w:rPr>
                <w:szCs w:val="20"/>
              </w:rPr>
            </w:pPr>
            <w:r w:rsidRPr="001158C7">
              <w:rPr>
                <w:szCs w:val="20"/>
              </w:rPr>
              <w:t>Res</w:t>
            </w:r>
          </w:p>
        </w:tc>
        <w:tc>
          <w:tcPr>
            <w:tcW w:w="529" w:type="pct"/>
          </w:tcPr>
          <w:p w14:paraId="1A63333B" w14:textId="77777777" w:rsidR="00907697" w:rsidRPr="001158C7" w:rsidRDefault="00907697" w:rsidP="005729C8">
            <w:pPr>
              <w:rPr>
                <w:szCs w:val="20"/>
              </w:rPr>
            </w:pPr>
            <w:r w:rsidRPr="001158C7">
              <w:rPr>
                <w:szCs w:val="20"/>
              </w:rPr>
              <w:t>Any</w:t>
            </w:r>
          </w:p>
        </w:tc>
        <w:tc>
          <w:tcPr>
            <w:tcW w:w="915" w:type="pct"/>
          </w:tcPr>
          <w:p w14:paraId="6AB10E89" w14:textId="425F9383" w:rsidR="00907697" w:rsidRPr="001158C7" w:rsidRDefault="001158C7" w:rsidP="005729C8">
            <w:pPr>
              <w:rPr>
                <w:rFonts w:cs="Arial"/>
                <w:szCs w:val="20"/>
              </w:rPr>
            </w:pPr>
            <w:r w:rsidRPr="001158C7">
              <w:rPr>
                <w:rFonts w:cs="Arial"/>
                <w:szCs w:val="20"/>
              </w:rPr>
              <w:t>DeemedNonUpstream</w:t>
            </w:r>
          </w:p>
        </w:tc>
        <w:tc>
          <w:tcPr>
            <w:tcW w:w="430" w:type="pct"/>
          </w:tcPr>
          <w:p w14:paraId="25878F23" w14:textId="5F0180D0" w:rsidR="00907697" w:rsidRPr="001158C7" w:rsidRDefault="001158C7" w:rsidP="005729C8">
            <w:pPr>
              <w:rPr>
                <w:szCs w:val="20"/>
              </w:rPr>
            </w:pPr>
            <w:r w:rsidRPr="001158C7">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lastRenderedPageBreak/>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1158C7" w14:paraId="1322279D" w14:textId="77777777" w:rsidTr="00920905">
        <w:tc>
          <w:tcPr>
            <w:tcW w:w="722" w:type="pct"/>
            <w:shd w:val="clear" w:color="auto" w:fill="D9D9D9" w:themeFill="background1" w:themeFillShade="D9"/>
          </w:tcPr>
          <w:p w14:paraId="75105F70" w14:textId="77777777" w:rsidR="006B4A48" w:rsidRPr="001158C7" w:rsidRDefault="00BA2E7E" w:rsidP="005729C8">
            <w:pPr>
              <w:rPr>
                <w:rFonts w:cstheme="minorHAnsi"/>
                <w:b/>
                <w:szCs w:val="20"/>
              </w:rPr>
            </w:pPr>
            <w:r w:rsidRPr="001158C7">
              <w:rPr>
                <w:rFonts w:cstheme="minorHAnsi"/>
                <w:b/>
                <w:szCs w:val="20"/>
              </w:rPr>
              <w:t xml:space="preserve">GSIA </w:t>
            </w:r>
            <w:r w:rsidR="00FB2590" w:rsidRPr="001158C7">
              <w:rPr>
                <w:rFonts w:cstheme="minorHAnsi"/>
                <w:b/>
                <w:szCs w:val="20"/>
              </w:rPr>
              <w:t>ID</w:t>
            </w:r>
          </w:p>
        </w:tc>
        <w:tc>
          <w:tcPr>
            <w:tcW w:w="1404" w:type="pct"/>
            <w:shd w:val="clear" w:color="auto" w:fill="D9D9D9" w:themeFill="background1" w:themeFillShade="D9"/>
          </w:tcPr>
          <w:p w14:paraId="102A3FC1" w14:textId="77777777" w:rsidR="006B4A48" w:rsidRPr="001158C7" w:rsidRDefault="00FB2590" w:rsidP="005729C8">
            <w:pPr>
              <w:rPr>
                <w:rFonts w:cstheme="minorHAnsi"/>
                <w:b/>
                <w:szCs w:val="20"/>
              </w:rPr>
            </w:pPr>
            <w:r w:rsidRPr="001158C7">
              <w:rPr>
                <w:rFonts w:cstheme="minorHAnsi"/>
                <w:b/>
                <w:szCs w:val="20"/>
              </w:rPr>
              <w:t>Description</w:t>
            </w:r>
          </w:p>
        </w:tc>
        <w:tc>
          <w:tcPr>
            <w:tcW w:w="688" w:type="pct"/>
            <w:shd w:val="clear" w:color="auto" w:fill="D9D9D9" w:themeFill="background1" w:themeFillShade="D9"/>
          </w:tcPr>
          <w:p w14:paraId="3FDC9087" w14:textId="77777777" w:rsidR="006B4A48" w:rsidRPr="001158C7" w:rsidRDefault="00FB2590" w:rsidP="005729C8">
            <w:pPr>
              <w:rPr>
                <w:rFonts w:cstheme="minorHAnsi"/>
                <w:b/>
                <w:szCs w:val="20"/>
              </w:rPr>
            </w:pPr>
            <w:r w:rsidRPr="001158C7">
              <w:rPr>
                <w:rFonts w:cstheme="minorHAnsi"/>
                <w:b/>
                <w:szCs w:val="20"/>
              </w:rPr>
              <w:t>Sector</w:t>
            </w:r>
          </w:p>
        </w:tc>
        <w:tc>
          <w:tcPr>
            <w:tcW w:w="858" w:type="pct"/>
            <w:shd w:val="clear" w:color="auto" w:fill="D9D9D9" w:themeFill="background1" w:themeFillShade="D9"/>
          </w:tcPr>
          <w:p w14:paraId="0BA1547A" w14:textId="77777777" w:rsidR="006B4A48" w:rsidRPr="001158C7" w:rsidRDefault="00FB2590" w:rsidP="005729C8">
            <w:pPr>
              <w:rPr>
                <w:rFonts w:cstheme="minorHAnsi"/>
                <w:b/>
                <w:szCs w:val="20"/>
              </w:rPr>
            </w:pPr>
            <w:r w:rsidRPr="001158C7">
              <w:rPr>
                <w:rFonts w:cstheme="minorHAnsi"/>
                <w:b/>
                <w:szCs w:val="20"/>
              </w:rPr>
              <w:t>BldgType</w:t>
            </w:r>
          </w:p>
        </w:tc>
        <w:tc>
          <w:tcPr>
            <w:tcW w:w="693" w:type="pct"/>
            <w:shd w:val="clear" w:color="auto" w:fill="D9D9D9" w:themeFill="background1" w:themeFillShade="D9"/>
          </w:tcPr>
          <w:p w14:paraId="47328018" w14:textId="77777777" w:rsidR="006B4A48" w:rsidRPr="001158C7" w:rsidRDefault="006B4A48" w:rsidP="005729C8">
            <w:pPr>
              <w:rPr>
                <w:rFonts w:cstheme="minorHAnsi"/>
                <w:b/>
                <w:szCs w:val="20"/>
              </w:rPr>
            </w:pPr>
            <w:r w:rsidRPr="001158C7">
              <w:rPr>
                <w:rFonts w:cstheme="minorHAnsi"/>
                <w:b/>
                <w:szCs w:val="20"/>
              </w:rPr>
              <w:t>ProgDelivID</w:t>
            </w:r>
          </w:p>
        </w:tc>
        <w:tc>
          <w:tcPr>
            <w:tcW w:w="634" w:type="pct"/>
            <w:shd w:val="clear" w:color="auto" w:fill="D9D9D9" w:themeFill="background1" w:themeFillShade="D9"/>
          </w:tcPr>
          <w:p w14:paraId="77690643" w14:textId="77777777" w:rsidR="006B4A48" w:rsidRPr="001158C7" w:rsidRDefault="00FB2590" w:rsidP="005729C8">
            <w:pPr>
              <w:rPr>
                <w:rFonts w:cstheme="minorHAnsi"/>
                <w:b/>
                <w:szCs w:val="20"/>
              </w:rPr>
            </w:pPr>
            <w:r w:rsidRPr="001158C7">
              <w:rPr>
                <w:rFonts w:cstheme="minorHAnsi"/>
                <w:b/>
                <w:szCs w:val="20"/>
              </w:rPr>
              <w:t>GSIAValue</w:t>
            </w:r>
          </w:p>
        </w:tc>
      </w:tr>
      <w:tr w:rsidR="002F4E34" w:rsidRPr="001158C7" w14:paraId="3AEFCD58" w14:textId="77777777" w:rsidTr="00920905">
        <w:tc>
          <w:tcPr>
            <w:tcW w:w="722" w:type="pct"/>
          </w:tcPr>
          <w:p w14:paraId="20565B79" w14:textId="77777777" w:rsidR="002F4E34" w:rsidRPr="001158C7" w:rsidRDefault="002F4E34" w:rsidP="005729C8">
            <w:pPr>
              <w:rPr>
                <w:szCs w:val="20"/>
              </w:rPr>
            </w:pPr>
            <w:r w:rsidRPr="001158C7">
              <w:rPr>
                <w:szCs w:val="20"/>
              </w:rPr>
              <w:t>Def-GSIA</w:t>
            </w:r>
          </w:p>
        </w:tc>
        <w:tc>
          <w:tcPr>
            <w:tcW w:w="1404" w:type="pct"/>
          </w:tcPr>
          <w:p w14:paraId="2BFFF598" w14:textId="77777777" w:rsidR="002F4E34" w:rsidRPr="001158C7" w:rsidRDefault="002F4E34" w:rsidP="005729C8">
            <w:pPr>
              <w:rPr>
                <w:szCs w:val="20"/>
              </w:rPr>
            </w:pPr>
            <w:r w:rsidRPr="001158C7">
              <w:rPr>
                <w:szCs w:val="20"/>
              </w:rPr>
              <w:t>Default GSIA values</w:t>
            </w:r>
          </w:p>
        </w:tc>
        <w:tc>
          <w:tcPr>
            <w:tcW w:w="688" w:type="pct"/>
          </w:tcPr>
          <w:p w14:paraId="157D8A62" w14:textId="77777777" w:rsidR="002F4E34" w:rsidRPr="001158C7" w:rsidRDefault="002F4E34" w:rsidP="005729C8">
            <w:pPr>
              <w:rPr>
                <w:szCs w:val="20"/>
              </w:rPr>
            </w:pPr>
            <w:r w:rsidRPr="001158C7">
              <w:rPr>
                <w:szCs w:val="20"/>
              </w:rPr>
              <w:t>Any</w:t>
            </w:r>
          </w:p>
        </w:tc>
        <w:tc>
          <w:tcPr>
            <w:tcW w:w="858" w:type="pct"/>
          </w:tcPr>
          <w:p w14:paraId="0C3293FE" w14:textId="77777777" w:rsidR="002F4E34" w:rsidRPr="001158C7" w:rsidRDefault="002F4E34" w:rsidP="005729C8">
            <w:pPr>
              <w:rPr>
                <w:szCs w:val="20"/>
              </w:rPr>
            </w:pPr>
            <w:r w:rsidRPr="001158C7">
              <w:rPr>
                <w:szCs w:val="20"/>
              </w:rPr>
              <w:t>Any</w:t>
            </w:r>
          </w:p>
        </w:tc>
        <w:tc>
          <w:tcPr>
            <w:tcW w:w="693" w:type="pct"/>
          </w:tcPr>
          <w:p w14:paraId="0B642835" w14:textId="77777777" w:rsidR="002F4E34" w:rsidRPr="001158C7" w:rsidRDefault="002F4E34" w:rsidP="005729C8">
            <w:pPr>
              <w:rPr>
                <w:szCs w:val="20"/>
              </w:rPr>
            </w:pPr>
            <w:r w:rsidRPr="001158C7">
              <w:rPr>
                <w:szCs w:val="20"/>
              </w:rPr>
              <w:t>Any</w:t>
            </w:r>
          </w:p>
        </w:tc>
        <w:tc>
          <w:tcPr>
            <w:tcW w:w="634" w:type="pct"/>
          </w:tcPr>
          <w:p w14:paraId="1C671DD2" w14:textId="77777777" w:rsidR="002F4E34" w:rsidRPr="001158C7" w:rsidRDefault="002F4E34" w:rsidP="005729C8">
            <w:pPr>
              <w:rPr>
                <w:szCs w:val="20"/>
              </w:rPr>
            </w:pPr>
            <w:r w:rsidRPr="001158C7">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1"/>
        <w:gridCol w:w="2683"/>
        <w:gridCol w:w="885"/>
        <w:gridCol w:w="1270"/>
        <w:gridCol w:w="1806"/>
        <w:gridCol w:w="1165"/>
      </w:tblGrid>
      <w:tr w:rsidR="008B1357" w:rsidRPr="00500C4E" w14:paraId="5A9EC2BE" w14:textId="77777777" w:rsidTr="00AF65EC">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r w:rsidRPr="00920905">
              <w:rPr>
                <w:rFonts w:cstheme="minorHAnsi"/>
                <w:b/>
                <w:szCs w:val="20"/>
              </w:rPr>
              <w:t>UseCategory</w:t>
            </w:r>
          </w:p>
        </w:tc>
        <w:tc>
          <w:tcPr>
            <w:tcW w:w="966"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623"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341219" w:rsidRPr="00500C4E" w14:paraId="23E3B0B0" w14:textId="77777777" w:rsidTr="00AF65EC">
        <w:trPr>
          <w:trHeight w:val="243"/>
        </w:trPr>
        <w:tc>
          <w:tcPr>
            <w:tcW w:w="824" w:type="pct"/>
          </w:tcPr>
          <w:p w14:paraId="17A1D7F4" w14:textId="062FDE2A" w:rsidR="00341219" w:rsidRPr="00B9712E" w:rsidRDefault="00341219" w:rsidP="00341219">
            <w:pPr>
              <w:rPr>
                <w:szCs w:val="20"/>
              </w:rPr>
            </w:pPr>
            <w:r w:rsidRPr="00B9712E">
              <w:rPr>
                <w:szCs w:val="20"/>
              </w:rPr>
              <w:t>OLtg-Res-LED-20000hr</w:t>
            </w:r>
          </w:p>
        </w:tc>
        <w:tc>
          <w:tcPr>
            <w:tcW w:w="1435" w:type="pct"/>
          </w:tcPr>
          <w:p w14:paraId="36E678D1" w14:textId="2B63F403" w:rsidR="00341219" w:rsidRPr="00B9712E" w:rsidRDefault="00341219" w:rsidP="00341219">
            <w:pPr>
              <w:rPr>
                <w:szCs w:val="20"/>
              </w:rPr>
            </w:pPr>
            <w:r w:rsidRPr="00B9712E">
              <w:rPr>
                <w:szCs w:val="20"/>
              </w:rPr>
              <w:t>LED lamp - Outdoor- Residential</w:t>
            </w:r>
          </w:p>
        </w:tc>
        <w:tc>
          <w:tcPr>
            <w:tcW w:w="473" w:type="pct"/>
          </w:tcPr>
          <w:p w14:paraId="42B5C736" w14:textId="6D1F6A56" w:rsidR="00341219" w:rsidRPr="00B9712E" w:rsidRDefault="00341219" w:rsidP="00341219">
            <w:pPr>
              <w:rPr>
                <w:szCs w:val="20"/>
              </w:rPr>
            </w:pPr>
            <w:r w:rsidRPr="00B9712E">
              <w:rPr>
                <w:szCs w:val="20"/>
              </w:rPr>
              <w:t>Res</w:t>
            </w:r>
          </w:p>
        </w:tc>
        <w:tc>
          <w:tcPr>
            <w:tcW w:w="679" w:type="pct"/>
          </w:tcPr>
          <w:p w14:paraId="52A841ED" w14:textId="693F48AB" w:rsidR="00341219" w:rsidRPr="00B9712E" w:rsidRDefault="00341219" w:rsidP="00341219">
            <w:pPr>
              <w:rPr>
                <w:szCs w:val="20"/>
              </w:rPr>
            </w:pPr>
            <w:r w:rsidRPr="00B9712E">
              <w:rPr>
                <w:szCs w:val="20"/>
              </w:rPr>
              <w:t>Lighting</w:t>
            </w:r>
          </w:p>
        </w:tc>
        <w:tc>
          <w:tcPr>
            <w:tcW w:w="966" w:type="pct"/>
          </w:tcPr>
          <w:p w14:paraId="1BF5FCBD" w14:textId="7FBDF102" w:rsidR="00341219" w:rsidRPr="00B9712E" w:rsidRDefault="00341219" w:rsidP="00341219">
            <w:pPr>
              <w:rPr>
                <w:szCs w:val="20"/>
              </w:rPr>
            </w:pPr>
            <w:r>
              <w:rPr>
                <w:szCs w:val="20"/>
              </w:rPr>
              <w:t xml:space="preserve">20,000 hours / 935 hours/year = 21.4, capped at </w:t>
            </w:r>
            <w:r w:rsidRPr="001E3B11">
              <w:rPr>
                <w:b/>
                <w:szCs w:val="20"/>
              </w:rPr>
              <w:t>1</w:t>
            </w:r>
            <w:r w:rsidR="001E3B11" w:rsidRPr="001E3B11">
              <w:rPr>
                <w:b/>
                <w:szCs w:val="20"/>
              </w:rPr>
              <w:t>6</w:t>
            </w:r>
            <w:r w:rsidRPr="001E3B11">
              <w:rPr>
                <w:b/>
                <w:szCs w:val="20"/>
              </w:rPr>
              <w:t xml:space="preserve"> years</w:t>
            </w:r>
          </w:p>
        </w:tc>
        <w:tc>
          <w:tcPr>
            <w:tcW w:w="623" w:type="pct"/>
          </w:tcPr>
          <w:p w14:paraId="46ED97C1" w14:textId="5B968176" w:rsidR="00341219" w:rsidRPr="00B9712E" w:rsidRDefault="00341219" w:rsidP="00341219">
            <w:pPr>
              <w:rPr>
                <w:szCs w:val="20"/>
              </w:rPr>
            </w:pPr>
            <w:r w:rsidRPr="00D57E45">
              <w:rPr>
                <w:szCs w:val="20"/>
              </w:rPr>
              <w:t>N/A</w:t>
            </w:r>
          </w:p>
        </w:tc>
      </w:tr>
      <w:tr w:rsidR="00341219" w:rsidRPr="00500C4E" w14:paraId="3B88A466" w14:textId="77777777" w:rsidTr="00AF65EC">
        <w:trPr>
          <w:trHeight w:val="243"/>
        </w:trPr>
        <w:tc>
          <w:tcPr>
            <w:tcW w:w="824" w:type="pct"/>
          </w:tcPr>
          <w:p w14:paraId="6D834C4F" w14:textId="54F52638" w:rsidR="00341219" w:rsidRPr="00B9712E" w:rsidRDefault="00341219" w:rsidP="00341219">
            <w:pPr>
              <w:rPr>
                <w:szCs w:val="20"/>
              </w:rPr>
            </w:pPr>
            <w:r w:rsidRPr="00B9712E">
              <w:rPr>
                <w:szCs w:val="20"/>
              </w:rPr>
              <w:t>OLtg-Res-LED-20000hr-Cmn</w:t>
            </w:r>
          </w:p>
        </w:tc>
        <w:tc>
          <w:tcPr>
            <w:tcW w:w="1435" w:type="pct"/>
          </w:tcPr>
          <w:p w14:paraId="611375AC" w14:textId="29847894" w:rsidR="00341219" w:rsidRPr="00B9712E" w:rsidRDefault="00341219" w:rsidP="00341219">
            <w:pPr>
              <w:rPr>
                <w:szCs w:val="20"/>
              </w:rPr>
            </w:pPr>
            <w:r w:rsidRPr="00B9712E">
              <w:rPr>
                <w:szCs w:val="20"/>
              </w:rPr>
              <w:t>LED lamp - Outdoor- Residential Common Area</w:t>
            </w:r>
          </w:p>
        </w:tc>
        <w:tc>
          <w:tcPr>
            <w:tcW w:w="473" w:type="pct"/>
          </w:tcPr>
          <w:p w14:paraId="429634CE" w14:textId="5A128587" w:rsidR="00341219" w:rsidRPr="00B9712E" w:rsidRDefault="00341219" w:rsidP="00341219">
            <w:pPr>
              <w:rPr>
                <w:szCs w:val="20"/>
              </w:rPr>
            </w:pPr>
            <w:r w:rsidRPr="00B9712E">
              <w:rPr>
                <w:szCs w:val="20"/>
              </w:rPr>
              <w:t>Res</w:t>
            </w:r>
          </w:p>
        </w:tc>
        <w:tc>
          <w:tcPr>
            <w:tcW w:w="679" w:type="pct"/>
          </w:tcPr>
          <w:p w14:paraId="17749D34" w14:textId="13997BFD" w:rsidR="00341219" w:rsidRPr="00B9712E" w:rsidRDefault="00341219" w:rsidP="00341219">
            <w:pPr>
              <w:rPr>
                <w:szCs w:val="20"/>
              </w:rPr>
            </w:pPr>
            <w:r w:rsidRPr="00B9712E">
              <w:rPr>
                <w:szCs w:val="20"/>
              </w:rPr>
              <w:t>Lighting</w:t>
            </w:r>
          </w:p>
        </w:tc>
        <w:tc>
          <w:tcPr>
            <w:tcW w:w="966" w:type="pct"/>
          </w:tcPr>
          <w:p w14:paraId="6FBF899D" w14:textId="34D3DB34" w:rsidR="00341219" w:rsidRPr="00B9712E" w:rsidRDefault="00341219" w:rsidP="00341219">
            <w:pPr>
              <w:rPr>
                <w:szCs w:val="20"/>
              </w:rPr>
            </w:pPr>
            <w:r>
              <w:rPr>
                <w:szCs w:val="20"/>
              </w:rPr>
              <w:t xml:space="preserve">20,000 hours / 3,390 hours/year = </w:t>
            </w:r>
            <w:r w:rsidRPr="001E3B11">
              <w:rPr>
                <w:b/>
                <w:szCs w:val="20"/>
              </w:rPr>
              <w:t>5.9</w:t>
            </w:r>
            <w:r w:rsidR="001E3B11" w:rsidRPr="001E3B11">
              <w:rPr>
                <w:b/>
                <w:szCs w:val="20"/>
              </w:rPr>
              <w:t xml:space="preserve"> years</w:t>
            </w:r>
          </w:p>
        </w:tc>
        <w:tc>
          <w:tcPr>
            <w:tcW w:w="623" w:type="pct"/>
          </w:tcPr>
          <w:p w14:paraId="220F2EF1" w14:textId="46D41484" w:rsidR="00341219" w:rsidRPr="00B9712E" w:rsidRDefault="00341219" w:rsidP="00341219">
            <w:pPr>
              <w:rPr>
                <w:szCs w:val="20"/>
              </w:rPr>
            </w:pPr>
            <w:r w:rsidRPr="00D57E45">
              <w:rPr>
                <w:szCs w:val="20"/>
              </w:rPr>
              <w:t>N/A</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1B0713D5" w14:textId="568FC00D" w:rsidR="00504D8C" w:rsidRDefault="00504D8C" w:rsidP="00504D8C">
      <w:pPr>
        <w:rPr>
          <w:rFonts w:cstheme="minorHAnsi"/>
          <w:szCs w:val="22"/>
        </w:rPr>
      </w:pPr>
      <w:r>
        <w:rPr>
          <w:rFonts w:cstheme="minorHAnsi"/>
          <w:b/>
          <w:szCs w:val="22"/>
        </w:rPr>
        <w:t>Title 20:</w:t>
      </w:r>
      <w:r>
        <w:rPr>
          <w:rFonts w:cstheme="minorHAnsi"/>
          <w:szCs w:val="22"/>
        </w:rPr>
        <w:t xml:space="preserve"> California Energy Commission (CEC) Title 20 [493] defines that a “LED luminaire” is a complete lighting unit consisting of an LED light source, meaning one or more LED lamps or LED light engines, together with parts to distribute light, to position and protect the light source, and to connect the light source to the electrical power.</w:t>
      </w:r>
    </w:p>
    <w:p w14:paraId="7990924A" w14:textId="77777777" w:rsidR="00504D8C" w:rsidRDefault="00504D8C" w:rsidP="00504D8C">
      <w:pPr>
        <w:rPr>
          <w:rFonts w:cstheme="minorHAnsi"/>
          <w:szCs w:val="22"/>
        </w:rPr>
      </w:pPr>
    </w:p>
    <w:p w14:paraId="3A491EC3" w14:textId="567CB9DB" w:rsidR="00504D8C" w:rsidRDefault="00504D8C" w:rsidP="00504D8C">
      <w:pPr>
        <w:rPr>
          <w:rFonts w:cstheme="minorHAnsi"/>
          <w:szCs w:val="22"/>
        </w:rPr>
      </w:pPr>
      <w:r>
        <w:rPr>
          <w:rFonts w:cstheme="minorHAnsi"/>
          <w:szCs w:val="22"/>
        </w:rPr>
        <w:t>It further specified that the test methods for LED luminaires using LED lamps and light engines are California Joint Appendix JA8 – 2008, “Testing of Light Emitting Diode Light Sources,” or IES LM79-08, “Approved Method: Electrical and Photometric Measurements of Solid-State Lighting Products,” at manufacturer’s option. Title 20, Table N-3, also outlines the Minimum Requirements for Portable LED Luminaires, and Portable Luminaires with LED Light Engines with Integral Heat Sink.</w:t>
      </w:r>
    </w:p>
    <w:p w14:paraId="222DFEAD" w14:textId="77777777" w:rsidR="00504D8C" w:rsidRDefault="00504D8C" w:rsidP="00504D8C">
      <w:pPr>
        <w:rPr>
          <w:rFonts w:cstheme="minorHAnsi"/>
          <w:szCs w:val="22"/>
        </w:rPr>
      </w:pPr>
    </w:p>
    <w:p w14:paraId="7F54A51D" w14:textId="01D2E59B" w:rsidR="00504D8C" w:rsidRDefault="00067271" w:rsidP="00504D8C">
      <w:pPr>
        <w:rPr>
          <w:rFonts w:cstheme="minorHAnsi"/>
          <w:szCs w:val="22"/>
        </w:rPr>
      </w:pPr>
      <w:r>
        <w:rPr>
          <w:rFonts w:cstheme="minorHAnsi"/>
          <w:szCs w:val="22"/>
        </w:rPr>
        <w:t>T</w:t>
      </w:r>
      <w:r w:rsidR="00504D8C">
        <w:rPr>
          <w:rFonts w:cstheme="minorHAnsi"/>
          <w:szCs w:val="22"/>
        </w:rPr>
        <w:t>his work paper uses recommended wattage ratios from the Energy Division’s Workpaper Disposition for Integral LED Lamp</w:t>
      </w:r>
      <w:r w:rsidR="002160D3">
        <w:rPr>
          <w:rFonts w:cstheme="minorHAnsi"/>
          <w:szCs w:val="22"/>
        </w:rPr>
        <w:t xml:space="preserve"> Replaceme</w:t>
      </w:r>
      <w:r w:rsidR="00F94B85">
        <w:rPr>
          <w:rFonts w:cstheme="minorHAnsi"/>
          <w:szCs w:val="22"/>
        </w:rPr>
        <w:t>nts (May 14, 2012) (Attachment 3</w:t>
      </w:r>
      <w:r w:rsidR="002160D3">
        <w:rPr>
          <w:rFonts w:cstheme="minorHAnsi"/>
          <w:szCs w:val="22"/>
        </w:rPr>
        <w:t>)</w:t>
      </w:r>
      <w:r>
        <w:rPr>
          <w:rFonts w:cstheme="minorHAnsi"/>
          <w:szCs w:val="22"/>
        </w:rPr>
        <w:t xml:space="preserve"> </w:t>
      </w:r>
      <w:r w:rsidR="00504D8C">
        <w:rPr>
          <w:rFonts w:cstheme="minorHAnsi"/>
          <w:szCs w:val="22"/>
        </w:rPr>
        <w:t xml:space="preserve">to calculate the base case wattage.  Therefore, code </w:t>
      </w:r>
      <w:r>
        <w:rPr>
          <w:rFonts w:cstheme="minorHAnsi"/>
          <w:szCs w:val="22"/>
        </w:rPr>
        <w:t>requirements are not used in the energy savings calculation</w:t>
      </w:r>
      <w:r w:rsidR="00504D8C">
        <w:rPr>
          <w:rFonts w:cstheme="minorHAnsi"/>
          <w:szCs w:val="22"/>
        </w:rPr>
        <w:t>.</w:t>
      </w:r>
    </w:p>
    <w:p w14:paraId="6D4F4760" w14:textId="77777777" w:rsidR="00504D8C" w:rsidRDefault="00504D8C" w:rsidP="00504D8C">
      <w:pPr>
        <w:rPr>
          <w:rFonts w:cstheme="minorHAnsi"/>
          <w:b/>
          <w:szCs w:val="22"/>
        </w:rPr>
      </w:pPr>
    </w:p>
    <w:p w14:paraId="15721D72" w14:textId="210E0FF5" w:rsidR="00504D8C" w:rsidRDefault="00504D8C" w:rsidP="00504D8C">
      <w:pPr>
        <w:rPr>
          <w:rFonts w:cstheme="minorHAnsi"/>
          <w:szCs w:val="22"/>
        </w:rPr>
      </w:pPr>
      <w:r>
        <w:rPr>
          <w:rFonts w:cstheme="minorHAnsi"/>
          <w:b/>
          <w:szCs w:val="22"/>
        </w:rPr>
        <w:t>Title 24:</w:t>
      </w:r>
      <w:r>
        <w:rPr>
          <w:rFonts w:cstheme="minorHAnsi"/>
          <w:szCs w:val="22"/>
        </w:rPr>
        <w:t xml:space="preserve"> These measures do not fall under Title 24</w:t>
      </w:r>
      <w:r>
        <w:rPr>
          <w:rFonts w:cstheme="minorHAnsi"/>
          <w:szCs w:val="22"/>
        </w:rPr>
        <w:fldChar w:fldCharType="begin"/>
      </w:r>
      <w:r>
        <w:rPr>
          <w:rFonts w:cstheme="minorHAnsi"/>
          <w:szCs w:val="22"/>
        </w:rPr>
        <w:instrText>xe "Title 24"</w:instrText>
      </w:r>
      <w:r>
        <w:rPr>
          <w:rFonts w:cstheme="minorHAnsi"/>
          <w:szCs w:val="22"/>
        </w:rPr>
        <w:fldChar w:fldCharType="end"/>
      </w:r>
      <w:r>
        <w:rPr>
          <w:rFonts w:cstheme="minorHAnsi"/>
          <w:szCs w:val="22"/>
        </w:rPr>
        <w:t xml:space="preserve"> of the Ca</w:t>
      </w:r>
      <w:r w:rsidR="002160D3">
        <w:rPr>
          <w:rFonts w:cstheme="minorHAnsi"/>
          <w:szCs w:val="22"/>
        </w:rPr>
        <w:t>lifornia Energy Regulations [355</w:t>
      </w:r>
      <w:r>
        <w:rPr>
          <w:rFonts w:cstheme="minorHAnsi"/>
          <w:szCs w:val="22"/>
        </w:rPr>
        <w:t xml:space="preserve">]. </w:t>
      </w:r>
    </w:p>
    <w:p w14:paraId="55E063B9" w14:textId="77777777" w:rsidR="00504D8C" w:rsidRDefault="00504D8C" w:rsidP="00504D8C">
      <w:pPr>
        <w:rPr>
          <w:rFonts w:cstheme="minorHAnsi"/>
          <w:szCs w:val="22"/>
        </w:rPr>
      </w:pPr>
    </w:p>
    <w:p w14:paraId="1C5E8AB9" w14:textId="1389507E" w:rsidR="00504D8C" w:rsidRDefault="00504D8C" w:rsidP="00504D8C">
      <w:pPr>
        <w:rPr>
          <w:rFonts w:cstheme="minorHAnsi"/>
          <w:szCs w:val="22"/>
        </w:rPr>
      </w:pPr>
      <w:r>
        <w:rPr>
          <w:rFonts w:cstheme="minorHAnsi"/>
          <w:b/>
          <w:szCs w:val="22"/>
        </w:rPr>
        <w:t>Energy Star:</w:t>
      </w:r>
      <w:r>
        <w:rPr>
          <w:rFonts w:cstheme="minorHAnsi"/>
          <w:szCs w:val="22"/>
        </w:rPr>
        <w:t xml:space="preserve"> </w:t>
      </w:r>
      <w:r w:rsidR="002160D3">
        <w:rPr>
          <w:rFonts w:cstheme="minorHAnsi"/>
          <w:szCs w:val="22"/>
        </w:rPr>
        <w:t>The</w:t>
      </w:r>
      <w:r>
        <w:rPr>
          <w:rFonts w:cstheme="minorHAnsi"/>
          <w:szCs w:val="22"/>
        </w:rPr>
        <w:t xml:space="preserve"> ENERGY STAR Program Requirements for Lamps – Partner Commitments Version 1.</w:t>
      </w:r>
      <w:r w:rsidR="002160D3">
        <w:rPr>
          <w:rFonts w:cstheme="minorHAnsi"/>
          <w:szCs w:val="22"/>
        </w:rPr>
        <w:t>1</w:t>
      </w:r>
      <w:r w:rsidR="00067271">
        <w:rPr>
          <w:rFonts w:cstheme="minorHAnsi"/>
          <w:szCs w:val="22"/>
        </w:rPr>
        <w:t xml:space="preserve"> (Attachment 4)</w:t>
      </w:r>
      <w:r w:rsidR="002160D3">
        <w:rPr>
          <w:rFonts w:cstheme="minorHAnsi"/>
          <w:szCs w:val="22"/>
        </w:rPr>
        <w:t xml:space="preserve"> </w:t>
      </w:r>
      <w:r>
        <w:rPr>
          <w:rFonts w:cstheme="minorHAnsi"/>
          <w:szCs w:val="22"/>
        </w:rPr>
        <w:t>details the</w:t>
      </w:r>
      <w:r w:rsidR="002160D3">
        <w:rPr>
          <w:rFonts w:cstheme="minorHAnsi"/>
          <w:szCs w:val="22"/>
        </w:rPr>
        <w:t xml:space="preserve"> performance</w:t>
      </w:r>
      <w:r>
        <w:rPr>
          <w:rFonts w:cstheme="minorHAnsi"/>
          <w:szCs w:val="22"/>
        </w:rPr>
        <w:t xml:space="preserve"> requirements</w:t>
      </w:r>
      <w:r w:rsidR="002160D3">
        <w:rPr>
          <w:rFonts w:cstheme="minorHAnsi"/>
          <w:szCs w:val="22"/>
        </w:rPr>
        <w:t xml:space="preserve"> for</w:t>
      </w:r>
      <w:r>
        <w:rPr>
          <w:rFonts w:cstheme="minorHAnsi"/>
          <w:szCs w:val="22"/>
        </w:rPr>
        <w:t xml:space="preserve"> LED Lamps. </w:t>
      </w:r>
      <w:r w:rsidR="00067271">
        <w:rPr>
          <w:rFonts w:cstheme="minorHAnsi"/>
          <w:szCs w:val="22"/>
        </w:rPr>
        <w:t>Eligible LED lamps must meet t</w:t>
      </w:r>
      <w:r>
        <w:rPr>
          <w:rFonts w:cstheme="minorHAnsi"/>
          <w:szCs w:val="22"/>
        </w:rPr>
        <w:t>h</w:t>
      </w:r>
      <w:r w:rsidR="002160D3">
        <w:rPr>
          <w:rFonts w:cstheme="minorHAnsi"/>
          <w:szCs w:val="22"/>
        </w:rPr>
        <w:t>ese</w:t>
      </w:r>
      <w:r>
        <w:rPr>
          <w:rFonts w:cstheme="minorHAnsi"/>
          <w:szCs w:val="22"/>
        </w:rPr>
        <w:t xml:space="preserve"> requirements.</w:t>
      </w:r>
    </w:p>
    <w:p w14:paraId="03678551" w14:textId="77777777" w:rsidR="00504D8C" w:rsidRDefault="00504D8C" w:rsidP="00504D8C">
      <w:pPr>
        <w:pStyle w:val="Caption"/>
        <w:keepNext/>
        <w:rPr>
          <w:rFonts w:cstheme="minorHAnsi"/>
          <w:szCs w:val="22"/>
        </w:rPr>
      </w:pPr>
      <w:r w:rsidRPr="00500C4E">
        <w:rPr>
          <w:rFonts w:cstheme="minorHAnsi"/>
          <w:szCs w:val="22"/>
        </w:rPr>
        <w:lastRenderedPageBreak/>
        <w:t xml:space="preserve"> </w:t>
      </w:r>
    </w:p>
    <w:p w14:paraId="284601E7" w14:textId="35721FCF" w:rsidR="00B07EE5" w:rsidRPr="00500C4E" w:rsidRDefault="005A1078" w:rsidP="00504D8C">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2160D3" w:rsidRPr="002160D3" w14:paraId="51467286" w14:textId="77777777" w:rsidTr="00920905">
        <w:tc>
          <w:tcPr>
            <w:tcW w:w="1155" w:type="pct"/>
            <w:shd w:val="clear" w:color="auto" w:fill="D9D9D9" w:themeFill="background1" w:themeFillShade="D9"/>
          </w:tcPr>
          <w:p w14:paraId="20C3C2B4" w14:textId="77777777" w:rsidR="00881A42" w:rsidRPr="00341219" w:rsidRDefault="00881A42" w:rsidP="00DF0D19">
            <w:pPr>
              <w:rPr>
                <w:rFonts w:cstheme="minorHAnsi"/>
                <w:b/>
                <w:szCs w:val="20"/>
              </w:rPr>
            </w:pPr>
            <w:r w:rsidRPr="00341219">
              <w:rPr>
                <w:rFonts w:cstheme="minorHAnsi"/>
                <w:b/>
                <w:szCs w:val="20"/>
              </w:rPr>
              <w:t>Code</w:t>
            </w:r>
          </w:p>
        </w:tc>
        <w:tc>
          <w:tcPr>
            <w:tcW w:w="2711" w:type="pct"/>
            <w:shd w:val="clear" w:color="auto" w:fill="D9D9D9" w:themeFill="background1" w:themeFillShade="D9"/>
          </w:tcPr>
          <w:p w14:paraId="11112752" w14:textId="30F242E1" w:rsidR="00881A42" w:rsidRPr="00341219" w:rsidRDefault="00B614F1">
            <w:pPr>
              <w:rPr>
                <w:rFonts w:cstheme="minorHAnsi"/>
                <w:b/>
                <w:szCs w:val="20"/>
              </w:rPr>
            </w:pPr>
            <w:r w:rsidRPr="00341219">
              <w:rPr>
                <w:rFonts w:cstheme="minorHAnsi"/>
                <w:b/>
                <w:szCs w:val="20"/>
              </w:rPr>
              <w:t>R</w:t>
            </w:r>
            <w:r w:rsidR="00881A42" w:rsidRPr="00341219">
              <w:rPr>
                <w:rFonts w:cstheme="minorHAnsi"/>
                <w:b/>
                <w:szCs w:val="20"/>
              </w:rPr>
              <w:t>eference</w:t>
            </w:r>
          </w:p>
        </w:tc>
        <w:tc>
          <w:tcPr>
            <w:tcW w:w="1134" w:type="pct"/>
            <w:shd w:val="clear" w:color="auto" w:fill="D9D9D9" w:themeFill="background1" w:themeFillShade="D9"/>
          </w:tcPr>
          <w:p w14:paraId="5A1E238B" w14:textId="58FC8C8D" w:rsidR="00881A42" w:rsidRPr="00341219" w:rsidRDefault="00881A42" w:rsidP="00DF0D19">
            <w:pPr>
              <w:rPr>
                <w:rFonts w:cstheme="minorHAnsi"/>
                <w:b/>
                <w:szCs w:val="20"/>
              </w:rPr>
            </w:pPr>
            <w:r w:rsidRPr="00341219">
              <w:rPr>
                <w:rFonts w:cstheme="minorHAnsi"/>
                <w:b/>
                <w:szCs w:val="20"/>
              </w:rPr>
              <w:t>Effective Date</w:t>
            </w:r>
            <w:r w:rsidR="00CB04D2" w:rsidRPr="00341219">
              <w:rPr>
                <w:rFonts w:cstheme="minorHAnsi"/>
                <w:b/>
                <w:szCs w:val="20"/>
              </w:rPr>
              <w:t>s</w:t>
            </w:r>
          </w:p>
        </w:tc>
      </w:tr>
      <w:tr w:rsidR="002160D3" w:rsidRPr="002160D3" w14:paraId="41E6B4DA" w14:textId="77777777" w:rsidTr="00920905">
        <w:trPr>
          <w:trHeight w:val="243"/>
        </w:trPr>
        <w:tc>
          <w:tcPr>
            <w:tcW w:w="1155" w:type="pct"/>
          </w:tcPr>
          <w:p w14:paraId="16A44F28" w14:textId="2E0CD941" w:rsidR="00881A42" w:rsidRPr="00341219" w:rsidRDefault="002160D3" w:rsidP="00DF0D19">
            <w:pPr>
              <w:rPr>
                <w:rFonts w:cstheme="minorHAnsi"/>
                <w:szCs w:val="20"/>
              </w:rPr>
            </w:pPr>
            <w:r w:rsidRPr="00341219">
              <w:rPr>
                <w:rFonts w:cstheme="minorHAnsi"/>
                <w:szCs w:val="20"/>
              </w:rPr>
              <w:t>Title 20 (2015</w:t>
            </w:r>
            <w:r w:rsidR="00881A42" w:rsidRPr="00341219">
              <w:rPr>
                <w:rFonts w:cstheme="minorHAnsi"/>
                <w:szCs w:val="20"/>
              </w:rPr>
              <w:t>)</w:t>
            </w:r>
          </w:p>
        </w:tc>
        <w:tc>
          <w:tcPr>
            <w:tcW w:w="2711" w:type="pct"/>
          </w:tcPr>
          <w:p w14:paraId="387D6828" w14:textId="065C1894" w:rsidR="00881A42" w:rsidRPr="00341219" w:rsidRDefault="002160D3" w:rsidP="00DF0D19">
            <w:pPr>
              <w:rPr>
                <w:rFonts w:cstheme="minorHAnsi"/>
                <w:szCs w:val="20"/>
              </w:rPr>
            </w:pPr>
            <w:r w:rsidRPr="00341219">
              <w:rPr>
                <w:rFonts w:cstheme="minorHAnsi"/>
                <w:szCs w:val="20"/>
              </w:rPr>
              <w:t>Table N-3</w:t>
            </w:r>
          </w:p>
        </w:tc>
        <w:tc>
          <w:tcPr>
            <w:tcW w:w="1134" w:type="pct"/>
          </w:tcPr>
          <w:p w14:paraId="3E1189F8" w14:textId="09486486" w:rsidR="00881A42" w:rsidRPr="00341219" w:rsidRDefault="002160D3" w:rsidP="00DF0D19">
            <w:pPr>
              <w:rPr>
                <w:rFonts w:cstheme="minorHAnsi"/>
                <w:szCs w:val="20"/>
              </w:rPr>
            </w:pPr>
            <w:r w:rsidRPr="00341219">
              <w:rPr>
                <w:rFonts w:cstheme="minorHAnsi"/>
                <w:szCs w:val="20"/>
              </w:rPr>
              <w:t>July 1, 2015</w:t>
            </w:r>
          </w:p>
        </w:tc>
      </w:tr>
      <w:tr w:rsidR="002160D3" w:rsidRPr="002160D3" w14:paraId="55950BED" w14:textId="77777777" w:rsidTr="00920905">
        <w:trPr>
          <w:trHeight w:val="243"/>
        </w:trPr>
        <w:tc>
          <w:tcPr>
            <w:tcW w:w="1155" w:type="pct"/>
          </w:tcPr>
          <w:p w14:paraId="4AB4ED28" w14:textId="625C6C9A" w:rsidR="00881A42" w:rsidRPr="00341219" w:rsidRDefault="002160D3" w:rsidP="00DF0D19">
            <w:pPr>
              <w:rPr>
                <w:rFonts w:cstheme="minorHAnsi"/>
                <w:szCs w:val="20"/>
              </w:rPr>
            </w:pPr>
            <w:r w:rsidRPr="00341219">
              <w:rPr>
                <w:rFonts w:cstheme="minorHAnsi"/>
                <w:szCs w:val="20"/>
              </w:rPr>
              <w:t>Energy Star</w:t>
            </w:r>
          </w:p>
        </w:tc>
        <w:tc>
          <w:tcPr>
            <w:tcW w:w="2711" w:type="pct"/>
          </w:tcPr>
          <w:p w14:paraId="19FAE8D5" w14:textId="15E1B43D" w:rsidR="00881A42" w:rsidRPr="00341219" w:rsidRDefault="002160D3" w:rsidP="00DF0D19">
            <w:pPr>
              <w:rPr>
                <w:rFonts w:cstheme="minorHAnsi"/>
                <w:szCs w:val="20"/>
              </w:rPr>
            </w:pPr>
            <w:r w:rsidRPr="00341219">
              <w:rPr>
                <w:rFonts w:cstheme="minorHAnsi"/>
                <w:szCs w:val="20"/>
              </w:rPr>
              <w:t>Program Requirements for Lamps</w:t>
            </w:r>
            <w:r w:rsidR="00067271">
              <w:rPr>
                <w:rFonts w:cstheme="minorHAnsi"/>
                <w:szCs w:val="20"/>
              </w:rPr>
              <w:t xml:space="preserve"> v1.1</w:t>
            </w:r>
          </w:p>
        </w:tc>
        <w:tc>
          <w:tcPr>
            <w:tcW w:w="1134" w:type="pct"/>
          </w:tcPr>
          <w:p w14:paraId="49C2E9ED" w14:textId="19E30C91" w:rsidR="00881A42" w:rsidRPr="00341219" w:rsidRDefault="002160D3" w:rsidP="00DF0D19">
            <w:pPr>
              <w:rPr>
                <w:rFonts w:cstheme="minorHAnsi"/>
                <w:szCs w:val="20"/>
              </w:rPr>
            </w:pPr>
            <w:r w:rsidRPr="00341219">
              <w:rPr>
                <w:rFonts w:cstheme="minorHAnsi"/>
                <w:szCs w:val="20"/>
              </w:rPr>
              <w:t>August 28, 2014</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658D85FE" w14:textId="7702E367" w:rsidR="00572D2F" w:rsidRPr="00E87CD3" w:rsidRDefault="00E87CD3" w:rsidP="00E87CD3">
      <w:pPr>
        <w:rPr>
          <w:rFonts w:cs="Arial"/>
          <w:szCs w:val="22"/>
        </w:rPr>
      </w:pPr>
      <w:r w:rsidRPr="00E87CD3">
        <w:rPr>
          <w:rFonts w:cs="Arial"/>
          <w:szCs w:val="22"/>
        </w:rPr>
        <w:t>No studies were references in the development of this work paper.</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5274C3FC" w14:textId="732DE4A2" w:rsidR="00602F18" w:rsidRPr="00E87CD3" w:rsidRDefault="00E87CD3" w:rsidP="00E87CD3">
      <w:pPr>
        <w:rPr>
          <w:rFonts w:cs="Arial"/>
          <w:szCs w:val="22"/>
        </w:rPr>
      </w:pPr>
      <w:r w:rsidRPr="00E87CD3">
        <w:rPr>
          <w:rFonts w:cs="Arial"/>
          <w:szCs w:val="22"/>
        </w:rPr>
        <w:t>Since the energy savings are based on DEER methodology, no future data needs are anticipated.</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518CB6D5" w14:textId="1DB126B6" w:rsidR="000C00F7" w:rsidRDefault="000C00F7" w:rsidP="00E87CD3">
      <w:pPr>
        <w:rPr>
          <w:rFonts w:cstheme="minorHAnsi"/>
          <w:szCs w:val="22"/>
        </w:rPr>
      </w:pPr>
      <w:bookmarkStart w:id="17" w:name="_Toc171497191"/>
      <w:bookmarkStart w:id="18" w:name="_Toc214003093"/>
      <w:r>
        <w:rPr>
          <w:rFonts w:cstheme="minorHAnsi"/>
          <w:szCs w:val="22"/>
        </w:rPr>
        <w:t xml:space="preserve">The measures in this work paper are </w:t>
      </w:r>
      <w:r w:rsidR="00BF36DB">
        <w:rPr>
          <w:rFonts w:cstheme="minorHAnsi"/>
          <w:szCs w:val="22"/>
        </w:rPr>
        <w:t>defined by</w:t>
      </w:r>
      <w:r>
        <w:rPr>
          <w:rFonts w:cstheme="minorHAnsi"/>
          <w:szCs w:val="22"/>
        </w:rPr>
        <w:t xml:space="preserve"> wattage ranges, so the Energy Star Certified Light Bulbs list (Attachment 2) was used to determine an average measure wattage value within each range that would be used for energy savings calculations.</w:t>
      </w:r>
      <w:r w:rsidR="00BF36DB">
        <w:rPr>
          <w:rFonts w:cstheme="minorHAnsi"/>
          <w:szCs w:val="22"/>
        </w:rPr>
        <w:t xml:space="preserve"> The following tables shows the </w:t>
      </w:r>
      <w:r w:rsidR="003B4C80">
        <w:rPr>
          <w:rFonts w:cstheme="minorHAnsi"/>
          <w:szCs w:val="22"/>
        </w:rPr>
        <w:t xml:space="preserve">average </w:t>
      </w:r>
      <w:r w:rsidR="005E64B5">
        <w:rPr>
          <w:rFonts w:cstheme="minorHAnsi"/>
          <w:szCs w:val="22"/>
        </w:rPr>
        <w:t>measure</w:t>
      </w:r>
      <w:r w:rsidR="003B4C80">
        <w:rPr>
          <w:rFonts w:cstheme="minorHAnsi"/>
          <w:szCs w:val="22"/>
        </w:rPr>
        <w:t xml:space="preserve"> wattages, the associated wattage reduction ratio (WRR) for each lamp type, and the base wattage (measure watts * WRR).</w:t>
      </w:r>
    </w:p>
    <w:p w14:paraId="76A82EBE" w14:textId="77777777" w:rsidR="000C00F7" w:rsidRDefault="000C00F7" w:rsidP="00E87CD3">
      <w:pPr>
        <w:rPr>
          <w:rFonts w:cstheme="minorHAnsi"/>
          <w:szCs w:val="22"/>
        </w:rPr>
      </w:pPr>
    </w:p>
    <w:tbl>
      <w:tblPr>
        <w:tblStyle w:val="TableGrid1"/>
        <w:tblW w:w="4762" w:type="pct"/>
        <w:tblLayout w:type="fixed"/>
        <w:tblLook w:val="04A0" w:firstRow="1" w:lastRow="0" w:firstColumn="1" w:lastColumn="0" w:noHBand="0" w:noVBand="1"/>
      </w:tblPr>
      <w:tblGrid>
        <w:gridCol w:w="1076"/>
        <w:gridCol w:w="5220"/>
        <w:gridCol w:w="990"/>
        <w:gridCol w:w="720"/>
        <w:gridCol w:w="899"/>
      </w:tblGrid>
      <w:tr w:rsidR="000C00F7" w:rsidRPr="000C00F7" w14:paraId="23D6D0E5" w14:textId="77777777" w:rsidTr="003B4C80">
        <w:trPr>
          <w:trHeight w:val="288"/>
        </w:trPr>
        <w:tc>
          <w:tcPr>
            <w:tcW w:w="604" w:type="pct"/>
            <w:shd w:val="clear" w:color="auto" w:fill="D9D9D9" w:themeFill="background1" w:themeFillShade="D9"/>
            <w:noWrap/>
            <w:hideMark/>
          </w:tcPr>
          <w:p w14:paraId="3EA8070B" w14:textId="77777777" w:rsidR="000C00F7" w:rsidRPr="000C00F7" w:rsidRDefault="000C00F7" w:rsidP="000C00F7">
            <w:pPr>
              <w:rPr>
                <w:b/>
                <w:color w:val="000000"/>
                <w:szCs w:val="20"/>
              </w:rPr>
            </w:pPr>
            <w:r w:rsidRPr="000C00F7">
              <w:rPr>
                <w:b/>
                <w:color w:val="000000"/>
                <w:szCs w:val="20"/>
              </w:rPr>
              <w:t>Solution Code</w:t>
            </w:r>
          </w:p>
        </w:tc>
        <w:tc>
          <w:tcPr>
            <w:tcW w:w="2930" w:type="pct"/>
            <w:shd w:val="clear" w:color="auto" w:fill="D9D9D9" w:themeFill="background1" w:themeFillShade="D9"/>
            <w:noWrap/>
            <w:hideMark/>
          </w:tcPr>
          <w:p w14:paraId="4F230703" w14:textId="77777777" w:rsidR="000C00F7" w:rsidRPr="000C00F7" w:rsidRDefault="000C00F7" w:rsidP="000C00F7">
            <w:pPr>
              <w:rPr>
                <w:b/>
                <w:color w:val="000000"/>
                <w:szCs w:val="20"/>
              </w:rPr>
            </w:pPr>
            <w:r w:rsidRPr="000C00F7">
              <w:rPr>
                <w:b/>
                <w:color w:val="000000"/>
                <w:szCs w:val="20"/>
              </w:rPr>
              <w:t>Measure Name</w:t>
            </w:r>
          </w:p>
        </w:tc>
        <w:tc>
          <w:tcPr>
            <w:tcW w:w="556" w:type="pct"/>
            <w:shd w:val="clear" w:color="auto" w:fill="D9D9D9" w:themeFill="background1" w:themeFillShade="D9"/>
            <w:noWrap/>
            <w:hideMark/>
          </w:tcPr>
          <w:p w14:paraId="0DD0EC03" w14:textId="7D34CD1D" w:rsidR="000C00F7" w:rsidRPr="000C00F7" w:rsidRDefault="000C00F7" w:rsidP="000C00F7">
            <w:pPr>
              <w:rPr>
                <w:b/>
                <w:color w:val="000000"/>
                <w:szCs w:val="20"/>
              </w:rPr>
            </w:pPr>
            <w:r w:rsidRPr="000C00F7">
              <w:rPr>
                <w:b/>
                <w:color w:val="000000"/>
                <w:szCs w:val="20"/>
              </w:rPr>
              <w:t>Average</w:t>
            </w:r>
            <w:r w:rsidR="003B4C80">
              <w:rPr>
                <w:b/>
                <w:color w:val="000000"/>
                <w:szCs w:val="20"/>
              </w:rPr>
              <w:t xml:space="preserve"> Measure</w:t>
            </w:r>
            <w:r w:rsidRPr="000C00F7">
              <w:rPr>
                <w:b/>
                <w:color w:val="000000"/>
                <w:szCs w:val="20"/>
              </w:rPr>
              <w:t xml:space="preserve"> Watts</w:t>
            </w:r>
          </w:p>
        </w:tc>
        <w:tc>
          <w:tcPr>
            <w:tcW w:w="404" w:type="pct"/>
            <w:shd w:val="clear" w:color="auto" w:fill="D9D9D9" w:themeFill="background1" w:themeFillShade="D9"/>
            <w:noWrap/>
            <w:hideMark/>
          </w:tcPr>
          <w:p w14:paraId="1081A771" w14:textId="77777777" w:rsidR="000C00F7" w:rsidRPr="000C00F7" w:rsidRDefault="000C00F7" w:rsidP="000C00F7">
            <w:pPr>
              <w:rPr>
                <w:b/>
                <w:color w:val="000000"/>
                <w:szCs w:val="20"/>
              </w:rPr>
            </w:pPr>
            <w:r w:rsidRPr="000C00F7">
              <w:rPr>
                <w:b/>
                <w:color w:val="000000"/>
                <w:szCs w:val="20"/>
              </w:rPr>
              <w:t>WRR</w:t>
            </w:r>
          </w:p>
        </w:tc>
        <w:tc>
          <w:tcPr>
            <w:tcW w:w="505" w:type="pct"/>
            <w:shd w:val="clear" w:color="auto" w:fill="D9D9D9" w:themeFill="background1" w:themeFillShade="D9"/>
            <w:noWrap/>
            <w:hideMark/>
          </w:tcPr>
          <w:p w14:paraId="59015997" w14:textId="77777777" w:rsidR="000C00F7" w:rsidRPr="000C00F7" w:rsidRDefault="000C00F7" w:rsidP="000C00F7">
            <w:pPr>
              <w:rPr>
                <w:b/>
                <w:color w:val="000000"/>
                <w:szCs w:val="20"/>
              </w:rPr>
            </w:pPr>
            <w:r w:rsidRPr="000C00F7">
              <w:rPr>
                <w:b/>
                <w:color w:val="000000"/>
                <w:szCs w:val="20"/>
              </w:rPr>
              <w:t>Base Watts</w:t>
            </w:r>
          </w:p>
        </w:tc>
      </w:tr>
      <w:tr w:rsidR="000C00F7" w:rsidRPr="000C00F7" w14:paraId="15262207" w14:textId="77777777" w:rsidTr="003B4C80">
        <w:trPr>
          <w:trHeight w:val="288"/>
        </w:trPr>
        <w:tc>
          <w:tcPr>
            <w:tcW w:w="604" w:type="pct"/>
            <w:noWrap/>
            <w:hideMark/>
          </w:tcPr>
          <w:p w14:paraId="0318AF45" w14:textId="77777777" w:rsidR="000C00F7" w:rsidRPr="000C00F7" w:rsidRDefault="000C00F7" w:rsidP="000C00F7">
            <w:pPr>
              <w:rPr>
                <w:color w:val="000000"/>
                <w:szCs w:val="20"/>
              </w:rPr>
            </w:pPr>
            <w:r w:rsidRPr="000C00F7">
              <w:rPr>
                <w:color w:val="000000"/>
                <w:szCs w:val="20"/>
              </w:rPr>
              <w:t>LT-37176</w:t>
            </w:r>
          </w:p>
        </w:tc>
        <w:tc>
          <w:tcPr>
            <w:tcW w:w="2930" w:type="pct"/>
            <w:noWrap/>
            <w:hideMark/>
          </w:tcPr>
          <w:p w14:paraId="6508A7E1" w14:textId="77777777" w:rsidR="000C00F7" w:rsidRPr="000C00F7" w:rsidRDefault="000C00F7" w:rsidP="000C00F7">
            <w:pPr>
              <w:rPr>
                <w:color w:val="000000"/>
                <w:szCs w:val="20"/>
              </w:rPr>
            </w:pPr>
            <w:r w:rsidRPr="000C00F7">
              <w:rPr>
                <w:color w:val="000000"/>
                <w:szCs w:val="20"/>
              </w:rPr>
              <w:t>Up to 10 Watt Exterior A-Lamp (Common Area) LED replacing LED Base Case Total Watts = 2.96 x Msr Watts</w:t>
            </w:r>
          </w:p>
        </w:tc>
        <w:tc>
          <w:tcPr>
            <w:tcW w:w="556" w:type="pct"/>
            <w:noWrap/>
            <w:hideMark/>
          </w:tcPr>
          <w:p w14:paraId="181D5D53" w14:textId="77777777" w:rsidR="000C00F7" w:rsidRPr="000C00F7" w:rsidRDefault="000C00F7" w:rsidP="000C00F7">
            <w:pPr>
              <w:jc w:val="right"/>
              <w:rPr>
                <w:color w:val="000000"/>
                <w:szCs w:val="20"/>
              </w:rPr>
            </w:pPr>
            <w:r w:rsidRPr="000C00F7">
              <w:rPr>
                <w:color w:val="000000"/>
                <w:szCs w:val="20"/>
              </w:rPr>
              <w:t>8</w:t>
            </w:r>
          </w:p>
        </w:tc>
        <w:tc>
          <w:tcPr>
            <w:tcW w:w="404" w:type="pct"/>
            <w:noWrap/>
            <w:hideMark/>
          </w:tcPr>
          <w:p w14:paraId="32939B98" w14:textId="77777777" w:rsidR="000C00F7" w:rsidRPr="000C00F7" w:rsidRDefault="000C00F7" w:rsidP="000C00F7">
            <w:pPr>
              <w:jc w:val="right"/>
              <w:rPr>
                <w:color w:val="000000"/>
                <w:szCs w:val="20"/>
              </w:rPr>
            </w:pPr>
            <w:r w:rsidRPr="000C00F7">
              <w:rPr>
                <w:color w:val="000000"/>
                <w:szCs w:val="20"/>
              </w:rPr>
              <w:t>2.96</w:t>
            </w:r>
          </w:p>
        </w:tc>
        <w:tc>
          <w:tcPr>
            <w:tcW w:w="505" w:type="pct"/>
            <w:noWrap/>
            <w:hideMark/>
          </w:tcPr>
          <w:p w14:paraId="63C4EF88" w14:textId="77777777" w:rsidR="000C00F7" w:rsidRPr="000C00F7" w:rsidRDefault="000C00F7" w:rsidP="000C00F7">
            <w:pPr>
              <w:jc w:val="right"/>
              <w:rPr>
                <w:color w:val="000000"/>
                <w:szCs w:val="20"/>
              </w:rPr>
            </w:pPr>
            <w:r w:rsidRPr="000C00F7">
              <w:rPr>
                <w:color w:val="000000"/>
                <w:szCs w:val="20"/>
              </w:rPr>
              <w:t>23.68</w:t>
            </w:r>
          </w:p>
        </w:tc>
      </w:tr>
      <w:tr w:rsidR="000C00F7" w:rsidRPr="000C00F7" w14:paraId="79BFF4A4" w14:textId="77777777" w:rsidTr="003B4C80">
        <w:trPr>
          <w:trHeight w:val="288"/>
        </w:trPr>
        <w:tc>
          <w:tcPr>
            <w:tcW w:w="604" w:type="pct"/>
            <w:noWrap/>
            <w:hideMark/>
          </w:tcPr>
          <w:p w14:paraId="72F4366A" w14:textId="77777777" w:rsidR="000C00F7" w:rsidRPr="000C00F7" w:rsidRDefault="000C00F7" w:rsidP="000C00F7">
            <w:pPr>
              <w:rPr>
                <w:color w:val="000000"/>
                <w:szCs w:val="20"/>
              </w:rPr>
            </w:pPr>
            <w:r w:rsidRPr="000C00F7">
              <w:rPr>
                <w:color w:val="000000"/>
                <w:szCs w:val="20"/>
              </w:rPr>
              <w:t>LT-64932</w:t>
            </w:r>
          </w:p>
        </w:tc>
        <w:tc>
          <w:tcPr>
            <w:tcW w:w="2930" w:type="pct"/>
            <w:noWrap/>
            <w:hideMark/>
          </w:tcPr>
          <w:p w14:paraId="1DD8727A" w14:textId="77777777" w:rsidR="000C00F7" w:rsidRPr="000C00F7" w:rsidRDefault="000C00F7" w:rsidP="000C00F7">
            <w:pPr>
              <w:rPr>
                <w:color w:val="000000"/>
                <w:szCs w:val="20"/>
              </w:rPr>
            </w:pPr>
            <w:r w:rsidRPr="000C00F7">
              <w:rPr>
                <w:color w:val="000000"/>
                <w:szCs w:val="20"/>
              </w:rPr>
              <w:t>Up to 10 Watt Exterior A-Lamp (Dwelling Area) LED replacing LED Base Case Total Watts = 2.96 x Msr Watts</w:t>
            </w:r>
          </w:p>
        </w:tc>
        <w:tc>
          <w:tcPr>
            <w:tcW w:w="556" w:type="pct"/>
            <w:noWrap/>
            <w:hideMark/>
          </w:tcPr>
          <w:p w14:paraId="13AC7070" w14:textId="77777777" w:rsidR="000C00F7" w:rsidRPr="000C00F7" w:rsidRDefault="000C00F7" w:rsidP="000C00F7">
            <w:pPr>
              <w:jc w:val="right"/>
              <w:rPr>
                <w:color w:val="000000"/>
                <w:szCs w:val="20"/>
              </w:rPr>
            </w:pPr>
            <w:r w:rsidRPr="000C00F7">
              <w:rPr>
                <w:color w:val="000000"/>
                <w:szCs w:val="20"/>
              </w:rPr>
              <w:t>8</w:t>
            </w:r>
          </w:p>
        </w:tc>
        <w:tc>
          <w:tcPr>
            <w:tcW w:w="404" w:type="pct"/>
            <w:noWrap/>
            <w:hideMark/>
          </w:tcPr>
          <w:p w14:paraId="299AD286" w14:textId="77777777" w:rsidR="000C00F7" w:rsidRPr="000C00F7" w:rsidRDefault="000C00F7" w:rsidP="000C00F7">
            <w:pPr>
              <w:jc w:val="right"/>
              <w:rPr>
                <w:color w:val="000000"/>
                <w:szCs w:val="20"/>
              </w:rPr>
            </w:pPr>
            <w:r w:rsidRPr="000C00F7">
              <w:rPr>
                <w:color w:val="000000"/>
                <w:szCs w:val="20"/>
              </w:rPr>
              <w:t>2.96</w:t>
            </w:r>
          </w:p>
        </w:tc>
        <w:tc>
          <w:tcPr>
            <w:tcW w:w="505" w:type="pct"/>
            <w:noWrap/>
            <w:hideMark/>
          </w:tcPr>
          <w:p w14:paraId="338B1561" w14:textId="77777777" w:rsidR="000C00F7" w:rsidRPr="000C00F7" w:rsidRDefault="000C00F7" w:rsidP="000C00F7">
            <w:pPr>
              <w:jc w:val="right"/>
              <w:rPr>
                <w:color w:val="000000"/>
                <w:szCs w:val="20"/>
              </w:rPr>
            </w:pPr>
            <w:r w:rsidRPr="000C00F7">
              <w:rPr>
                <w:color w:val="000000"/>
                <w:szCs w:val="20"/>
              </w:rPr>
              <w:t>23.68</w:t>
            </w:r>
          </w:p>
        </w:tc>
      </w:tr>
      <w:tr w:rsidR="000C00F7" w:rsidRPr="000C00F7" w14:paraId="6F5588E2" w14:textId="77777777" w:rsidTr="003B4C80">
        <w:trPr>
          <w:trHeight w:val="288"/>
        </w:trPr>
        <w:tc>
          <w:tcPr>
            <w:tcW w:w="604" w:type="pct"/>
            <w:noWrap/>
            <w:hideMark/>
          </w:tcPr>
          <w:p w14:paraId="54191F94" w14:textId="77777777" w:rsidR="000C00F7" w:rsidRPr="000C00F7" w:rsidRDefault="000C00F7" w:rsidP="000C00F7">
            <w:pPr>
              <w:rPr>
                <w:color w:val="000000"/>
                <w:szCs w:val="20"/>
              </w:rPr>
            </w:pPr>
            <w:r w:rsidRPr="000C00F7">
              <w:rPr>
                <w:color w:val="000000"/>
                <w:szCs w:val="20"/>
              </w:rPr>
              <w:t>LT-60894</w:t>
            </w:r>
          </w:p>
        </w:tc>
        <w:tc>
          <w:tcPr>
            <w:tcW w:w="2930" w:type="pct"/>
            <w:noWrap/>
            <w:hideMark/>
          </w:tcPr>
          <w:p w14:paraId="62DD4F19" w14:textId="77777777" w:rsidR="000C00F7" w:rsidRPr="000C00F7" w:rsidRDefault="000C00F7" w:rsidP="000C00F7">
            <w:pPr>
              <w:rPr>
                <w:color w:val="000000"/>
                <w:szCs w:val="20"/>
              </w:rPr>
            </w:pPr>
            <w:r w:rsidRPr="000C00F7">
              <w:rPr>
                <w:color w:val="000000"/>
                <w:szCs w:val="20"/>
              </w:rPr>
              <w:t>Up to 30 watts Exterior A-Lamp (Common Area) LED replacing LED Base Case Total Watts = 2.96 x Msr Watts</w:t>
            </w:r>
          </w:p>
        </w:tc>
        <w:tc>
          <w:tcPr>
            <w:tcW w:w="556" w:type="pct"/>
            <w:noWrap/>
            <w:hideMark/>
          </w:tcPr>
          <w:p w14:paraId="5F306638" w14:textId="77777777" w:rsidR="000C00F7" w:rsidRPr="000C00F7" w:rsidRDefault="000C00F7" w:rsidP="000C00F7">
            <w:pPr>
              <w:jc w:val="right"/>
              <w:rPr>
                <w:color w:val="000000"/>
                <w:szCs w:val="20"/>
              </w:rPr>
            </w:pPr>
            <w:r w:rsidRPr="000C00F7">
              <w:rPr>
                <w:color w:val="000000"/>
                <w:szCs w:val="20"/>
              </w:rPr>
              <w:t>12</w:t>
            </w:r>
          </w:p>
        </w:tc>
        <w:tc>
          <w:tcPr>
            <w:tcW w:w="404" w:type="pct"/>
            <w:noWrap/>
            <w:hideMark/>
          </w:tcPr>
          <w:p w14:paraId="2E6C94CB" w14:textId="77777777" w:rsidR="000C00F7" w:rsidRPr="000C00F7" w:rsidRDefault="000C00F7" w:rsidP="000C00F7">
            <w:pPr>
              <w:jc w:val="right"/>
              <w:rPr>
                <w:color w:val="000000"/>
                <w:szCs w:val="20"/>
              </w:rPr>
            </w:pPr>
            <w:r w:rsidRPr="000C00F7">
              <w:rPr>
                <w:color w:val="000000"/>
                <w:szCs w:val="20"/>
              </w:rPr>
              <w:t>2.96</w:t>
            </w:r>
          </w:p>
        </w:tc>
        <w:tc>
          <w:tcPr>
            <w:tcW w:w="505" w:type="pct"/>
            <w:noWrap/>
            <w:hideMark/>
          </w:tcPr>
          <w:p w14:paraId="16950E62" w14:textId="77777777" w:rsidR="000C00F7" w:rsidRPr="000C00F7" w:rsidRDefault="000C00F7" w:rsidP="000C00F7">
            <w:pPr>
              <w:jc w:val="right"/>
              <w:rPr>
                <w:color w:val="000000"/>
                <w:szCs w:val="20"/>
              </w:rPr>
            </w:pPr>
            <w:r w:rsidRPr="000C00F7">
              <w:rPr>
                <w:color w:val="000000"/>
                <w:szCs w:val="20"/>
              </w:rPr>
              <w:t>35.52</w:t>
            </w:r>
          </w:p>
        </w:tc>
      </w:tr>
      <w:tr w:rsidR="000C00F7" w:rsidRPr="000C00F7" w14:paraId="40A211BA" w14:textId="77777777" w:rsidTr="003B4C80">
        <w:trPr>
          <w:trHeight w:val="288"/>
        </w:trPr>
        <w:tc>
          <w:tcPr>
            <w:tcW w:w="604" w:type="pct"/>
            <w:noWrap/>
            <w:hideMark/>
          </w:tcPr>
          <w:p w14:paraId="3F714AA6" w14:textId="77777777" w:rsidR="000C00F7" w:rsidRPr="000C00F7" w:rsidRDefault="000C00F7" w:rsidP="000C00F7">
            <w:pPr>
              <w:rPr>
                <w:color w:val="000000"/>
                <w:szCs w:val="20"/>
              </w:rPr>
            </w:pPr>
            <w:r w:rsidRPr="000C00F7">
              <w:rPr>
                <w:color w:val="000000"/>
                <w:szCs w:val="20"/>
              </w:rPr>
              <w:t>LT-59328</w:t>
            </w:r>
          </w:p>
        </w:tc>
        <w:tc>
          <w:tcPr>
            <w:tcW w:w="2930" w:type="pct"/>
            <w:noWrap/>
            <w:hideMark/>
          </w:tcPr>
          <w:p w14:paraId="7849A894" w14:textId="77777777" w:rsidR="000C00F7" w:rsidRPr="000C00F7" w:rsidRDefault="000C00F7" w:rsidP="000C00F7">
            <w:pPr>
              <w:rPr>
                <w:color w:val="000000"/>
                <w:szCs w:val="20"/>
              </w:rPr>
            </w:pPr>
            <w:r w:rsidRPr="000C00F7">
              <w:rPr>
                <w:color w:val="000000"/>
                <w:szCs w:val="20"/>
              </w:rPr>
              <w:t>Up to 30 watts Exterior A-Lamp (Dwelling Area) LED replacing LED Base Case Total Watts = 2.96 x Msr Watts</w:t>
            </w:r>
          </w:p>
        </w:tc>
        <w:tc>
          <w:tcPr>
            <w:tcW w:w="556" w:type="pct"/>
            <w:noWrap/>
            <w:hideMark/>
          </w:tcPr>
          <w:p w14:paraId="3CD533A5" w14:textId="77777777" w:rsidR="000C00F7" w:rsidRPr="000C00F7" w:rsidRDefault="000C00F7" w:rsidP="000C00F7">
            <w:pPr>
              <w:jc w:val="right"/>
              <w:rPr>
                <w:color w:val="000000"/>
                <w:szCs w:val="20"/>
              </w:rPr>
            </w:pPr>
            <w:r w:rsidRPr="000C00F7">
              <w:rPr>
                <w:color w:val="000000"/>
                <w:szCs w:val="20"/>
              </w:rPr>
              <w:t>12</w:t>
            </w:r>
          </w:p>
        </w:tc>
        <w:tc>
          <w:tcPr>
            <w:tcW w:w="404" w:type="pct"/>
            <w:noWrap/>
            <w:hideMark/>
          </w:tcPr>
          <w:p w14:paraId="439531FB" w14:textId="77777777" w:rsidR="000C00F7" w:rsidRPr="000C00F7" w:rsidRDefault="000C00F7" w:rsidP="000C00F7">
            <w:pPr>
              <w:jc w:val="right"/>
              <w:rPr>
                <w:color w:val="000000"/>
                <w:szCs w:val="20"/>
              </w:rPr>
            </w:pPr>
            <w:r w:rsidRPr="000C00F7">
              <w:rPr>
                <w:color w:val="000000"/>
                <w:szCs w:val="20"/>
              </w:rPr>
              <w:t>2.96</w:t>
            </w:r>
          </w:p>
        </w:tc>
        <w:tc>
          <w:tcPr>
            <w:tcW w:w="505" w:type="pct"/>
            <w:noWrap/>
            <w:hideMark/>
          </w:tcPr>
          <w:p w14:paraId="4DAB5328" w14:textId="77777777" w:rsidR="000C00F7" w:rsidRPr="000C00F7" w:rsidRDefault="000C00F7" w:rsidP="000C00F7">
            <w:pPr>
              <w:jc w:val="right"/>
              <w:rPr>
                <w:color w:val="000000"/>
                <w:szCs w:val="20"/>
              </w:rPr>
            </w:pPr>
            <w:r w:rsidRPr="000C00F7">
              <w:rPr>
                <w:color w:val="000000"/>
                <w:szCs w:val="20"/>
              </w:rPr>
              <w:t>35.52</w:t>
            </w:r>
          </w:p>
        </w:tc>
      </w:tr>
      <w:tr w:rsidR="000C00F7" w:rsidRPr="000C00F7" w14:paraId="618BCF3A" w14:textId="77777777" w:rsidTr="003B4C80">
        <w:trPr>
          <w:trHeight w:val="288"/>
        </w:trPr>
        <w:tc>
          <w:tcPr>
            <w:tcW w:w="604" w:type="pct"/>
            <w:noWrap/>
            <w:hideMark/>
          </w:tcPr>
          <w:p w14:paraId="248EF180" w14:textId="77777777" w:rsidR="000C00F7" w:rsidRPr="000C00F7" w:rsidRDefault="000C00F7" w:rsidP="000C00F7">
            <w:pPr>
              <w:rPr>
                <w:color w:val="000000"/>
                <w:szCs w:val="20"/>
              </w:rPr>
            </w:pPr>
            <w:r w:rsidRPr="000C00F7">
              <w:rPr>
                <w:color w:val="000000"/>
                <w:szCs w:val="20"/>
              </w:rPr>
              <w:t>LT-89305</w:t>
            </w:r>
          </w:p>
        </w:tc>
        <w:tc>
          <w:tcPr>
            <w:tcW w:w="2930" w:type="pct"/>
            <w:noWrap/>
            <w:hideMark/>
          </w:tcPr>
          <w:p w14:paraId="1AD388AE" w14:textId="77777777" w:rsidR="000C00F7" w:rsidRPr="000C00F7" w:rsidRDefault="000C00F7" w:rsidP="000C00F7">
            <w:pPr>
              <w:rPr>
                <w:color w:val="000000"/>
                <w:szCs w:val="20"/>
              </w:rPr>
            </w:pPr>
            <w:r w:rsidRPr="000C00F7">
              <w:rPr>
                <w:color w:val="000000"/>
                <w:szCs w:val="20"/>
              </w:rPr>
              <w:t>Up to 6 Watt Exterior MR16 (Common Area) LED replacing LED Base Case Total Watts = 4.24 x Msr Watts</w:t>
            </w:r>
          </w:p>
        </w:tc>
        <w:tc>
          <w:tcPr>
            <w:tcW w:w="556" w:type="pct"/>
            <w:noWrap/>
            <w:hideMark/>
          </w:tcPr>
          <w:p w14:paraId="402F3222" w14:textId="77777777" w:rsidR="000C00F7" w:rsidRPr="000C00F7" w:rsidRDefault="000C00F7" w:rsidP="000C00F7">
            <w:pPr>
              <w:jc w:val="right"/>
              <w:rPr>
                <w:color w:val="000000"/>
                <w:szCs w:val="20"/>
              </w:rPr>
            </w:pPr>
            <w:r w:rsidRPr="000C00F7">
              <w:rPr>
                <w:color w:val="000000"/>
                <w:szCs w:val="20"/>
              </w:rPr>
              <w:t>6</w:t>
            </w:r>
          </w:p>
        </w:tc>
        <w:tc>
          <w:tcPr>
            <w:tcW w:w="404" w:type="pct"/>
            <w:noWrap/>
            <w:hideMark/>
          </w:tcPr>
          <w:p w14:paraId="264F2C09" w14:textId="77777777" w:rsidR="000C00F7" w:rsidRPr="000C00F7" w:rsidRDefault="000C00F7" w:rsidP="000C00F7">
            <w:pPr>
              <w:jc w:val="right"/>
              <w:rPr>
                <w:color w:val="000000"/>
                <w:szCs w:val="20"/>
              </w:rPr>
            </w:pPr>
            <w:r w:rsidRPr="000C00F7">
              <w:rPr>
                <w:color w:val="000000"/>
                <w:szCs w:val="20"/>
              </w:rPr>
              <w:t>4.24</w:t>
            </w:r>
          </w:p>
        </w:tc>
        <w:tc>
          <w:tcPr>
            <w:tcW w:w="505" w:type="pct"/>
            <w:noWrap/>
            <w:hideMark/>
          </w:tcPr>
          <w:p w14:paraId="46590E71" w14:textId="77777777" w:rsidR="000C00F7" w:rsidRPr="000C00F7" w:rsidRDefault="000C00F7" w:rsidP="000C00F7">
            <w:pPr>
              <w:jc w:val="right"/>
              <w:rPr>
                <w:color w:val="000000"/>
                <w:szCs w:val="20"/>
              </w:rPr>
            </w:pPr>
            <w:r w:rsidRPr="000C00F7">
              <w:rPr>
                <w:color w:val="000000"/>
                <w:szCs w:val="20"/>
              </w:rPr>
              <w:t>25.44</w:t>
            </w:r>
          </w:p>
        </w:tc>
      </w:tr>
      <w:tr w:rsidR="000C00F7" w:rsidRPr="000C00F7" w14:paraId="3265A52E" w14:textId="77777777" w:rsidTr="003B4C80">
        <w:trPr>
          <w:trHeight w:val="288"/>
        </w:trPr>
        <w:tc>
          <w:tcPr>
            <w:tcW w:w="604" w:type="pct"/>
            <w:noWrap/>
            <w:hideMark/>
          </w:tcPr>
          <w:p w14:paraId="4B99DD87" w14:textId="77777777" w:rsidR="000C00F7" w:rsidRPr="000C00F7" w:rsidRDefault="000C00F7" w:rsidP="000C00F7">
            <w:pPr>
              <w:rPr>
                <w:color w:val="000000"/>
                <w:szCs w:val="20"/>
              </w:rPr>
            </w:pPr>
            <w:r w:rsidRPr="000C00F7">
              <w:rPr>
                <w:color w:val="000000"/>
                <w:szCs w:val="20"/>
              </w:rPr>
              <w:t>LT-59089</w:t>
            </w:r>
          </w:p>
        </w:tc>
        <w:tc>
          <w:tcPr>
            <w:tcW w:w="2930" w:type="pct"/>
            <w:noWrap/>
            <w:hideMark/>
          </w:tcPr>
          <w:p w14:paraId="68D46EBD" w14:textId="77777777" w:rsidR="000C00F7" w:rsidRPr="000C00F7" w:rsidRDefault="000C00F7" w:rsidP="000C00F7">
            <w:pPr>
              <w:rPr>
                <w:color w:val="000000"/>
                <w:szCs w:val="20"/>
              </w:rPr>
            </w:pPr>
            <w:r w:rsidRPr="000C00F7">
              <w:rPr>
                <w:color w:val="000000"/>
                <w:szCs w:val="20"/>
              </w:rPr>
              <w:t>Up to 6 Watt Exterior MR16 (Dwelling Area) LED replacing LED Base Case Total Watts = 4.24 x Msr Watts</w:t>
            </w:r>
          </w:p>
        </w:tc>
        <w:tc>
          <w:tcPr>
            <w:tcW w:w="556" w:type="pct"/>
            <w:noWrap/>
            <w:hideMark/>
          </w:tcPr>
          <w:p w14:paraId="38A93BAD" w14:textId="77777777" w:rsidR="000C00F7" w:rsidRPr="000C00F7" w:rsidRDefault="000C00F7" w:rsidP="000C00F7">
            <w:pPr>
              <w:jc w:val="right"/>
              <w:rPr>
                <w:color w:val="000000"/>
                <w:szCs w:val="20"/>
              </w:rPr>
            </w:pPr>
            <w:r w:rsidRPr="000C00F7">
              <w:rPr>
                <w:color w:val="000000"/>
                <w:szCs w:val="20"/>
              </w:rPr>
              <w:t>6</w:t>
            </w:r>
          </w:p>
        </w:tc>
        <w:tc>
          <w:tcPr>
            <w:tcW w:w="404" w:type="pct"/>
            <w:noWrap/>
            <w:hideMark/>
          </w:tcPr>
          <w:p w14:paraId="2B041EA3" w14:textId="77777777" w:rsidR="000C00F7" w:rsidRPr="000C00F7" w:rsidRDefault="000C00F7" w:rsidP="000C00F7">
            <w:pPr>
              <w:jc w:val="right"/>
              <w:rPr>
                <w:color w:val="000000"/>
                <w:szCs w:val="20"/>
              </w:rPr>
            </w:pPr>
            <w:r w:rsidRPr="000C00F7">
              <w:rPr>
                <w:color w:val="000000"/>
                <w:szCs w:val="20"/>
              </w:rPr>
              <w:t>4.24</w:t>
            </w:r>
          </w:p>
        </w:tc>
        <w:tc>
          <w:tcPr>
            <w:tcW w:w="505" w:type="pct"/>
            <w:noWrap/>
            <w:hideMark/>
          </w:tcPr>
          <w:p w14:paraId="58182C3A" w14:textId="77777777" w:rsidR="000C00F7" w:rsidRPr="000C00F7" w:rsidRDefault="000C00F7" w:rsidP="000C00F7">
            <w:pPr>
              <w:jc w:val="right"/>
              <w:rPr>
                <w:color w:val="000000"/>
                <w:szCs w:val="20"/>
              </w:rPr>
            </w:pPr>
            <w:r w:rsidRPr="000C00F7">
              <w:rPr>
                <w:color w:val="000000"/>
                <w:szCs w:val="20"/>
              </w:rPr>
              <w:t>25.44</w:t>
            </w:r>
          </w:p>
        </w:tc>
      </w:tr>
      <w:tr w:rsidR="000C00F7" w:rsidRPr="000C00F7" w14:paraId="6ACEC069" w14:textId="77777777" w:rsidTr="003B4C80">
        <w:trPr>
          <w:trHeight w:val="288"/>
        </w:trPr>
        <w:tc>
          <w:tcPr>
            <w:tcW w:w="604" w:type="pct"/>
            <w:noWrap/>
            <w:hideMark/>
          </w:tcPr>
          <w:p w14:paraId="007EB613" w14:textId="77777777" w:rsidR="000C00F7" w:rsidRPr="000C00F7" w:rsidRDefault="000C00F7" w:rsidP="000C00F7">
            <w:pPr>
              <w:rPr>
                <w:color w:val="000000"/>
                <w:szCs w:val="20"/>
              </w:rPr>
            </w:pPr>
            <w:r w:rsidRPr="000C00F7">
              <w:rPr>
                <w:color w:val="000000"/>
                <w:szCs w:val="20"/>
              </w:rPr>
              <w:t>LT-98579</w:t>
            </w:r>
          </w:p>
        </w:tc>
        <w:tc>
          <w:tcPr>
            <w:tcW w:w="2930" w:type="pct"/>
            <w:noWrap/>
            <w:hideMark/>
          </w:tcPr>
          <w:p w14:paraId="181B9AA5" w14:textId="77777777" w:rsidR="000C00F7" w:rsidRPr="000C00F7" w:rsidRDefault="000C00F7" w:rsidP="000C00F7">
            <w:pPr>
              <w:rPr>
                <w:color w:val="000000"/>
                <w:szCs w:val="20"/>
              </w:rPr>
            </w:pPr>
            <w:r w:rsidRPr="000C00F7">
              <w:rPr>
                <w:color w:val="000000"/>
                <w:szCs w:val="20"/>
              </w:rPr>
              <w:t>Up to 10 Watt Exterior MR16 (Common Area) LED replacing LED Base Case Total Watts = 4.24 x Msr Watts</w:t>
            </w:r>
          </w:p>
        </w:tc>
        <w:tc>
          <w:tcPr>
            <w:tcW w:w="556" w:type="pct"/>
            <w:noWrap/>
            <w:hideMark/>
          </w:tcPr>
          <w:p w14:paraId="76087811" w14:textId="77777777" w:rsidR="000C00F7" w:rsidRPr="000C00F7" w:rsidRDefault="000C00F7" w:rsidP="000C00F7">
            <w:pPr>
              <w:jc w:val="right"/>
              <w:rPr>
                <w:color w:val="000000"/>
                <w:szCs w:val="20"/>
              </w:rPr>
            </w:pPr>
            <w:r w:rsidRPr="000C00F7">
              <w:rPr>
                <w:color w:val="000000"/>
                <w:szCs w:val="20"/>
              </w:rPr>
              <w:t>7</w:t>
            </w:r>
          </w:p>
        </w:tc>
        <w:tc>
          <w:tcPr>
            <w:tcW w:w="404" w:type="pct"/>
            <w:noWrap/>
            <w:hideMark/>
          </w:tcPr>
          <w:p w14:paraId="32E5C92D" w14:textId="77777777" w:rsidR="000C00F7" w:rsidRPr="000C00F7" w:rsidRDefault="000C00F7" w:rsidP="000C00F7">
            <w:pPr>
              <w:jc w:val="right"/>
              <w:rPr>
                <w:color w:val="000000"/>
                <w:szCs w:val="20"/>
              </w:rPr>
            </w:pPr>
            <w:r w:rsidRPr="000C00F7">
              <w:rPr>
                <w:color w:val="000000"/>
                <w:szCs w:val="20"/>
              </w:rPr>
              <w:t>4.24</w:t>
            </w:r>
          </w:p>
        </w:tc>
        <w:tc>
          <w:tcPr>
            <w:tcW w:w="505" w:type="pct"/>
            <w:noWrap/>
            <w:hideMark/>
          </w:tcPr>
          <w:p w14:paraId="3463916D" w14:textId="77777777" w:rsidR="000C00F7" w:rsidRPr="000C00F7" w:rsidRDefault="000C00F7" w:rsidP="000C00F7">
            <w:pPr>
              <w:jc w:val="right"/>
              <w:rPr>
                <w:color w:val="000000"/>
                <w:szCs w:val="20"/>
              </w:rPr>
            </w:pPr>
            <w:r w:rsidRPr="000C00F7">
              <w:rPr>
                <w:color w:val="000000"/>
                <w:szCs w:val="20"/>
              </w:rPr>
              <w:t>29.68</w:t>
            </w:r>
          </w:p>
        </w:tc>
      </w:tr>
      <w:tr w:rsidR="000C00F7" w:rsidRPr="000C00F7" w14:paraId="78A0D1C1" w14:textId="77777777" w:rsidTr="003B4C80">
        <w:trPr>
          <w:trHeight w:val="288"/>
        </w:trPr>
        <w:tc>
          <w:tcPr>
            <w:tcW w:w="604" w:type="pct"/>
            <w:noWrap/>
            <w:hideMark/>
          </w:tcPr>
          <w:p w14:paraId="18B876BB" w14:textId="77777777" w:rsidR="000C00F7" w:rsidRPr="000C00F7" w:rsidRDefault="000C00F7" w:rsidP="000C00F7">
            <w:pPr>
              <w:rPr>
                <w:color w:val="000000"/>
                <w:szCs w:val="20"/>
              </w:rPr>
            </w:pPr>
            <w:r w:rsidRPr="000C00F7">
              <w:rPr>
                <w:color w:val="000000"/>
                <w:szCs w:val="20"/>
              </w:rPr>
              <w:t>LT-89203</w:t>
            </w:r>
          </w:p>
        </w:tc>
        <w:tc>
          <w:tcPr>
            <w:tcW w:w="2930" w:type="pct"/>
            <w:noWrap/>
            <w:hideMark/>
          </w:tcPr>
          <w:p w14:paraId="77AF9DB3" w14:textId="77777777" w:rsidR="000C00F7" w:rsidRPr="000C00F7" w:rsidRDefault="000C00F7" w:rsidP="000C00F7">
            <w:pPr>
              <w:rPr>
                <w:color w:val="000000"/>
                <w:szCs w:val="20"/>
              </w:rPr>
            </w:pPr>
            <w:r w:rsidRPr="000C00F7">
              <w:rPr>
                <w:color w:val="000000"/>
                <w:szCs w:val="20"/>
              </w:rPr>
              <w:t>Up to 10 Watt Exterior MR16 (Dwelling Area) LED replacing LED Base Case Total Watts = 4.24 x Msr Watts</w:t>
            </w:r>
          </w:p>
        </w:tc>
        <w:tc>
          <w:tcPr>
            <w:tcW w:w="556" w:type="pct"/>
            <w:noWrap/>
            <w:hideMark/>
          </w:tcPr>
          <w:p w14:paraId="2741DDF4" w14:textId="77777777" w:rsidR="000C00F7" w:rsidRPr="000C00F7" w:rsidRDefault="000C00F7" w:rsidP="000C00F7">
            <w:pPr>
              <w:jc w:val="right"/>
              <w:rPr>
                <w:color w:val="000000"/>
                <w:szCs w:val="20"/>
              </w:rPr>
            </w:pPr>
            <w:r w:rsidRPr="000C00F7">
              <w:rPr>
                <w:color w:val="000000"/>
                <w:szCs w:val="20"/>
              </w:rPr>
              <w:t>7</w:t>
            </w:r>
          </w:p>
        </w:tc>
        <w:tc>
          <w:tcPr>
            <w:tcW w:w="404" w:type="pct"/>
            <w:noWrap/>
            <w:hideMark/>
          </w:tcPr>
          <w:p w14:paraId="2780496D" w14:textId="77777777" w:rsidR="000C00F7" w:rsidRPr="000C00F7" w:rsidRDefault="000C00F7" w:rsidP="000C00F7">
            <w:pPr>
              <w:jc w:val="right"/>
              <w:rPr>
                <w:color w:val="000000"/>
                <w:szCs w:val="20"/>
              </w:rPr>
            </w:pPr>
            <w:r w:rsidRPr="000C00F7">
              <w:rPr>
                <w:color w:val="000000"/>
                <w:szCs w:val="20"/>
              </w:rPr>
              <w:t>4.24</w:t>
            </w:r>
          </w:p>
        </w:tc>
        <w:tc>
          <w:tcPr>
            <w:tcW w:w="505" w:type="pct"/>
            <w:noWrap/>
            <w:hideMark/>
          </w:tcPr>
          <w:p w14:paraId="7F8DA932" w14:textId="77777777" w:rsidR="000C00F7" w:rsidRPr="000C00F7" w:rsidRDefault="000C00F7" w:rsidP="000C00F7">
            <w:pPr>
              <w:jc w:val="right"/>
              <w:rPr>
                <w:color w:val="000000"/>
                <w:szCs w:val="20"/>
              </w:rPr>
            </w:pPr>
            <w:r w:rsidRPr="000C00F7">
              <w:rPr>
                <w:color w:val="000000"/>
                <w:szCs w:val="20"/>
              </w:rPr>
              <w:t>29.68</w:t>
            </w:r>
          </w:p>
        </w:tc>
      </w:tr>
      <w:tr w:rsidR="000C00F7" w:rsidRPr="000C00F7" w14:paraId="034F5C19" w14:textId="77777777" w:rsidTr="003B4C80">
        <w:trPr>
          <w:trHeight w:val="288"/>
        </w:trPr>
        <w:tc>
          <w:tcPr>
            <w:tcW w:w="604" w:type="pct"/>
            <w:noWrap/>
            <w:hideMark/>
          </w:tcPr>
          <w:p w14:paraId="4C9BDD36" w14:textId="77777777" w:rsidR="000C00F7" w:rsidRPr="000C00F7" w:rsidRDefault="000C00F7" w:rsidP="000C00F7">
            <w:pPr>
              <w:rPr>
                <w:color w:val="000000"/>
                <w:szCs w:val="20"/>
              </w:rPr>
            </w:pPr>
            <w:r w:rsidRPr="000C00F7">
              <w:rPr>
                <w:color w:val="000000"/>
                <w:szCs w:val="20"/>
              </w:rPr>
              <w:t>LT-98182</w:t>
            </w:r>
          </w:p>
        </w:tc>
        <w:tc>
          <w:tcPr>
            <w:tcW w:w="2930" w:type="pct"/>
            <w:noWrap/>
            <w:hideMark/>
          </w:tcPr>
          <w:p w14:paraId="12824373" w14:textId="77777777" w:rsidR="000C00F7" w:rsidRPr="000C00F7" w:rsidRDefault="000C00F7" w:rsidP="000C00F7">
            <w:pPr>
              <w:rPr>
                <w:color w:val="000000"/>
                <w:szCs w:val="20"/>
              </w:rPr>
            </w:pPr>
            <w:r w:rsidRPr="000C00F7">
              <w:rPr>
                <w:color w:val="000000"/>
                <w:szCs w:val="20"/>
              </w:rPr>
              <w:t>Up to 15 Watt Exterior PAR30 (Common Area) LED replacing LED Base Case Total Watts = 3.42 x Msr Watts</w:t>
            </w:r>
          </w:p>
        </w:tc>
        <w:tc>
          <w:tcPr>
            <w:tcW w:w="556" w:type="pct"/>
            <w:noWrap/>
            <w:hideMark/>
          </w:tcPr>
          <w:p w14:paraId="2A625CA9" w14:textId="77777777" w:rsidR="000C00F7" w:rsidRPr="000C00F7" w:rsidRDefault="000C00F7" w:rsidP="000C00F7">
            <w:pPr>
              <w:jc w:val="right"/>
              <w:rPr>
                <w:color w:val="000000"/>
                <w:szCs w:val="20"/>
              </w:rPr>
            </w:pPr>
            <w:r w:rsidRPr="000C00F7">
              <w:rPr>
                <w:color w:val="000000"/>
                <w:szCs w:val="20"/>
              </w:rPr>
              <w:t>12</w:t>
            </w:r>
          </w:p>
        </w:tc>
        <w:tc>
          <w:tcPr>
            <w:tcW w:w="404" w:type="pct"/>
            <w:noWrap/>
            <w:hideMark/>
          </w:tcPr>
          <w:p w14:paraId="26986038" w14:textId="77777777" w:rsidR="000C00F7" w:rsidRPr="000C00F7" w:rsidRDefault="000C00F7" w:rsidP="000C00F7">
            <w:pPr>
              <w:jc w:val="right"/>
              <w:rPr>
                <w:color w:val="000000"/>
                <w:szCs w:val="20"/>
              </w:rPr>
            </w:pPr>
            <w:r w:rsidRPr="000C00F7">
              <w:rPr>
                <w:color w:val="000000"/>
                <w:szCs w:val="20"/>
              </w:rPr>
              <w:t>3.42</w:t>
            </w:r>
          </w:p>
        </w:tc>
        <w:tc>
          <w:tcPr>
            <w:tcW w:w="505" w:type="pct"/>
            <w:noWrap/>
            <w:hideMark/>
          </w:tcPr>
          <w:p w14:paraId="3EB00F7F" w14:textId="77777777" w:rsidR="000C00F7" w:rsidRPr="000C00F7" w:rsidRDefault="000C00F7" w:rsidP="000C00F7">
            <w:pPr>
              <w:jc w:val="right"/>
              <w:rPr>
                <w:color w:val="000000"/>
                <w:szCs w:val="20"/>
              </w:rPr>
            </w:pPr>
            <w:r w:rsidRPr="000C00F7">
              <w:rPr>
                <w:color w:val="000000"/>
                <w:szCs w:val="20"/>
              </w:rPr>
              <w:t>41.04</w:t>
            </w:r>
          </w:p>
        </w:tc>
      </w:tr>
      <w:tr w:rsidR="000C00F7" w:rsidRPr="000C00F7" w14:paraId="6F5EBDE3" w14:textId="77777777" w:rsidTr="003B4C80">
        <w:trPr>
          <w:trHeight w:val="288"/>
        </w:trPr>
        <w:tc>
          <w:tcPr>
            <w:tcW w:w="604" w:type="pct"/>
            <w:noWrap/>
            <w:hideMark/>
          </w:tcPr>
          <w:p w14:paraId="168CE036" w14:textId="77777777" w:rsidR="000C00F7" w:rsidRPr="000C00F7" w:rsidRDefault="000C00F7" w:rsidP="000C00F7">
            <w:pPr>
              <w:rPr>
                <w:color w:val="000000"/>
                <w:szCs w:val="20"/>
              </w:rPr>
            </w:pPr>
            <w:r w:rsidRPr="000C00F7">
              <w:rPr>
                <w:color w:val="000000"/>
                <w:szCs w:val="20"/>
              </w:rPr>
              <w:t>LT-21786</w:t>
            </w:r>
          </w:p>
        </w:tc>
        <w:tc>
          <w:tcPr>
            <w:tcW w:w="2930" w:type="pct"/>
            <w:noWrap/>
            <w:hideMark/>
          </w:tcPr>
          <w:p w14:paraId="358222C7" w14:textId="77777777" w:rsidR="000C00F7" w:rsidRPr="000C00F7" w:rsidRDefault="000C00F7" w:rsidP="000C00F7">
            <w:pPr>
              <w:rPr>
                <w:color w:val="000000"/>
                <w:szCs w:val="20"/>
              </w:rPr>
            </w:pPr>
            <w:r w:rsidRPr="000C00F7">
              <w:rPr>
                <w:color w:val="000000"/>
                <w:szCs w:val="20"/>
              </w:rPr>
              <w:t>Up to 15 Watt Exterior PAR30 (Dwelling Area) LED replacing LED Base Case Total Watts = 3.42 x Msr Watts</w:t>
            </w:r>
          </w:p>
        </w:tc>
        <w:tc>
          <w:tcPr>
            <w:tcW w:w="556" w:type="pct"/>
            <w:noWrap/>
            <w:hideMark/>
          </w:tcPr>
          <w:p w14:paraId="5C7D0EBF" w14:textId="77777777" w:rsidR="000C00F7" w:rsidRPr="000C00F7" w:rsidRDefault="000C00F7" w:rsidP="000C00F7">
            <w:pPr>
              <w:jc w:val="right"/>
              <w:rPr>
                <w:color w:val="000000"/>
                <w:szCs w:val="20"/>
              </w:rPr>
            </w:pPr>
            <w:r w:rsidRPr="000C00F7">
              <w:rPr>
                <w:color w:val="000000"/>
                <w:szCs w:val="20"/>
              </w:rPr>
              <w:t>12</w:t>
            </w:r>
          </w:p>
        </w:tc>
        <w:tc>
          <w:tcPr>
            <w:tcW w:w="404" w:type="pct"/>
            <w:noWrap/>
            <w:hideMark/>
          </w:tcPr>
          <w:p w14:paraId="08850900" w14:textId="77777777" w:rsidR="000C00F7" w:rsidRPr="000C00F7" w:rsidRDefault="000C00F7" w:rsidP="000C00F7">
            <w:pPr>
              <w:jc w:val="right"/>
              <w:rPr>
                <w:color w:val="000000"/>
                <w:szCs w:val="20"/>
              </w:rPr>
            </w:pPr>
            <w:r w:rsidRPr="000C00F7">
              <w:rPr>
                <w:color w:val="000000"/>
                <w:szCs w:val="20"/>
              </w:rPr>
              <w:t>3.42</w:t>
            </w:r>
          </w:p>
        </w:tc>
        <w:tc>
          <w:tcPr>
            <w:tcW w:w="505" w:type="pct"/>
            <w:noWrap/>
            <w:hideMark/>
          </w:tcPr>
          <w:p w14:paraId="72B6F194" w14:textId="77777777" w:rsidR="000C00F7" w:rsidRPr="000C00F7" w:rsidRDefault="000C00F7" w:rsidP="000C00F7">
            <w:pPr>
              <w:jc w:val="right"/>
              <w:rPr>
                <w:color w:val="000000"/>
                <w:szCs w:val="20"/>
              </w:rPr>
            </w:pPr>
            <w:r w:rsidRPr="000C00F7">
              <w:rPr>
                <w:color w:val="000000"/>
                <w:szCs w:val="20"/>
              </w:rPr>
              <w:t>41.04</w:t>
            </w:r>
          </w:p>
        </w:tc>
      </w:tr>
      <w:tr w:rsidR="000C00F7" w:rsidRPr="000C00F7" w14:paraId="1A5B26F8" w14:textId="77777777" w:rsidTr="003B4C80">
        <w:trPr>
          <w:trHeight w:val="288"/>
        </w:trPr>
        <w:tc>
          <w:tcPr>
            <w:tcW w:w="604" w:type="pct"/>
            <w:noWrap/>
            <w:hideMark/>
          </w:tcPr>
          <w:p w14:paraId="20A7A8E0" w14:textId="77777777" w:rsidR="000C00F7" w:rsidRPr="000C00F7" w:rsidRDefault="000C00F7" w:rsidP="000C00F7">
            <w:pPr>
              <w:rPr>
                <w:color w:val="000000"/>
                <w:szCs w:val="20"/>
              </w:rPr>
            </w:pPr>
            <w:r w:rsidRPr="000C00F7">
              <w:rPr>
                <w:color w:val="000000"/>
                <w:szCs w:val="20"/>
              </w:rPr>
              <w:t>LT-50213</w:t>
            </w:r>
          </w:p>
        </w:tc>
        <w:tc>
          <w:tcPr>
            <w:tcW w:w="2930" w:type="pct"/>
            <w:noWrap/>
            <w:hideMark/>
          </w:tcPr>
          <w:p w14:paraId="5B065325" w14:textId="77777777" w:rsidR="000C00F7" w:rsidRPr="000C00F7" w:rsidRDefault="000C00F7" w:rsidP="000C00F7">
            <w:pPr>
              <w:rPr>
                <w:color w:val="000000"/>
                <w:szCs w:val="20"/>
              </w:rPr>
            </w:pPr>
            <w:r w:rsidRPr="000C00F7">
              <w:rPr>
                <w:color w:val="000000"/>
                <w:szCs w:val="20"/>
              </w:rPr>
              <w:t>Up to 21 Watt Exterior PAR30 (Common Area) LED replacing LED Base Case Total Watts = 3.42 x Msr Watts</w:t>
            </w:r>
          </w:p>
        </w:tc>
        <w:tc>
          <w:tcPr>
            <w:tcW w:w="556" w:type="pct"/>
            <w:noWrap/>
            <w:hideMark/>
          </w:tcPr>
          <w:p w14:paraId="1CB08E02" w14:textId="77777777" w:rsidR="000C00F7" w:rsidRPr="000C00F7" w:rsidRDefault="000C00F7" w:rsidP="000C00F7">
            <w:pPr>
              <w:jc w:val="right"/>
              <w:rPr>
                <w:color w:val="000000"/>
                <w:szCs w:val="20"/>
              </w:rPr>
            </w:pPr>
            <w:r w:rsidRPr="000C00F7">
              <w:rPr>
                <w:color w:val="000000"/>
                <w:szCs w:val="20"/>
              </w:rPr>
              <w:t>16</w:t>
            </w:r>
          </w:p>
        </w:tc>
        <w:tc>
          <w:tcPr>
            <w:tcW w:w="404" w:type="pct"/>
            <w:noWrap/>
            <w:hideMark/>
          </w:tcPr>
          <w:p w14:paraId="2E0F5CE4" w14:textId="77777777" w:rsidR="000C00F7" w:rsidRPr="000C00F7" w:rsidRDefault="000C00F7" w:rsidP="000C00F7">
            <w:pPr>
              <w:jc w:val="right"/>
              <w:rPr>
                <w:color w:val="000000"/>
                <w:szCs w:val="20"/>
              </w:rPr>
            </w:pPr>
            <w:r w:rsidRPr="000C00F7">
              <w:rPr>
                <w:color w:val="000000"/>
                <w:szCs w:val="20"/>
              </w:rPr>
              <w:t>3.42</w:t>
            </w:r>
          </w:p>
        </w:tc>
        <w:tc>
          <w:tcPr>
            <w:tcW w:w="505" w:type="pct"/>
            <w:noWrap/>
            <w:hideMark/>
          </w:tcPr>
          <w:p w14:paraId="1E6B6DAC" w14:textId="77777777" w:rsidR="000C00F7" w:rsidRPr="000C00F7" w:rsidRDefault="000C00F7" w:rsidP="000C00F7">
            <w:pPr>
              <w:jc w:val="right"/>
              <w:rPr>
                <w:color w:val="000000"/>
                <w:szCs w:val="20"/>
              </w:rPr>
            </w:pPr>
            <w:r w:rsidRPr="000C00F7">
              <w:rPr>
                <w:color w:val="000000"/>
                <w:szCs w:val="20"/>
              </w:rPr>
              <w:t>54.72</w:t>
            </w:r>
          </w:p>
        </w:tc>
      </w:tr>
      <w:tr w:rsidR="000C00F7" w:rsidRPr="000C00F7" w14:paraId="489C000E" w14:textId="77777777" w:rsidTr="003B4C80">
        <w:trPr>
          <w:trHeight w:val="288"/>
        </w:trPr>
        <w:tc>
          <w:tcPr>
            <w:tcW w:w="604" w:type="pct"/>
            <w:noWrap/>
            <w:hideMark/>
          </w:tcPr>
          <w:p w14:paraId="35F2B683" w14:textId="77777777" w:rsidR="000C00F7" w:rsidRPr="000C00F7" w:rsidRDefault="000C00F7" w:rsidP="000C00F7">
            <w:pPr>
              <w:rPr>
                <w:color w:val="000000"/>
                <w:szCs w:val="20"/>
              </w:rPr>
            </w:pPr>
            <w:r w:rsidRPr="000C00F7">
              <w:rPr>
                <w:color w:val="000000"/>
                <w:szCs w:val="20"/>
              </w:rPr>
              <w:t>LT-49986</w:t>
            </w:r>
          </w:p>
        </w:tc>
        <w:tc>
          <w:tcPr>
            <w:tcW w:w="2930" w:type="pct"/>
            <w:noWrap/>
            <w:hideMark/>
          </w:tcPr>
          <w:p w14:paraId="3B507ED4" w14:textId="77777777" w:rsidR="000C00F7" w:rsidRPr="000C00F7" w:rsidRDefault="000C00F7" w:rsidP="000C00F7">
            <w:pPr>
              <w:rPr>
                <w:color w:val="000000"/>
                <w:szCs w:val="20"/>
              </w:rPr>
            </w:pPr>
            <w:r w:rsidRPr="000C00F7">
              <w:rPr>
                <w:color w:val="000000"/>
                <w:szCs w:val="20"/>
              </w:rPr>
              <w:t>Up to 21 Watt Exterior PAR30 (Dwelling Area) LED replacing LED Base Case Total Watts = 3.42 x Msr Watts</w:t>
            </w:r>
          </w:p>
        </w:tc>
        <w:tc>
          <w:tcPr>
            <w:tcW w:w="556" w:type="pct"/>
            <w:noWrap/>
            <w:hideMark/>
          </w:tcPr>
          <w:p w14:paraId="1A1E708C" w14:textId="77777777" w:rsidR="000C00F7" w:rsidRPr="000C00F7" w:rsidRDefault="000C00F7" w:rsidP="000C00F7">
            <w:pPr>
              <w:jc w:val="right"/>
              <w:rPr>
                <w:color w:val="000000"/>
                <w:szCs w:val="20"/>
              </w:rPr>
            </w:pPr>
            <w:r w:rsidRPr="000C00F7">
              <w:rPr>
                <w:color w:val="000000"/>
                <w:szCs w:val="20"/>
              </w:rPr>
              <w:t>16</w:t>
            </w:r>
          </w:p>
        </w:tc>
        <w:tc>
          <w:tcPr>
            <w:tcW w:w="404" w:type="pct"/>
            <w:noWrap/>
            <w:hideMark/>
          </w:tcPr>
          <w:p w14:paraId="0174F2C5" w14:textId="77777777" w:rsidR="000C00F7" w:rsidRPr="000C00F7" w:rsidRDefault="000C00F7" w:rsidP="000C00F7">
            <w:pPr>
              <w:jc w:val="right"/>
              <w:rPr>
                <w:color w:val="000000"/>
                <w:szCs w:val="20"/>
              </w:rPr>
            </w:pPr>
            <w:r w:rsidRPr="000C00F7">
              <w:rPr>
                <w:color w:val="000000"/>
                <w:szCs w:val="20"/>
              </w:rPr>
              <w:t>3.42</w:t>
            </w:r>
          </w:p>
        </w:tc>
        <w:tc>
          <w:tcPr>
            <w:tcW w:w="505" w:type="pct"/>
            <w:noWrap/>
            <w:hideMark/>
          </w:tcPr>
          <w:p w14:paraId="7E922B81" w14:textId="77777777" w:rsidR="000C00F7" w:rsidRPr="000C00F7" w:rsidRDefault="000C00F7" w:rsidP="000C00F7">
            <w:pPr>
              <w:jc w:val="right"/>
              <w:rPr>
                <w:color w:val="000000"/>
                <w:szCs w:val="20"/>
              </w:rPr>
            </w:pPr>
            <w:r w:rsidRPr="000C00F7">
              <w:rPr>
                <w:color w:val="000000"/>
                <w:szCs w:val="20"/>
              </w:rPr>
              <w:t>54.72</w:t>
            </w:r>
          </w:p>
        </w:tc>
      </w:tr>
      <w:tr w:rsidR="000C00F7" w:rsidRPr="000C00F7" w14:paraId="1FEBBD50" w14:textId="77777777" w:rsidTr="003B4C80">
        <w:trPr>
          <w:trHeight w:val="288"/>
        </w:trPr>
        <w:tc>
          <w:tcPr>
            <w:tcW w:w="604" w:type="pct"/>
            <w:noWrap/>
            <w:hideMark/>
          </w:tcPr>
          <w:p w14:paraId="23BAF8C5" w14:textId="77777777" w:rsidR="000C00F7" w:rsidRPr="000C00F7" w:rsidRDefault="000C00F7" w:rsidP="000C00F7">
            <w:pPr>
              <w:rPr>
                <w:color w:val="000000"/>
                <w:szCs w:val="20"/>
              </w:rPr>
            </w:pPr>
            <w:r w:rsidRPr="000C00F7">
              <w:rPr>
                <w:color w:val="000000"/>
                <w:szCs w:val="20"/>
              </w:rPr>
              <w:lastRenderedPageBreak/>
              <w:t>LT-49807</w:t>
            </w:r>
          </w:p>
        </w:tc>
        <w:tc>
          <w:tcPr>
            <w:tcW w:w="2930" w:type="pct"/>
            <w:noWrap/>
            <w:hideMark/>
          </w:tcPr>
          <w:p w14:paraId="56E675AE" w14:textId="77777777" w:rsidR="000C00F7" w:rsidRPr="000C00F7" w:rsidRDefault="000C00F7" w:rsidP="000C00F7">
            <w:pPr>
              <w:rPr>
                <w:color w:val="000000"/>
                <w:szCs w:val="20"/>
              </w:rPr>
            </w:pPr>
            <w:r w:rsidRPr="000C00F7">
              <w:rPr>
                <w:color w:val="000000"/>
                <w:szCs w:val="20"/>
              </w:rPr>
              <w:t>Up to 17 Watt Exterior PAR38 (Common Area) LED replacing LED Base Case Total Watts = 3.81 x Msr Watts</w:t>
            </w:r>
          </w:p>
        </w:tc>
        <w:tc>
          <w:tcPr>
            <w:tcW w:w="556" w:type="pct"/>
            <w:noWrap/>
            <w:hideMark/>
          </w:tcPr>
          <w:p w14:paraId="623D856D" w14:textId="77777777" w:rsidR="000C00F7" w:rsidRPr="000C00F7" w:rsidRDefault="000C00F7" w:rsidP="000C00F7">
            <w:pPr>
              <w:jc w:val="right"/>
              <w:rPr>
                <w:color w:val="000000"/>
                <w:szCs w:val="20"/>
              </w:rPr>
            </w:pPr>
            <w:r w:rsidRPr="000C00F7">
              <w:rPr>
                <w:color w:val="000000"/>
                <w:szCs w:val="20"/>
              </w:rPr>
              <w:t>16</w:t>
            </w:r>
          </w:p>
        </w:tc>
        <w:tc>
          <w:tcPr>
            <w:tcW w:w="404" w:type="pct"/>
            <w:noWrap/>
            <w:hideMark/>
          </w:tcPr>
          <w:p w14:paraId="14D39BF9" w14:textId="77777777" w:rsidR="000C00F7" w:rsidRPr="000C00F7" w:rsidRDefault="000C00F7" w:rsidP="000C00F7">
            <w:pPr>
              <w:jc w:val="right"/>
              <w:rPr>
                <w:color w:val="000000"/>
                <w:szCs w:val="20"/>
              </w:rPr>
            </w:pPr>
            <w:r w:rsidRPr="000C00F7">
              <w:rPr>
                <w:color w:val="000000"/>
                <w:szCs w:val="20"/>
              </w:rPr>
              <w:t>3.81</w:t>
            </w:r>
          </w:p>
        </w:tc>
        <w:tc>
          <w:tcPr>
            <w:tcW w:w="505" w:type="pct"/>
            <w:noWrap/>
            <w:hideMark/>
          </w:tcPr>
          <w:p w14:paraId="15134932" w14:textId="77777777" w:rsidR="000C00F7" w:rsidRPr="000C00F7" w:rsidRDefault="000C00F7" w:rsidP="000C00F7">
            <w:pPr>
              <w:jc w:val="right"/>
              <w:rPr>
                <w:color w:val="000000"/>
                <w:szCs w:val="20"/>
              </w:rPr>
            </w:pPr>
            <w:r w:rsidRPr="000C00F7">
              <w:rPr>
                <w:color w:val="000000"/>
                <w:szCs w:val="20"/>
              </w:rPr>
              <w:t>60.96</w:t>
            </w:r>
          </w:p>
        </w:tc>
      </w:tr>
      <w:tr w:rsidR="000C00F7" w:rsidRPr="000C00F7" w14:paraId="6415E32A" w14:textId="77777777" w:rsidTr="003B4C80">
        <w:trPr>
          <w:trHeight w:val="288"/>
        </w:trPr>
        <w:tc>
          <w:tcPr>
            <w:tcW w:w="604" w:type="pct"/>
            <w:noWrap/>
            <w:hideMark/>
          </w:tcPr>
          <w:p w14:paraId="31CA57BE" w14:textId="77777777" w:rsidR="000C00F7" w:rsidRPr="000C00F7" w:rsidRDefault="000C00F7" w:rsidP="000C00F7">
            <w:pPr>
              <w:rPr>
                <w:color w:val="000000"/>
                <w:szCs w:val="20"/>
              </w:rPr>
            </w:pPr>
            <w:r w:rsidRPr="000C00F7">
              <w:rPr>
                <w:color w:val="000000"/>
                <w:szCs w:val="20"/>
              </w:rPr>
              <w:t>LT-35653</w:t>
            </w:r>
          </w:p>
        </w:tc>
        <w:tc>
          <w:tcPr>
            <w:tcW w:w="2930" w:type="pct"/>
            <w:noWrap/>
            <w:hideMark/>
          </w:tcPr>
          <w:p w14:paraId="3A94D7E9" w14:textId="77777777" w:rsidR="000C00F7" w:rsidRPr="000C00F7" w:rsidRDefault="000C00F7" w:rsidP="000C00F7">
            <w:pPr>
              <w:rPr>
                <w:color w:val="000000"/>
                <w:szCs w:val="20"/>
              </w:rPr>
            </w:pPr>
            <w:r w:rsidRPr="000C00F7">
              <w:rPr>
                <w:color w:val="000000"/>
                <w:szCs w:val="20"/>
              </w:rPr>
              <w:t>Up to 17 Watt Exterior PAR38 (Dwelling Area) LED replacing LED Base Case Total Watts = 3.81 x Msr Watts</w:t>
            </w:r>
          </w:p>
        </w:tc>
        <w:tc>
          <w:tcPr>
            <w:tcW w:w="556" w:type="pct"/>
            <w:noWrap/>
            <w:hideMark/>
          </w:tcPr>
          <w:p w14:paraId="7B2BCED9" w14:textId="77777777" w:rsidR="000C00F7" w:rsidRPr="000C00F7" w:rsidRDefault="000C00F7" w:rsidP="000C00F7">
            <w:pPr>
              <w:jc w:val="right"/>
              <w:rPr>
                <w:color w:val="000000"/>
                <w:szCs w:val="20"/>
              </w:rPr>
            </w:pPr>
            <w:r w:rsidRPr="000C00F7">
              <w:rPr>
                <w:color w:val="000000"/>
                <w:szCs w:val="20"/>
              </w:rPr>
              <w:t>16</w:t>
            </w:r>
          </w:p>
        </w:tc>
        <w:tc>
          <w:tcPr>
            <w:tcW w:w="404" w:type="pct"/>
            <w:noWrap/>
            <w:hideMark/>
          </w:tcPr>
          <w:p w14:paraId="77B9BD81" w14:textId="77777777" w:rsidR="000C00F7" w:rsidRPr="000C00F7" w:rsidRDefault="000C00F7" w:rsidP="000C00F7">
            <w:pPr>
              <w:jc w:val="right"/>
              <w:rPr>
                <w:color w:val="000000"/>
                <w:szCs w:val="20"/>
              </w:rPr>
            </w:pPr>
            <w:r w:rsidRPr="000C00F7">
              <w:rPr>
                <w:color w:val="000000"/>
                <w:szCs w:val="20"/>
              </w:rPr>
              <w:t>3.81</w:t>
            </w:r>
          </w:p>
        </w:tc>
        <w:tc>
          <w:tcPr>
            <w:tcW w:w="505" w:type="pct"/>
            <w:noWrap/>
            <w:hideMark/>
          </w:tcPr>
          <w:p w14:paraId="2BA7EC02" w14:textId="77777777" w:rsidR="000C00F7" w:rsidRPr="000C00F7" w:rsidRDefault="000C00F7" w:rsidP="000C00F7">
            <w:pPr>
              <w:jc w:val="right"/>
              <w:rPr>
                <w:color w:val="000000"/>
                <w:szCs w:val="20"/>
              </w:rPr>
            </w:pPr>
            <w:r w:rsidRPr="000C00F7">
              <w:rPr>
                <w:color w:val="000000"/>
                <w:szCs w:val="20"/>
              </w:rPr>
              <w:t>60.96</w:t>
            </w:r>
          </w:p>
        </w:tc>
      </w:tr>
      <w:tr w:rsidR="000C00F7" w:rsidRPr="000C00F7" w14:paraId="2AA3E9B0" w14:textId="77777777" w:rsidTr="003B4C80">
        <w:trPr>
          <w:trHeight w:val="288"/>
        </w:trPr>
        <w:tc>
          <w:tcPr>
            <w:tcW w:w="604" w:type="pct"/>
            <w:noWrap/>
            <w:hideMark/>
          </w:tcPr>
          <w:p w14:paraId="36B8A550" w14:textId="77777777" w:rsidR="000C00F7" w:rsidRPr="000C00F7" w:rsidRDefault="000C00F7" w:rsidP="000C00F7">
            <w:pPr>
              <w:rPr>
                <w:color w:val="000000"/>
                <w:szCs w:val="20"/>
              </w:rPr>
            </w:pPr>
            <w:r w:rsidRPr="000C00F7">
              <w:rPr>
                <w:color w:val="000000"/>
                <w:szCs w:val="20"/>
              </w:rPr>
              <w:t>LT-89912</w:t>
            </w:r>
          </w:p>
        </w:tc>
        <w:tc>
          <w:tcPr>
            <w:tcW w:w="2930" w:type="pct"/>
            <w:noWrap/>
            <w:hideMark/>
          </w:tcPr>
          <w:p w14:paraId="64AACCD8" w14:textId="77777777" w:rsidR="000C00F7" w:rsidRPr="000C00F7" w:rsidRDefault="000C00F7" w:rsidP="000C00F7">
            <w:pPr>
              <w:rPr>
                <w:color w:val="000000"/>
                <w:szCs w:val="20"/>
              </w:rPr>
            </w:pPr>
            <w:r w:rsidRPr="000C00F7">
              <w:rPr>
                <w:color w:val="000000"/>
                <w:szCs w:val="20"/>
              </w:rPr>
              <w:t>Up to 25 Watt Exterior PAR38 (Common Area) LED replacing LED Base Case Total Watts = 3.81 x Msr Watts</w:t>
            </w:r>
          </w:p>
        </w:tc>
        <w:tc>
          <w:tcPr>
            <w:tcW w:w="556" w:type="pct"/>
            <w:noWrap/>
            <w:hideMark/>
          </w:tcPr>
          <w:p w14:paraId="0781720F" w14:textId="77777777" w:rsidR="000C00F7" w:rsidRPr="000C00F7" w:rsidRDefault="000C00F7" w:rsidP="000C00F7">
            <w:pPr>
              <w:jc w:val="right"/>
              <w:rPr>
                <w:color w:val="000000"/>
                <w:szCs w:val="20"/>
              </w:rPr>
            </w:pPr>
            <w:r w:rsidRPr="000C00F7">
              <w:rPr>
                <w:color w:val="000000"/>
                <w:szCs w:val="20"/>
              </w:rPr>
              <w:t>19</w:t>
            </w:r>
          </w:p>
        </w:tc>
        <w:tc>
          <w:tcPr>
            <w:tcW w:w="404" w:type="pct"/>
            <w:noWrap/>
            <w:hideMark/>
          </w:tcPr>
          <w:p w14:paraId="2AC1487F" w14:textId="77777777" w:rsidR="000C00F7" w:rsidRPr="000C00F7" w:rsidRDefault="000C00F7" w:rsidP="000C00F7">
            <w:pPr>
              <w:jc w:val="right"/>
              <w:rPr>
                <w:color w:val="000000"/>
                <w:szCs w:val="20"/>
              </w:rPr>
            </w:pPr>
            <w:r w:rsidRPr="000C00F7">
              <w:rPr>
                <w:color w:val="000000"/>
                <w:szCs w:val="20"/>
              </w:rPr>
              <w:t>3.81</w:t>
            </w:r>
          </w:p>
        </w:tc>
        <w:tc>
          <w:tcPr>
            <w:tcW w:w="505" w:type="pct"/>
            <w:noWrap/>
            <w:hideMark/>
          </w:tcPr>
          <w:p w14:paraId="5406F9A4" w14:textId="77777777" w:rsidR="000C00F7" w:rsidRPr="000C00F7" w:rsidRDefault="000C00F7" w:rsidP="000C00F7">
            <w:pPr>
              <w:jc w:val="right"/>
              <w:rPr>
                <w:color w:val="000000"/>
                <w:szCs w:val="20"/>
              </w:rPr>
            </w:pPr>
            <w:r w:rsidRPr="000C00F7">
              <w:rPr>
                <w:color w:val="000000"/>
                <w:szCs w:val="20"/>
              </w:rPr>
              <w:t>72.39</w:t>
            </w:r>
          </w:p>
        </w:tc>
      </w:tr>
      <w:tr w:rsidR="000C00F7" w:rsidRPr="000C00F7" w14:paraId="42F5D955" w14:textId="77777777" w:rsidTr="003B4C80">
        <w:trPr>
          <w:trHeight w:val="288"/>
        </w:trPr>
        <w:tc>
          <w:tcPr>
            <w:tcW w:w="604" w:type="pct"/>
            <w:noWrap/>
            <w:hideMark/>
          </w:tcPr>
          <w:p w14:paraId="6D48C7FF" w14:textId="77777777" w:rsidR="000C00F7" w:rsidRPr="000C00F7" w:rsidRDefault="000C00F7" w:rsidP="000C00F7">
            <w:pPr>
              <w:rPr>
                <w:color w:val="000000"/>
                <w:szCs w:val="20"/>
              </w:rPr>
            </w:pPr>
            <w:r w:rsidRPr="000C00F7">
              <w:rPr>
                <w:color w:val="000000"/>
                <w:szCs w:val="20"/>
              </w:rPr>
              <w:t>LT-70912</w:t>
            </w:r>
          </w:p>
        </w:tc>
        <w:tc>
          <w:tcPr>
            <w:tcW w:w="2930" w:type="pct"/>
            <w:noWrap/>
            <w:hideMark/>
          </w:tcPr>
          <w:p w14:paraId="1C2D7148" w14:textId="77777777" w:rsidR="000C00F7" w:rsidRPr="000C00F7" w:rsidRDefault="000C00F7" w:rsidP="000C00F7">
            <w:pPr>
              <w:rPr>
                <w:color w:val="000000"/>
                <w:szCs w:val="20"/>
              </w:rPr>
            </w:pPr>
            <w:r w:rsidRPr="000C00F7">
              <w:rPr>
                <w:color w:val="000000"/>
                <w:szCs w:val="20"/>
              </w:rPr>
              <w:t>Up to 25 Watt Exterior PAR38 (Dwelling Area) LED replacing LED Base Case Total Watts = 3.81 x Msr Watts</w:t>
            </w:r>
          </w:p>
        </w:tc>
        <w:tc>
          <w:tcPr>
            <w:tcW w:w="556" w:type="pct"/>
            <w:noWrap/>
            <w:hideMark/>
          </w:tcPr>
          <w:p w14:paraId="165FA383" w14:textId="77777777" w:rsidR="000C00F7" w:rsidRPr="000C00F7" w:rsidRDefault="000C00F7" w:rsidP="000C00F7">
            <w:pPr>
              <w:jc w:val="right"/>
              <w:rPr>
                <w:color w:val="000000"/>
                <w:szCs w:val="20"/>
              </w:rPr>
            </w:pPr>
            <w:r w:rsidRPr="000C00F7">
              <w:rPr>
                <w:color w:val="000000"/>
                <w:szCs w:val="20"/>
              </w:rPr>
              <w:t>19</w:t>
            </w:r>
          </w:p>
        </w:tc>
        <w:tc>
          <w:tcPr>
            <w:tcW w:w="404" w:type="pct"/>
            <w:noWrap/>
            <w:hideMark/>
          </w:tcPr>
          <w:p w14:paraId="0C6153C6" w14:textId="77777777" w:rsidR="000C00F7" w:rsidRPr="000C00F7" w:rsidRDefault="000C00F7" w:rsidP="000C00F7">
            <w:pPr>
              <w:jc w:val="right"/>
              <w:rPr>
                <w:color w:val="000000"/>
                <w:szCs w:val="20"/>
              </w:rPr>
            </w:pPr>
            <w:r w:rsidRPr="000C00F7">
              <w:rPr>
                <w:color w:val="000000"/>
                <w:szCs w:val="20"/>
              </w:rPr>
              <w:t>3.81</w:t>
            </w:r>
          </w:p>
        </w:tc>
        <w:tc>
          <w:tcPr>
            <w:tcW w:w="505" w:type="pct"/>
            <w:noWrap/>
            <w:hideMark/>
          </w:tcPr>
          <w:p w14:paraId="0CD78429" w14:textId="77777777" w:rsidR="000C00F7" w:rsidRPr="000C00F7" w:rsidRDefault="000C00F7" w:rsidP="000C00F7">
            <w:pPr>
              <w:jc w:val="right"/>
              <w:rPr>
                <w:color w:val="000000"/>
                <w:szCs w:val="20"/>
              </w:rPr>
            </w:pPr>
            <w:r w:rsidRPr="000C00F7">
              <w:rPr>
                <w:color w:val="000000"/>
                <w:szCs w:val="20"/>
              </w:rPr>
              <w:t>72.39</w:t>
            </w:r>
          </w:p>
        </w:tc>
      </w:tr>
    </w:tbl>
    <w:p w14:paraId="1870CEF4" w14:textId="77777777" w:rsidR="000C00F7" w:rsidRDefault="000C00F7" w:rsidP="00E87CD3">
      <w:pPr>
        <w:rPr>
          <w:rFonts w:cstheme="minorHAnsi"/>
          <w:szCs w:val="22"/>
        </w:rPr>
      </w:pPr>
    </w:p>
    <w:p w14:paraId="079A6890" w14:textId="42F75A4A" w:rsidR="000C00F7" w:rsidRPr="003B4C80" w:rsidRDefault="003B4C80" w:rsidP="003B4C80">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Wattage Reduction Ratios</w:t>
      </w:r>
      <w:r w:rsidR="000C00F7" w:rsidRPr="00E032DB">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are from </w:t>
      </w:r>
      <w:r w:rsidR="005E64B5" w:rsidRPr="005E64B5">
        <w:rPr>
          <w:rFonts w:asciiTheme="minorHAnsi" w:hAnsiTheme="minorHAnsi" w:cstheme="minorHAnsi"/>
          <w:i w:val="0"/>
          <w:color w:val="auto"/>
          <w:szCs w:val="22"/>
        </w:rPr>
        <w:t>the Energy Division’s Workpaper Disposition for Integral LED Lamp Replacements (May 14, 2012) (Attachment 3)</w:t>
      </w:r>
      <w:r>
        <w:rPr>
          <w:rFonts w:asciiTheme="minorHAnsi" w:hAnsiTheme="minorHAnsi" w:cstheme="minorHAnsi"/>
          <w:i w:val="0"/>
          <w:color w:val="auto"/>
          <w:szCs w:val="22"/>
        </w:rPr>
        <w:t>:</w:t>
      </w:r>
    </w:p>
    <w:tbl>
      <w:tblPr>
        <w:tblStyle w:val="TableGrid1"/>
        <w:tblW w:w="2981" w:type="pct"/>
        <w:tblLook w:val="01E0" w:firstRow="1" w:lastRow="1" w:firstColumn="1" w:lastColumn="1" w:noHBand="0" w:noVBand="0"/>
      </w:tblPr>
      <w:tblGrid>
        <w:gridCol w:w="3775"/>
        <w:gridCol w:w="1799"/>
      </w:tblGrid>
      <w:tr w:rsidR="000C00F7" w:rsidRPr="00500C4E" w14:paraId="2E9A82FF" w14:textId="77777777" w:rsidTr="00290F6B">
        <w:tc>
          <w:tcPr>
            <w:tcW w:w="3386" w:type="pct"/>
            <w:shd w:val="clear" w:color="auto" w:fill="D9D9D9" w:themeFill="background1" w:themeFillShade="D9"/>
          </w:tcPr>
          <w:p w14:paraId="49AA17A8" w14:textId="77777777" w:rsidR="000C00F7" w:rsidRPr="00920905" w:rsidRDefault="000C00F7" w:rsidP="00290F6B">
            <w:pPr>
              <w:rPr>
                <w:rFonts w:cstheme="minorHAnsi"/>
                <w:b/>
                <w:szCs w:val="20"/>
              </w:rPr>
            </w:pPr>
            <w:r>
              <w:rPr>
                <w:rFonts w:cstheme="minorHAnsi"/>
                <w:b/>
                <w:szCs w:val="20"/>
              </w:rPr>
              <w:t>Lamp Type</w:t>
            </w:r>
          </w:p>
        </w:tc>
        <w:tc>
          <w:tcPr>
            <w:tcW w:w="1614" w:type="pct"/>
            <w:shd w:val="clear" w:color="auto" w:fill="D9D9D9" w:themeFill="background1" w:themeFillShade="D9"/>
          </w:tcPr>
          <w:p w14:paraId="1D5A5C7A" w14:textId="77777777" w:rsidR="000C00F7" w:rsidRPr="00920905" w:rsidRDefault="000C00F7" w:rsidP="00290F6B">
            <w:pPr>
              <w:rPr>
                <w:rFonts w:cstheme="minorHAnsi"/>
                <w:b/>
                <w:szCs w:val="20"/>
              </w:rPr>
            </w:pPr>
            <w:r>
              <w:rPr>
                <w:rFonts w:cstheme="minorHAnsi"/>
                <w:b/>
                <w:szCs w:val="20"/>
              </w:rPr>
              <w:t>WRR</w:t>
            </w:r>
          </w:p>
        </w:tc>
      </w:tr>
      <w:tr w:rsidR="000C00F7" w:rsidRPr="00500C4E" w14:paraId="2AA25C31" w14:textId="77777777" w:rsidTr="00290F6B">
        <w:tc>
          <w:tcPr>
            <w:tcW w:w="3386" w:type="pct"/>
          </w:tcPr>
          <w:p w14:paraId="78A03FD5" w14:textId="42F9E59D" w:rsidR="000C00F7" w:rsidRPr="00E032DB" w:rsidRDefault="000C00F7" w:rsidP="00290F6B">
            <w:pPr>
              <w:rPr>
                <w:rFonts w:cstheme="minorHAnsi"/>
                <w:szCs w:val="20"/>
              </w:rPr>
            </w:pPr>
            <w:r>
              <w:rPr>
                <w:rFonts w:cstheme="minorHAnsi"/>
                <w:szCs w:val="20"/>
              </w:rPr>
              <w:t>A</w:t>
            </w:r>
            <w:r w:rsidRPr="00E032DB">
              <w:rPr>
                <w:rFonts w:cstheme="minorHAnsi"/>
                <w:szCs w:val="20"/>
              </w:rPr>
              <w:t>19</w:t>
            </w:r>
          </w:p>
        </w:tc>
        <w:tc>
          <w:tcPr>
            <w:tcW w:w="1614" w:type="pct"/>
          </w:tcPr>
          <w:p w14:paraId="36BDCE5B" w14:textId="77777777" w:rsidR="000C00F7" w:rsidRPr="00E032DB" w:rsidRDefault="000C00F7" w:rsidP="00290F6B">
            <w:pPr>
              <w:rPr>
                <w:rFonts w:cstheme="minorHAnsi"/>
                <w:szCs w:val="20"/>
              </w:rPr>
            </w:pPr>
            <w:r w:rsidRPr="00E032DB">
              <w:rPr>
                <w:rFonts w:cstheme="minorHAnsi"/>
                <w:szCs w:val="20"/>
              </w:rPr>
              <w:t>2.96</w:t>
            </w:r>
          </w:p>
        </w:tc>
      </w:tr>
      <w:tr w:rsidR="000C00F7" w:rsidRPr="00500C4E" w14:paraId="30A5633D" w14:textId="77777777" w:rsidTr="00290F6B">
        <w:tc>
          <w:tcPr>
            <w:tcW w:w="3386" w:type="pct"/>
          </w:tcPr>
          <w:p w14:paraId="31B78331" w14:textId="77777777" w:rsidR="000C00F7" w:rsidRPr="00E032DB" w:rsidRDefault="000C00F7" w:rsidP="00290F6B">
            <w:pPr>
              <w:rPr>
                <w:rFonts w:cstheme="minorHAnsi"/>
                <w:szCs w:val="20"/>
              </w:rPr>
            </w:pPr>
            <w:r w:rsidRPr="00E032DB">
              <w:rPr>
                <w:rFonts w:cstheme="minorHAnsi"/>
                <w:szCs w:val="20"/>
              </w:rPr>
              <w:t>MR16</w:t>
            </w:r>
          </w:p>
        </w:tc>
        <w:tc>
          <w:tcPr>
            <w:tcW w:w="1614" w:type="pct"/>
          </w:tcPr>
          <w:p w14:paraId="6830BBE6" w14:textId="77777777" w:rsidR="000C00F7" w:rsidRPr="00E032DB" w:rsidRDefault="000C00F7" w:rsidP="00290F6B">
            <w:pPr>
              <w:rPr>
                <w:rFonts w:cstheme="minorHAnsi"/>
                <w:szCs w:val="20"/>
              </w:rPr>
            </w:pPr>
            <w:r w:rsidRPr="00E032DB">
              <w:rPr>
                <w:rFonts w:cstheme="minorHAnsi"/>
                <w:szCs w:val="20"/>
              </w:rPr>
              <w:t>4.24</w:t>
            </w:r>
          </w:p>
        </w:tc>
      </w:tr>
      <w:tr w:rsidR="000C00F7" w:rsidRPr="00500C4E" w14:paraId="309313DC" w14:textId="77777777" w:rsidTr="00290F6B">
        <w:tc>
          <w:tcPr>
            <w:tcW w:w="3386" w:type="pct"/>
          </w:tcPr>
          <w:p w14:paraId="53DCD83A" w14:textId="77777777" w:rsidR="000C00F7" w:rsidRPr="00E032DB" w:rsidRDefault="000C00F7" w:rsidP="00290F6B">
            <w:pPr>
              <w:rPr>
                <w:rFonts w:cstheme="minorHAnsi"/>
                <w:szCs w:val="20"/>
              </w:rPr>
            </w:pPr>
            <w:r w:rsidRPr="00E032DB">
              <w:rPr>
                <w:rFonts w:cstheme="minorHAnsi"/>
                <w:szCs w:val="20"/>
              </w:rPr>
              <w:t>PAR20</w:t>
            </w:r>
          </w:p>
        </w:tc>
        <w:tc>
          <w:tcPr>
            <w:tcW w:w="1614" w:type="pct"/>
          </w:tcPr>
          <w:p w14:paraId="5A600455" w14:textId="77777777" w:rsidR="000C00F7" w:rsidRPr="00E032DB" w:rsidRDefault="000C00F7" w:rsidP="00290F6B">
            <w:pPr>
              <w:rPr>
                <w:rFonts w:cstheme="minorHAnsi"/>
                <w:szCs w:val="20"/>
              </w:rPr>
            </w:pPr>
            <w:r w:rsidRPr="00E032DB">
              <w:rPr>
                <w:rFonts w:cstheme="minorHAnsi"/>
                <w:szCs w:val="20"/>
              </w:rPr>
              <w:t>4.7</w:t>
            </w:r>
          </w:p>
        </w:tc>
      </w:tr>
      <w:tr w:rsidR="000C00F7" w:rsidRPr="00500C4E" w14:paraId="317269EF" w14:textId="77777777" w:rsidTr="00290F6B">
        <w:tc>
          <w:tcPr>
            <w:tcW w:w="3386" w:type="pct"/>
          </w:tcPr>
          <w:p w14:paraId="156DB6BE" w14:textId="77777777" w:rsidR="000C00F7" w:rsidRPr="00E032DB" w:rsidRDefault="000C00F7" w:rsidP="00290F6B">
            <w:pPr>
              <w:rPr>
                <w:rFonts w:cstheme="minorHAnsi"/>
                <w:szCs w:val="20"/>
              </w:rPr>
            </w:pPr>
            <w:r w:rsidRPr="00E032DB">
              <w:rPr>
                <w:rFonts w:cstheme="minorHAnsi"/>
                <w:szCs w:val="20"/>
              </w:rPr>
              <w:t>PAR30</w:t>
            </w:r>
          </w:p>
        </w:tc>
        <w:tc>
          <w:tcPr>
            <w:tcW w:w="1614" w:type="pct"/>
          </w:tcPr>
          <w:p w14:paraId="2D084601" w14:textId="77777777" w:rsidR="000C00F7" w:rsidRPr="00E032DB" w:rsidRDefault="000C00F7" w:rsidP="00290F6B">
            <w:pPr>
              <w:rPr>
                <w:rFonts w:cstheme="minorHAnsi"/>
                <w:szCs w:val="20"/>
              </w:rPr>
            </w:pPr>
            <w:r w:rsidRPr="00E032DB">
              <w:rPr>
                <w:rFonts w:cstheme="minorHAnsi"/>
                <w:szCs w:val="20"/>
              </w:rPr>
              <w:t>3.42</w:t>
            </w:r>
          </w:p>
        </w:tc>
      </w:tr>
      <w:tr w:rsidR="000C00F7" w:rsidRPr="00500C4E" w14:paraId="3C60270F" w14:textId="77777777" w:rsidTr="00290F6B">
        <w:tc>
          <w:tcPr>
            <w:tcW w:w="3386" w:type="pct"/>
          </w:tcPr>
          <w:p w14:paraId="0D56B9F0" w14:textId="77777777" w:rsidR="000C00F7" w:rsidRPr="00E032DB" w:rsidRDefault="000C00F7" w:rsidP="00290F6B">
            <w:pPr>
              <w:rPr>
                <w:rFonts w:cstheme="minorHAnsi"/>
                <w:szCs w:val="20"/>
              </w:rPr>
            </w:pPr>
            <w:r w:rsidRPr="00E032DB">
              <w:rPr>
                <w:rFonts w:cstheme="minorHAnsi"/>
                <w:szCs w:val="20"/>
              </w:rPr>
              <w:t>PAR38</w:t>
            </w:r>
          </w:p>
        </w:tc>
        <w:tc>
          <w:tcPr>
            <w:tcW w:w="1614" w:type="pct"/>
          </w:tcPr>
          <w:p w14:paraId="5327E3EF" w14:textId="77777777" w:rsidR="000C00F7" w:rsidRPr="00E032DB" w:rsidRDefault="000C00F7" w:rsidP="00290F6B">
            <w:pPr>
              <w:rPr>
                <w:rFonts w:cstheme="minorHAnsi"/>
                <w:szCs w:val="20"/>
              </w:rPr>
            </w:pPr>
            <w:r w:rsidRPr="00E032DB">
              <w:rPr>
                <w:rFonts w:cstheme="minorHAnsi"/>
                <w:szCs w:val="20"/>
              </w:rPr>
              <w:t>3.81</w:t>
            </w:r>
          </w:p>
        </w:tc>
      </w:tr>
    </w:tbl>
    <w:p w14:paraId="678A284D" w14:textId="77777777" w:rsidR="000C00F7" w:rsidRDefault="000C00F7" w:rsidP="00E87CD3">
      <w:pPr>
        <w:rPr>
          <w:rFonts w:cstheme="minorHAnsi"/>
          <w:szCs w:val="22"/>
        </w:rPr>
      </w:pPr>
    </w:p>
    <w:p w14:paraId="60AE7621" w14:textId="1FF6BB5D" w:rsidR="00E61FD2" w:rsidRPr="00E61FD2" w:rsidRDefault="00E61FD2" w:rsidP="00E87CD3">
      <w:pPr>
        <w:rPr>
          <w:rFonts w:cstheme="minorHAnsi"/>
          <w:b/>
          <w:szCs w:val="22"/>
        </w:rPr>
      </w:pPr>
      <w:r w:rsidRPr="00E61FD2">
        <w:rPr>
          <w:rFonts w:cstheme="minorHAnsi"/>
          <w:b/>
          <w:szCs w:val="22"/>
        </w:rPr>
        <w:t>Energy Savings</w:t>
      </w:r>
    </w:p>
    <w:p w14:paraId="61018217" w14:textId="175649F8" w:rsidR="00E61FD2" w:rsidRDefault="00E61FD2" w:rsidP="00E87CD3">
      <w:pPr>
        <w:rPr>
          <w:rFonts w:cstheme="minorHAnsi"/>
          <w:szCs w:val="22"/>
        </w:rPr>
      </w:pPr>
      <w:r>
        <w:rPr>
          <w:rFonts w:cstheme="minorHAnsi"/>
          <w:szCs w:val="22"/>
        </w:rPr>
        <w:t>The following parameters were used to calculate energy savings</w:t>
      </w:r>
      <w:r w:rsidR="004F6615">
        <w:rPr>
          <w:rFonts w:cstheme="minorHAnsi"/>
          <w:szCs w:val="22"/>
        </w:rPr>
        <w:t>:</w:t>
      </w:r>
    </w:p>
    <w:tbl>
      <w:tblPr>
        <w:tblStyle w:val="TableGrid"/>
        <w:tblW w:w="0" w:type="auto"/>
        <w:tblLook w:val="04A0" w:firstRow="1" w:lastRow="0" w:firstColumn="1" w:lastColumn="0" w:noHBand="0" w:noVBand="1"/>
      </w:tblPr>
      <w:tblGrid>
        <w:gridCol w:w="2337"/>
        <w:gridCol w:w="1798"/>
        <w:gridCol w:w="2160"/>
        <w:gridCol w:w="2700"/>
      </w:tblGrid>
      <w:tr w:rsidR="00E61FD2" w:rsidRPr="00E61FD2" w14:paraId="5AB407AE" w14:textId="77777777" w:rsidTr="004F6615">
        <w:tc>
          <w:tcPr>
            <w:tcW w:w="2337" w:type="dxa"/>
            <w:shd w:val="clear" w:color="auto" w:fill="D9D9D9" w:themeFill="background1" w:themeFillShade="D9"/>
          </w:tcPr>
          <w:p w14:paraId="38C95DC8" w14:textId="3DE6DAA5" w:rsidR="00E61FD2" w:rsidRPr="00E61FD2" w:rsidRDefault="00E61FD2" w:rsidP="00E87CD3">
            <w:pPr>
              <w:rPr>
                <w:rFonts w:cstheme="minorHAnsi"/>
                <w:b/>
                <w:sz w:val="20"/>
                <w:szCs w:val="20"/>
              </w:rPr>
            </w:pPr>
            <w:r w:rsidRPr="00E61FD2">
              <w:rPr>
                <w:rFonts w:cstheme="minorHAnsi"/>
                <w:b/>
                <w:sz w:val="20"/>
                <w:szCs w:val="20"/>
              </w:rPr>
              <w:t>Area type</w:t>
            </w:r>
          </w:p>
        </w:tc>
        <w:tc>
          <w:tcPr>
            <w:tcW w:w="1798" w:type="dxa"/>
            <w:shd w:val="clear" w:color="auto" w:fill="D9D9D9" w:themeFill="background1" w:themeFillShade="D9"/>
          </w:tcPr>
          <w:p w14:paraId="201F81CC" w14:textId="4D220033" w:rsidR="00E61FD2" w:rsidRPr="00E61FD2" w:rsidRDefault="00E61FD2" w:rsidP="00E87CD3">
            <w:pPr>
              <w:rPr>
                <w:rFonts w:cstheme="minorHAnsi"/>
                <w:b/>
                <w:sz w:val="20"/>
                <w:szCs w:val="20"/>
              </w:rPr>
            </w:pPr>
            <w:r w:rsidRPr="00E61FD2">
              <w:rPr>
                <w:rFonts w:cstheme="minorHAnsi"/>
                <w:b/>
                <w:sz w:val="20"/>
                <w:szCs w:val="20"/>
              </w:rPr>
              <w:t>Annual hours of operation</w:t>
            </w:r>
            <w:r w:rsidR="004F6615">
              <w:rPr>
                <w:rFonts w:cstheme="minorHAnsi"/>
                <w:b/>
                <w:sz w:val="20"/>
                <w:szCs w:val="20"/>
              </w:rPr>
              <w:t xml:space="preserve"> (HOU)</w:t>
            </w:r>
          </w:p>
        </w:tc>
        <w:tc>
          <w:tcPr>
            <w:tcW w:w="2160" w:type="dxa"/>
            <w:shd w:val="clear" w:color="auto" w:fill="D9D9D9" w:themeFill="background1" w:themeFillShade="D9"/>
          </w:tcPr>
          <w:p w14:paraId="73C3352A" w14:textId="2C6E8A48" w:rsidR="00E61FD2" w:rsidRPr="00E61FD2" w:rsidRDefault="00E61FD2" w:rsidP="00E87CD3">
            <w:pPr>
              <w:rPr>
                <w:rFonts w:cstheme="minorHAnsi"/>
                <w:b/>
                <w:sz w:val="20"/>
                <w:szCs w:val="20"/>
              </w:rPr>
            </w:pPr>
            <w:r w:rsidRPr="00E61FD2">
              <w:rPr>
                <w:rFonts w:cstheme="minorHAnsi"/>
                <w:b/>
                <w:sz w:val="20"/>
                <w:szCs w:val="20"/>
              </w:rPr>
              <w:t>Coincident demand factor</w:t>
            </w:r>
            <w:r w:rsidR="004F6615">
              <w:rPr>
                <w:rFonts w:cstheme="minorHAnsi"/>
                <w:b/>
                <w:sz w:val="20"/>
                <w:szCs w:val="20"/>
              </w:rPr>
              <w:t xml:space="preserve"> (CDF)</w:t>
            </w:r>
          </w:p>
        </w:tc>
        <w:tc>
          <w:tcPr>
            <w:tcW w:w="2700" w:type="dxa"/>
            <w:shd w:val="clear" w:color="auto" w:fill="D9D9D9" w:themeFill="background1" w:themeFillShade="D9"/>
          </w:tcPr>
          <w:p w14:paraId="22DB8618" w14:textId="189BF349" w:rsidR="00E61FD2" w:rsidRPr="00E61FD2" w:rsidRDefault="004F6615" w:rsidP="004F6615">
            <w:pPr>
              <w:rPr>
                <w:rFonts w:cstheme="minorHAnsi"/>
                <w:b/>
                <w:sz w:val="20"/>
                <w:szCs w:val="20"/>
              </w:rPr>
            </w:pPr>
            <w:r>
              <w:rPr>
                <w:rFonts w:cstheme="minorHAnsi"/>
                <w:b/>
                <w:sz w:val="20"/>
                <w:szCs w:val="20"/>
              </w:rPr>
              <w:t>kWh and therm interactive effects (IEs)</w:t>
            </w:r>
          </w:p>
        </w:tc>
      </w:tr>
      <w:tr w:rsidR="00E61FD2" w:rsidRPr="00E61FD2" w14:paraId="299A5874" w14:textId="77777777" w:rsidTr="004F6615">
        <w:tc>
          <w:tcPr>
            <w:tcW w:w="2337" w:type="dxa"/>
          </w:tcPr>
          <w:p w14:paraId="47978A8F" w14:textId="35C66B70" w:rsidR="00E61FD2" w:rsidRPr="00E61FD2" w:rsidRDefault="00E61FD2" w:rsidP="00E87CD3">
            <w:pPr>
              <w:rPr>
                <w:rFonts w:cstheme="minorHAnsi"/>
                <w:sz w:val="20"/>
                <w:szCs w:val="20"/>
              </w:rPr>
            </w:pPr>
            <w:r w:rsidRPr="00E61FD2">
              <w:rPr>
                <w:rFonts w:cstheme="minorHAnsi"/>
                <w:sz w:val="20"/>
                <w:szCs w:val="20"/>
              </w:rPr>
              <w:t>Dwelling Area</w:t>
            </w:r>
          </w:p>
        </w:tc>
        <w:tc>
          <w:tcPr>
            <w:tcW w:w="1798" w:type="dxa"/>
          </w:tcPr>
          <w:p w14:paraId="1BAB5C74" w14:textId="6EBC1E2E" w:rsidR="00E61FD2" w:rsidRPr="00E61FD2" w:rsidRDefault="00E61FD2" w:rsidP="00E87CD3">
            <w:pPr>
              <w:rPr>
                <w:rFonts w:cstheme="minorHAnsi"/>
                <w:sz w:val="20"/>
                <w:szCs w:val="20"/>
              </w:rPr>
            </w:pPr>
            <w:r w:rsidRPr="00E61FD2">
              <w:rPr>
                <w:rFonts w:cstheme="minorHAnsi"/>
                <w:sz w:val="20"/>
                <w:szCs w:val="20"/>
              </w:rPr>
              <w:t>935</w:t>
            </w:r>
          </w:p>
        </w:tc>
        <w:tc>
          <w:tcPr>
            <w:tcW w:w="2160" w:type="dxa"/>
          </w:tcPr>
          <w:p w14:paraId="18069314" w14:textId="3B26D7B5" w:rsidR="00E61FD2" w:rsidRPr="00E61FD2" w:rsidRDefault="00E61FD2" w:rsidP="00E87CD3">
            <w:pPr>
              <w:rPr>
                <w:rFonts w:cstheme="minorHAnsi"/>
                <w:sz w:val="20"/>
                <w:szCs w:val="20"/>
              </w:rPr>
            </w:pPr>
            <w:r w:rsidRPr="00E61FD2">
              <w:rPr>
                <w:rFonts w:cstheme="minorHAnsi"/>
                <w:sz w:val="20"/>
                <w:szCs w:val="20"/>
              </w:rPr>
              <w:t>0.021</w:t>
            </w:r>
          </w:p>
        </w:tc>
        <w:tc>
          <w:tcPr>
            <w:tcW w:w="2700" w:type="dxa"/>
          </w:tcPr>
          <w:p w14:paraId="4F451DF0" w14:textId="6F224B8F" w:rsidR="00E61FD2" w:rsidRPr="00E61FD2" w:rsidRDefault="00461E12" w:rsidP="00E87CD3">
            <w:pPr>
              <w:rPr>
                <w:rFonts w:cstheme="minorHAnsi"/>
                <w:sz w:val="20"/>
                <w:szCs w:val="20"/>
              </w:rPr>
            </w:pPr>
            <w:r>
              <w:rPr>
                <w:rFonts w:cstheme="minorHAnsi"/>
                <w:sz w:val="20"/>
                <w:szCs w:val="20"/>
              </w:rPr>
              <w:t>1 (no interactive effects for outdoors)</w:t>
            </w:r>
          </w:p>
        </w:tc>
      </w:tr>
      <w:tr w:rsidR="00E61FD2" w:rsidRPr="00E61FD2" w14:paraId="42BCF49A" w14:textId="77777777" w:rsidTr="004F6615">
        <w:tc>
          <w:tcPr>
            <w:tcW w:w="2337" w:type="dxa"/>
          </w:tcPr>
          <w:p w14:paraId="214032EF" w14:textId="43B299E3" w:rsidR="00E61FD2" w:rsidRPr="00E61FD2" w:rsidRDefault="00E61FD2" w:rsidP="00E87CD3">
            <w:pPr>
              <w:rPr>
                <w:rFonts w:cstheme="minorHAnsi"/>
                <w:sz w:val="20"/>
                <w:szCs w:val="20"/>
              </w:rPr>
            </w:pPr>
            <w:r w:rsidRPr="00E61FD2">
              <w:rPr>
                <w:rFonts w:cstheme="minorHAnsi"/>
                <w:sz w:val="20"/>
                <w:szCs w:val="20"/>
              </w:rPr>
              <w:t>Common Area</w:t>
            </w:r>
          </w:p>
        </w:tc>
        <w:tc>
          <w:tcPr>
            <w:tcW w:w="1798" w:type="dxa"/>
          </w:tcPr>
          <w:p w14:paraId="36EEB7AB" w14:textId="41DECD50" w:rsidR="00E61FD2" w:rsidRPr="00E61FD2" w:rsidRDefault="00E61FD2" w:rsidP="00E87CD3">
            <w:pPr>
              <w:rPr>
                <w:rFonts w:cstheme="minorHAnsi"/>
                <w:sz w:val="20"/>
                <w:szCs w:val="20"/>
              </w:rPr>
            </w:pPr>
            <w:r w:rsidRPr="00E61FD2">
              <w:rPr>
                <w:rFonts w:cstheme="minorHAnsi"/>
                <w:sz w:val="20"/>
                <w:szCs w:val="20"/>
              </w:rPr>
              <w:t>3,390</w:t>
            </w:r>
          </w:p>
        </w:tc>
        <w:tc>
          <w:tcPr>
            <w:tcW w:w="2160" w:type="dxa"/>
          </w:tcPr>
          <w:p w14:paraId="7F08E17A" w14:textId="5C2E13D8" w:rsidR="00E61FD2" w:rsidRPr="00E61FD2" w:rsidRDefault="00E61FD2" w:rsidP="00E87CD3">
            <w:pPr>
              <w:rPr>
                <w:rFonts w:cstheme="minorHAnsi"/>
                <w:sz w:val="20"/>
                <w:szCs w:val="20"/>
              </w:rPr>
            </w:pPr>
            <w:r w:rsidRPr="00E61FD2">
              <w:rPr>
                <w:rFonts w:cstheme="minorHAnsi"/>
                <w:sz w:val="20"/>
                <w:szCs w:val="20"/>
              </w:rPr>
              <w:t>0.021</w:t>
            </w:r>
          </w:p>
        </w:tc>
        <w:tc>
          <w:tcPr>
            <w:tcW w:w="2700" w:type="dxa"/>
          </w:tcPr>
          <w:p w14:paraId="12BEF4AB" w14:textId="5ECA0C80" w:rsidR="00E61FD2" w:rsidRPr="00E61FD2" w:rsidRDefault="00461E12" w:rsidP="00E87CD3">
            <w:pPr>
              <w:rPr>
                <w:rFonts w:cstheme="minorHAnsi"/>
                <w:sz w:val="20"/>
                <w:szCs w:val="20"/>
              </w:rPr>
            </w:pPr>
            <w:r>
              <w:rPr>
                <w:rFonts w:cstheme="minorHAnsi"/>
                <w:sz w:val="20"/>
                <w:szCs w:val="20"/>
              </w:rPr>
              <w:t>1</w:t>
            </w:r>
            <w:r w:rsidR="007C7E20">
              <w:rPr>
                <w:rFonts w:cstheme="minorHAnsi"/>
                <w:sz w:val="20"/>
                <w:szCs w:val="20"/>
              </w:rPr>
              <w:t xml:space="preserve"> (no interactive effects for outdoors)</w:t>
            </w:r>
          </w:p>
        </w:tc>
      </w:tr>
    </w:tbl>
    <w:p w14:paraId="23147F72" w14:textId="77777777" w:rsidR="00E61FD2" w:rsidRDefault="00E61FD2" w:rsidP="00E87CD3">
      <w:pPr>
        <w:rPr>
          <w:rFonts w:cstheme="minorHAnsi"/>
          <w:szCs w:val="22"/>
        </w:rPr>
      </w:pPr>
    </w:p>
    <w:p w14:paraId="0B75FF1A" w14:textId="586AB9C9" w:rsidR="00E87CD3" w:rsidRDefault="00E87CD3" w:rsidP="00E87CD3">
      <w:pPr>
        <w:rPr>
          <w:rFonts w:cstheme="minorHAnsi"/>
          <w:szCs w:val="22"/>
        </w:rPr>
      </w:pPr>
      <w:r>
        <w:rPr>
          <w:rFonts w:cstheme="minorHAnsi"/>
          <w:szCs w:val="22"/>
        </w:rPr>
        <w:t xml:space="preserve">The energy savings </w:t>
      </w:r>
      <w:r w:rsidR="004F6615">
        <w:rPr>
          <w:rFonts w:cstheme="minorHAnsi"/>
          <w:szCs w:val="22"/>
        </w:rPr>
        <w:t>calculation equation is</w:t>
      </w:r>
      <w:r>
        <w:rPr>
          <w:rFonts w:cstheme="minorHAnsi"/>
          <w:szCs w:val="22"/>
        </w:rPr>
        <w:t>:</w:t>
      </w:r>
    </w:p>
    <w:p w14:paraId="461F8DDA" w14:textId="0CEDFF45" w:rsidR="00E87CD3" w:rsidRDefault="00E87CD3" w:rsidP="00E87CD3">
      <w:pPr>
        <w:rPr>
          <w:rFonts w:cstheme="minorHAnsi"/>
          <w:szCs w:val="22"/>
        </w:rPr>
      </w:pPr>
    </w:p>
    <w:p w14:paraId="646066D7" w14:textId="75C34256" w:rsidR="004F6615" w:rsidRPr="00981B9D" w:rsidRDefault="004F6615" w:rsidP="00E87CD3">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r>
                <w:rPr>
                  <w:rFonts w:ascii="Cambria Math" w:hAnsi="Cambria Math" w:cstheme="minorHAnsi"/>
                  <w:szCs w:val="22"/>
                </w:rPr>
                <m:t>kWh</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Base kW-Measure kW</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HOU</m:t>
              </m:r>
            </m:e>
          </m:d>
          <m:r>
            <w:rPr>
              <w:rFonts w:ascii="Cambria Math" w:hAnsi="Cambria Math" w:cstheme="minorHAnsi"/>
              <w:szCs w:val="22"/>
            </w:rPr>
            <m:t>*(kWh IE)</m:t>
          </m:r>
        </m:oMath>
      </m:oMathPara>
    </w:p>
    <w:bookmarkEnd w:id="17"/>
    <w:p w14:paraId="4391C72D" w14:textId="77777777" w:rsidR="00E87CD3" w:rsidRDefault="00E87CD3" w:rsidP="00E87CD3">
      <w:pPr>
        <w:rPr>
          <w:rFonts w:cstheme="minorHAnsi"/>
          <w:szCs w:val="22"/>
        </w:rPr>
      </w:pPr>
    </w:p>
    <w:p w14:paraId="41F1BABE" w14:textId="40DBDBF9" w:rsidR="00981B9D" w:rsidRDefault="00981B9D" w:rsidP="00E87CD3">
      <w:pPr>
        <w:rPr>
          <w:rFonts w:cstheme="minorHAnsi"/>
          <w:szCs w:val="22"/>
        </w:rPr>
      </w:pPr>
      <w:r>
        <w:rPr>
          <w:rFonts w:cstheme="minorHAnsi"/>
          <w:szCs w:val="22"/>
        </w:rPr>
        <w:t>The demand reduction calculation equation is:</w:t>
      </w:r>
    </w:p>
    <w:p w14:paraId="4D92A6F0" w14:textId="77777777" w:rsidR="00981B9D" w:rsidRDefault="00981B9D" w:rsidP="00E87CD3">
      <w:pPr>
        <w:rPr>
          <w:rFonts w:cstheme="minorHAnsi"/>
          <w:szCs w:val="22"/>
        </w:rPr>
      </w:pPr>
    </w:p>
    <w:p w14:paraId="7195D161" w14:textId="7C0F94AC" w:rsidR="00981B9D" w:rsidRPr="00981B9D" w:rsidRDefault="00981B9D" w:rsidP="00E87CD3">
      <w:pPr>
        <w:rPr>
          <w:rFonts w:cstheme="minorHAnsi"/>
          <w:szCs w:val="22"/>
        </w:rPr>
      </w:pPr>
      <m:oMathPara>
        <m:oMathParaPr>
          <m:jc m:val="left"/>
        </m:oMathParaPr>
        <m:oMath>
          <m:r>
            <w:rPr>
              <w:rFonts w:ascii="Cambria Math" w:hAnsi="Cambria Math" w:cstheme="minorHAnsi"/>
              <w:szCs w:val="22"/>
            </w:rPr>
            <m:t>DemandReduction</m:t>
          </m:r>
          <m:d>
            <m:dPr>
              <m:begChr m:val="["/>
              <m:endChr m:val="]"/>
              <m:ctrlPr>
                <w:rPr>
                  <w:rFonts w:ascii="Cambria Math" w:hAnsi="Cambria Math" w:cstheme="minorHAnsi"/>
                  <w:i/>
                  <w:szCs w:val="22"/>
                </w:rPr>
              </m:ctrlPr>
            </m:dPr>
            <m:e>
              <m:r>
                <w:rPr>
                  <w:rFonts w:ascii="Cambria Math" w:hAnsi="Cambria Math" w:cstheme="minorHAnsi"/>
                  <w:szCs w:val="22"/>
                </w:rPr>
                <m:t>kW</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Base kW-Measure kW</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CDF</m:t>
              </m:r>
            </m:e>
          </m:d>
          <m:r>
            <w:rPr>
              <w:rFonts w:ascii="Cambria Math" w:hAnsi="Cambria Math" w:cstheme="minorHAnsi"/>
              <w:szCs w:val="22"/>
            </w:rPr>
            <m:t>*(kW IE)</m:t>
          </m:r>
        </m:oMath>
      </m:oMathPara>
    </w:p>
    <w:p w14:paraId="0E73AFDD" w14:textId="77777777" w:rsidR="00981B9D" w:rsidRDefault="00981B9D" w:rsidP="00E87CD3">
      <w:pPr>
        <w:rPr>
          <w:rFonts w:cstheme="minorHAnsi"/>
          <w:szCs w:val="22"/>
        </w:rPr>
      </w:pPr>
    </w:p>
    <w:p w14:paraId="4F77312A" w14:textId="3AD27FED" w:rsidR="00EB0664" w:rsidRPr="00EB0664" w:rsidRDefault="00981B9D" w:rsidP="00E87CD3">
      <w:pPr>
        <w:rPr>
          <w:rFonts w:cstheme="minorHAnsi"/>
          <w:b/>
          <w:szCs w:val="22"/>
        </w:rPr>
      </w:pPr>
      <w:r w:rsidRPr="00EB0664">
        <w:rPr>
          <w:rFonts w:cstheme="minorHAnsi"/>
          <w:b/>
          <w:szCs w:val="22"/>
        </w:rPr>
        <w:t>Example</w:t>
      </w:r>
    </w:p>
    <w:p w14:paraId="192466CB" w14:textId="033CF5FB" w:rsidR="00981B9D" w:rsidRPr="00981B9D" w:rsidRDefault="00461E12" w:rsidP="00E87CD3">
      <w:pPr>
        <w:rPr>
          <w:rFonts w:cstheme="minorHAnsi"/>
          <w:szCs w:val="22"/>
          <w:u w:val="single"/>
        </w:rPr>
      </w:pPr>
      <w:r>
        <w:rPr>
          <w:rFonts w:cstheme="minorHAnsi"/>
          <w:szCs w:val="22"/>
          <w:u w:val="single"/>
        </w:rPr>
        <w:t>LT-21786</w:t>
      </w:r>
      <w:r w:rsidR="00981B9D">
        <w:rPr>
          <w:rFonts w:cstheme="minorHAnsi"/>
          <w:szCs w:val="22"/>
          <w:u w:val="single"/>
        </w:rPr>
        <w:t>:</w:t>
      </w:r>
      <w:r w:rsidR="00981B9D" w:rsidRPr="00981B9D">
        <w:rPr>
          <w:rFonts w:cstheme="minorHAnsi"/>
          <w:szCs w:val="22"/>
          <w:u w:val="single"/>
        </w:rPr>
        <w:t xml:space="preserve"> </w:t>
      </w:r>
      <w:r w:rsidRPr="00461E12">
        <w:rPr>
          <w:rFonts w:ascii="Calibri" w:hAnsi="Calibri"/>
          <w:color w:val="000000"/>
          <w:szCs w:val="22"/>
          <w:u w:val="single"/>
        </w:rPr>
        <w:t>Up to 15 Watt Exterior PAR30 (Dwelling Area) LED</w:t>
      </w:r>
      <w:r w:rsidR="00981B9D" w:rsidRPr="00981B9D">
        <w:rPr>
          <w:rFonts w:ascii="Calibri" w:hAnsi="Calibri"/>
          <w:color w:val="000000"/>
          <w:szCs w:val="22"/>
          <w:u w:val="single"/>
        </w:rPr>
        <w:t xml:space="preserve"> replacing </w:t>
      </w:r>
      <w:r w:rsidRPr="00461E12">
        <w:rPr>
          <w:rFonts w:ascii="Calibri" w:hAnsi="Calibri"/>
          <w:color w:val="000000"/>
          <w:szCs w:val="22"/>
          <w:u w:val="single"/>
        </w:rPr>
        <w:t>LED Base Case Total Watts = 3.42 x Msr Watts</w:t>
      </w:r>
      <w:r w:rsidR="00981B9D" w:rsidRPr="00981B9D">
        <w:rPr>
          <w:rFonts w:ascii="Calibri" w:hAnsi="Calibri"/>
          <w:color w:val="000000"/>
          <w:szCs w:val="22"/>
          <w:u w:val="single"/>
        </w:rPr>
        <w:t>, Multifamil</w:t>
      </w:r>
      <w:r w:rsidR="00EB0664">
        <w:rPr>
          <w:rFonts w:ascii="Calibri" w:hAnsi="Calibri"/>
          <w:color w:val="000000"/>
          <w:szCs w:val="22"/>
          <w:u w:val="single"/>
        </w:rPr>
        <w:t>y building type, climate zone 6</w:t>
      </w:r>
    </w:p>
    <w:p w14:paraId="072E5FF8" w14:textId="77777777" w:rsidR="00981B9D" w:rsidRDefault="00981B9D" w:rsidP="00E87CD3">
      <w:pPr>
        <w:rPr>
          <w:rFonts w:cstheme="minorHAnsi"/>
          <w:szCs w:val="22"/>
        </w:rPr>
      </w:pPr>
    </w:p>
    <w:p w14:paraId="3CF3A282" w14:textId="523859B2" w:rsidR="00981B9D" w:rsidRPr="00981B9D" w:rsidRDefault="00981B9D" w:rsidP="00E87CD3">
      <w:pPr>
        <w:rPr>
          <w:rFonts w:cstheme="minorHAnsi"/>
          <w:szCs w:val="22"/>
        </w:rPr>
      </w:pPr>
      <m:oMathPara>
        <m:oMathParaPr>
          <m:jc m:val="left"/>
        </m:oMathParaPr>
        <m:oMath>
          <m:r>
            <w:rPr>
              <w:rFonts w:ascii="Cambria Math" w:hAnsi="Cambria Math" w:cstheme="minorHAnsi"/>
              <w:szCs w:val="22"/>
            </w:rPr>
            <m:t>EnergySavings</m:t>
          </m:r>
          <m:d>
            <m:dPr>
              <m:begChr m:val="["/>
              <m:endChr m:val="]"/>
              <m:ctrlPr>
                <w:rPr>
                  <w:rFonts w:ascii="Cambria Math" w:hAnsi="Cambria Math" w:cstheme="minorHAnsi"/>
                  <w:i/>
                  <w:szCs w:val="22"/>
                </w:rPr>
              </m:ctrlPr>
            </m:dPr>
            <m:e>
              <m:r>
                <w:rPr>
                  <w:rFonts w:ascii="Cambria Math" w:hAnsi="Cambria Math" w:cstheme="minorHAnsi"/>
                  <w:szCs w:val="22"/>
                </w:rPr>
                <m:t>kWh</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0.012*3.42-0.012 kW</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935</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m:t>
              </m:r>
            </m:e>
          </m:d>
          <m:r>
            <w:rPr>
              <w:rFonts w:ascii="Cambria Math" w:hAnsi="Cambria Math" w:cstheme="minorHAnsi"/>
              <w:szCs w:val="22"/>
            </w:rPr>
            <m:t>=</m:t>
          </m:r>
          <m:r>
            <m:rPr>
              <m:sty m:val="bi"/>
            </m:rPr>
            <w:rPr>
              <w:rFonts w:ascii="Cambria Math" w:hAnsi="Cambria Math" w:cstheme="minorHAnsi"/>
              <w:szCs w:val="22"/>
            </w:rPr>
            <m:t>27.15 kWh</m:t>
          </m:r>
        </m:oMath>
      </m:oMathPara>
    </w:p>
    <w:p w14:paraId="4CE073A2" w14:textId="77777777" w:rsidR="00981B9D" w:rsidRPr="00981B9D" w:rsidRDefault="00981B9D" w:rsidP="00E87CD3">
      <w:pPr>
        <w:rPr>
          <w:rFonts w:cstheme="minorHAnsi"/>
          <w:szCs w:val="22"/>
        </w:rPr>
      </w:pPr>
    </w:p>
    <w:p w14:paraId="7348A71F" w14:textId="60712A43" w:rsidR="00981B9D" w:rsidRPr="00981B9D" w:rsidRDefault="00981B9D" w:rsidP="00E87CD3">
      <w:pPr>
        <w:rPr>
          <w:rFonts w:cstheme="minorHAnsi"/>
          <w:szCs w:val="22"/>
        </w:rPr>
      </w:pPr>
      <m:oMathPara>
        <m:oMathParaPr>
          <m:jc m:val="left"/>
        </m:oMathParaPr>
        <m:oMath>
          <m:r>
            <w:rPr>
              <w:rFonts w:ascii="Cambria Math" w:hAnsi="Cambria Math" w:cstheme="minorHAnsi"/>
              <w:szCs w:val="22"/>
            </w:rPr>
            <m:t>DemandReduction</m:t>
          </m:r>
          <m:d>
            <m:dPr>
              <m:begChr m:val="["/>
              <m:endChr m:val="]"/>
              <m:ctrlPr>
                <w:rPr>
                  <w:rFonts w:ascii="Cambria Math" w:hAnsi="Cambria Math" w:cstheme="minorHAnsi"/>
                  <w:i/>
                  <w:szCs w:val="22"/>
                </w:rPr>
              </m:ctrlPr>
            </m:dPr>
            <m:e>
              <m:r>
                <w:rPr>
                  <w:rFonts w:ascii="Cambria Math" w:hAnsi="Cambria Math" w:cstheme="minorHAnsi"/>
                  <w:szCs w:val="22"/>
                </w:rPr>
                <m:t>kW</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0.012*3.42-0.012kW</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0.021</m:t>
              </m:r>
            </m:e>
          </m:d>
          <m:r>
            <w:rPr>
              <w:rFonts w:ascii="Cambria Math" w:hAnsi="Cambria Math" w:cstheme="minorHAnsi"/>
              <w:szCs w:val="22"/>
            </w:rPr>
            <m:t>*</m:t>
          </m:r>
          <m:d>
            <m:dPr>
              <m:ctrlPr>
                <w:rPr>
                  <w:rFonts w:ascii="Cambria Math" w:hAnsi="Cambria Math" w:cstheme="minorHAnsi"/>
                  <w:i/>
                  <w:szCs w:val="22"/>
                </w:rPr>
              </m:ctrlPr>
            </m:dPr>
            <m:e>
              <m:r>
                <w:rPr>
                  <w:rFonts w:ascii="Cambria Math" w:hAnsi="Cambria Math" w:cstheme="minorHAnsi"/>
                  <w:szCs w:val="22"/>
                </w:rPr>
                <m:t>1</m:t>
              </m:r>
            </m:e>
          </m:d>
          <m:r>
            <w:rPr>
              <w:rFonts w:ascii="Cambria Math" w:hAnsi="Cambria Math" w:cstheme="minorHAnsi"/>
              <w:szCs w:val="22"/>
            </w:rPr>
            <m:t>=</m:t>
          </m:r>
          <m:r>
            <m:rPr>
              <m:sty m:val="bi"/>
            </m:rPr>
            <w:rPr>
              <w:rFonts w:ascii="Cambria Math" w:hAnsi="Cambria Math" w:cstheme="minorHAnsi"/>
              <w:szCs w:val="22"/>
            </w:rPr>
            <m:t>0.00061 kW</m:t>
          </m:r>
        </m:oMath>
      </m:oMathPara>
    </w:p>
    <w:p w14:paraId="6C7EC920" w14:textId="49C926A2" w:rsidR="00E16609" w:rsidRPr="00500C4E" w:rsidRDefault="00E16609" w:rsidP="00E16609">
      <w:pPr>
        <w:pStyle w:val="Heading1"/>
        <w:keepNext w:val="0"/>
        <w:rPr>
          <w:rFonts w:cstheme="minorHAnsi"/>
        </w:rPr>
      </w:pPr>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8"/>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lastRenderedPageBreak/>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D17283" w14:paraId="55343A07" w14:textId="77777777" w:rsidTr="00920905">
        <w:tc>
          <w:tcPr>
            <w:tcW w:w="1686" w:type="pct"/>
            <w:shd w:val="clear" w:color="auto" w:fill="D9D9D9" w:themeFill="background1" w:themeFillShade="D9"/>
          </w:tcPr>
          <w:p w14:paraId="11626AAF" w14:textId="77777777" w:rsidR="00263C1C" w:rsidRPr="00D17283" w:rsidRDefault="00263C1C" w:rsidP="00BA2E7E">
            <w:pPr>
              <w:rPr>
                <w:rFonts w:cstheme="minorHAnsi"/>
                <w:b/>
                <w:szCs w:val="20"/>
                <w:highlight w:val="yellow"/>
              </w:rPr>
            </w:pPr>
            <w:r w:rsidRPr="00D17283">
              <w:rPr>
                <w:rFonts w:cstheme="minorHAnsi"/>
                <w:b/>
                <w:szCs w:val="20"/>
              </w:rPr>
              <w:t>Building Type</w:t>
            </w:r>
          </w:p>
        </w:tc>
        <w:tc>
          <w:tcPr>
            <w:tcW w:w="1779" w:type="pct"/>
            <w:shd w:val="clear" w:color="auto" w:fill="D9D9D9" w:themeFill="background1" w:themeFillShade="D9"/>
          </w:tcPr>
          <w:p w14:paraId="07A36371" w14:textId="77777777" w:rsidR="00263C1C" w:rsidRPr="00D17283" w:rsidRDefault="00263C1C" w:rsidP="00BA2E7E">
            <w:pPr>
              <w:rPr>
                <w:rFonts w:cstheme="minorHAnsi"/>
                <w:b/>
                <w:szCs w:val="20"/>
              </w:rPr>
            </w:pPr>
            <w:r w:rsidRPr="00D17283">
              <w:rPr>
                <w:rFonts w:cstheme="minorHAnsi"/>
                <w:b/>
                <w:szCs w:val="20"/>
              </w:rPr>
              <w:t>Load Shape</w:t>
            </w:r>
          </w:p>
        </w:tc>
        <w:tc>
          <w:tcPr>
            <w:tcW w:w="1535" w:type="pct"/>
            <w:shd w:val="clear" w:color="auto" w:fill="D9D9D9" w:themeFill="background1" w:themeFillShade="D9"/>
          </w:tcPr>
          <w:p w14:paraId="222A8B71" w14:textId="7FB64E65" w:rsidR="00263C1C" w:rsidRPr="00D17283" w:rsidRDefault="00263C1C">
            <w:pPr>
              <w:rPr>
                <w:rFonts w:cstheme="minorHAnsi"/>
                <w:b/>
                <w:szCs w:val="20"/>
                <w:highlight w:val="yellow"/>
              </w:rPr>
            </w:pPr>
            <w:r w:rsidRPr="00D17283">
              <w:rPr>
                <w:rFonts w:cstheme="minorHAnsi"/>
                <w:b/>
                <w:szCs w:val="20"/>
              </w:rPr>
              <w:t>E3 Alt</w:t>
            </w:r>
            <w:r w:rsidR="00353C49" w:rsidRPr="00D17283">
              <w:rPr>
                <w:rFonts w:cstheme="minorHAnsi"/>
                <w:b/>
                <w:szCs w:val="20"/>
              </w:rPr>
              <w:t>ernate</w:t>
            </w:r>
            <w:r w:rsidRPr="00D17283">
              <w:rPr>
                <w:rFonts w:cstheme="minorHAnsi"/>
                <w:b/>
                <w:szCs w:val="20"/>
              </w:rPr>
              <w:t xml:space="preserve"> Building Type</w:t>
            </w:r>
          </w:p>
        </w:tc>
      </w:tr>
      <w:tr w:rsidR="00D17283" w:rsidRPr="00D17283" w14:paraId="3D341893" w14:textId="77777777" w:rsidTr="00290F6B">
        <w:tc>
          <w:tcPr>
            <w:tcW w:w="1686" w:type="pct"/>
            <w:vAlign w:val="bottom"/>
          </w:tcPr>
          <w:p w14:paraId="4FA2FF6D" w14:textId="4FA46EF0" w:rsidR="00D17283" w:rsidRPr="00D17283" w:rsidRDefault="00D17283" w:rsidP="00D17283">
            <w:pPr>
              <w:rPr>
                <w:rFonts w:cstheme="minorHAnsi"/>
                <w:color w:val="FF0000"/>
                <w:szCs w:val="20"/>
              </w:rPr>
            </w:pPr>
            <w:r w:rsidRPr="00D17283">
              <w:rPr>
                <w:rFonts w:ascii="Calibri" w:hAnsi="Calibri"/>
                <w:szCs w:val="20"/>
              </w:rPr>
              <w:t>Residential Mobile Home - Double-Wide</w:t>
            </w:r>
          </w:p>
        </w:tc>
        <w:tc>
          <w:tcPr>
            <w:tcW w:w="1779" w:type="pct"/>
          </w:tcPr>
          <w:p w14:paraId="3B2DCD1E" w14:textId="43C803C0" w:rsidR="00D17283" w:rsidRPr="00D17283" w:rsidRDefault="00D17283" w:rsidP="00D17283">
            <w:pPr>
              <w:rPr>
                <w:rFonts w:cstheme="minorHAnsi"/>
                <w:szCs w:val="20"/>
              </w:rPr>
            </w:pPr>
            <w:r w:rsidRPr="00D17283">
              <w:rPr>
                <w:rFonts w:cstheme="minorHAnsi"/>
                <w:szCs w:val="20"/>
              </w:rPr>
              <w:t>Outdoor Lt</w:t>
            </w:r>
          </w:p>
        </w:tc>
        <w:tc>
          <w:tcPr>
            <w:tcW w:w="1535" w:type="pct"/>
          </w:tcPr>
          <w:p w14:paraId="6722CD8A" w14:textId="69CF0AF3" w:rsidR="00D17283" w:rsidRPr="00D17283" w:rsidRDefault="00D17283" w:rsidP="00D17283">
            <w:pPr>
              <w:rPr>
                <w:rFonts w:cstheme="minorHAnsi"/>
                <w:szCs w:val="20"/>
              </w:rPr>
            </w:pPr>
            <w:r w:rsidRPr="00D17283">
              <w:rPr>
                <w:rFonts w:cstheme="minorHAnsi"/>
                <w:szCs w:val="20"/>
              </w:rPr>
              <w:t>Misc._Commercial</w:t>
            </w:r>
          </w:p>
        </w:tc>
      </w:tr>
      <w:tr w:rsidR="00D17283" w:rsidRPr="00D17283" w14:paraId="1FB64A38" w14:textId="77777777" w:rsidTr="00290F6B">
        <w:tc>
          <w:tcPr>
            <w:tcW w:w="1686" w:type="pct"/>
            <w:vAlign w:val="bottom"/>
          </w:tcPr>
          <w:p w14:paraId="129F9965" w14:textId="3DC37F50" w:rsidR="00D17283" w:rsidRPr="00D17283" w:rsidRDefault="00D17283" w:rsidP="00D17283">
            <w:pPr>
              <w:rPr>
                <w:rFonts w:cstheme="minorHAnsi"/>
                <w:color w:val="FF0000"/>
                <w:szCs w:val="20"/>
              </w:rPr>
            </w:pPr>
            <w:r w:rsidRPr="00D17283">
              <w:rPr>
                <w:rFonts w:ascii="Calibri" w:hAnsi="Calibri"/>
                <w:szCs w:val="20"/>
              </w:rPr>
              <w:t>Residential Multi-family</w:t>
            </w:r>
          </w:p>
        </w:tc>
        <w:tc>
          <w:tcPr>
            <w:tcW w:w="1779" w:type="pct"/>
          </w:tcPr>
          <w:p w14:paraId="0FCC70F1" w14:textId="60778D73" w:rsidR="00D17283" w:rsidRPr="00D17283" w:rsidRDefault="00D17283" w:rsidP="00D17283">
            <w:pPr>
              <w:rPr>
                <w:rFonts w:cstheme="minorHAnsi"/>
                <w:szCs w:val="20"/>
              </w:rPr>
            </w:pPr>
            <w:r w:rsidRPr="00D17283">
              <w:rPr>
                <w:rFonts w:cstheme="minorHAnsi"/>
                <w:szCs w:val="20"/>
              </w:rPr>
              <w:t>Outdoor Lt</w:t>
            </w:r>
          </w:p>
        </w:tc>
        <w:tc>
          <w:tcPr>
            <w:tcW w:w="1535" w:type="pct"/>
          </w:tcPr>
          <w:p w14:paraId="31157856" w14:textId="239C2D3D" w:rsidR="00D17283" w:rsidRPr="00D17283" w:rsidRDefault="00D17283" w:rsidP="00D17283">
            <w:pPr>
              <w:rPr>
                <w:rFonts w:cstheme="minorHAnsi"/>
                <w:szCs w:val="20"/>
              </w:rPr>
            </w:pPr>
            <w:r w:rsidRPr="00D17283">
              <w:rPr>
                <w:rFonts w:cstheme="minorHAnsi"/>
                <w:szCs w:val="20"/>
              </w:rPr>
              <w:t>Misc._Commercial</w:t>
            </w:r>
          </w:p>
        </w:tc>
      </w:tr>
    </w:tbl>
    <w:p w14:paraId="52C9214C" w14:textId="5A04C955" w:rsidR="005552C3" w:rsidRDefault="00F95E2F" w:rsidP="00920905">
      <w:pPr>
        <w:pStyle w:val="Heading1"/>
      </w:pPr>
      <w:r>
        <w:t>Section 4. Costs</w:t>
      </w:r>
    </w:p>
    <w:p w14:paraId="0BA34116" w14:textId="72908C84" w:rsidR="00D02162" w:rsidRDefault="00D02162" w:rsidP="00D02162">
      <w:r>
        <w:t>Most costs for LED lamps were provided by Navigant as part of a study on LEDs. Several were interpolated or extrapolated from the Navigant data. The Californ</w:t>
      </w:r>
      <w:r w:rsidR="00082CB5">
        <w:t>ia LED Workpaper Update Study [A</w:t>
      </w:r>
      <w:r>
        <w:t>] recommends using 25 percentile utilizing CA specific data.</w:t>
      </w:r>
    </w:p>
    <w:p w14:paraId="1104AC6E" w14:textId="77777777" w:rsidR="00D02162" w:rsidRDefault="00D02162" w:rsidP="00D02162"/>
    <w:p w14:paraId="7B57BDB7" w14:textId="67D52DDE" w:rsidR="00D02162" w:rsidRDefault="00D02162" w:rsidP="00D02162">
      <w:r>
        <w:t xml:space="preserve">The base case costs are split into 40% CFL and 60% incandescent. CFL costs are taken from READI. Costs not available from READI have been interpolated. Incandescent costs are calculated from WO17 workbook (Attachment 6). The base case wattages are mapped to individual LED wattages using a table from the Energy Star Calculator. </w:t>
      </w:r>
    </w:p>
    <w:p w14:paraId="701619CD" w14:textId="77777777" w:rsidR="00D02162" w:rsidRDefault="00D02162" w:rsidP="00D02162"/>
    <w:p w14:paraId="2E760E7F" w14:textId="2438AAA1" w:rsidR="00FE5FAF" w:rsidRPr="005E64B5" w:rsidRDefault="00D02162" w:rsidP="00D02162">
      <w:pPr>
        <w:pStyle w:val="NoSpacing"/>
        <w:rPr>
          <w:color w:val="FF0000"/>
        </w:rPr>
      </w:pPr>
      <w:r>
        <w:t>All cost data can be found in the Attachment 5.</w:t>
      </w:r>
    </w:p>
    <w:p w14:paraId="4696E137" w14:textId="77777777" w:rsidR="00E16609" w:rsidRDefault="00E16609" w:rsidP="00824F1C">
      <w:pPr>
        <w:pStyle w:val="Heading2"/>
        <w:rPr>
          <w:rFonts w:asciiTheme="minorHAnsi" w:hAnsiTheme="minorHAnsi" w:cstheme="minorHAnsi"/>
        </w:rPr>
      </w:pPr>
      <w:bookmarkStart w:id="19" w:name="_MON_1399297811"/>
      <w:bookmarkStart w:id="20" w:name="_Toc214003097"/>
      <w:bookmarkEnd w:id="19"/>
      <w:r w:rsidRPr="00500C4E">
        <w:rPr>
          <w:rFonts w:asciiTheme="minorHAnsi" w:hAnsiTheme="minorHAnsi" w:cstheme="minorHAnsi"/>
        </w:rPr>
        <w:t>4.1 Base Case Cost</w:t>
      </w:r>
      <w:bookmarkEnd w:id="20"/>
    </w:p>
    <w:p w14:paraId="79D7C336" w14:textId="1DA7E144" w:rsidR="00D02162" w:rsidRPr="0060492B" w:rsidRDefault="00D02162" w:rsidP="00D02162">
      <w:bookmarkStart w:id="21" w:name="_Toc214003098"/>
      <w:r w:rsidRPr="0060492B">
        <w:t xml:space="preserve">Table below shows a sample of </w:t>
      </w:r>
      <w:r>
        <w:t xml:space="preserve">base </w:t>
      </w:r>
      <w:r w:rsidRPr="0060492B">
        <w:t xml:space="preserve">costs in this WP. A full list of savings in different climate zones can be found in the attachment </w:t>
      </w:r>
      <w:r w:rsidR="00082CB5">
        <w:t>(Attachment 1)</w:t>
      </w:r>
      <w:r w:rsidRPr="0060492B">
        <w:t>.</w:t>
      </w:r>
    </w:p>
    <w:p w14:paraId="6568F9C2" w14:textId="77777777" w:rsidR="00D02162" w:rsidRDefault="00D02162" w:rsidP="00D02162">
      <w:pPr>
        <w:rPr>
          <w:color w:val="FF0000"/>
        </w:rPr>
      </w:pPr>
      <w:r>
        <w:rPr>
          <w:color w:val="FF0000"/>
        </w:rPr>
        <w:br/>
      </w:r>
      <w:r w:rsidRPr="0060492B">
        <w:rPr>
          <w:b/>
        </w:rPr>
        <w:t>Base Case Cost</w:t>
      </w:r>
    </w:p>
    <w:tbl>
      <w:tblPr>
        <w:tblStyle w:val="TableGrid1"/>
        <w:tblW w:w="5000" w:type="pct"/>
        <w:tblLook w:val="01E0" w:firstRow="1" w:lastRow="1" w:firstColumn="1" w:lastColumn="1" w:noHBand="0" w:noVBand="0"/>
      </w:tblPr>
      <w:tblGrid>
        <w:gridCol w:w="1466"/>
        <w:gridCol w:w="5010"/>
        <w:gridCol w:w="1709"/>
        <w:gridCol w:w="1165"/>
      </w:tblGrid>
      <w:tr w:rsidR="00D02162" w:rsidRPr="00D02162" w14:paraId="3A72D436" w14:textId="77777777" w:rsidTr="00D02162">
        <w:trPr>
          <w:trHeight w:val="215"/>
        </w:trPr>
        <w:tc>
          <w:tcPr>
            <w:tcW w:w="784" w:type="pct"/>
            <w:shd w:val="clear" w:color="auto" w:fill="D9D9D9" w:themeFill="background1" w:themeFillShade="D9"/>
          </w:tcPr>
          <w:p w14:paraId="07426D28" w14:textId="77777777" w:rsidR="00D02162" w:rsidRPr="00D02162" w:rsidRDefault="00D02162" w:rsidP="003C48A5">
            <w:pPr>
              <w:rPr>
                <w:rFonts w:cstheme="minorHAnsi"/>
                <w:b/>
                <w:szCs w:val="20"/>
              </w:rPr>
            </w:pPr>
            <w:r w:rsidRPr="00D02162">
              <w:rPr>
                <w:rFonts w:cstheme="minorHAnsi"/>
                <w:b/>
                <w:szCs w:val="20"/>
              </w:rPr>
              <w:t>Solution Code</w:t>
            </w:r>
          </w:p>
        </w:tc>
        <w:tc>
          <w:tcPr>
            <w:tcW w:w="2679" w:type="pct"/>
            <w:shd w:val="clear" w:color="auto" w:fill="D9D9D9" w:themeFill="background1" w:themeFillShade="D9"/>
          </w:tcPr>
          <w:p w14:paraId="1A625DAB" w14:textId="77777777" w:rsidR="00D02162" w:rsidRPr="00D02162" w:rsidRDefault="00D02162" w:rsidP="003C48A5">
            <w:pPr>
              <w:rPr>
                <w:rFonts w:cstheme="minorHAnsi"/>
                <w:b/>
                <w:szCs w:val="20"/>
                <w:highlight w:val="yellow"/>
              </w:rPr>
            </w:pPr>
            <w:r w:rsidRPr="00D02162">
              <w:rPr>
                <w:rFonts w:cstheme="minorHAnsi"/>
                <w:b/>
                <w:szCs w:val="20"/>
              </w:rPr>
              <w:t>Measure Name</w:t>
            </w:r>
          </w:p>
        </w:tc>
        <w:tc>
          <w:tcPr>
            <w:tcW w:w="914" w:type="pct"/>
            <w:shd w:val="clear" w:color="auto" w:fill="D9D9D9" w:themeFill="background1" w:themeFillShade="D9"/>
          </w:tcPr>
          <w:p w14:paraId="4AB01D32" w14:textId="77777777" w:rsidR="00D02162" w:rsidRPr="00D02162" w:rsidRDefault="00D02162" w:rsidP="003C48A5">
            <w:pPr>
              <w:rPr>
                <w:rFonts w:cstheme="minorHAnsi"/>
                <w:b/>
                <w:szCs w:val="20"/>
              </w:rPr>
            </w:pPr>
            <w:r w:rsidRPr="00D02162">
              <w:rPr>
                <w:rFonts w:cstheme="minorHAnsi"/>
                <w:b/>
                <w:szCs w:val="20"/>
              </w:rPr>
              <w:t>Equipment Cost</w:t>
            </w:r>
          </w:p>
        </w:tc>
        <w:tc>
          <w:tcPr>
            <w:tcW w:w="623" w:type="pct"/>
            <w:shd w:val="clear" w:color="auto" w:fill="D9D9D9" w:themeFill="background1" w:themeFillShade="D9"/>
          </w:tcPr>
          <w:p w14:paraId="615CEA38" w14:textId="77777777" w:rsidR="00D02162" w:rsidRPr="00D02162" w:rsidRDefault="00D02162" w:rsidP="003C48A5">
            <w:pPr>
              <w:rPr>
                <w:rFonts w:cstheme="minorHAnsi"/>
                <w:b/>
                <w:szCs w:val="20"/>
              </w:rPr>
            </w:pPr>
            <w:r w:rsidRPr="00D02162">
              <w:rPr>
                <w:rFonts w:cstheme="minorHAnsi"/>
                <w:b/>
                <w:szCs w:val="20"/>
              </w:rPr>
              <w:t>Labor Cost</w:t>
            </w:r>
          </w:p>
        </w:tc>
      </w:tr>
      <w:tr w:rsidR="00D02162" w:rsidRPr="00D02162" w14:paraId="14488744" w14:textId="77777777" w:rsidTr="00D02162">
        <w:tc>
          <w:tcPr>
            <w:tcW w:w="784" w:type="pct"/>
          </w:tcPr>
          <w:p w14:paraId="6243F18F" w14:textId="4A7E4F16" w:rsidR="00D02162" w:rsidRPr="00D02162" w:rsidRDefault="00D02162" w:rsidP="00D02162">
            <w:pPr>
              <w:rPr>
                <w:rFonts w:cstheme="minorHAnsi"/>
                <w:color w:val="FF0000"/>
                <w:szCs w:val="20"/>
              </w:rPr>
            </w:pPr>
            <w:r w:rsidRPr="00D02162">
              <w:rPr>
                <w:szCs w:val="20"/>
              </w:rPr>
              <w:t>LT-37176</w:t>
            </w:r>
          </w:p>
        </w:tc>
        <w:tc>
          <w:tcPr>
            <w:tcW w:w="2679" w:type="pct"/>
          </w:tcPr>
          <w:p w14:paraId="6396E1E6" w14:textId="020D4BD1" w:rsidR="00D02162" w:rsidRPr="00D02162" w:rsidRDefault="00D02162" w:rsidP="00D02162">
            <w:pPr>
              <w:rPr>
                <w:rFonts w:cstheme="minorHAnsi"/>
                <w:color w:val="FF0000"/>
                <w:szCs w:val="20"/>
              </w:rPr>
            </w:pPr>
            <w:r w:rsidRPr="00D02162">
              <w:rPr>
                <w:color w:val="000000"/>
                <w:szCs w:val="20"/>
              </w:rPr>
              <w:t>Up to 10 Watt Exterior A-Lamp (Common Area) LED</w:t>
            </w:r>
          </w:p>
        </w:tc>
        <w:tc>
          <w:tcPr>
            <w:tcW w:w="914" w:type="pct"/>
          </w:tcPr>
          <w:p w14:paraId="2E65246D" w14:textId="1A53DC8D" w:rsidR="00D02162" w:rsidRPr="00D02162" w:rsidRDefault="00D02162" w:rsidP="00D02162">
            <w:pPr>
              <w:rPr>
                <w:color w:val="000000"/>
                <w:szCs w:val="20"/>
              </w:rPr>
            </w:pPr>
            <w:r w:rsidRPr="00D02162">
              <w:rPr>
                <w:color w:val="000000"/>
                <w:szCs w:val="20"/>
              </w:rPr>
              <w:t>$3.06</w:t>
            </w:r>
          </w:p>
        </w:tc>
        <w:tc>
          <w:tcPr>
            <w:tcW w:w="623" w:type="pct"/>
          </w:tcPr>
          <w:p w14:paraId="79332457" w14:textId="2A36DC33" w:rsidR="00D02162" w:rsidRPr="00D02162" w:rsidRDefault="00D02162" w:rsidP="00D02162">
            <w:pPr>
              <w:rPr>
                <w:color w:val="000000"/>
                <w:szCs w:val="20"/>
              </w:rPr>
            </w:pPr>
            <w:r w:rsidRPr="00D02162">
              <w:rPr>
                <w:color w:val="000000"/>
                <w:szCs w:val="20"/>
              </w:rPr>
              <w:t>$5.75</w:t>
            </w:r>
          </w:p>
        </w:tc>
      </w:tr>
      <w:tr w:rsidR="00D02162" w:rsidRPr="00D02162" w14:paraId="669AE811" w14:textId="77777777" w:rsidTr="00D02162">
        <w:tc>
          <w:tcPr>
            <w:tcW w:w="784" w:type="pct"/>
          </w:tcPr>
          <w:p w14:paraId="3D79E883" w14:textId="640BBC13" w:rsidR="00D02162" w:rsidRPr="00D02162" w:rsidRDefault="00D02162" w:rsidP="00D02162">
            <w:pPr>
              <w:rPr>
                <w:rFonts w:cstheme="minorHAnsi"/>
                <w:color w:val="FF0000"/>
                <w:szCs w:val="20"/>
              </w:rPr>
            </w:pPr>
            <w:r w:rsidRPr="00D02162">
              <w:rPr>
                <w:color w:val="000000"/>
                <w:szCs w:val="20"/>
              </w:rPr>
              <w:t>LT-64932</w:t>
            </w:r>
          </w:p>
        </w:tc>
        <w:tc>
          <w:tcPr>
            <w:tcW w:w="2679" w:type="pct"/>
          </w:tcPr>
          <w:p w14:paraId="08D9B4E5" w14:textId="418796F6" w:rsidR="00D02162" w:rsidRPr="00D02162" w:rsidRDefault="00D02162" w:rsidP="00D02162">
            <w:pPr>
              <w:rPr>
                <w:rFonts w:cstheme="minorHAnsi"/>
                <w:color w:val="FF0000"/>
                <w:szCs w:val="20"/>
              </w:rPr>
            </w:pPr>
            <w:r w:rsidRPr="00D02162">
              <w:rPr>
                <w:color w:val="000000"/>
                <w:szCs w:val="20"/>
              </w:rPr>
              <w:t>Up to 10 Watt Exterior A-Lamp (Dwelling Area) LED</w:t>
            </w:r>
          </w:p>
        </w:tc>
        <w:tc>
          <w:tcPr>
            <w:tcW w:w="914" w:type="pct"/>
          </w:tcPr>
          <w:p w14:paraId="22FD7DB9" w14:textId="38C53B51" w:rsidR="00D02162" w:rsidRPr="00D02162" w:rsidRDefault="00D02162" w:rsidP="00D02162">
            <w:pPr>
              <w:rPr>
                <w:color w:val="000000"/>
                <w:szCs w:val="20"/>
              </w:rPr>
            </w:pPr>
            <w:r w:rsidRPr="00D02162">
              <w:rPr>
                <w:color w:val="000000"/>
                <w:szCs w:val="20"/>
              </w:rPr>
              <w:t>$3.06</w:t>
            </w:r>
          </w:p>
        </w:tc>
        <w:tc>
          <w:tcPr>
            <w:tcW w:w="623" w:type="pct"/>
          </w:tcPr>
          <w:p w14:paraId="71CCF573" w14:textId="419D996A" w:rsidR="00D02162" w:rsidRPr="00D02162" w:rsidRDefault="00D02162" w:rsidP="00D02162">
            <w:pPr>
              <w:rPr>
                <w:color w:val="000000"/>
                <w:szCs w:val="20"/>
              </w:rPr>
            </w:pPr>
            <w:r w:rsidRPr="00D02162">
              <w:rPr>
                <w:color w:val="000000"/>
                <w:szCs w:val="20"/>
              </w:rPr>
              <w:t>$5.75</w:t>
            </w:r>
          </w:p>
        </w:tc>
      </w:tr>
      <w:tr w:rsidR="00D02162" w:rsidRPr="00D02162" w14:paraId="1F05EA13" w14:textId="77777777" w:rsidTr="00D02162">
        <w:tc>
          <w:tcPr>
            <w:tcW w:w="784" w:type="pct"/>
          </w:tcPr>
          <w:p w14:paraId="5FC5B5BB" w14:textId="5244FDA9" w:rsidR="00D02162" w:rsidRPr="00D02162" w:rsidRDefault="00D02162" w:rsidP="00D02162">
            <w:pPr>
              <w:rPr>
                <w:rFonts w:cstheme="minorHAnsi"/>
                <w:color w:val="FF0000"/>
                <w:szCs w:val="20"/>
              </w:rPr>
            </w:pPr>
            <w:r w:rsidRPr="00D02162">
              <w:rPr>
                <w:color w:val="000000"/>
                <w:szCs w:val="20"/>
              </w:rPr>
              <w:t>LT-60894</w:t>
            </w:r>
          </w:p>
        </w:tc>
        <w:tc>
          <w:tcPr>
            <w:tcW w:w="2679" w:type="pct"/>
          </w:tcPr>
          <w:p w14:paraId="3ED9B3CE" w14:textId="6EAF5548" w:rsidR="00D02162" w:rsidRPr="00D02162" w:rsidRDefault="00D02162" w:rsidP="00D02162">
            <w:pPr>
              <w:rPr>
                <w:rFonts w:cstheme="minorHAnsi"/>
                <w:color w:val="FF0000"/>
                <w:szCs w:val="20"/>
              </w:rPr>
            </w:pPr>
            <w:r w:rsidRPr="00D02162">
              <w:rPr>
                <w:color w:val="000000"/>
                <w:szCs w:val="20"/>
              </w:rPr>
              <w:t>Up to 30 watts Exterior A-Lamp (Common Area) LED</w:t>
            </w:r>
          </w:p>
        </w:tc>
        <w:tc>
          <w:tcPr>
            <w:tcW w:w="914" w:type="pct"/>
          </w:tcPr>
          <w:p w14:paraId="40D3BCC1" w14:textId="5AEA17FB" w:rsidR="00D02162" w:rsidRPr="00D02162" w:rsidRDefault="00D02162" w:rsidP="00D02162">
            <w:pPr>
              <w:rPr>
                <w:color w:val="000000"/>
                <w:szCs w:val="20"/>
              </w:rPr>
            </w:pPr>
            <w:r w:rsidRPr="00D02162">
              <w:rPr>
                <w:color w:val="000000"/>
                <w:szCs w:val="20"/>
              </w:rPr>
              <w:t>$3.28</w:t>
            </w:r>
          </w:p>
        </w:tc>
        <w:tc>
          <w:tcPr>
            <w:tcW w:w="623" w:type="pct"/>
          </w:tcPr>
          <w:p w14:paraId="15FD0691" w14:textId="3B6174D2" w:rsidR="00D02162" w:rsidRPr="00D02162" w:rsidRDefault="00D02162" w:rsidP="00D02162">
            <w:pPr>
              <w:rPr>
                <w:color w:val="000000"/>
                <w:szCs w:val="20"/>
              </w:rPr>
            </w:pPr>
            <w:r w:rsidRPr="00D02162">
              <w:rPr>
                <w:color w:val="000000"/>
                <w:szCs w:val="20"/>
              </w:rPr>
              <w:t>$5.75</w:t>
            </w:r>
          </w:p>
        </w:tc>
      </w:tr>
      <w:tr w:rsidR="00D02162" w:rsidRPr="00D02162" w14:paraId="1C047D9C" w14:textId="77777777" w:rsidTr="00D02162">
        <w:tc>
          <w:tcPr>
            <w:tcW w:w="784" w:type="pct"/>
          </w:tcPr>
          <w:p w14:paraId="40F1968C" w14:textId="3E9320B1" w:rsidR="00D02162" w:rsidRPr="00D02162" w:rsidRDefault="00D02162" w:rsidP="00D02162">
            <w:pPr>
              <w:rPr>
                <w:rFonts w:cstheme="minorHAnsi"/>
                <w:color w:val="FF0000"/>
                <w:szCs w:val="20"/>
              </w:rPr>
            </w:pPr>
            <w:r w:rsidRPr="00D02162">
              <w:rPr>
                <w:color w:val="000000"/>
                <w:szCs w:val="20"/>
              </w:rPr>
              <w:t>LT-59328</w:t>
            </w:r>
          </w:p>
        </w:tc>
        <w:tc>
          <w:tcPr>
            <w:tcW w:w="2679" w:type="pct"/>
          </w:tcPr>
          <w:p w14:paraId="0F2942D1" w14:textId="6DB37A0E" w:rsidR="00D02162" w:rsidRPr="00D02162" w:rsidRDefault="00D02162" w:rsidP="00D02162">
            <w:pPr>
              <w:rPr>
                <w:rFonts w:cstheme="minorHAnsi"/>
                <w:color w:val="FF0000"/>
                <w:szCs w:val="20"/>
              </w:rPr>
            </w:pPr>
            <w:r w:rsidRPr="00D02162">
              <w:rPr>
                <w:color w:val="000000"/>
                <w:szCs w:val="20"/>
              </w:rPr>
              <w:t>Up to 30 watts Exterior A-Lamp (Dwelling Area) LED</w:t>
            </w:r>
          </w:p>
        </w:tc>
        <w:tc>
          <w:tcPr>
            <w:tcW w:w="914" w:type="pct"/>
          </w:tcPr>
          <w:p w14:paraId="3CF50A1E" w14:textId="594F7C3E" w:rsidR="00D02162" w:rsidRPr="00D02162" w:rsidRDefault="00D02162" w:rsidP="00D02162">
            <w:pPr>
              <w:rPr>
                <w:color w:val="000000"/>
                <w:szCs w:val="20"/>
              </w:rPr>
            </w:pPr>
            <w:r w:rsidRPr="00D02162">
              <w:rPr>
                <w:color w:val="000000"/>
                <w:szCs w:val="20"/>
              </w:rPr>
              <w:t>$3.28</w:t>
            </w:r>
          </w:p>
        </w:tc>
        <w:tc>
          <w:tcPr>
            <w:tcW w:w="623" w:type="pct"/>
          </w:tcPr>
          <w:p w14:paraId="1F91F199" w14:textId="29214876" w:rsidR="00D02162" w:rsidRPr="00D02162" w:rsidRDefault="00D02162" w:rsidP="00D02162">
            <w:pPr>
              <w:rPr>
                <w:color w:val="000000"/>
                <w:szCs w:val="20"/>
              </w:rPr>
            </w:pPr>
            <w:r w:rsidRPr="00D02162">
              <w:rPr>
                <w:color w:val="000000"/>
                <w:szCs w:val="20"/>
              </w:rPr>
              <w:t>$5.75</w:t>
            </w:r>
          </w:p>
        </w:tc>
      </w:tr>
      <w:tr w:rsidR="00D02162" w:rsidRPr="00D02162" w14:paraId="2340DA11" w14:textId="77777777" w:rsidTr="00D02162">
        <w:tc>
          <w:tcPr>
            <w:tcW w:w="784" w:type="pct"/>
          </w:tcPr>
          <w:p w14:paraId="14B8A91E" w14:textId="195E50FE" w:rsidR="00D02162" w:rsidRPr="00D02162" w:rsidRDefault="00D02162" w:rsidP="00D02162">
            <w:pPr>
              <w:rPr>
                <w:color w:val="000000"/>
                <w:szCs w:val="20"/>
              </w:rPr>
            </w:pPr>
            <w:r w:rsidRPr="00D02162">
              <w:rPr>
                <w:color w:val="000000"/>
                <w:szCs w:val="20"/>
              </w:rPr>
              <w:t>LT-89305</w:t>
            </w:r>
          </w:p>
        </w:tc>
        <w:tc>
          <w:tcPr>
            <w:tcW w:w="2679" w:type="pct"/>
          </w:tcPr>
          <w:p w14:paraId="0B3CA3F7" w14:textId="5255D4F2" w:rsidR="00D02162" w:rsidRPr="00D02162" w:rsidRDefault="00D02162" w:rsidP="00D02162">
            <w:pPr>
              <w:rPr>
                <w:color w:val="000000"/>
                <w:szCs w:val="20"/>
              </w:rPr>
            </w:pPr>
            <w:r w:rsidRPr="00D02162">
              <w:rPr>
                <w:color w:val="000000"/>
                <w:szCs w:val="20"/>
              </w:rPr>
              <w:t>Up to 6 Watt Exterior MR16 (Common Area) LED</w:t>
            </w:r>
          </w:p>
        </w:tc>
        <w:tc>
          <w:tcPr>
            <w:tcW w:w="914" w:type="pct"/>
          </w:tcPr>
          <w:p w14:paraId="306AF9D2" w14:textId="10E4A9C2" w:rsidR="00D02162" w:rsidRPr="00D02162" w:rsidRDefault="00D02162" w:rsidP="00D02162">
            <w:pPr>
              <w:rPr>
                <w:color w:val="000000"/>
                <w:szCs w:val="20"/>
              </w:rPr>
            </w:pPr>
            <w:r w:rsidRPr="00D02162">
              <w:rPr>
                <w:color w:val="000000"/>
                <w:szCs w:val="20"/>
              </w:rPr>
              <w:t>$7.44</w:t>
            </w:r>
          </w:p>
        </w:tc>
        <w:tc>
          <w:tcPr>
            <w:tcW w:w="623" w:type="pct"/>
          </w:tcPr>
          <w:p w14:paraId="12FEC4E2" w14:textId="7CE59295" w:rsidR="00D02162" w:rsidRPr="00D02162" w:rsidRDefault="00D02162" w:rsidP="00D02162">
            <w:pPr>
              <w:rPr>
                <w:color w:val="000000"/>
                <w:szCs w:val="20"/>
              </w:rPr>
            </w:pPr>
            <w:r w:rsidRPr="00D02162">
              <w:rPr>
                <w:color w:val="000000"/>
                <w:szCs w:val="20"/>
              </w:rPr>
              <w:t>$5.75</w:t>
            </w:r>
          </w:p>
        </w:tc>
      </w:tr>
      <w:tr w:rsidR="00D02162" w:rsidRPr="00D02162" w14:paraId="36DFEA3F" w14:textId="77777777" w:rsidTr="00D02162">
        <w:tc>
          <w:tcPr>
            <w:tcW w:w="784" w:type="pct"/>
          </w:tcPr>
          <w:p w14:paraId="09FA812A" w14:textId="41D73C5A" w:rsidR="00D02162" w:rsidRPr="00D02162" w:rsidRDefault="00D02162" w:rsidP="00D02162">
            <w:pPr>
              <w:rPr>
                <w:color w:val="000000"/>
                <w:szCs w:val="20"/>
              </w:rPr>
            </w:pPr>
            <w:r w:rsidRPr="00D02162">
              <w:rPr>
                <w:color w:val="000000"/>
                <w:szCs w:val="20"/>
              </w:rPr>
              <w:t>LT-59089</w:t>
            </w:r>
          </w:p>
        </w:tc>
        <w:tc>
          <w:tcPr>
            <w:tcW w:w="2679" w:type="pct"/>
          </w:tcPr>
          <w:p w14:paraId="6A39EA91" w14:textId="79332CDF" w:rsidR="00D02162" w:rsidRPr="00D02162" w:rsidRDefault="00D02162" w:rsidP="00D02162">
            <w:pPr>
              <w:rPr>
                <w:color w:val="000000"/>
                <w:szCs w:val="20"/>
              </w:rPr>
            </w:pPr>
            <w:r w:rsidRPr="00D02162">
              <w:rPr>
                <w:color w:val="000000"/>
                <w:szCs w:val="20"/>
              </w:rPr>
              <w:t>Up to 6 Watt Exterior MR16 (Dwelling Area) LED</w:t>
            </w:r>
          </w:p>
        </w:tc>
        <w:tc>
          <w:tcPr>
            <w:tcW w:w="914" w:type="pct"/>
          </w:tcPr>
          <w:p w14:paraId="4AE8B35D" w14:textId="57F803AA" w:rsidR="00D02162" w:rsidRPr="00D02162" w:rsidRDefault="00D02162" w:rsidP="00D02162">
            <w:pPr>
              <w:rPr>
                <w:color w:val="000000"/>
                <w:szCs w:val="20"/>
              </w:rPr>
            </w:pPr>
            <w:r w:rsidRPr="00D02162">
              <w:rPr>
                <w:color w:val="000000"/>
                <w:szCs w:val="20"/>
              </w:rPr>
              <w:t>$7.44</w:t>
            </w:r>
          </w:p>
        </w:tc>
        <w:tc>
          <w:tcPr>
            <w:tcW w:w="623" w:type="pct"/>
          </w:tcPr>
          <w:p w14:paraId="5C35C5D5" w14:textId="0E35556B" w:rsidR="00D02162" w:rsidRPr="00D02162" w:rsidRDefault="00D02162" w:rsidP="00D02162">
            <w:pPr>
              <w:rPr>
                <w:color w:val="000000"/>
                <w:szCs w:val="20"/>
              </w:rPr>
            </w:pPr>
            <w:r w:rsidRPr="00D02162">
              <w:rPr>
                <w:color w:val="000000"/>
                <w:szCs w:val="20"/>
              </w:rPr>
              <w:t>$5.75</w:t>
            </w:r>
          </w:p>
        </w:tc>
      </w:tr>
      <w:tr w:rsidR="00D02162" w:rsidRPr="00D02162" w14:paraId="074B9609" w14:textId="77777777" w:rsidTr="00D02162">
        <w:tc>
          <w:tcPr>
            <w:tcW w:w="784" w:type="pct"/>
          </w:tcPr>
          <w:p w14:paraId="472A3187" w14:textId="3B4D6198" w:rsidR="00D02162" w:rsidRPr="00D02162" w:rsidRDefault="00D02162" w:rsidP="00D02162">
            <w:pPr>
              <w:rPr>
                <w:color w:val="000000"/>
                <w:szCs w:val="20"/>
              </w:rPr>
            </w:pPr>
            <w:r w:rsidRPr="00D02162">
              <w:rPr>
                <w:color w:val="000000"/>
                <w:szCs w:val="20"/>
              </w:rPr>
              <w:t>LT-98579</w:t>
            </w:r>
          </w:p>
        </w:tc>
        <w:tc>
          <w:tcPr>
            <w:tcW w:w="2679" w:type="pct"/>
          </w:tcPr>
          <w:p w14:paraId="38BADC30" w14:textId="22A5E45B" w:rsidR="00D02162" w:rsidRPr="00D02162" w:rsidRDefault="00D02162" w:rsidP="00D02162">
            <w:pPr>
              <w:rPr>
                <w:color w:val="000000"/>
                <w:szCs w:val="20"/>
              </w:rPr>
            </w:pPr>
            <w:r w:rsidRPr="00D02162">
              <w:rPr>
                <w:color w:val="000000"/>
                <w:szCs w:val="20"/>
              </w:rPr>
              <w:t>Up to 10 Watt Exterior MR16 (Common Area) LED</w:t>
            </w:r>
          </w:p>
        </w:tc>
        <w:tc>
          <w:tcPr>
            <w:tcW w:w="914" w:type="pct"/>
          </w:tcPr>
          <w:p w14:paraId="739DF699" w14:textId="13EB4362" w:rsidR="00D02162" w:rsidRPr="00D02162" w:rsidRDefault="00D02162" w:rsidP="00D02162">
            <w:pPr>
              <w:rPr>
                <w:color w:val="000000"/>
                <w:szCs w:val="20"/>
              </w:rPr>
            </w:pPr>
            <w:r w:rsidRPr="00D02162">
              <w:rPr>
                <w:color w:val="000000"/>
                <w:szCs w:val="20"/>
              </w:rPr>
              <w:t>$7.50</w:t>
            </w:r>
          </w:p>
        </w:tc>
        <w:tc>
          <w:tcPr>
            <w:tcW w:w="623" w:type="pct"/>
          </w:tcPr>
          <w:p w14:paraId="0E0A51A2" w14:textId="2F1AA3F1" w:rsidR="00D02162" w:rsidRPr="00D02162" w:rsidRDefault="00D02162" w:rsidP="00D02162">
            <w:pPr>
              <w:rPr>
                <w:color w:val="000000"/>
                <w:szCs w:val="20"/>
              </w:rPr>
            </w:pPr>
            <w:r w:rsidRPr="00D02162">
              <w:rPr>
                <w:color w:val="000000"/>
                <w:szCs w:val="20"/>
              </w:rPr>
              <w:t>$5.75</w:t>
            </w:r>
          </w:p>
        </w:tc>
      </w:tr>
      <w:tr w:rsidR="00D02162" w:rsidRPr="00D02162" w14:paraId="4E93C149" w14:textId="77777777" w:rsidTr="00D02162">
        <w:tc>
          <w:tcPr>
            <w:tcW w:w="784" w:type="pct"/>
          </w:tcPr>
          <w:p w14:paraId="79C7983B" w14:textId="51362C42" w:rsidR="00D02162" w:rsidRPr="00D02162" w:rsidRDefault="00D02162" w:rsidP="00D02162">
            <w:pPr>
              <w:rPr>
                <w:color w:val="000000"/>
                <w:szCs w:val="20"/>
              </w:rPr>
            </w:pPr>
            <w:r w:rsidRPr="00D02162">
              <w:rPr>
                <w:color w:val="000000"/>
                <w:szCs w:val="20"/>
              </w:rPr>
              <w:t>LT-89203</w:t>
            </w:r>
          </w:p>
        </w:tc>
        <w:tc>
          <w:tcPr>
            <w:tcW w:w="2679" w:type="pct"/>
          </w:tcPr>
          <w:p w14:paraId="7927FBC7" w14:textId="264CB878" w:rsidR="00D02162" w:rsidRPr="00D02162" w:rsidRDefault="00D02162" w:rsidP="00D02162">
            <w:pPr>
              <w:rPr>
                <w:color w:val="000000"/>
                <w:szCs w:val="20"/>
              </w:rPr>
            </w:pPr>
            <w:r w:rsidRPr="00D02162">
              <w:rPr>
                <w:color w:val="000000"/>
                <w:szCs w:val="20"/>
              </w:rPr>
              <w:t>Up to 10 Watt Exterior MR16 (Dwelling Area) LED</w:t>
            </w:r>
          </w:p>
        </w:tc>
        <w:tc>
          <w:tcPr>
            <w:tcW w:w="914" w:type="pct"/>
          </w:tcPr>
          <w:p w14:paraId="0DF2F450" w14:textId="56E3376D" w:rsidR="00D02162" w:rsidRPr="00D02162" w:rsidRDefault="00D02162" w:rsidP="00D02162">
            <w:pPr>
              <w:rPr>
                <w:color w:val="000000"/>
                <w:szCs w:val="20"/>
              </w:rPr>
            </w:pPr>
            <w:r w:rsidRPr="00D02162">
              <w:rPr>
                <w:color w:val="000000"/>
                <w:szCs w:val="20"/>
              </w:rPr>
              <w:t>$7.50</w:t>
            </w:r>
          </w:p>
        </w:tc>
        <w:tc>
          <w:tcPr>
            <w:tcW w:w="623" w:type="pct"/>
          </w:tcPr>
          <w:p w14:paraId="3C934DA5" w14:textId="2C1025A0" w:rsidR="00D02162" w:rsidRPr="00D02162" w:rsidRDefault="00D02162" w:rsidP="00D02162">
            <w:pPr>
              <w:rPr>
                <w:color w:val="000000"/>
                <w:szCs w:val="20"/>
              </w:rPr>
            </w:pPr>
            <w:r w:rsidRPr="00D02162">
              <w:rPr>
                <w:color w:val="000000"/>
                <w:szCs w:val="20"/>
              </w:rPr>
              <w:t>$5.75</w:t>
            </w:r>
          </w:p>
        </w:tc>
      </w:tr>
      <w:tr w:rsidR="00D02162" w:rsidRPr="00D02162" w14:paraId="77050CCB" w14:textId="77777777" w:rsidTr="00D02162">
        <w:tc>
          <w:tcPr>
            <w:tcW w:w="784" w:type="pct"/>
          </w:tcPr>
          <w:p w14:paraId="156ADFB8" w14:textId="684D9AEC" w:rsidR="00D02162" w:rsidRPr="00D02162" w:rsidRDefault="00D02162" w:rsidP="00D02162">
            <w:pPr>
              <w:rPr>
                <w:color w:val="000000"/>
                <w:szCs w:val="20"/>
              </w:rPr>
            </w:pPr>
            <w:r w:rsidRPr="00D02162">
              <w:rPr>
                <w:color w:val="000000"/>
                <w:szCs w:val="20"/>
              </w:rPr>
              <w:t>LT-98182</w:t>
            </w:r>
          </w:p>
        </w:tc>
        <w:tc>
          <w:tcPr>
            <w:tcW w:w="2679" w:type="pct"/>
          </w:tcPr>
          <w:p w14:paraId="40155349" w14:textId="043D4CF2" w:rsidR="00D02162" w:rsidRPr="00D02162" w:rsidRDefault="00D02162" w:rsidP="00D02162">
            <w:pPr>
              <w:rPr>
                <w:color w:val="000000"/>
                <w:szCs w:val="20"/>
              </w:rPr>
            </w:pPr>
            <w:r w:rsidRPr="00D02162">
              <w:rPr>
                <w:color w:val="000000"/>
                <w:szCs w:val="20"/>
              </w:rPr>
              <w:t>Up to 15 Watt Exterior PAR30 (Common Area) LED</w:t>
            </w:r>
          </w:p>
        </w:tc>
        <w:tc>
          <w:tcPr>
            <w:tcW w:w="914" w:type="pct"/>
          </w:tcPr>
          <w:p w14:paraId="0D28EF44" w14:textId="4D286009" w:rsidR="00D02162" w:rsidRPr="00D02162" w:rsidRDefault="00D02162" w:rsidP="00D02162">
            <w:pPr>
              <w:rPr>
                <w:color w:val="000000"/>
                <w:szCs w:val="20"/>
              </w:rPr>
            </w:pPr>
            <w:r w:rsidRPr="00D02162">
              <w:rPr>
                <w:color w:val="000000"/>
                <w:szCs w:val="20"/>
              </w:rPr>
              <w:t>$7.89</w:t>
            </w:r>
          </w:p>
        </w:tc>
        <w:tc>
          <w:tcPr>
            <w:tcW w:w="623" w:type="pct"/>
          </w:tcPr>
          <w:p w14:paraId="766FABB6" w14:textId="02803323" w:rsidR="00D02162" w:rsidRPr="00D02162" w:rsidRDefault="00D02162" w:rsidP="00D02162">
            <w:pPr>
              <w:rPr>
                <w:color w:val="000000"/>
                <w:szCs w:val="20"/>
              </w:rPr>
            </w:pPr>
            <w:r w:rsidRPr="00D02162">
              <w:rPr>
                <w:color w:val="000000"/>
                <w:szCs w:val="20"/>
              </w:rPr>
              <w:t>$5.75</w:t>
            </w:r>
          </w:p>
        </w:tc>
      </w:tr>
      <w:tr w:rsidR="00D02162" w:rsidRPr="00D02162" w14:paraId="596C114F" w14:textId="77777777" w:rsidTr="00D02162">
        <w:tc>
          <w:tcPr>
            <w:tcW w:w="784" w:type="pct"/>
          </w:tcPr>
          <w:p w14:paraId="17C8B059" w14:textId="3EBD8108" w:rsidR="00D02162" w:rsidRPr="00D02162" w:rsidRDefault="00D02162" w:rsidP="00D02162">
            <w:pPr>
              <w:rPr>
                <w:color w:val="000000"/>
                <w:szCs w:val="20"/>
              </w:rPr>
            </w:pPr>
            <w:r w:rsidRPr="00D02162">
              <w:rPr>
                <w:color w:val="000000"/>
                <w:szCs w:val="20"/>
              </w:rPr>
              <w:t>LT-21786</w:t>
            </w:r>
          </w:p>
        </w:tc>
        <w:tc>
          <w:tcPr>
            <w:tcW w:w="2679" w:type="pct"/>
          </w:tcPr>
          <w:p w14:paraId="09220FB1" w14:textId="070BF4B0" w:rsidR="00D02162" w:rsidRPr="00D02162" w:rsidRDefault="00D02162" w:rsidP="00D02162">
            <w:pPr>
              <w:rPr>
                <w:color w:val="000000"/>
                <w:szCs w:val="20"/>
              </w:rPr>
            </w:pPr>
            <w:r w:rsidRPr="00D02162">
              <w:rPr>
                <w:color w:val="000000"/>
                <w:szCs w:val="20"/>
              </w:rPr>
              <w:t>Up to 15 Watt Exterior PAR30 (Dwelling Area) LED</w:t>
            </w:r>
          </w:p>
        </w:tc>
        <w:tc>
          <w:tcPr>
            <w:tcW w:w="914" w:type="pct"/>
          </w:tcPr>
          <w:p w14:paraId="7AC0A61B" w14:textId="11082C32" w:rsidR="00D02162" w:rsidRPr="00D02162" w:rsidRDefault="00D02162" w:rsidP="00D02162">
            <w:pPr>
              <w:rPr>
                <w:color w:val="000000"/>
                <w:szCs w:val="20"/>
              </w:rPr>
            </w:pPr>
            <w:r w:rsidRPr="00D02162">
              <w:rPr>
                <w:color w:val="000000"/>
                <w:szCs w:val="20"/>
              </w:rPr>
              <w:t>$7.89</w:t>
            </w:r>
          </w:p>
        </w:tc>
        <w:tc>
          <w:tcPr>
            <w:tcW w:w="623" w:type="pct"/>
          </w:tcPr>
          <w:p w14:paraId="4BB14B79" w14:textId="0B36682F" w:rsidR="00D02162" w:rsidRPr="00D02162" w:rsidRDefault="00D02162" w:rsidP="00D02162">
            <w:pPr>
              <w:rPr>
                <w:color w:val="000000"/>
                <w:szCs w:val="20"/>
              </w:rPr>
            </w:pPr>
            <w:r w:rsidRPr="00D02162">
              <w:rPr>
                <w:color w:val="000000"/>
                <w:szCs w:val="20"/>
              </w:rPr>
              <w:t>$5.75</w:t>
            </w:r>
          </w:p>
        </w:tc>
      </w:tr>
      <w:tr w:rsidR="00D02162" w:rsidRPr="00D02162" w14:paraId="6A24BA27" w14:textId="77777777" w:rsidTr="00D02162">
        <w:tc>
          <w:tcPr>
            <w:tcW w:w="784" w:type="pct"/>
          </w:tcPr>
          <w:p w14:paraId="7353908D" w14:textId="2E6A7AE0" w:rsidR="00D02162" w:rsidRPr="00D02162" w:rsidRDefault="00D02162" w:rsidP="00D02162">
            <w:pPr>
              <w:rPr>
                <w:rFonts w:cstheme="minorHAnsi"/>
                <w:color w:val="FF0000"/>
                <w:szCs w:val="20"/>
              </w:rPr>
            </w:pPr>
            <w:r w:rsidRPr="00D02162">
              <w:rPr>
                <w:color w:val="000000"/>
                <w:szCs w:val="20"/>
              </w:rPr>
              <w:t>LT-50213</w:t>
            </w:r>
          </w:p>
        </w:tc>
        <w:tc>
          <w:tcPr>
            <w:tcW w:w="2679" w:type="pct"/>
          </w:tcPr>
          <w:p w14:paraId="67DD6AFB" w14:textId="7337B05F" w:rsidR="00D02162" w:rsidRPr="00D02162" w:rsidRDefault="00D02162" w:rsidP="00D02162">
            <w:pPr>
              <w:rPr>
                <w:rFonts w:cstheme="minorHAnsi"/>
                <w:color w:val="FF0000"/>
                <w:szCs w:val="20"/>
              </w:rPr>
            </w:pPr>
            <w:r w:rsidRPr="00D02162">
              <w:rPr>
                <w:color w:val="000000"/>
                <w:szCs w:val="20"/>
              </w:rPr>
              <w:t>Up to 21 Watt Exterior PAR30 (Common Area) LED</w:t>
            </w:r>
          </w:p>
        </w:tc>
        <w:tc>
          <w:tcPr>
            <w:tcW w:w="914" w:type="pct"/>
          </w:tcPr>
          <w:p w14:paraId="345DFF78" w14:textId="2FB2BB34" w:rsidR="00D02162" w:rsidRPr="00D02162" w:rsidRDefault="00D02162" w:rsidP="00D02162">
            <w:pPr>
              <w:rPr>
                <w:color w:val="000000"/>
                <w:szCs w:val="20"/>
              </w:rPr>
            </w:pPr>
            <w:r w:rsidRPr="00D02162">
              <w:rPr>
                <w:color w:val="000000"/>
                <w:szCs w:val="20"/>
              </w:rPr>
              <w:t>$8.28</w:t>
            </w:r>
          </w:p>
        </w:tc>
        <w:tc>
          <w:tcPr>
            <w:tcW w:w="623" w:type="pct"/>
          </w:tcPr>
          <w:p w14:paraId="151E61BC" w14:textId="73321328" w:rsidR="00D02162" w:rsidRPr="00D02162" w:rsidRDefault="00D02162" w:rsidP="00D02162">
            <w:pPr>
              <w:rPr>
                <w:color w:val="000000"/>
                <w:szCs w:val="20"/>
              </w:rPr>
            </w:pPr>
            <w:r w:rsidRPr="00D02162">
              <w:rPr>
                <w:color w:val="000000"/>
                <w:szCs w:val="20"/>
              </w:rPr>
              <w:t>$5.75</w:t>
            </w:r>
          </w:p>
        </w:tc>
      </w:tr>
      <w:tr w:rsidR="00D02162" w:rsidRPr="00D02162" w14:paraId="53BB9761" w14:textId="77777777" w:rsidTr="00D02162">
        <w:tc>
          <w:tcPr>
            <w:tcW w:w="784" w:type="pct"/>
          </w:tcPr>
          <w:p w14:paraId="1E066055" w14:textId="6344F2B9" w:rsidR="00D02162" w:rsidRPr="00D02162" w:rsidRDefault="00D02162" w:rsidP="00D02162">
            <w:pPr>
              <w:rPr>
                <w:rFonts w:cstheme="minorHAnsi"/>
                <w:color w:val="FF0000"/>
                <w:szCs w:val="20"/>
              </w:rPr>
            </w:pPr>
            <w:r w:rsidRPr="00D02162">
              <w:rPr>
                <w:color w:val="000000"/>
                <w:szCs w:val="20"/>
              </w:rPr>
              <w:t>LT-49986</w:t>
            </w:r>
          </w:p>
        </w:tc>
        <w:tc>
          <w:tcPr>
            <w:tcW w:w="2679" w:type="pct"/>
          </w:tcPr>
          <w:p w14:paraId="75AA6183" w14:textId="69D0A8D3" w:rsidR="00D02162" w:rsidRPr="00D02162" w:rsidRDefault="00D02162" w:rsidP="00D02162">
            <w:pPr>
              <w:rPr>
                <w:rFonts w:cstheme="minorHAnsi"/>
                <w:color w:val="FF0000"/>
                <w:szCs w:val="20"/>
              </w:rPr>
            </w:pPr>
            <w:r w:rsidRPr="00D02162">
              <w:rPr>
                <w:color w:val="000000"/>
                <w:szCs w:val="20"/>
              </w:rPr>
              <w:t>Up to 21 Watt Exterior PAR30 (Dwelling Area) LED</w:t>
            </w:r>
          </w:p>
        </w:tc>
        <w:tc>
          <w:tcPr>
            <w:tcW w:w="914" w:type="pct"/>
          </w:tcPr>
          <w:p w14:paraId="246BC71E" w14:textId="6DAF3241" w:rsidR="00D02162" w:rsidRPr="00D02162" w:rsidRDefault="00D02162" w:rsidP="00D02162">
            <w:pPr>
              <w:rPr>
                <w:color w:val="000000"/>
                <w:szCs w:val="20"/>
              </w:rPr>
            </w:pPr>
            <w:r w:rsidRPr="00D02162">
              <w:rPr>
                <w:color w:val="000000"/>
                <w:szCs w:val="20"/>
              </w:rPr>
              <w:t>$8.28</w:t>
            </w:r>
          </w:p>
        </w:tc>
        <w:tc>
          <w:tcPr>
            <w:tcW w:w="623" w:type="pct"/>
          </w:tcPr>
          <w:p w14:paraId="55C28C5C" w14:textId="5938192F" w:rsidR="00D02162" w:rsidRPr="00D02162" w:rsidRDefault="00D02162" w:rsidP="00D02162">
            <w:pPr>
              <w:rPr>
                <w:color w:val="000000"/>
                <w:szCs w:val="20"/>
              </w:rPr>
            </w:pPr>
            <w:r w:rsidRPr="00D02162">
              <w:rPr>
                <w:color w:val="000000"/>
                <w:szCs w:val="20"/>
              </w:rPr>
              <w:t>$5.75</w:t>
            </w:r>
          </w:p>
        </w:tc>
      </w:tr>
      <w:tr w:rsidR="00D02162" w:rsidRPr="00D02162" w14:paraId="12A4F926" w14:textId="77777777" w:rsidTr="00D02162">
        <w:tc>
          <w:tcPr>
            <w:tcW w:w="784" w:type="pct"/>
          </w:tcPr>
          <w:p w14:paraId="5EAB5707" w14:textId="0EC7BE5E" w:rsidR="00D02162" w:rsidRPr="00D02162" w:rsidRDefault="00D02162" w:rsidP="00D02162">
            <w:pPr>
              <w:rPr>
                <w:rFonts w:cstheme="minorHAnsi"/>
                <w:color w:val="FF0000"/>
                <w:szCs w:val="20"/>
              </w:rPr>
            </w:pPr>
            <w:r w:rsidRPr="00D02162">
              <w:rPr>
                <w:color w:val="000000"/>
                <w:szCs w:val="20"/>
              </w:rPr>
              <w:t>LT-49807</w:t>
            </w:r>
          </w:p>
        </w:tc>
        <w:tc>
          <w:tcPr>
            <w:tcW w:w="2679" w:type="pct"/>
          </w:tcPr>
          <w:p w14:paraId="6E368BDF" w14:textId="44903F1D" w:rsidR="00D02162" w:rsidRPr="00D02162" w:rsidRDefault="00D02162" w:rsidP="00D02162">
            <w:pPr>
              <w:rPr>
                <w:rFonts w:cstheme="minorHAnsi"/>
                <w:color w:val="FF0000"/>
                <w:szCs w:val="20"/>
              </w:rPr>
            </w:pPr>
            <w:r w:rsidRPr="00D02162">
              <w:rPr>
                <w:color w:val="000000"/>
                <w:szCs w:val="20"/>
              </w:rPr>
              <w:t>Up to 17 Watt Exterior PAR38 (Common Area) LED</w:t>
            </w:r>
          </w:p>
        </w:tc>
        <w:tc>
          <w:tcPr>
            <w:tcW w:w="914" w:type="pct"/>
          </w:tcPr>
          <w:p w14:paraId="3DA0CC2B" w14:textId="12044794" w:rsidR="00D02162" w:rsidRPr="00D02162" w:rsidRDefault="00D02162" w:rsidP="00D02162">
            <w:pPr>
              <w:rPr>
                <w:color w:val="000000"/>
                <w:szCs w:val="20"/>
              </w:rPr>
            </w:pPr>
            <w:r w:rsidRPr="00D02162">
              <w:rPr>
                <w:color w:val="000000"/>
                <w:szCs w:val="20"/>
              </w:rPr>
              <w:t>$8.28</w:t>
            </w:r>
          </w:p>
        </w:tc>
        <w:tc>
          <w:tcPr>
            <w:tcW w:w="623" w:type="pct"/>
          </w:tcPr>
          <w:p w14:paraId="5CC565A9" w14:textId="067CD842" w:rsidR="00D02162" w:rsidRPr="00D02162" w:rsidRDefault="00D02162" w:rsidP="00D02162">
            <w:pPr>
              <w:rPr>
                <w:color w:val="000000"/>
                <w:szCs w:val="20"/>
              </w:rPr>
            </w:pPr>
            <w:r w:rsidRPr="00D02162">
              <w:rPr>
                <w:color w:val="000000"/>
                <w:szCs w:val="20"/>
              </w:rPr>
              <w:t>$5.75</w:t>
            </w:r>
          </w:p>
        </w:tc>
      </w:tr>
      <w:tr w:rsidR="00D02162" w:rsidRPr="00D02162" w14:paraId="4ECCDA7D" w14:textId="77777777" w:rsidTr="00D02162">
        <w:tc>
          <w:tcPr>
            <w:tcW w:w="784" w:type="pct"/>
          </w:tcPr>
          <w:p w14:paraId="5DF6EC09" w14:textId="50A50B67" w:rsidR="00D02162" w:rsidRPr="00D02162" w:rsidRDefault="00D02162" w:rsidP="00D02162">
            <w:pPr>
              <w:rPr>
                <w:rFonts w:cstheme="minorHAnsi"/>
                <w:color w:val="FF0000"/>
                <w:szCs w:val="20"/>
              </w:rPr>
            </w:pPr>
            <w:r w:rsidRPr="00D02162">
              <w:rPr>
                <w:color w:val="000000"/>
                <w:szCs w:val="20"/>
              </w:rPr>
              <w:t>LT-35653</w:t>
            </w:r>
          </w:p>
        </w:tc>
        <w:tc>
          <w:tcPr>
            <w:tcW w:w="2679" w:type="pct"/>
          </w:tcPr>
          <w:p w14:paraId="64CA0F2D" w14:textId="07BC9415" w:rsidR="00D02162" w:rsidRPr="00D02162" w:rsidRDefault="00D02162" w:rsidP="00D02162">
            <w:pPr>
              <w:rPr>
                <w:rFonts w:cstheme="minorHAnsi"/>
                <w:color w:val="FF0000"/>
                <w:szCs w:val="20"/>
              </w:rPr>
            </w:pPr>
            <w:r w:rsidRPr="00D02162">
              <w:rPr>
                <w:color w:val="000000"/>
                <w:szCs w:val="20"/>
              </w:rPr>
              <w:t>Up to 17 Watt Exterior PAR38 (Dwelling Area) LED</w:t>
            </w:r>
          </w:p>
        </w:tc>
        <w:tc>
          <w:tcPr>
            <w:tcW w:w="914" w:type="pct"/>
          </w:tcPr>
          <w:p w14:paraId="36B51F7E" w14:textId="6D727B39" w:rsidR="00D02162" w:rsidRPr="00D02162" w:rsidRDefault="00D02162" w:rsidP="00D02162">
            <w:pPr>
              <w:rPr>
                <w:color w:val="000000"/>
                <w:szCs w:val="20"/>
              </w:rPr>
            </w:pPr>
            <w:r w:rsidRPr="00D02162">
              <w:rPr>
                <w:color w:val="000000"/>
                <w:szCs w:val="20"/>
              </w:rPr>
              <w:t>$8.28</w:t>
            </w:r>
          </w:p>
        </w:tc>
        <w:tc>
          <w:tcPr>
            <w:tcW w:w="623" w:type="pct"/>
          </w:tcPr>
          <w:p w14:paraId="5D85FF10" w14:textId="37910E72" w:rsidR="00D02162" w:rsidRPr="00D02162" w:rsidRDefault="00D02162" w:rsidP="00D02162">
            <w:pPr>
              <w:rPr>
                <w:color w:val="000000"/>
                <w:szCs w:val="20"/>
              </w:rPr>
            </w:pPr>
            <w:r w:rsidRPr="00D02162">
              <w:rPr>
                <w:color w:val="000000"/>
                <w:szCs w:val="20"/>
              </w:rPr>
              <w:t>$5.75</w:t>
            </w:r>
          </w:p>
        </w:tc>
      </w:tr>
      <w:tr w:rsidR="00D02162" w:rsidRPr="00D02162" w14:paraId="304D02EF" w14:textId="77777777" w:rsidTr="00D02162">
        <w:tc>
          <w:tcPr>
            <w:tcW w:w="784" w:type="pct"/>
          </w:tcPr>
          <w:p w14:paraId="23E6BDF6" w14:textId="029663E6" w:rsidR="00D02162" w:rsidRPr="00D02162" w:rsidRDefault="00D02162" w:rsidP="00D02162">
            <w:pPr>
              <w:rPr>
                <w:rFonts w:cstheme="minorHAnsi"/>
                <w:color w:val="FF0000"/>
                <w:szCs w:val="20"/>
              </w:rPr>
            </w:pPr>
            <w:r w:rsidRPr="00D02162">
              <w:rPr>
                <w:color w:val="000000"/>
                <w:szCs w:val="20"/>
              </w:rPr>
              <w:t>LT-89912</w:t>
            </w:r>
          </w:p>
        </w:tc>
        <w:tc>
          <w:tcPr>
            <w:tcW w:w="2679" w:type="pct"/>
          </w:tcPr>
          <w:p w14:paraId="661243F5" w14:textId="66D1A92F" w:rsidR="00D02162" w:rsidRPr="00D02162" w:rsidRDefault="00D02162" w:rsidP="00D02162">
            <w:pPr>
              <w:rPr>
                <w:rFonts w:cstheme="minorHAnsi"/>
                <w:color w:val="FF0000"/>
                <w:szCs w:val="20"/>
              </w:rPr>
            </w:pPr>
            <w:r w:rsidRPr="00D02162">
              <w:rPr>
                <w:color w:val="000000"/>
                <w:szCs w:val="20"/>
              </w:rPr>
              <w:t>Up to 25 Watt Exterior PAR38 (Common Area) LED</w:t>
            </w:r>
          </w:p>
        </w:tc>
        <w:tc>
          <w:tcPr>
            <w:tcW w:w="914" w:type="pct"/>
          </w:tcPr>
          <w:p w14:paraId="65C5F3AE" w14:textId="5CC3364E" w:rsidR="00D02162" w:rsidRPr="00D02162" w:rsidRDefault="00D02162" w:rsidP="00D02162">
            <w:pPr>
              <w:rPr>
                <w:color w:val="000000"/>
                <w:szCs w:val="20"/>
              </w:rPr>
            </w:pPr>
            <w:r w:rsidRPr="00D02162">
              <w:rPr>
                <w:color w:val="000000"/>
                <w:szCs w:val="20"/>
              </w:rPr>
              <w:t>$8.46</w:t>
            </w:r>
          </w:p>
        </w:tc>
        <w:tc>
          <w:tcPr>
            <w:tcW w:w="623" w:type="pct"/>
          </w:tcPr>
          <w:p w14:paraId="762246B4" w14:textId="0CCD8CC7" w:rsidR="00D02162" w:rsidRPr="00D02162" w:rsidRDefault="00D02162" w:rsidP="00D02162">
            <w:pPr>
              <w:rPr>
                <w:color w:val="000000"/>
                <w:szCs w:val="20"/>
              </w:rPr>
            </w:pPr>
            <w:r w:rsidRPr="00D02162">
              <w:rPr>
                <w:color w:val="000000"/>
                <w:szCs w:val="20"/>
              </w:rPr>
              <w:t>$5.75</w:t>
            </w:r>
          </w:p>
        </w:tc>
      </w:tr>
      <w:tr w:rsidR="00D02162" w:rsidRPr="00D02162" w14:paraId="6E709C48" w14:textId="77777777" w:rsidTr="00D02162">
        <w:tc>
          <w:tcPr>
            <w:tcW w:w="784" w:type="pct"/>
          </w:tcPr>
          <w:p w14:paraId="15764A37" w14:textId="02EBED6E" w:rsidR="00D02162" w:rsidRPr="00D02162" w:rsidRDefault="00D02162" w:rsidP="00D02162">
            <w:pPr>
              <w:rPr>
                <w:rFonts w:cstheme="minorHAnsi"/>
                <w:color w:val="FF0000"/>
                <w:szCs w:val="20"/>
              </w:rPr>
            </w:pPr>
            <w:r w:rsidRPr="00D02162">
              <w:rPr>
                <w:color w:val="000000"/>
                <w:szCs w:val="20"/>
              </w:rPr>
              <w:t>LT-70912</w:t>
            </w:r>
          </w:p>
        </w:tc>
        <w:tc>
          <w:tcPr>
            <w:tcW w:w="2679" w:type="pct"/>
          </w:tcPr>
          <w:p w14:paraId="7609ED14" w14:textId="16F31656" w:rsidR="00D02162" w:rsidRPr="00D02162" w:rsidRDefault="00D02162" w:rsidP="00D02162">
            <w:pPr>
              <w:rPr>
                <w:rFonts w:cstheme="minorHAnsi"/>
                <w:color w:val="FF0000"/>
                <w:szCs w:val="20"/>
              </w:rPr>
            </w:pPr>
            <w:r w:rsidRPr="00D02162">
              <w:rPr>
                <w:color w:val="000000"/>
                <w:szCs w:val="20"/>
              </w:rPr>
              <w:t>Up to 25 Watt Exterior PAR38 (Dwelling Area) LED</w:t>
            </w:r>
          </w:p>
        </w:tc>
        <w:tc>
          <w:tcPr>
            <w:tcW w:w="914" w:type="pct"/>
          </w:tcPr>
          <w:p w14:paraId="75D914F1" w14:textId="570FE756" w:rsidR="00D02162" w:rsidRPr="00D02162" w:rsidRDefault="00D02162" w:rsidP="00D02162">
            <w:pPr>
              <w:rPr>
                <w:color w:val="000000"/>
                <w:szCs w:val="20"/>
              </w:rPr>
            </w:pPr>
            <w:r w:rsidRPr="00D02162">
              <w:rPr>
                <w:color w:val="000000"/>
                <w:szCs w:val="20"/>
              </w:rPr>
              <w:t>$8.46</w:t>
            </w:r>
          </w:p>
        </w:tc>
        <w:tc>
          <w:tcPr>
            <w:tcW w:w="623" w:type="pct"/>
          </w:tcPr>
          <w:p w14:paraId="24056B59" w14:textId="0AC3581F" w:rsidR="00D02162" w:rsidRPr="00D02162" w:rsidRDefault="00D02162" w:rsidP="00D02162">
            <w:pPr>
              <w:rPr>
                <w:color w:val="000000"/>
                <w:szCs w:val="20"/>
              </w:rPr>
            </w:pPr>
            <w:r w:rsidRPr="00D02162">
              <w:rPr>
                <w:color w:val="000000"/>
                <w:szCs w:val="20"/>
              </w:rPr>
              <w:t>$5.75</w:t>
            </w:r>
          </w:p>
        </w:tc>
      </w:tr>
    </w:tbl>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516760A7" w14:textId="549F7881" w:rsidR="00D02162" w:rsidRPr="0060492B" w:rsidRDefault="00D02162" w:rsidP="00D02162">
      <w:r w:rsidRPr="0060492B">
        <w:t>Table below shows a sample of</w:t>
      </w:r>
      <w:r>
        <w:t xml:space="preserve"> measure</w:t>
      </w:r>
      <w:r w:rsidRPr="0060492B">
        <w:t xml:space="preserve"> costs in this WP. A full list of savings in different climate zones </w:t>
      </w:r>
      <w:r w:rsidR="00082CB5">
        <w:t>can be found in the attachment (Attachment 1)</w:t>
      </w:r>
      <w:r w:rsidRPr="0060492B">
        <w:t>.</w:t>
      </w:r>
    </w:p>
    <w:p w14:paraId="05F3D6FD" w14:textId="77777777" w:rsidR="00D02162" w:rsidRDefault="00D02162" w:rsidP="00D02162">
      <w:pPr>
        <w:rPr>
          <w:b/>
        </w:rPr>
      </w:pPr>
      <w:r>
        <w:rPr>
          <w:color w:val="FF0000"/>
        </w:rPr>
        <w:br/>
      </w:r>
      <w:r>
        <w:rPr>
          <w:b/>
        </w:rPr>
        <w:t>Measure</w:t>
      </w:r>
      <w:r w:rsidRPr="0060492B">
        <w:rPr>
          <w:b/>
        </w:rPr>
        <w:t xml:space="preserve"> Case Cost</w:t>
      </w:r>
    </w:p>
    <w:tbl>
      <w:tblPr>
        <w:tblStyle w:val="TableGrid1"/>
        <w:tblW w:w="5000" w:type="pct"/>
        <w:tblLook w:val="01E0" w:firstRow="1" w:lastRow="1" w:firstColumn="1" w:lastColumn="1" w:noHBand="0" w:noVBand="0"/>
      </w:tblPr>
      <w:tblGrid>
        <w:gridCol w:w="1466"/>
        <w:gridCol w:w="5010"/>
        <w:gridCol w:w="1709"/>
        <w:gridCol w:w="1165"/>
      </w:tblGrid>
      <w:tr w:rsidR="00D02162" w:rsidRPr="00D02162" w14:paraId="35C1F0D9" w14:textId="77777777" w:rsidTr="003C48A5">
        <w:trPr>
          <w:trHeight w:val="215"/>
        </w:trPr>
        <w:tc>
          <w:tcPr>
            <w:tcW w:w="784" w:type="pct"/>
            <w:shd w:val="clear" w:color="auto" w:fill="D9D9D9" w:themeFill="background1" w:themeFillShade="D9"/>
          </w:tcPr>
          <w:p w14:paraId="2AAFE778" w14:textId="77777777" w:rsidR="00D02162" w:rsidRPr="00D02162" w:rsidRDefault="00D02162" w:rsidP="003C48A5">
            <w:pPr>
              <w:rPr>
                <w:rFonts w:cstheme="minorHAnsi"/>
                <w:b/>
                <w:szCs w:val="20"/>
              </w:rPr>
            </w:pPr>
            <w:r w:rsidRPr="00D02162">
              <w:rPr>
                <w:rFonts w:cstheme="minorHAnsi"/>
                <w:b/>
                <w:szCs w:val="20"/>
              </w:rPr>
              <w:lastRenderedPageBreak/>
              <w:t>Solution Code</w:t>
            </w:r>
          </w:p>
        </w:tc>
        <w:tc>
          <w:tcPr>
            <w:tcW w:w="2679" w:type="pct"/>
            <w:shd w:val="clear" w:color="auto" w:fill="D9D9D9" w:themeFill="background1" w:themeFillShade="D9"/>
          </w:tcPr>
          <w:p w14:paraId="394FACE1" w14:textId="77777777" w:rsidR="00D02162" w:rsidRPr="00D02162" w:rsidRDefault="00D02162" w:rsidP="003C48A5">
            <w:pPr>
              <w:rPr>
                <w:rFonts w:cstheme="minorHAnsi"/>
                <w:b/>
                <w:szCs w:val="20"/>
                <w:highlight w:val="yellow"/>
              </w:rPr>
            </w:pPr>
            <w:r w:rsidRPr="00D02162">
              <w:rPr>
                <w:rFonts w:cstheme="minorHAnsi"/>
                <w:b/>
                <w:szCs w:val="20"/>
              </w:rPr>
              <w:t>Measure Name</w:t>
            </w:r>
          </w:p>
        </w:tc>
        <w:tc>
          <w:tcPr>
            <w:tcW w:w="914" w:type="pct"/>
            <w:shd w:val="clear" w:color="auto" w:fill="D9D9D9" w:themeFill="background1" w:themeFillShade="D9"/>
          </w:tcPr>
          <w:p w14:paraId="40A7F5C0" w14:textId="77777777" w:rsidR="00D02162" w:rsidRPr="00D02162" w:rsidRDefault="00D02162" w:rsidP="003C48A5">
            <w:pPr>
              <w:rPr>
                <w:rFonts w:cstheme="minorHAnsi"/>
                <w:b/>
                <w:szCs w:val="20"/>
              </w:rPr>
            </w:pPr>
            <w:r w:rsidRPr="00D02162">
              <w:rPr>
                <w:rFonts w:cstheme="minorHAnsi"/>
                <w:b/>
                <w:szCs w:val="20"/>
              </w:rPr>
              <w:t>Equipment Cost</w:t>
            </w:r>
          </w:p>
        </w:tc>
        <w:tc>
          <w:tcPr>
            <w:tcW w:w="623" w:type="pct"/>
            <w:shd w:val="clear" w:color="auto" w:fill="D9D9D9" w:themeFill="background1" w:themeFillShade="D9"/>
          </w:tcPr>
          <w:p w14:paraId="068BA191" w14:textId="77777777" w:rsidR="00D02162" w:rsidRPr="00D02162" w:rsidRDefault="00D02162" w:rsidP="003C48A5">
            <w:pPr>
              <w:rPr>
                <w:rFonts w:cstheme="minorHAnsi"/>
                <w:b/>
                <w:szCs w:val="20"/>
              </w:rPr>
            </w:pPr>
            <w:r w:rsidRPr="00D02162">
              <w:rPr>
                <w:rFonts w:cstheme="minorHAnsi"/>
                <w:b/>
                <w:szCs w:val="20"/>
              </w:rPr>
              <w:t>Labor Cost</w:t>
            </w:r>
          </w:p>
        </w:tc>
      </w:tr>
      <w:tr w:rsidR="00D02162" w:rsidRPr="00D02162" w14:paraId="32B792E5" w14:textId="77777777" w:rsidTr="003C48A5">
        <w:tc>
          <w:tcPr>
            <w:tcW w:w="784" w:type="pct"/>
          </w:tcPr>
          <w:p w14:paraId="6C417F02" w14:textId="77777777" w:rsidR="00D02162" w:rsidRPr="00D02162" w:rsidRDefault="00D02162" w:rsidP="00D02162">
            <w:pPr>
              <w:rPr>
                <w:rFonts w:cstheme="minorHAnsi"/>
                <w:color w:val="FF0000"/>
                <w:szCs w:val="20"/>
              </w:rPr>
            </w:pPr>
            <w:r w:rsidRPr="00D02162">
              <w:rPr>
                <w:szCs w:val="20"/>
              </w:rPr>
              <w:t>LT-37176</w:t>
            </w:r>
          </w:p>
        </w:tc>
        <w:tc>
          <w:tcPr>
            <w:tcW w:w="2679" w:type="pct"/>
          </w:tcPr>
          <w:p w14:paraId="27B26930" w14:textId="77777777" w:rsidR="00D02162" w:rsidRPr="00D02162" w:rsidRDefault="00D02162" w:rsidP="00D02162">
            <w:pPr>
              <w:rPr>
                <w:rFonts w:cstheme="minorHAnsi"/>
                <w:color w:val="FF0000"/>
                <w:szCs w:val="20"/>
              </w:rPr>
            </w:pPr>
            <w:r w:rsidRPr="00D02162">
              <w:rPr>
                <w:color w:val="000000"/>
                <w:szCs w:val="20"/>
              </w:rPr>
              <w:t>Up to 10 Watt Exterior A-Lamp (Common Area) LED</w:t>
            </w:r>
          </w:p>
        </w:tc>
        <w:tc>
          <w:tcPr>
            <w:tcW w:w="914" w:type="pct"/>
            <w:vAlign w:val="bottom"/>
          </w:tcPr>
          <w:p w14:paraId="027A1ADA" w14:textId="17AF0A5A" w:rsidR="00D02162" w:rsidRPr="00D02162" w:rsidRDefault="00D02162" w:rsidP="00D02162">
            <w:pPr>
              <w:rPr>
                <w:color w:val="000000"/>
                <w:szCs w:val="20"/>
              </w:rPr>
            </w:pPr>
            <w:r w:rsidRPr="00D02162">
              <w:rPr>
                <w:rFonts w:ascii="Calibri" w:hAnsi="Calibri"/>
                <w:color w:val="000000"/>
                <w:szCs w:val="22"/>
              </w:rPr>
              <w:t>$10.31</w:t>
            </w:r>
          </w:p>
        </w:tc>
        <w:tc>
          <w:tcPr>
            <w:tcW w:w="623" w:type="pct"/>
          </w:tcPr>
          <w:p w14:paraId="2164CA74" w14:textId="77777777" w:rsidR="00D02162" w:rsidRPr="00D02162" w:rsidRDefault="00D02162" w:rsidP="00D02162">
            <w:pPr>
              <w:rPr>
                <w:color w:val="000000"/>
                <w:szCs w:val="20"/>
              </w:rPr>
            </w:pPr>
            <w:r w:rsidRPr="00D02162">
              <w:rPr>
                <w:color w:val="000000"/>
                <w:szCs w:val="20"/>
              </w:rPr>
              <w:t>$5.75</w:t>
            </w:r>
          </w:p>
        </w:tc>
      </w:tr>
      <w:tr w:rsidR="00D02162" w:rsidRPr="00D02162" w14:paraId="5CBB2281" w14:textId="77777777" w:rsidTr="003C48A5">
        <w:tc>
          <w:tcPr>
            <w:tcW w:w="784" w:type="pct"/>
          </w:tcPr>
          <w:p w14:paraId="478B2200" w14:textId="77777777" w:rsidR="00D02162" w:rsidRPr="00D02162" w:rsidRDefault="00D02162" w:rsidP="00D02162">
            <w:pPr>
              <w:rPr>
                <w:rFonts w:cstheme="minorHAnsi"/>
                <w:color w:val="FF0000"/>
                <w:szCs w:val="20"/>
              </w:rPr>
            </w:pPr>
            <w:r w:rsidRPr="00D02162">
              <w:rPr>
                <w:color w:val="000000"/>
                <w:szCs w:val="20"/>
              </w:rPr>
              <w:t>LT-64932</w:t>
            </w:r>
          </w:p>
        </w:tc>
        <w:tc>
          <w:tcPr>
            <w:tcW w:w="2679" w:type="pct"/>
          </w:tcPr>
          <w:p w14:paraId="3FA4266D" w14:textId="77777777" w:rsidR="00D02162" w:rsidRPr="00D02162" w:rsidRDefault="00D02162" w:rsidP="00D02162">
            <w:pPr>
              <w:rPr>
                <w:rFonts w:cstheme="minorHAnsi"/>
                <w:color w:val="FF0000"/>
                <w:szCs w:val="20"/>
              </w:rPr>
            </w:pPr>
            <w:r w:rsidRPr="00D02162">
              <w:rPr>
                <w:color w:val="000000"/>
                <w:szCs w:val="20"/>
              </w:rPr>
              <w:t>Up to 10 Watt Exterior A-Lamp (Dwelling Area) LED</w:t>
            </w:r>
          </w:p>
        </w:tc>
        <w:tc>
          <w:tcPr>
            <w:tcW w:w="914" w:type="pct"/>
            <w:vAlign w:val="bottom"/>
          </w:tcPr>
          <w:p w14:paraId="176307EE" w14:textId="215F1E73" w:rsidR="00D02162" w:rsidRPr="00D02162" w:rsidRDefault="00D02162" w:rsidP="00D02162">
            <w:pPr>
              <w:rPr>
                <w:color w:val="000000"/>
                <w:szCs w:val="20"/>
              </w:rPr>
            </w:pPr>
            <w:r w:rsidRPr="00D02162">
              <w:rPr>
                <w:rFonts w:ascii="Calibri" w:hAnsi="Calibri"/>
                <w:color w:val="000000"/>
                <w:szCs w:val="22"/>
              </w:rPr>
              <w:t>$10.31</w:t>
            </w:r>
          </w:p>
        </w:tc>
        <w:tc>
          <w:tcPr>
            <w:tcW w:w="623" w:type="pct"/>
          </w:tcPr>
          <w:p w14:paraId="4D33F141" w14:textId="77777777" w:rsidR="00D02162" w:rsidRPr="00D02162" w:rsidRDefault="00D02162" w:rsidP="00D02162">
            <w:pPr>
              <w:rPr>
                <w:color w:val="000000"/>
                <w:szCs w:val="20"/>
              </w:rPr>
            </w:pPr>
            <w:r w:rsidRPr="00D02162">
              <w:rPr>
                <w:color w:val="000000"/>
                <w:szCs w:val="20"/>
              </w:rPr>
              <w:t>$5.75</w:t>
            </w:r>
          </w:p>
        </w:tc>
      </w:tr>
      <w:tr w:rsidR="00D02162" w:rsidRPr="00D02162" w14:paraId="05D718D5" w14:textId="77777777" w:rsidTr="003C48A5">
        <w:tc>
          <w:tcPr>
            <w:tcW w:w="784" w:type="pct"/>
          </w:tcPr>
          <w:p w14:paraId="12278B2E" w14:textId="77777777" w:rsidR="00D02162" w:rsidRPr="00D02162" w:rsidRDefault="00D02162" w:rsidP="00D02162">
            <w:pPr>
              <w:rPr>
                <w:rFonts w:cstheme="minorHAnsi"/>
                <w:color w:val="FF0000"/>
                <w:szCs w:val="20"/>
              </w:rPr>
            </w:pPr>
            <w:r w:rsidRPr="00D02162">
              <w:rPr>
                <w:color w:val="000000"/>
                <w:szCs w:val="20"/>
              </w:rPr>
              <w:t>LT-60894</w:t>
            </w:r>
          </w:p>
        </w:tc>
        <w:tc>
          <w:tcPr>
            <w:tcW w:w="2679" w:type="pct"/>
          </w:tcPr>
          <w:p w14:paraId="12130ECC" w14:textId="77777777" w:rsidR="00D02162" w:rsidRPr="00D02162" w:rsidRDefault="00D02162" w:rsidP="00D02162">
            <w:pPr>
              <w:rPr>
                <w:rFonts w:cstheme="minorHAnsi"/>
                <w:color w:val="FF0000"/>
                <w:szCs w:val="20"/>
              </w:rPr>
            </w:pPr>
            <w:r w:rsidRPr="00D02162">
              <w:rPr>
                <w:color w:val="000000"/>
                <w:szCs w:val="20"/>
              </w:rPr>
              <w:t>Up to 30 watts Exterior A-Lamp (Common Area) LED</w:t>
            </w:r>
          </w:p>
        </w:tc>
        <w:tc>
          <w:tcPr>
            <w:tcW w:w="914" w:type="pct"/>
            <w:vAlign w:val="bottom"/>
          </w:tcPr>
          <w:p w14:paraId="002B6C99" w14:textId="376717B7" w:rsidR="00D02162" w:rsidRPr="00D02162" w:rsidRDefault="00D02162" w:rsidP="00D02162">
            <w:pPr>
              <w:rPr>
                <w:color w:val="000000"/>
                <w:szCs w:val="20"/>
              </w:rPr>
            </w:pPr>
            <w:r w:rsidRPr="00D02162">
              <w:rPr>
                <w:rFonts w:ascii="Calibri" w:hAnsi="Calibri"/>
                <w:color w:val="000000"/>
                <w:szCs w:val="22"/>
              </w:rPr>
              <w:t>$12.48</w:t>
            </w:r>
          </w:p>
        </w:tc>
        <w:tc>
          <w:tcPr>
            <w:tcW w:w="623" w:type="pct"/>
          </w:tcPr>
          <w:p w14:paraId="1CF1DDCF" w14:textId="77777777" w:rsidR="00D02162" w:rsidRPr="00D02162" w:rsidRDefault="00D02162" w:rsidP="00D02162">
            <w:pPr>
              <w:rPr>
                <w:color w:val="000000"/>
                <w:szCs w:val="20"/>
              </w:rPr>
            </w:pPr>
            <w:r w:rsidRPr="00D02162">
              <w:rPr>
                <w:color w:val="000000"/>
                <w:szCs w:val="20"/>
              </w:rPr>
              <w:t>$5.75</w:t>
            </w:r>
          </w:p>
        </w:tc>
      </w:tr>
      <w:tr w:rsidR="00D02162" w:rsidRPr="00D02162" w14:paraId="1749D71B" w14:textId="77777777" w:rsidTr="003C48A5">
        <w:tc>
          <w:tcPr>
            <w:tcW w:w="784" w:type="pct"/>
          </w:tcPr>
          <w:p w14:paraId="27E061F2" w14:textId="77777777" w:rsidR="00D02162" w:rsidRPr="00D02162" w:rsidRDefault="00D02162" w:rsidP="00D02162">
            <w:pPr>
              <w:rPr>
                <w:rFonts w:cstheme="minorHAnsi"/>
                <w:color w:val="FF0000"/>
                <w:szCs w:val="20"/>
              </w:rPr>
            </w:pPr>
            <w:r w:rsidRPr="00D02162">
              <w:rPr>
                <w:color w:val="000000"/>
                <w:szCs w:val="20"/>
              </w:rPr>
              <w:t>LT-59328</w:t>
            </w:r>
          </w:p>
        </w:tc>
        <w:tc>
          <w:tcPr>
            <w:tcW w:w="2679" w:type="pct"/>
          </w:tcPr>
          <w:p w14:paraId="661A4E17" w14:textId="77777777" w:rsidR="00D02162" w:rsidRPr="00D02162" w:rsidRDefault="00D02162" w:rsidP="00D02162">
            <w:pPr>
              <w:rPr>
                <w:rFonts w:cstheme="minorHAnsi"/>
                <w:color w:val="FF0000"/>
                <w:szCs w:val="20"/>
              </w:rPr>
            </w:pPr>
            <w:r w:rsidRPr="00D02162">
              <w:rPr>
                <w:color w:val="000000"/>
                <w:szCs w:val="20"/>
              </w:rPr>
              <w:t>Up to 30 watts Exterior A-Lamp (Dwelling Area) LED</w:t>
            </w:r>
          </w:p>
        </w:tc>
        <w:tc>
          <w:tcPr>
            <w:tcW w:w="914" w:type="pct"/>
            <w:vAlign w:val="bottom"/>
          </w:tcPr>
          <w:p w14:paraId="1A32A5A5" w14:textId="359DB465" w:rsidR="00D02162" w:rsidRPr="00D02162" w:rsidRDefault="00D02162" w:rsidP="00D02162">
            <w:pPr>
              <w:rPr>
                <w:color w:val="000000"/>
                <w:szCs w:val="20"/>
              </w:rPr>
            </w:pPr>
            <w:r w:rsidRPr="00D02162">
              <w:rPr>
                <w:rFonts w:ascii="Calibri" w:hAnsi="Calibri"/>
                <w:color w:val="000000"/>
                <w:szCs w:val="22"/>
              </w:rPr>
              <w:t>$12.48</w:t>
            </w:r>
          </w:p>
        </w:tc>
        <w:tc>
          <w:tcPr>
            <w:tcW w:w="623" w:type="pct"/>
          </w:tcPr>
          <w:p w14:paraId="240963E4" w14:textId="77777777" w:rsidR="00D02162" w:rsidRPr="00D02162" w:rsidRDefault="00D02162" w:rsidP="00D02162">
            <w:pPr>
              <w:rPr>
                <w:color w:val="000000"/>
                <w:szCs w:val="20"/>
              </w:rPr>
            </w:pPr>
            <w:r w:rsidRPr="00D02162">
              <w:rPr>
                <w:color w:val="000000"/>
                <w:szCs w:val="20"/>
              </w:rPr>
              <w:t>$5.75</w:t>
            </w:r>
          </w:p>
        </w:tc>
      </w:tr>
      <w:tr w:rsidR="00D02162" w:rsidRPr="00D02162" w14:paraId="37F5FBF9" w14:textId="77777777" w:rsidTr="003C48A5">
        <w:tc>
          <w:tcPr>
            <w:tcW w:w="784" w:type="pct"/>
          </w:tcPr>
          <w:p w14:paraId="06CDDFE8" w14:textId="77777777" w:rsidR="00D02162" w:rsidRPr="00D02162" w:rsidRDefault="00D02162" w:rsidP="00D02162">
            <w:pPr>
              <w:rPr>
                <w:color w:val="000000"/>
                <w:szCs w:val="20"/>
              </w:rPr>
            </w:pPr>
            <w:r w:rsidRPr="00D02162">
              <w:rPr>
                <w:color w:val="000000"/>
                <w:szCs w:val="20"/>
              </w:rPr>
              <w:t>LT-89305</w:t>
            </w:r>
          </w:p>
        </w:tc>
        <w:tc>
          <w:tcPr>
            <w:tcW w:w="2679" w:type="pct"/>
          </w:tcPr>
          <w:p w14:paraId="23138A7E" w14:textId="77777777" w:rsidR="00D02162" w:rsidRPr="00D02162" w:rsidRDefault="00D02162" w:rsidP="00D02162">
            <w:pPr>
              <w:rPr>
                <w:color w:val="000000"/>
                <w:szCs w:val="20"/>
              </w:rPr>
            </w:pPr>
            <w:r w:rsidRPr="00D02162">
              <w:rPr>
                <w:color w:val="000000"/>
                <w:szCs w:val="20"/>
              </w:rPr>
              <w:t>Up to 6 Watt Exterior MR16 (Common Area) LED</w:t>
            </w:r>
          </w:p>
        </w:tc>
        <w:tc>
          <w:tcPr>
            <w:tcW w:w="914" w:type="pct"/>
            <w:vAlign w:val="bottom"/>
          </w:tcPr>
          <w:p w14:paraId="3FB4DAFE" w14:textId="6F83C667" w:rsidR="00D02162" w:rsidRPr="00D02162" w:rsidRDefault="00D02162" w:rsidP="00D02162">
            <w:pPr>
              <w:rPr>
                <w:color w:val="000000"/>
                <w:szCs w:val="20"/>
              </w:rPr>
            </w:pPr>
            <w:r w:rsidRPr="00D02162">
              <w:rPr>
                <w:rFonts w:ascii="Calibri" w:hAnsi="Calibri"/>
                <w:color w:val="000000"/>
                <w:szCs w:val="22"/>
              </w:rPr>
              <w:t>$9.86</w:t>
            </w:r>
          </w:p>
        </w:tc>
        <w:tc>
          <w:tcPr>
            <w:tcW w:w="623" w:type="pct"/>
          </w:tcPr>
          <w:p w14:paraId="1842063C" w14:textId="77777777" w:rsidR="00D02162" w:rsidRPr="00D02162" w:rsidRDefault="00D02162" w:rsidP="00D02162">
            <w:pPr>
              <w:rPr>
                <w:color w:val="000000"/>
                <w:szCs w:val="20"/>
              </w:rPr>
            </w:pPr>
            <w:r w:rsidRPr="00D02162">
              <w:rPr>
                <w:color w:val="000000"/>
                <w:szCs w:val="20"/>
              </w:rPr>
              <w:t>$5.75</w:t>
            </w:r>
          </w:p>
        </w:tc>
      </w:tr>
      <w:tr w:rsidR="00D02162" w:rsidRPr="00D02162" w14:paraId="148529FB" w14:textId="77777777" w:rsidTr="003C48A5">
        <w:tc>
          <w:tcPr>
            <w:tcW w:w="784" w:type="pct"/>
          </w:tcPr>
          <w:p w14:paraId="72D04091" w14:textId="77777777" w:rsidR="00D02162" w:rsidRPr="00D02162" w:rsidRDefault="00D02162" w:rsidP="00D02162">
            <w:pPr>
              <w:rPr>
                <w:color w:val="000000"/>
                <w:szCs w:val="20"/>
              </w:rPr>
            </w:pPr>
            <w:r w:rsidRPr="00D02162">
              <w:rPr>
                <w:color w:val="000000"/>
                <w:szCs w:val="20"/>
              </w:rPr>
              <w:t>LT-59089</w:t>
            </w:r>
          </w:p>
        </w:tc>
        <w:tc>
          <w:tcPr>
            <w:tcW w:w="2679" w:type="pct"/>
          </w:tcPr>
          <w:p w14:paraId="3A49F4F6" w14:textId="77777777" w:rsidR="00D02162" w:rsidRPr="00D02162" w:rsidRDefault="00D02162" w:rsidP="00D02162">
            <w:pPr>
              <w:rPr>
                <w:color w:val="000000"/>
                <w:szCs w:val="20"/>
              </w:rPr>
            </w:pPr>
            <w:r w:rsidRPr="00D02162">
              <w:rPr>
                <w:color w:val="000000"/>
                <w:szCs w:val="20"/>
              </w:rPr>
              <w:t>Up to 6 Watt Exterior MR16 (Dwelling Area) LED</w:t>
            </w:r>
          </w:p>
        </w:tc>
        <w:tc>
          <w:tcPr>
            <w:tcW w:w="914" w:type="pct"/>
            <w:vAlign w:val="bottom"/>
          </w:tcPr>
          <w:p w14:paraId="424745A1" w14:textId="3B7E1234" w:rsidR="00D02162" w:rsidRPr="00D02162" w:rsidRDefault="00D02162" w:rsidP="00D02162">
            <w:pPr>
              <w:rPr>
                <w:color w:val="000000"/>
                <w:szCs w:val="20"/>
              </w:rPr>
            </w:pPr>
            <w:r w:rsidRPr="00D02162">
              <w:rPr>
                <w:rFonts w:ascii="Calibri" w:hAnsi="Calibri"/>
                <w:color w:val="000000"/>
                <w:szCs w:val="22"/>
              </w:rPr>
              <w:t>$9.86</w:t>
            </w:r>
          </w:p>
        </w:tc>
        <w:tc>
          <w:tcPr>
            <w:tcW w:w="623" w:type="pct"/>
          </w:tcPr>
          <w:p w14:paraId="4346F72C" w14:textId="77777777" w:rsidR="00D02162" w:rsidRPr="00D02162" w:rsidRDefault="00D02162" w:rsidP="00D02162">
            <w:pPr>
              <w:rPr>
                <w:color w:val="000000"/>
                <w:szCs w:val="20"/>
              </w:rPr>
            </w:pPr>
            <w:r w:rsidRPr="00D02162">
              <w:rPr>
                <w:color w:val="000000"/>
                <w:szCs w:val="20"/>
              </w:rPr>
              <w:t>$5.75</w:t>
            </w:r>
          </w:p>
        </w:tc>
      </w:tr>
      <w:tr w:rsidR="00D02162" w:rsidRPr="00D02162" w14:paraId="74D339A3" w14:textId="77777777" w:rsidTr="003C48A5">
        <w:tc>
          <w:tcPr>
            <w:tcW w:w="784" w:type="pct"/>
          </w:tcPr>
          <w:p w14:paraId="53A8313D" w14:textId="77777777" w:rsidR="00D02162" w:rsidRPr="00D02162" w:rsidRDefault="00D02162" w:rsidP="00D02162">
            <w:pPr>
              <w:rPr>
                <w:color w:val="000000"/>
                <w:szCs w:val="20"/>
              </w:rPr>
            </w:pPr>
            <w:r w:rsidRPr="00D02162">
              <w:rPr>
                <w:color w:val="000000"/>
                <w:szCs w:val="20"/>
              </w:rPr>
              <w:t>LT-98579</w:t>
            </w:r>
          </w:p>
        </w:tc>
        <w:tc>
          <w:tcPr>
            <w:tcW w:w="2679" w:type="pct"/>
          </w:tcPr>
          <w:p w14:paraId="7675CDB2" w14:textId="77777777" w:rsidR="00D02162" w:rsidRPr="00D02162" w:rsidRDefault="00D02162" w:rsidP="00D02162">
            <w:pPr>
              <w:rPr>
                <w:color w:val="000000"/>
                <w:szCs w:val="20"/>
              </w:rPr>
            </w:pPr>
            <w:r w:rsidRPr="00D02162">
              <w:rPr>
                <w:color w:val="000000"/>
                <w:szCs w:val="20"/>
              </w:rPr>
              <w:t>Up to 10 Watt Exterior MR16 (Common Area) LED</w:t>
            </w:r>
          </w:p>
        </w:tc>
        <w:tc>
          <w:tcPr>
            <w:tcW w:w="914" w:type="pct"/>
            <w:vAlign w:val="bottom"/>
          </w:tcPr>
          <w:p w14:paraId="20610C05" w14:textId="383B39A2" w:rsidR="00D02162" w:rsidRPr="00D02162" w:rsidRDefault="00D02162" w:rsidP="00D02162">
            <w:pPr>
              <w:rPr>
                <w:color w:val="000000"/>
                <w:szCs w:val="20"/>
              </w:rPr>
            </w:pPr>
            <w:r w:rsidRPr="00D02162">
              <w:rPr>
                <w:rFonts w:ascii="Calibri" w:hAnsi="Calibri"/>
                <w:color w:val="000000"/>
                <w:szCs w:val="22"/>
              </w:rPr>
              <w:t>$16.50</w:t>
            </w:r>
          </w:p>
        </w:tc>
        <w:tc>
          <w:tcPr>
            <w:tcW w:w="623" w:type="pct"/>
          </w:tcPr>
          <w:p w14:paraId="4616D416" w14:textId="77777777" w:rsidR="00D02162" w:rsidRPr="00D02162" w:rsidRDefault="00D02162" w:rsidP="00D02162">
            <w:pPr>
              <w:rPr>
                <w:color w:val="000000"/>
                <w:szCs w:val="20"/>
              </w:rPr>
            </w:pPr>
            <w:r w:rsidRPr="00D02162">
              <w:rPr>
                <w:color w:val="000000"/>
                <w:szCs w:val="20"/>
              </w:rPr>
              <w:t>$5.75</w:t>
            </w:r>
          </w:p>
        </w:tc>
      </w:tr>
      <w:tr w:rsidR="00D02162" w:rsidRPr="00D02162" w14:paraId="4AED90A8" w14:textId="77777777" w:rsidTr="003C48A5">
        <w:tc>
          <w:tcPr>
            <w:tcW w:w="784" w:type="pct"/>
          </w:tcPr>
          <w:p w14:paraId="665726C3" w14:textId="77777777" w:rsidR="00D02162" w:rsidRPr="00D02162" w:rsidRDefault="00D02162" w:rsidP="00D02162">
            <w:pPr>
              <w:rPr>
                <w:color w:val="000000"/>
                <w:szCs w:val="20"/>
              </w:rPr>
            </w:pPr>
            <w:r w:rsidRPr="00D02162">
              <w:rPr>
                <w:color w:val="000000"/>
                <w:szCs w:val="20"/>
              </w:rPr>
              <w:t>LT-89203</w:t>
            </w:r>
          </w:p>
        </w:tc>
        <w:tc>
          <w:tcPr>
            <w:tcW w:w="2679" w:type="pct"/>
          </w:tcPr>
          <w:p w14:paraId="3876ED1E" w14:textId="77777777" w:rsidR="00D02162" w:rsidRPr="00D02162" w:rsidRDefault="00D02162" w:rsidP="00D02162">
            <w:pPr>
              <w:rPr>
                <w:color w:val="000000"/>
                <w:szCs w:val="20"/>
              </w:rPr>
            </w:pPr>
            <w:r w:rsidRPr="00D02162">
              <w:rPr>
                <w:color w:val="000000"/>
                <w:szCs w:val="20"/>
              </w:rPr>
              <w:t>Up to 10 Watt Exterior MR16 (Dwelling Area) LED</w:t>
            </w:r>
          </w:p>
        </w:tc>
        <w:tc>
          <w:tcPr>
            <w:tcW w:w="914" w:type="pct"/>
            <w:vAlign w:val="bottom"/>
          </w:tcPr>
          <w:p w14:paraId="45736F6A" w14:textId="60DBFA44" w:rsidR="00D02162" w:rsidRPr="00D02162" w:rsidRDefault="00D02162" w:rsidP="00D02162">
            <w:pPr>
              <w:rPr>
                <w:color w:val="000000"/>
                <w:szCs w:val="20"/>
              </w:rPr>
            </w:pPr>
            <w:r w:rsidRPr="00D02162">
              <w:rPr>
                <w:rFonts w:ascii="Calibri" w:hAnsi="Calibri"/>
                <w:color w:val="000000"/>
                <w:szCs w:val="22"/>
              </w:rPr>
              <w:t>$16.50</w:t>
            </w:r>
          </w:p>
        </w:tc>
        <w:tc>
          <w:tcPr>
            <w:tcW w:w="623" w:type="pct"/>
          </w:tcPr>
          <w:p w14:paraId="78861557" w14:textId="77777777" w:rsidR="00D02162" w:rsidRPr="00D02162" w:rsidRDefault="00D02162" w:rsidP="00D02162">
            <w:pPr>
              <w:rPr>
                <w:color w:val="000000"/>
                <w:szCs w:val="20"/>
              </w:rPr>
            </w:pPr>
            <w:r w:rsidRPr="00D02162">
              <w:rPr>
                <w:color w:val="000000"/>
                <w:szCs w:val="20"/>
              </w:rPr>
              <w:t>$5.75</w:t>
            </w:r>
          </w:p>
        </w:tc>
      </w:tr>
      <w:tr w:rsidR="00D02162" w:rsidRPr="00D02162" w14:paraId="465D9308" w14:textId="77777777" w:rsidTr="003C48A5">
        <w:tc>
          <w:tcPr>
            <w:tcW w:w="784" w:type="pct"/>
          </w:tcPr>
          <w:p w14:paraId="16D36629" w14:textId="77777777" w:rsidR="00D02162" w:rsidRPr="00D02162" w:rsidRDefault="00D02162" w:rsidP="00D02162">
            <w:pPr>
              <w:rPr>
                <w:color w:val="000000"/>
                <w:szCs w:val="20"/>
              </w:rPr>
            </w:pPr>
            <w:r w:rsidRPr="00D02162">
              <w:rPr>
                <w:color w:val="000000"/>
                <w:szCs w:val="20"/>
              </w:rPr>
              <w:t>LT-98182</w:t>
            </w:r>
          </w:p>
        </w:tc>
        <w:tc>
          <w:tcPr>
            <w:tcW w:w="2679" w:type="pct"/>
          </w:tcPr>
          <w:p w14:paraId="4702E04D" w14:textId="77777777" w:rsidR="00D02162" w:rsidRPr="00D02162" w:rsidRDefault="00D02162" w:rsidP="00D02162">
            <w:pPr>
              <w:rPr>
                <w:color w:val="000000"/>
                <w:szCs w:val="20"/>
              </w:rPr>
            </w:pPr>
            <w:r w:rsidRPr="00D02162">
              <w:rPr>
                <w:color w:val="000000"/>
                <w:szCs w:val="20"/>
              </w:rPr>
              <w:t>Up to 15 Watt Exterior PAR30 (Common Area) LED</w:t>
            </w:r>
          </w:p>
        </w:tc>
        <w:tc>
          <w:tcPr>
            <w:tcW w:w="914" w:type="pct"/>
            <w:vAlign w:val="bottom"/>
          </w:tcPr>
          <w:p w14:paraId="5463C6A8" w14:textId="58A18E07" w:rsidR="00D02162" w:rsidRPr="00D02162" w:rsidRDefault="00D02162" w:rsidP="00D02162">
            <w:pPr>
              <w:rPr>
                <w:color w:val="000000"/>
                <w:szCs w:val="20"/>
              </w:rPr>
            </w:pPr>
            <w:r w:rsidRPr="00D02162">
              <w:rPr>
                <w:rFonts w:ascii="Calibri" w:hAnsi="Calibri"/>
                <w:color w:val="000000"/>
                <w:szCs w:val="22"/>
              </w:rPr>
              <w:t>$33.32</w:t>
            </w:r>
          </w:p>
        </w:tc>
        <w:tc>
          <w:tcPr>
            <w:tcW w:w="623" w:type="pct"/>
          </w:tcPr>
          <w:p w14:paraId="12C90F53" w14:textId="77777777" w:rsidR="00D02162" w:rsidRPr="00D02162" w:rsidRDefault="00D02162" w:rsidP="00D02162">
            <w:pPr>
              <w:rPr>
                <w:color w:val="000000"/>
                <w:szCs w:val="20"/>
              </w:rPr>
            </w:pPr>
            <w:r w:rsidRPr="00D02162">
              <w:rPr>
                <w:color w:val="000000"/>
                <w:szCs w:val="20"/>
              </w:rPr>
              <w:t>$5.75</w:t>
            </w:r>
          </w:p>
        </w:tc>
      </w:tr>
      <w:tr w:rsidR="00D02162" w:rsidRPr="00D02162" w14:paraId="6BE0188B" w14:textId="77777777" w:rsidTr="003C48A5">
        <w:tc>
          <w:tcPr>
            <w:tcW w:w="784" w:type="pct"/>
          </w:tcPr>
          <w:p w14:paraId="0EDE765F" w14:textId="77777777" w:rsidR="00D02162" w:rsidRPr="00D02162" w:rsidRDefault="00D02162" w:rsidP="00D02162">
            <w:pPr>
              <w:rPr>
                <w:color w:val="000000"/>
                <w:szCs w:val="20"/>
              </w:rPr>
            </w:pPr>
            <w:r w:rsidRPr="00D02162">
              <w:rPr>
                <w:color w:val="000000"/>
                <w:szCs w:val="20"/>
              </w:rPr>
              <w:t>LT-21786</w:t>
            </w:r>
          </w:p>
        </w:tc>
        <w:tc>
          <w:tcPr>
            <w:tcW w:w="2679" w:type="pct"/>
          </w:tcPr>
          <w:p w14:paraId="076FD389" w14:textId="77777777" w:rsidR="00D02162" w:rsidRPr="00D02162" w:rsidRDefault="00D02162" w:rsidP="00D02162">
            <w:pPr>
              <w:rPr>
                <w:color w:val="000000"/>
                <w:szCs w:val="20"/>
              </w:rPr>
            </w:pPr>
            <w:r w:rsidRPr="00D02162">
              <w:rPr>
                <w:color w:val="000000"/>
                <w:szCs w:val="20"/>
              </w:rPr>
              <w:t>Up to 15 Watt Exterior PAR30 (Dwelling Area) LED</w:t>
            </w:r>
          </w:p>
        </w:tc>
        <w:tc>
          <w:tcPr>
            <w:tcW w:w="914" w:type="pct"/>
            <w:vAlign w:val="bottom"/>
          </w:tcPr>
          <w:p w14:paraId="6812EB02" w14:textId="512AE88B" w:rsidR="00D02162" w:rsidRPr="00D02162" w:rsidRDefault="00D02162" w:rsidP="00D02162">
            <w:pPr>
              <w:rPr>
                <w:color w:val="000000"/>
                <w:szCs w:val="20"/>
              </w:rPr>
            </w:pPr>
            <w:r w:rsidRPr="00D02162">
              <w:rPr>
                <w:rFonts w:ascii="Calibri" w:hAnsi="Calibri"/>
                <w:color w:val="000000"/>
                <w:szCs w:val="22"/>
              </w:rPr>
              <w:t>$33.32</w:t>
            </w:r>
          </w:p>
        </w:tc>
        <w:tc>
          <w:tcPr>
            <w:tcW w:w="623" w:type="pct"/>
          </w:tcPr>
          <w:p w14:paraId="38CEAD6E" w14:textId="77777777" w:rsidR="00D02162" w:rsidRPr="00D02162" w:rsidRDefault="00D02162" w:rsidP="00D02162">
            <w:pPr>
              <w:rPr>
                <w:color w:val="000000"/>
                <w:szCs w:val="20"/>
              </w:rPr>
            </w:pPr>
            <w:r w:rsidRPr="00D02162">
              <w:rPr>
                <w:color w:val="000000"/>
                <w:szCs w:val="20"/>
              </w:rPr>
              <w:t>$5.75</w:t>
            </w:r>
          </w:p>
        </w:tc>
      </w:tr>
      <w:tr w:rsidR="00D02162" w:rsidRPr="00D02162" w14:paraId="3F4485DB" w14:textId="77777777" w:rsidTr="003C48A5">
        <w:tc>
          <w:tcPr>
            <w:tcW w:w="784" w:type="pct"/>
          </w:tcPr>
          <w:p w14:paraId="0F1A868F" w14:textId="77777777" w:rsidR="00D02162" w:rsidRPr="00D02162" w:rsidRDefault="00D02162" w:rsidP="00D02162">
            <w:pPr>
              <w:rPr>
                <w:rFonts w:cstheme="minorHAnsi"/>
                <w:color w:val="FF0000"/>
                <w:szCs w:val="20"/>
              </w:rPr>
            </w:pPr>
            <w:r w:rsidRPr="00D02162">
              <w:rPr>
                <w:color w:val="000000"/>
                <w:szCs w:val="20"/>
              </w:rPr>
              <w:t>LT-50213</w:t>
            </w:r>
          </w:p>
        </w:tc>
        <w:tc>
          <w:tcPr>
            <w:tcW w:w="2679" w:type="pct"/>
          </w:tcPr>
          <w:p w14:paraId="07A8CB62" w14:textId="77777777" w:rsidR="00D02162" w:rsidRPr="00D02162" w:rsidRDefault="00D02162" w:rsidP="00D02162">
            <w:pPr>
              <w:rPr>
                <w:rFonts w:cstheme="minorHAnsi"/>
                <w:color w:val="FF0000"/>
                <w:szCs w:val="20"/>
              </w:rPr>
            </w:pPr>
            <w:r w:rsidRPr="00D02162">
              <w:rPr>
                <w:color w:val="000000"/>
                <w:szCs w:val="20"/>
              </w:rPr>
              <w:t>Up to 21 Watt Exterior PAR30 (Common Area) LED</w:t>
            </w:r>
          </w:p>
        </w:tc>
        <w:tc>
          <w:tcPr>
            <w:tcW w:w="914" w:type="pct"/>
            <w:vAlign w:val="bottom"/>
          </w:tcPr>
          <w:p w14:paraId="718F2140" w14:textId="78E53319" w:rsidR="00D02162" w:rsidRPr="00D02162" w:rsidRDefault="00D02162" w:rsidP="00D02162">
            <w:pPr>
              <w:rPr>
                <w:color w:val="000000"/>
                <w:szCs w:val="20"/>
              </w:rPr>
            </w:pPr>
            <w:r w:rsidRPr="00D02162">
              <w:rPr>
                <w:rFonts w:ascii="Calibri" w:hAnsi="Calibri"/>
                <w:color w:val="000000"/>
                <w:szCs w:val="22"/>
              </w:rPr>
              <w:t>$29.74</w:t>
            </w:r>
          </w:p>
        </w:tc>
        <w:tc>
          <w:tcPr>
            <w:tcW w:w="623" w:type="pct"/>
          </w:tcPr>
          <w:p w14:paraId="1AFB8C5D" w14:textId="77777777" w:rsidR="00D02162" w:rsidRPr="00D02162" w:rsidRDefault="00D02162" w:rsidP="00D02162">
            <w:pPr>
              <w:rPr>
                <w:color w:val="000000"/>
                <w:szCs w:val="20"/>
              </w:rPr>
            </w:pPr>
            <w:r w:rsidRPr="00D02162">
              <w:rPr>
                <w:color w:val="000000"/>
                <w:szCs w:val="20"/>
              </w:rPr>
              <w:t>$5.75</w:t>
            </w:r>
          </w:p>
        </w:tc>
      </w:tr>
      <w:tr w:rsidR="00D02162" w:rsidRPr="00D02162" w14:paraId="22EBF9CD" w14:textId="77777777" w:rsidTr="003C48A5">
        <w:tc>
          <w:tcPr>
            <w:tcW w:w="784" w:type="pct"/>
          </w:tcPr>
          <w:p w14:paraId="42CFF3A2" w14:textId="77777777" w:rsidR="00D02162" w:rsidRPr="00D02162" w:rsidRDefault="00D02162" w:rsidP="00D02162">
            <w:pPr>
              <w:rPr>
                <w:rFonts w:cstheme="minorHAnsi"/>
                <w:color w:val="FF0000"/>
                <w:szCs w:val="20"/>
              </w:rPr>
            </w:pPr>
            <w:r w:rsidRPr="00D02162">
              <w:rPr>
                <w:color w:val="000000"/>
                <w:szCs w:val="20"/>
              </w:rPr>
              <w:t>LT-49986</w:t>
            </w:r>
          </w:p>
        </w:tc>
        <w:tc>
          <w:tcPr>
            <w:tcW w:w="2679" w:type="pct"/>
          </w:tcPr>
          <w:p w14:paraId="3EC255DC" w14:textId="77777777" w:rsidR="00D02162" w:rsidRPr="00D02162" w:rsidRDefault="00D02162" w:rsidP="00D02162">
            <w:pPr>
              <w:rPr>
                <w:rFonts w:cstheme="minorHAnsi"/>
                <w:color w:val="FF0000"/>
                <w:szCs w:val="20"/>
              </w:rPr>
            </w:pPr>
            <w:r w:rsidRPr="00D02162">
              <w:rPr>
                <w:color w:val="000000"/>
                <w:szCs w:val="20"/>
              </w:rPr>
              <w:t>Up to 21 Watt Exterior PAR30 (Dwelling Area) LED</w:t>
            </w:r>
          </w:p>
        </w:tc>
        <w:tc>
          <w:tcPr>
            <w:tcW w:w="914" w:type="pct"/>
            <w:vAlign w:val="bottom"/>
          </w:tcPr>
          <w:p w14:paraId="4064A1C1" w14:textId="199F4D3D" w:rsidR="00D02162" w:rsidRPr="00D02162" w:rsidRDefault="00D02162" w:rsidP="00D02162">
            <w:pPr>
              <w:rPr>
                <w:color w:val="000000"/>
                <w:szCs w:val="20"/>
              </w:rPr>
            </w:pPr>
            <w:r w:rsidRPr="00D02162">
              <w:rPr>
                <w:rFonts w:ascii="Calibri" w:hAnsi="Calibri"/>
                <w:color w:val="000000"/>
                <w:szCs w:val="22"/>
              </w:rPr>
              <w:t>$29.74</w:t>
            </w:r>
          </w:p>
        </w:tc>
        <w:tc>
          <w:tcPr>
            <w:tcW w:w="623" w:type="pct"/>
          </w:tcPr>
          <w:p w14:paraId="6F9E31DE" w14:textId="77777777" w:rsidR="00D02162" w:rsidRPr="00D02162" w:rsidRDefault="00D02162" w:rsidP="00D02162">
            <w:pPr>
              <w:rPr>
                <w:color w:val="000000"/>
                <w:szCs w:val="20"/>
              </w:rPr>
            </w:pPr>
            <w:r w:rsidRPr="00D02162">
              <w:rPr>
                <w:color w:val="000000"/>
                <w:szCs w:val="20"/>
              </w:rPr>
              <w:t>$5.75</w:t>
            </w:r>
          </w:p>
        </w:tc>
      </w:tr>
      <w:tr w:rsidR="00D02162" w:rsidRPr="00D02162" w14:paraId="50385D98" w14:textId="77777777" w:rsidTr="003C48A5">
        <w:tc>
          <w:tcPr>
            <w:tcW w:w="784" w:type="pct"/>
          </w:tcPr>
          <w:p w14:paraId="51DAF388" w14:textId="77777777" w:rsidR="00D02162" w:rsidRPr="00D02162" w:rsidRDefault="00D02162" w:rsidP="00D02162">
            <w:pPr>
              <w:rPr>
                <w:rFonts w:cstheme="minorHAnsi"/>
                <w:color w:val="FF0000"/>
                <w:szCs w:val="20"/>
              </w:rPr>
            </w:pPr>
            <w:r w:rsidRPr="00D02162">
              <w:rPr>
                <w:color w:val="000000"/>
                <w:szCs w:val="20"/>
              </w:rPr>
              <w:t>LT-49807</w:t>
            </w:r>
          </w:p>
        </w:tc>
        <w:tc>
          <w:tcPr>
            <w:tcW w:w="2679" w:type="pct"/>
          </w:tcPr>
          <w:p w14:paraId="57BD7BE0" w14:textId="77777777" w:rsidR="00D02162" w:rsidRPr="00D02162" w:rsidRDefault="00D02162" w:rsidP="00D02162">
            <w:pPr>
              <w:rPr>
                <w:rFonts w:cstheme="minorHAnsi"/>
                <w:color w:val="FF0000"/>
                <w:szCs w:val="20"/>
              </w:rPr>
            </w:pPr>
            <w:r w:rsidRPr="00D02162">
              <w:rPr>
                <w:color w:val="000000"/>
                <w:szCs w:val="20"/>
              </w:rPr>
              <w:t>Up to 17 Watt Exterior PAR38 (Common Area) LED</w:t>
            </w:r>
          </w:p>
        </w:tc>
        <w:tc>
          <w:tcPr>
            <w:tcW w:w="914" w:type="pct"/>
            <w:vAlign w:val="bottom"/>
          </w:tcPr>
          <w:p w14:paraId="1B46278E" w14:textId="5E40DF7F" w:rsidR="00D02162" w:rsidRPr="00D02162" w:rsidRDefault="00D02162" w:rsidP="00D02162">
            <w:pPr>
              <w:rPr>
                <w:color w:val="000000"/>
                <w:szCs w:val="20"/>
              </w:rPr>
            </w:pPr>
            <w:r w:rsidRPr="00D02162">
              <w:rPr>
                <w:rFonts w:ascii="Calibri" w:hAnsi="Calibri"/>
                <w:color w:val="000000"/>
                <w:szCs w:val="22"/>
              </w:rPr>
              <w:t>$35.12</w:t>
            </w:r>
          </w:p>
        </w:tc>
        <w:tc>
          <w:tcPr>
            <w:tcW w:w="623" w:type="pct"/>
          </w:tcPr>
          <w:p w14:paraId="6D682AA1" w14:textId="77777777" w:rsidR="00D02162" w:rsidRPr="00D02162" w:rsidRDefault="00D02162" w:rsidP="00D02162">
            <w:pPr>
              <w:rPr>
                <w:color w:val="000000"/>
                <w:szCs w:val="20"/>
              </w:rPr>
            </w:pPr>
            <w:r w:rsidRPr="00D02162">
              <w:rPr>
                <w:color w:val="000000"/>
                <w:szCs w:val="20"/>
              </w:rPr>
              <w:t>$5.75</w:t>
            </w:r>
          </w:p>
        </w:tc>
      </w:tr>
      <w:tr w:rsidR="00D02162" w:rsidRPr="00D02162" w14:paraId="5ACE6099" w14:textId="77777777" w:rsidTr="003C48A5">
        <w:tc>
          <w:tcPr>
            <w:tcW w:w="784" w:type="pct"/>
          </w:tcPr>
          <w:p w14:paraId="1D6B7AD8" w14:textId="77777777" w:rsidR="00D02162" w:rsidRPr="00D02162" w:rsidRDefault="00D02162" w:rsidP="00D02162">
            <w:pPr>
              <w:rPr>
                <w:rFonts w:cstheme="minorHAnsi"/>
                <w:color w:val="FF0000"/>
                <w:szCs w:val="20"/>
              </w:rPr>
            </w:pPr>
            <w:r w:rsidRPr="00D02162">
              <w:rPr>
                <w:color w:val="000000"/>
                <w:szCs w:val="20"/>
              </w:rPr>
              <w:t>LT-35653</w:t>
            </w:r>
          </w:p>
        </w:tc>
        <w:tc>
          <w:tcPr>
            <w:tcW w:w="2679" w:type="pct"/>
          </w:tcPr>
          <w:p w14:paraId="3F547627" w14:textId="77777777" w:rsidR="00D02162" w:rsidRPr="00D02162" w:rsidRDefault="00D02162" w:rsidP="00D02162">
            <w:pPr>
              <w:rPr>
                <w:rFonts w:cstheme="minorHAnsi"/>
                <w:color w:val="FF0000"/>
                <w:szCs w:val="20"/>
              </w:rPr>
            </w:pPr>
            <w:r w:rsidRPr="00D02162">
              <w:rPr>
                <w:color w:val="000000"/>
                <w:szCs w:val="20"/>
              </w:rPr>
              <w:t>Up to 17 Watt Exterior PAR38 (Dwelling Area) LED</w:t>
            </w:r>
          </w:p>
        </w:tc>
        <w:tc>
          <w:tcPr>
            <w:tcW w:w="914" w:type="pct"/>
            <w:vAlign w:val="bottom"/>
          </w:tcPr>
          <w:p w14:paraId="26458D29" w14:textId="78ECEEE9" w:rsidR="00D02162" w:rsidRPr="00D02162" w:rsidRDefault="00D02162" w:rsidP="00D02162">
            <w:pPr>
              <w:rPr>
                <w:color w:val="000000"/>
                <w:szCs w:val="20"/>
              </w:rPr>
            </w:pPr>
            <w:r w:rsidRPr="00D02162">
              <w:rPr>
                <w:rFonts w:ascii="Calibri" w:hAnsi="Calibri"/>
                <w:color w:val="000000"/>
                <w:szCs w:val="22"/>
              </w:rPr>
              <w:t>$35.12</w:t>
            </w:r>
          </w:p>
        </w:tc>
        <w:tc>
          <w:tcPr>
            <w:tcW w:w="623" w:type="pct"/>
          </w:tcPr>
          <w:p w14:paraId="55453350" w14:textId="77777777" w:rsidR="00D02162" w:rsidRPr="00D02162" w:rsidRDefault="00D02162" w:rsidP="00D02162">
            <w:pPr>
              <w:rPr>
                <w:color w:val="000000"/>
                <w:szCs w:val="20"/>
              </w:rPr>
            </w:pPr>
            <w:r w:rsidRPr="00D02162">
              <w:rPr>
                <w:color w:val="000000"/>
                <w:szCs w:val="20"/>
              </w:rPr>
              <w:t>$5.75</w:t>
            </w:r>
          </w:p>
        </w:tc>
      </w:tr>
      <w:tr w:rsidR="00D02162" w:rsidRPr="00D02162" w14:paraId="23C1F07E" w14:textId="77777777" w:rsidTr="003C48A5">
        <w:tc>
          <w:tcPr>
            <w:tcW w:w="784" w:type="pct"/>
          </w:tcPr>
          <w:p w14:paraId="3A5CB3EF" w14:textId="77777777" w:rsidR="00D02162" w:rsidRPr="00D02162" w:rsidRDefault="00D02162" w:rsidP="00D02162">
            <w:pPr>
              <w:rPr>
                <w:rFonts w:cstheme="minorHAnsi"/>
                <w:color w:val="FF0000"/>
                <w:szCs w:val="20"/>
              </w:rPr>
            </w:pPr>
            <w:r w:rsidRPr="00D02162">
              <w:rPr>
                <w:color w:val="000000"/>
                <w:szCs w:val="20"/>
              </w:rPr>
              <w:t>LT-89912</w:t>
            </w:r>
          </w:p>
        </w:tc>
        <w:tc>
          <w:tcPr>
            <w:tcW w:w="2679" w:type="pct"/>
          </w:tcPr>
          <w:p w14:paraId="116FB650" w14:textId="77777777" w:rsidR="00D02162" w:rsidRPr="00D02162" w:rsidRDefault="00D02162" w:rsidP="00D02162">
            <w:pPr>
              <w:rPr>
                <w:rFonts w:cstheme="minorHAnsi"/>
                <w:color w:val="FF0000"/>
                <w:szCs w:val="20"/>
              </w:rPr>
            </w:pPr>
            <w:r w:rsidRPr="00D02162">
              <w:rPr>
                <w:color w:val="000000"/>
                <w:szCs w:val="20"/>
              </w:rPr>
              <w:t>Up to 25 Watt Exterior PAR38 (Common Area) LED</w:t>
            </w:r>
          </w:p>
        </w:tc>
        <w:tc>
          <w:tcPr>
            <w:tcW w:w="914" w:type="pct"/>
            <w:vAlign w:val="bottom"/>
          </w:tcPr>
          <w:p w14:paraId="05B1D06A" w14:textId="0664C9B9" w:rsidR="00D02162" w:rsidRPr="00D02162" w:rsidRDefault="00D02162" w:rsidP="00D02162">
            <w:pPr>
              <w:rPr>
                <w:color w:val="000000"/>
                <w:szCs w:val="20"/>
              </w:rPr>
            </w:pPr>
            <w:r w:rsidRPr="00D02162">
              <w:rPr>
                <w:rFonts w:ascii="Calibri" w:hAnsi="Calibri"/>
                <w:color w:val="000000"/>
                <w:szCs w:val="22"/>
              </w:rPr>
              <w:t>$34.11</w:t>
            </w:r>
          </w:p>
        </w:tc>
        <w:tc>
          <w:tcPr>
            <w:tcW w:w="623" w:type="pct"/>
          </w:tcPr>
          <w:p w14:paraId="11953293" w14:textId="77777777" w:rsidR="00D02162" w:rsidRPr="00D02162" w:rsidRDefault="00D02162" w:rsidP="00D02162">
            <w:pPr>
              <w:rPr>
                <w:color w:val="000000"/>
                <w:szCs w:val="20"/>
              </w:rPr>
            </w:pPr>
            <w:r w:rsidRPr="00D02162">
              <w:rPr>
                <w:color w:val="000000"/>
                <w:szCs w:val="20"/>
              </w:rPr>
              <w:t>$5.75</w:t>
            </w:r>
          </w:p>
        </w:tc>
      </w:tr>
      <w:tr w:rsidR="00D02162" w:rsidRPr="00D02162" w14:paraId="63CD77AC" w14:textId="77777777" w:rsidTr="003C48A5">
        <w:tc>
          <w:tcPr>
            <w:tcW w:w="784" w:type="pct"/>
          </w:tcPr>
          <w:p w14:paraId="6233E95D" w14:textId="77777777" w:rsidR="00D02162" w:rsidRPr="00D02162" w:rsidRDefault="00D02162" w:rsidP="00D02162">
            <w:pPr>
              <w:rPr>
                <w:rFonts w:cstheme="minorHAnsi"/>
                <w:color w:val="FF0000"/>
                <w:szCs w:val="20"/>
              </w:rPr>
            </w:pPr>
            <w:r w:rsidRPr="00D02162">
              <w:rPr>
                <w:color w:val="000000"/>
                <w:szCs w:val="20"/>
              </w:rPr>
              <w:t>LT-70912</w:t>
            </w:r>
          </w:p>
        </w:tc>
        <w:tc>
          <w:tcPr>
            <w:tcW w:w="2679" w:type="pct"/>
          </w:tcPr>
          <w:p w14:paraId="7C8C7B95" w14:textId="77777777" w:rsidR="00D02162" w:rsidRPr="00D02162" w:rsidRDefault="00D02162" w:rsidP="00D02162">
            <w:pPr>
              <w:rPr>
                <w:rFonts w:cstheme="minorHAnsi"/>
                <w:color w:val="FF0000"/>
                <w:szCs w:val="20"/>
              </w:rPr>
            </w:pPr>
            <w:r w:rsidRPr="00D02162">
              <w:rPr>
                <w:color w:val="000000"/>
                <w:szCs w:val="20"/>
              </w:rPr>
              <w:t>Up to 25 Watt Exterior PAR38 (Dwelling Area) LED</w:t>
            </w:r>
          </w:p>
        </w:tc>
        <w:tc>
          <w:tcPr>
            <w:tcW w:w="914" w:type="pct"/>
            <w:vAlign w:val="bottom"/>
          </w:tcPr>
          <w:p w14:paraId="346E0B6D" w14:textId="5DC9B3B8" w:rsidR="00D02162" w:rsidRPr="00D02162" w:rsidRDefault="00D02162" w:rsidP="00D02162">
            <w:pPr>
              <w:rPr>
                <w:color w:val="000000"/>
                <w:szCs w:val="20"/>
              </w:rPr>
            </w:pPr>
            <w:r w:rsidRPr="00D02162">
              <w:rPr>
                <w:rFonts w:ascii="Calibri" w:hAnsi="Calibri"/>
                <w:color w:val="000000"/>
                <w:szCs w:val="22"/>
              </w:rPr>
              <w:t>$34.11</w:t>
            </w:r>
          </w:p>
        </w:tc>
        <w:tc>
          <w:tcPr>
            <w:tcW w:w="623" w:type="pct"/>
          </w:tcPr>
          <w:p w14:paraId="7CB917A8" w14:textId="77777777" w:rsidR="00D02162" w:rsidRPr="00D02162" w:rsidRDefault="00D02162" w:rsidP="00D02162">
            <w:pPr>
              <w:rPr>
                <w:color w:val="000000"/>
                <w:szCs w:val="20"/>
              </w:rPr>
            </w:pPr>
            <w:r w:rsidRPr="00D02162">
              <w:rPr>
                <w:color w:val="000000"/>
                <w:szCs w:val="20"/>
              </w:rPr>
              <w:t>$5.75</w:t>
            </w:r>
          </w:p>
        </w:tc>
      </w:tr>
    </w:tbl>
    <w:p w14:paraId="01DEB4C5" w14:textId="77777777" w:rsidR="00D02162" w:rsidRDefault="00D02162" w:rsidP="00D02162">
      <w:pPr>
        <w:rPr>
          <w:color w:val="FF0000"/>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1"/>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D02162" w:rsidRPr="00500C4E" w14:paraId="31204A9D" w14:textId="77777777" w:rsidTr="003C48A5">
        <w:tc>
          <w:tcPr>
            <w:tcW w:w="587" w:type="pct"/>
          </w:tcPr>
          <w:p w14:paraId="20624498" w14:textId="59DC5B0B" w:rsidR="00D02162" w:rsidRPr="00D02162" w:rsidRDefault="00D02162" w:rsidP="00D02162">
            <w:pPr>
              <w:rPr>
                <w:rFonts w:cstheme="minorHAnsi"/>
                <w:szCs w:val="20"/>
              </w:rPr>
            </w:pPr>
            <w:r w:rsidRPr="00D02162">
              <w:rPr>
                <w:szCs w:val="20"/>
              </w:rPr>
              <w:t>LT-37176</w:t>
            </w:r>
          </w:p>
        </w:tc>
        <w:tc>
          <w:tcPr>
            <w:tcW w:w="618" w:type="pct"/>
          </w:tcPr>
          <w:p w14:paraId="1B8D4FEE" w14:textId="72FA38C9"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17400ED7" w14:textId="0D583F49" w:rsidR="00D02162" w:rsidRPr="00D02162" w:rsidRDefault="00D02162" w:rsidP="00D02162">
            <w:pPr>
              <w:jc w:val="right"/>
              <w:rPr>
                <w:rFonts w:cstheme="minorHAnsi"/>
                <w:szCs w:val="20"/>
              </w:rPr>
            </w:pPr>
            <w:r w:rsidRPr="00D02162">
              <w:rPr>
                <w:szCs w:val="20"/>
              </w:rPr>
              <w:t>$7.25</w:t>
            </w:r>
          </w:p>
        </w:tc>
        <w:tc>
          <w:tcPr>
            <w:tcW w:w="1225" w:type="pct"/>
            <w:vAlign w:val="bottom"/>
          </w:tcPr>
          <w:p w14:paraId="0F861C7C" w14:textId="06855279" w:rsidR="00D02162" w:rsidRPr="00D02162" w:rsidRDefault="00D02162" w:rsidP="00D02162">
            <w:pPr>
              <w:jc w:val="right"/>
              <w:rPr>
                <w:rFonts w:cstheme="minorHAnsi"/>
                <w:szCs w:val="20"/>
              </w:rPr>
            </w:pPr>
            <w:r w:rsidRPr="00D02162">
              <w:rPr>
                <w:szCs w:val="20"/>
              </w:rPr>
              <w:t>$7.25</w:t>
            </w:r>
          </w:p>
        </w:tc>
        <w:tc>
          <w:tcPr>
            <w:tcW w:w="1304" w:type="pct"/>
          </w:tcPr>
          <w:p w14:paraId="26FF7460" w14:textId="022E488E"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64E9A8E4" w14:textId="77777777" w:rsidTr="003C48A5">
        <w:tc>
          <w:tcPr>
            <w:tcW w:w="587" w:type="pct"/>
          </w:tcPr>
          <w:p w14:paraId="73C0EEF5" w14:textId="3C155008" w:rsidR="00D02162" w:rsidRPr="00D02162" w:rsidRDefault="00D02162" w:rsidP="00D02162">
            <w:pPr>
              <w:rPr>
                <w:rFonts w:cstheme="minorHAnsi"/>
                <w:szCs w:val="20"/>
              </w:rPr>
            </w:pPr>
            <w:r w:rsidRPr="00D02162">
              <w:rPr>
                <w:szCs w:val="20"/>
              </w:rPr>
              <w:t>LT-64932</w:t>
            </w:r>
          </w:p>
        </w:tc>
        <w:tc>
          <w:tcPr>
            <w:tcW w:w="618" w:type="pct"/>
          </w:tcPr>
          <w:p w14:paraId="3EDB244E" w14:textId="2B1ECC55"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780C91CF" w14:textId="164C1BDF" w:rsidR="00D02162" w:rsidRPr="00D02162" w:rsidRDefault="00D02162" w:rsidP="00D02162">
            <w:pPr>
              <w:jc w:val="right"/>
              <w:rPr>
                <w:rFonts w:cstheme="minorHAnsi"/>
                <w:szCs w:val="20"/>
              </w:rPr>
            </w:pPr>
            <w:r w:rsidRPr="00D02162">
              <w:rPr>
                <w:szCs w:val="20"/>
              </w:rPr>
              <w:t>$7.25</w:t>
            </w:r>
          </w:p>
        </w:tc>
        <w:tc>
          <w:tcPr>
            <w:tcW w:w="1225" w:type="pct"/>
            <w:vAlign w:val="bottom"/>
          </w:tcPr>
          <w:p w14:paraId="1542AB5C" w14:textId="435714CC" w:rsidR="00D02162" w:rsidRPr="00D02162" w:rsidRDefault="00D02162" w:rsidP="00D02162">
            <w:pPr>
              <w:jc w:val="right"/>
              <w:rPr>
                <w:rFonts w:cstheme="minorHAnsi"/>
                <w:szCs w:val="20"/>
              </w:rPr>
            </w:pPr>
            <w:r w:rsidRPr="00D02162">
              <w:rPr>
                <w:szCs w:val="20"/>
              </w:rPr>
              <w:t>$7.25</w:t>
            </w:r>
          </w:p>
        </w:tc>
        <w:tc>
          <w:tcPr>
            <w:tcW w:w="1304" w:type="pct"/>
          </w:tcPr>
          <w:p w14:paraId="39B4B752" w14:textId="1AF150F2"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6B95062E" w14:textId="77777777" w:rsidTr="003C48A5">
        <w:tc>
          <w:tcPr>
            <w:tcW w:w="587" w:type="pct"/>
          </w:tcPr>
          <w:p w14:paraId="7B1CFECC" w14:textId="18AC0E10" w:rsidR="00D02162" w:rsidRPr="00D02162" w:rsidRDefault="00D02162" w:rsidP="00D02162">
            <w:pPr>
              <w:rPr>
                <w:rFonts w:cstheme="minorHAnsi"/>
                <w:szCs w:val="20"/>
              </w:rPr>
            </w:pPr>
            <w:r w:rsidRPr="00D02162">
              <w:rPr>
                <w:szCs w:val="20"/>
              </w:rPr>
              <w:t>LT-60894</w:t>
            </w:r>
          </w:p>
        </w:tc>
        <w:tc>
          <w:tcPr>
            <w:tcW w:w="618" w:type="pct"/>
          </w:tcPr>
          <w:p w14:paraId="2267E307" w14:textId="5791B018"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067D5465" w14:textId="00D604CB" w:rsidR="00D02162" w:rsidRPr="00D02162" w:rsidRDefault="00D02162" w:rsidP="00D02162">
            <w:pPr>
              <w:jc w:val="right"/>
              <w:rPr>
                <w:rFonts w:cstheme="minorHAnsi"/>
                <w:szCs w:val="20"/>
              </w:rPr>
            </w:pPr>
            <w:r w:rsidRPr="00D02162">
              <w:rPr>
                <w:szCs w:val="20"/>
              </w:rPr>
              <w:t>$9.20</w:t>
            </w:r>
          </w:p>
        </w:tc>
        <w:tc>
          <w:tcPr>
            <w:tcW w:w="1225" w:type="pct"/>
            <w:vAlign w:val="bottom"/>
          </w:tcPr>
          <w:p w14:paraId="111B59CC" w14:textId="7EC5B62A" w:rsidR="00D02162" w:rsidRPr="00D02162" w:rsidRDefault="00D02162" w:rsidP="00D02162">
            <w:pPr>
              <w:jc w:val="right"/>
              <w:rPr>
                <w:rFonts w:cstheme="minorHAnsi"/>
                <w:szCs w:val="20"/>
              </w:rPr>
            </w:pPr>
            <w:r w:rsidRPr="00D02162">
              <w:rPr>
                <w:szCs w:val="20"/>
              </w:rPr>
              <w:t>$9.20</w:t>
            </w:r>
          </w:p>
        </w:tc>
        <w:tc>
          <w:tcPr>
            <w:tcW w:w="1304" w:type="pct"/>
          </w:tcPr>
          <w:p w14:paraId="615095F0" w14:textId="36BB1F85"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04A9CC14" w14:textId="77777777" w:rsidTr="003C48A5">
        <w:tc>
          <w:tcPr>
            <w:tcW w:w="587" w:type="pct"/>
          </w:tcPr>
          <w:p w14:paraId="5F161BD8" w14:textId="1BA43669" w:rsidR="00D02162" w:rsidRPr="00D02162" w:rsidRDefault="00D02162" w:rsidP="00D02162">
            <w:pPr>
              <w:rPr>
                <w:rFonts w:cstheme="minorHAnsi"/>
                <w:szCs w:val="20"/>
              </w:rPr>
            </w:pPr>
            <w:r w:rsidRPr="00D02162">
              <w:rPr>
                <w:szCs w:val="20"/>
              </w:rPr>
              <w:t>LT-59328</w:t>
            </w:r>
          </w:p>
        </w:tc>
        <w:tc>
          <w:tcPr>
            <w:tcW w:w="618" w:type="pct"/>
          </w:tcPr>
          <w:p w14:paraId="6E372833" w14:textId="0B1D730C"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550E1A99" w14:textId="2D829DDD" w:rsidR="00D02162" w:rsidRPr="00D02162" w:rsidRDefault="00D02162" w:rsidP="00D02162">
            <w:pPr>
              <w:jc w:val="right"/>
              <w:rPr>
                <w:rFonts w:cstheme="minorHAnsi"/>
                <w:szCs w:val="20"/>
              </w:rPr>
            </w:pPr>
            <w:r w:rsidRPr="00D02162">
              <w:rPr>
                <w:szCs w:val="20"/>
              </w:rPr>
              <w:t>$9.20</w:t>
            </w:r>
          </w:p>
        </w:tc>
        <w:tc>
          <w:tcPr>
            <w:tcW w:w="1225" w:type="pct"/>
            <w:vAlign w:val="bottom"/>
          </w:tcPr>
          <w:p w14:paraId="191F32FB" w14:textId="01EA6438" w:rsidR="00D02162" w:rsidRPr="00D02162" w:rsidRDefault="00D02162" w:rsidP="00D02162">
            <w:pPr>
              <w:jc w:val="right"/>
              <w:rPr>
                <w:rFonts w:cstheme="minorHAnsi"/>
                <w:szCs w:val="20"/>
              </w:rPr>
            </w:pPr>
            <w:r w:rsidRPr="00D02162">
              <w:rPr>
                <w:szCs w:val="20"/>
              </w:rPr>
              <w:t>$9.20</w:t>
            </w:r>
          </w:p>
        </w:tc>
        <w:tc>
          <w:tcPr>
            <w:tcW w:w="1304" w:type="pct"/>
          </w:tcPr>
          <w:p w14:paraId="5CF38107" w14:textId="43B4EF5B"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42F53497" w14:textId="77777777" w:rsidTr="003C48A5">
        <w:tc>
          <w:tcPr>
            <w:tcW w:w="587" w:type="pct"/>
          </w:tcPr>
          <w:p w14:paraId="789E356A" w14:textId="05C80F46" w:rsidR="00D02162" w:rsidRPr="00D02162" w:rsidRDefault="00D02162" w:rsidP="00D02162">
            <w:pPr>
              <w:rPr>
                <w:rFonts w:cstheme="minorHAnsi"/>
                <w:szCs w:val="20"/>
              </w:rPr>
            </w:pPr>
            <w:r w:rsidRPr="00D02162">
              <w:rPr>
                <w:szCs w:val="20"/>
              </w:rPr>
              <w:t>LT-89305</w:t>
            </w:r>
          </w:p>
        </w:tc>
        <w:tc>
          <w:tcPr>
            <w:tcW w:w="618" w:type="pct"/>
          </w:tcPr>
          <w:p w14:paraId="687415EC" w14:textId="03D33D2C"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4879E6A9" w14:textId="06EEF105" w:rsidR="00D02162" w:rsidRPr="00D02162" w:rsidRDefault="00D02162" w:rsidP="00D02162">
            <w:pPr>
              <w:jc w:val="right"/>
              <w:rPr>
                <w:rFonts w:cstheme="minorHAnsi"/>
                <w:szCs w:val="20"/>
              </w:rPr>
            </w:pPr>
            <w:r w:rsidRPr="00D02162">
              <w:rPr>
                <w:szCs w:val="20"/>
              </w:rPr>
              <w:t>$2.41</w:t>
            </w:r>
          </w:p>
        </w:tc>
        <w:tc>
          <w:tcPr>
            <w:tcW w:w="1225" w:type="pct"/>
            <w:vAlign w:val="bottom"/>
          </w:tcPr>
          <w:p w14:paraId="0792B8C4" w14:textId="18136EAB" w:rsidR="00D02162" w:rsidRPr="00D02162" w:rsidRDefault="00D02162" w:rsidP="00D02162">
            <w:pPr>
              <w:jc w:val="right"/>
              <w:rPr>
                <w:rFonts w:cstheme="minorHAnsi"/>
                <w:szCs w:val="20"/>
              </w:rPr>
            </w:pPr>
            <w:r w:rsidRPr="00D02162">
              <w:rPr>
                <w:szCs w:val="20"/>
              </w:rPr>
              <w:t>$2.41</w:t>
            </w:r>
          </w:p>
        </w:tc>
        <w:tc>
          <w:tcPr>
            <w:tcW w:w="1304" w:type="pct"/>
          </w:tcPr>
          <w:p w14:paraId="22C6E2BD" w14:textId="0F4F5F30"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372F85D5" w14:textId="77777777" w:rsidTr="003C48A5">
        <w:tc>
          <w:tcPr>
            <w:tcW w:w="587" w:type="pct"/>
          </w:tcPr>
          <w:p w14:paraId="53EF6D14" w14:textId="66FE9B96" w:rsidR="00D02162" w:rsidRPr="00D02162" w:rsidRDefault="00D02162" w:rsidP="00D02162">
            <w:pPr>
              <w:rPr>
                <w:rFonts w:cstheme="minorHAnsi"/>
                <w:szCs w:val="20"/>
              </w:rPr>
            </w:pPr>
            <w:r w:rsidRPr="00D02162">
              <w:rPr>
                <w:szCs w:val="20"/>
              </w:rPr>
              <w:t>LT-59089</w:t>
            </w:r>
          </w:p>
        </w:tc>
        <w:tc>
          <w:tcPr>
            <w:tcW w:w="618" w:type="pct"/>
          </w:tcPr>
          <w:p w14:paraId="23388B82" w14:textId="59DE8219"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4B4CBBA3" w14:textId="17A1019B" w:rsidR="00D02162" w:rsidRPr="00D02162" w:rsidRDefault="00D02162" w:rsidP="00D02162">
            <w:pPr>
              <w:jc w:val="right"/>
              <w:rPr>
                <w:rFonts w:cstheme="minorHAnsi"/>
                <w:szCs w:val="20"/>
              </w:rPr>
            </w:pPr>
            <w:r w:rsidRPr="00D02162">
              <w:rPr>
                <w:szCs w:val="20"/>
              </w:rPr>
              <w:t>$2.41</w:t>
            </w:r>
          </w:p>
        </w:tc>
        <w:tc>
          <w:tcPr>
            <w:tcW w:w="1225" w:type="pct"/>
            <w:vAlign w:val="bottom"/>
          </w:tcPr>
          <w:p w14:paraId="59C74C02" w14:textId="3C89640D" w:rsidR="00D02162" w:rsidRPr="00D02162" w:rsidRDefault="00D02162" w:rsidP="00D02162">
            <w:pPr>
              <w:jc w:val="right"/>
              <w:rPr>
                <w:rFonts w:cstheme="minorHAnsi"/>
                <w:szCs w:val="20"/>
              </w:rPr>
            </w:pPr>
            <w:r w:rsidRPr="00D02162">
              <w:rPr>
                <w:szCs w:val="20"/>
              </w:rPr>
              <w:t>$2.41</w:t>
            </w:r>
          </w:p>
        </w:tc>
        <w:tc>
          <w:tcPr>
            <w:tcW w:w="1304" w:type="pct"/>
          </w:tcPr>
          <w:p w14:paraId="4DBBC2DD" w14:textId="730361D7"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592655BC" w14:textId="77777777" w:rsidTr="003C48A5">
        <w:tc>
          <w:tcPr>
            <w:tcW w:w="587" w:type="pct"/>
          </w:tcPr>
          <w:p w14:paraId="352E0549" w14:textId="50A3BB4F" w:rsidR="00D02162" w:rsidRPr="00D02162" w:rsidRDefault="00D02162" w:rsidP="00D02162">
            <w:pPr>
              <w:rPr>
                <w:rFonts w:cstheme="minorHAnsi"/>
                <w:szCs w:val="20"/>
              </w:rPr>
            </w:pPr>
            <w:r w:rsidRPr="00D02162">
              <w:rPr>
                <w:szCs w:val="20"/>
              </w:rPr>
              <w:t>LT-98579</w:t>
            </w:r>
          </w:p>
        </w:tc>
        <w:tc>
          <w:tcPr>
            <w:tcW w:w="618" w:type="pct"/>
          </w:tcPr>
          <w:p w14:paraId="418D913E" w14:textId="4831CD00"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6F09DB8D" w14:textId="16C75CA8" w:rsidR="00D02162" w:rsidRPr="00D02162" w:rsidRDefault="00D02162" w:rsidP="00D02162">
            <w:pPr>
              <w:jc w:val="right"/>
              <w:rPr>
                <w:rFonts w:cstheme="minorHAnsi"/>
                <w:szCs w:val="20"/>
              </w:rPr>
            </w:pPr>
            <w:r w:rsidRPr="00D02162">
              <w:rPr>
                <w:szCs w:val="20"/>
              </w:rPr>
              <w:t>$9.00</w:t>
            </w:r>
          </w:p>
        </w:tc>
        <w:tc>
          <w:tcPr>
            <w:tcW w:w="1225" w:type="pct"/>
            <w:vAlign w:val="bottom"/>
          </w:tcPr>
          <w:p w14:paraId="68389CDE" w14:textId="7DD00D9A" w:rsidR="00D02162" w:rsidRPr="00D02162" w:rsidRDefault="00D02162" w:rsidP="00D02162">
            <w:pPr>
              <w:jc w:val="right"/>
              <w:rPr>
                <w:rFonts w:cstheme="minorHAnsi"/>
                <w:szCs w:val="20"/>
              </w:rPr>
            </w:pPr>
            <w:r w:rsidRPr="00D02162">
              <w:rPr>
                <w:szCs w:val="20"/>
              </w:rPr>
              <w:t>$9.00</w:t>
            </w:r>
          </w:p>
        </w:tc>
        <w:tc>
          <w:tcPr>
            <w:tcW w:w="1304" w:type="pct"/>
          </w:tcPr>
          <w:p w14:paraId="5EE6D92C" w14:textId="63CD7827"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16DBC198" w14:textId="77777777" w:rsidTr="003C48A5">
        <w:tc>
          <w:tcPr>
            <w:tcW w:w="587" w:type="pct"/>
          </w:tcPr>
          <w:p w14:paraId="2EB3E497" w14:textId="34559C2B" w:rsidR="00D02162" w:rsidRPr="00D02162" w:rsidRDefault="00D02162" w:rsidP="00D02162">
            <w:pPr>
              <w:rPr>
                <w:rFonts w:cstheme="minorHAnsi"/>
                <w:szCs w:val="20"/>
              </w:rPr>
            </w:pPr>
            <w:r w:rsidRPr="00D02162">
              <w:rPr>
                <w:szCs w:val="20"/>
              </w:rPr>
              <w:t>LT-89203</w:t>
            </w:r>
          </w:p>
        </w:tc>
        <w:tc>
          <w:tcPr>
            <w:tcW w:w="618" w:type="pct"/>
          </w:tcPr>
          <w:p w14:paraId="46553FC9" w14:textId="399263A0"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4F7CCE12" w14:textId="793A63D8" w:rsidR="00D02162" w:rsidRPr="00D02162" w:rsidRDefault="00D02162" w:rsidP="00D02162">
            <w:pPr>
              <w:jc w:val="right"/>
              <w:rPr>
                <w:rFonts w:cstheme="minorHAnsi"/>
                <w:szCs w:val="20"/>
              </w:rPr>
            </w:pPr>
            <w:r w:rsidRPr="00D02162">
              <w:rPr>
                <w:szCs w:val="20"/>
              </w:rPr>
              <w:t>$9.00</w:t>
            </w:r>
          </w:p>
        </w:tc>
        <w:tc>
          <w:tcPr>
            <w:tcW w:w="1225" w:type="pct"/>
            <w:vAlign w:val="bottom"/>
          </w:tcPr>
          <w:p w14:paraId="01FA7065" w14:textId="31A6C6B4" w:rsidR="00D02162" w:rsidRPr="00D02162" w:rsidRDefault="00D02162" w:rsidP="00D02162">
            <w:pPr>
              <w:jc w:val="right"/>
              <w:rPr>
                <w:rFonts w:cstheme="minorHAnsi"/>
                <w:szCs w:val="20"/>
              </w:rPr>
            </w:pPr>
            <w:r w:rsidRPr="00D02162">
              <w:rPr>
                <w:szCs w:val="20"/>
              </w:rPr>
              <w:t>$9.00</w:t>
            </w:r>
          </w:p>
        </w:tc>
        <w:tc>
          <w:tcPr>
            <w:tcW w:w="1304" w:type="pct"/>
          </w:tcPr>
          <w:p w14:paraId="7FB67CB9" w14:textId="5C876488"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376840B3" w14:textId="77777777" w:rsidTr="003C48A5">
        <w:tc>
          <w:tcPr>
            <w:tcW w:w="587" w:type="pct"/>
          </w:tcPr>
          <w:p w14:paraId="079E9C7E" w14:textId="5354E8A0" w:rsidR="00D02162" w:rsidRPr="00D02162" w:rsidRDefault="00D02162" w:rsidP="00D02162">
            <w:pPr>
              <w:rPr>
                <w:rFonts w:cstheme="minorHAnsi"/>
                <w:szCs w:val="20"/>
              </w:rPr>
            </w:pPr>
            <w:r w:rsidRPr="00D02162">
              <w:rPr>
                <w:szCs w:val="20"/>
              </w:rPr>
              <w:t>LT-98182</w:t>
            </w:r>
          </w:p>
        </w:tc>
        <w:tc>
          <w:tcPr>
            <w:tcW w:w="618" w:type="pct"/>
          </w:tcPr>
          <w:p w14:paraId="6AE6510F" w14:textId="4004B6CF"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20C08AA3" w14:textId="5015509D" w:rsidR="00D02162" w:rsidRPr="00D02162" w:rsidRDefault="00D02162" w:rsidP="00D02162">
            <w:pPr>
              <w:jc w:val="right"/>
              <w:rPr>
                <w:rFonts w:cstheme="minorHAnsi"/>
                <w:szCs w:val="20"/>
              </w:rPr>
            </w:pPr>
            <w:r w:rsidRPr="00D02162">
              <w:rPr>
                <w:szCs w:val="20"/>
              </w:rPr>
              <w:t>$25.43</w:t>
            </w:r>
          </w:p>
        </w:tc>
        <w:tc>
          <w:tcPr>
            <w:tcW w:w="1225" w:type="pct"/>
            <w:vAlign w:val="bottom"/>
          </w:tcPr>
          <w:p w14:paraId="15934F22" w14:textId="6621C7AC" w:rsidR="00D02162" w:rsidRPr="00D02162" w:rsidRDefault="00D02162" w:rsidP="00D02162">
            <w:pPr>
              <w:jc w:val="right"/>
              <w:rPr>
                <w:rFonts w:cstheme="minorHAnsi"/>
                <w:szCs w:val="20"/>
              </w:rPr>
            </w:pPr>
            <w:r w:rsidRPr="00D02162">
              <w:rPr>
                <w:szCs w:val="20"/>
              </w:rPr>
              <w:t>$25.43</w:t>
            </w:r>
          </w:p>
        </w:tc>
        <w:tc>
          <w:tcPr>
            <w:tcW w:w="1304" w:type="pct"/>
          </w:tcPr>
          <w:p w14:paraId="4F4F7C81" w14:textId="5128929E"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2AB31055" w14:textId="77777777" w:rsidTr="003C48A5">
        <w:tc>
          <w:tcPr>
            <w:tcW w:w="587" w:type="pct"/>
          </w:tcPr>
          <w:p w14:paraId="3586D2B8" w14:textId="7B6D1524" w:rsidR="00D02162" w:rsidRPr="00D02162" w:rsidRDefault="00D02162" w:rsidP="00D02162">
            <w:pPr>
              <w:rPr>
                <w:rFonts w:cstheme="minorHAnsi"/>
                <w:szCs w:val="20"/>
              </w:rPr>
            </w:pPr>
            <w:r w:rsidRPr="00D02162">
              <w:rPr>
                <w:szCs w:val="20"/>
              </w:rPr>
              <w:t>LT-21786</w:t>
            </w:r>
          </w:p>
        </w:tc>
        <w:tc>
          <w:tcPr>
            <w:tcW w:w="618" w:type="pct"/>
          </w:tcPr>
          <w:p w14:paraId="104E9F75" w14:textId="0FE5FA32"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33481157" w14:textId="5CC271EC" w:rsidR="00D02162" w:rsidRPr="00D02162" w:rsidRDefault="00D02162" w:rsidP="00D02162">
            <w:pPr>
              <w:jc w:val="right"/>
              <w:rPr>
                <w:rFonts w:cstheme="minorHAnsi"/>
                <w:szCs w:val="20"/>
              </w:rPr>
            </w:pPr>
            <w:r w:rsidRPr="00D02162">
              <w:rPr>
                <w:szCs w:val="20"/>
              </w:rPr>
              <w:t>$25.43</w:t>
            </w:r>
          </w:p>
        </w:tc>
        <w:tc>
          <w:tcPr>
            <w:tcW w:w="1225" w:type="pct"/>
            <w:vAlign w:val="bottom"/>
          </w:tcPr>
          <w:p w14:paraId="6ECDF52B" w14:textId="38F5FAFC" w:rsidR="00D02162" w:rsidRPr="00D02162" w:rsidRDefault="00D02162" w:rsidP="00D02162">
            <w:pPr>
              <w:jc w:val="right"/>
              <w:rPr>
                <w:rFonts w:cstheme="minorHAnsi"/>
                <w:szCs w:val="20"/>
              </w:rPr>
            </w:pPr>
            <w:r w:rsidRPr="00D02162">
              <w:rPr>
                <w:szCs w:val="20"/>
              </w:rPr>
              <w:t>$25.43</w:t>
            </w:r>
          </w:p>
        </w:tc>
        <w:tc>
          <w:tcPr>
            <w:tcW w:w="1304" w:type="pct"/>
          </w:tcPr>
          <w:p w14:paraId="6E436628" w14:textId="1C8D8FBE"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4D00C18F" w14:textId="77777777" w:rsidTr="003C48A5">
        <w:tc>
          <w:tcPr>
            <w:tcW w:w="587" w:type="pct"/>
          </w:tcPr>
          <w:p w14:paraId="44D381E5" w14:textId="22D1102C" w:rsidR="00D02162" w:rsidRPr="00D02162" w:rsidRDefault="00D02162" w:rsidP="00D02162">
            <w:pPr>
              <w:rPr>
                <w:rFonts w:cstheme="minorHAnsi"/>
                <w:szCs w:val="20"/>
              </w:rPr>
            </w:pPr>
            <w:r w:rsidRPr="00D02162">
              <w:rPr>
                <w:szCs w:val="20"/>
              </w:rPr>
              <w:t>LT-50213</w:t>
            </w:r>
          </w:p>
        </w:tc>
        <w:tc>
          <w:tcPr>
            <w:tcW w:w="618" w:type="pct"/>
          </w:tcPr>
          <w:p w14:paraId="012B0CC1" w14:textId="04BBFF39"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6B95046E" w14:textId="2A99513D" w:rsidR="00D02162" w:rsidRPr="00D02162" w:rsidRDefault="00D02162" w:rsidP="00D02162">
            <w:pPr>
              <w:jc w:val="right"/>
              <w:rPr>
                <w:rFonts w:cstheme="minorHAnsi"/>
                <w:szCs w:val="20"/>
              </w:rPr>
            </w:pPr>
            <w:r w:rsidRPr="00D02162">
              <w:rPr>
                <w:szCs w:val="20"/>
              </w:rPr>
              <w:t>$21.46</w:t>
            </w:r>
          </w:p>
        </w:tc>
        <w:tc>
          <w:tcPr>
            <w:tcW w:w="1225" w:type="pct"/>
            <w:vAlign w:val="bottom"/>
          </w:tcPr>
          <w:p w14:paraId="4ED7D244" w14:textId="4FAA65CB" w:rsidR="00D02162" w:rsidRPr="00D02162" w:rsidRDefault="00D02162" w:rsidP="00D02162">
            <w:pPr>
              <w:jc w:val="right"/>
              <w:rPr>
                <w:rFonts w:cstheme="minorHAnsi"/>
                <w:szCs w:val="20"/>
              </w:rPr>
            </w:pPr>
            <w:r w:rsidRPr="00D02162">
              <w:rPr>
                <w:szCs w:val="20"/>
              </w:rPr>
              <w:t>$21.46</w:t>
            </w:r>
          </w:p>
        </w:tc>
        <w:tc>
          <w:tcPr>
            <w:tcW w:w="1304" w:type="pct"/>
          </w:tcPr>
          <w:p w14:paraId="48AA6C12" w14:textId="7DD0256A"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0B32FE99" w14:textId="77777777" w:rsidTr="003C48A5">
        <w:tc>
          <w:tcPr>
            <w:tcW w:w="587" w:type="pct"/>
          </w:tcPr>
          <w:p w14:paraId="79BA1BA9" w14:textId="496638D5" w:rsidR="00D02162" w:rsidRPr="00D02162" w:rsidRDefault="00D02162" w:rsidP="00D02162">
            <w:pPr>
              <w:rPr>
                <w:rFonts w:cstheme="minorHAnsi"/>
                <w:szCs w:val="20"/>
              </w:rPr>
            </w:pPr>
            <w:r w:rsidRPr="00D02162">
              <w:rPr>
                <w:szCs w:val="20"/>
              </w:rPr>
              <w:t>LT-49986</w:t>
            </w:r>
          </w:p>
        </w:tc>
        <w:tc>
          <w:tcPr>
            <w:tcW w:w="618" w:type="pct"/>
          </w:tcPr>
          <w:p w14:paraId="73C4145C" w14:textId="3B3AE3E1"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444DF1E7" w14:textId="56CE5738" w:rsidR="00D02162" w:rsidRPr="00D02162" w:rsidRDefault="00D02162" w:rsidP="00D02162">
            <w:pPr>
              <w:jc w:val="right"/>
              <w:rPr>
                <w:rFonts w:cstheme="minorHAnsi"/>
                <w:szCs w:val="20"/>
              </w:rPr>
            </w:pPr>
            <w:r w:rsidRPr="00D02162">
              <w:rPr>
                <w:szCs w:val="20"/>
              </w:rPr>
              <w:t>$21.46</w:t>
            </w:r>
          </w:p>
        </w:tc>
        <w:tc>
          <w:tcPr>
            <w:tcW w:w="1225" w:type="pct"/>
            <w:vAlign w:val="bottom"/>
          </w:tcPr>
          <w:p w14:paraId="7D45F4B8" w14:textId="57100B30" w:rsidR="00D02162" w:rsidRPr="00D02162" w:rsidRDefault="00D02162" w:rsidP="00D02162">
            <w:pPr>
              <w:jc w:val="right"/>
              <w:rPr>
                <w:rFonts w:cstheme="minorHAnsi"/>
                <w:szCs w:val="20"/>
              </w:rPr>
            </w:pPr>
            <w:r w:rsidRPr="00D02162">
              <w:rPr>
                <w:szCs w:val="20"/>
              </w:rPr>
              <w:t>$21.46</w:t>
            </w:r>
          </w:p>
        </w:tc>
        <w:tc>
          <w:tcPr>
            <w:tcW w:w="1304" w:type="pct"/>
          </w:tcPr>
          <w:p w14:paraId="7FCA33D2" w14:textId="353858F5"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2C4BDE0A" w14:textId="77777777" w:rsidTr="003C48A5">
        <w:tc>
          <w:tcPr>
            <w:tcW w:w="587" w:type="pct"/>
          </w:tcPr>
          <w:p w14:paraId="5B479CAD" w14:textId="719F1CD7" w:rsidR="00D02162" w:rsidRPr="00D02162" w:rsidRDefault="00D02162" w:rsidP="00D02162">
            <w:pPr>
              <w:rPr>
                <w:rFonts w:cstheme="minorHAnsi"/>
                <w:szCs w:val="20"/>
              </w:rPr>
            </w:pPr>
            <w:r w:rsidRPr="00D02162">
              <w:rPr>
                <w:szCs w:val="20"/>
              </w:rPr>
              <w:t>LT-49807</w:t>
            </w:r>
          </w:p>
        </w:tc>
        <w:tc>
          <w:tcPr>
            <w:tcW w:w="618" w:type="pct"/>
          </w:tcPr>
          <w:p w14:paraId="655289C3" w14:textId="5D451517"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2A7BF3C7" w14:textId="44F4D2D0" w:rsidR="00D02162" w:rsidRPr="00D02162" w:rsidRDefault="00D02162" w:rsidP="00D02162">
            <w:pPr>
              <w:jc w:val="right"/>
              <w:rPr>
                <w:rFonts w:cstheme="minorHAnsi"/>
                <w:szCs w:val="20"/>
              </w:rPr>
            </w:pPr>
            <w:r w:rsidRPr="00D02162">
              <w:rPr>
                <w:szCs w:val="20"/>
              </w:rPr>
              <w:t>$26.84</w:t>
            </w:r>
          </w:p>
        </w:tc>
        <w:tc>
          <w:tcPr>
            <w:tcW w:w="1225" w:type="pct"/>
            <w:vAlign w:val="bottom"/>
          </w:tcPr>
          <w:p w14:paraId="7043EF62" w14:textId="1D8A269A" w:rsidR="00D02162" w:rsidRPr="00D02162" w:rsidRDefault="00D02162" w:rsidP="00D02162">
            <w:pPr>
              <w:jc w:val="right"/>
              <w:rPr>
                <w:rFonts w:cstheme="minorHAnsi"/>
                <w:szCs w:val="20"/>
              </w:rPr>
            </w:pPr>
            <w:r w:rsidRPr="00D02162">
              <w:rPr>
                <w:szCs w:val="20"/>
              </w:rPr>
              <w:t>$26.84</w:t>
            </w:r>
          </w:p>
        </w:tc>
        <w:tc>
          <w:tcPr>
            <w:tcW w:w="1304" w:type="pct"/>
          </w:tcPr>
          <w:p w14:paraId="7943777D" w14:textId="4DB975D0"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789DF080" w14:textId="77777777" w:rsidTr="003C48A5">
        <w:tc>
          <w:tcPr>
            <w:tcW w:w="587" w:type="pct"/>
          </w:tcPr>
          <w:p w14:paraId="7DDDC81D" w14:textId="00225FAB" w:rsidR="00D02162" w:rsidRPr="00D02162" w:rsidRDefault="00D02162" w:rsidP="00D02162">
            <w:pPr>
              <w:rPr>
                <w:rFonts w:cstheme="minorHAnsi"/>
                <w:szCs w:val="20"/>
              </w:rPr>
            </w:pPr>
            <w:r w:rsidRPr="00D02162">
              <w:rPr>
                <w:szCs w:val="20"/>
              </w:rPr>
              <w:t>LT-35653</w:t>
            </w:r>
          </w:p>
        </w:tc>
        <w:tc>
          <w:tcPr>
            <w:tcW w:w="618" w:type="pct"/>
          </w:tcPr>
          <w:p w14:paraId="40530B9A" w14:textId="3E46F1D7"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4CF0F194" w14:textId="7F485CBC" w:rsidR="00D02162" w:rsidRPr="00D02162" w:rsidRDefault="00D02162" w:rsidP="00D02162">
            <w:pPr>
              <w:jc w:val="right"/>
              <w:rPr>
                <w:rFonts w:cstheme="minorHAnsi"/>
                <w:szCs w:val="20"/>
              </w:rPr>
            </w:pPr>
            <w:r w:rsidRPr="00D02162">
              <w:rPr>
                <w:szCs w:val="20"/>
              </w:rPr>
              <w:t>$26.84</w:t>
            </w:r>
          </w:p>
        </w:tc>
        <w:tc>
          <w:tcPr>
            <w:tcW w:w="1225" w:type="pct"/>
            <w:vAlign w:val="bottom"/>
          </w:tcPr>
          <w:p w14:paraId="5270A46A" w14:textId="57F7A694" w:rsidR="00D02162" w:rsidRPr="00D02162" w:rsidRDefault="00D02162" w:rsidP="00D02162">
            <w:pPr>
              <w:jc w:val="right"/>
              <w:rPr>
                <w:rFonts w:cstheme="minorHAnsi"/>
                <w:szCs w:val="20"/>
              </w:rPr>
            </w:pPr>
            <w:r w:rsidRPr="00D02162">
              <w:rPr>
                <w:szCs w:val="20"/>
              </w:rPr>
              <w:t>$26.84</w:t>
            </w:r>
          </w:p>
        </w:tc>
        <w:tc>
          <w:tcPr>
            <w:tcW w:w="1304" w:type="pct"/>
          </w:tcPr>
          <w:p w14:paraId="466054B1" w14:textId="5EE978FD"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2DF21845" w14:textId="77777777" w:rsidTr="003C48A5">
        <w:tc>
          <w:tcPr>
            <w:tcW w:w="587" w:type="pct"/>
          </w:tcPr>
          <w:p w14:paraId="4E50409D" w14:textId="41BCC477" w:rsidR="00D02162" w:rsidRPr="00D02162" w:rsidRDefault="00D02162" w:rsidP="00D02162">
            <w:pPr>
              <w:rPr>
                <w:rFonts w:cstheme="minorHAnsi"/>
                <w:szCs w:val="20"/>
              </w:rPr>
            </w:pPr>
            <w:r w:rsidRPr="00D02162">
              <w:rPr>
                <w:szCs w:val="20"/>
              </w:rPr>
              <w:lastRenderedPageBreak/>
              <w:t>LT-89912</w:t>
            </w:r>
          </w:p>
        </w:tc>
        <w:tc>
          <w:tcPr>
            <w:tcW w:w="618" w:type="pct"/>
          </w:tcPr>
          <w:p w14:paraId="77CBB793" w14:textId="42B8A0D1"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5D4E7BDC" w14:textId="161A9D13" w:rsidR="00D02162" w:rsidRPr="00D02162" w:rsidRDefault="00D02162" w:rsidP="00D02162">
            <w:pPr>
              <w:jc w:val="right"/>
              <w:rPr>
                <w:rFonts w:cstheme="minorHAnsi"/>
                <w:szCs w:val="20"/>
              </w:rPr>
            </w:pPr>
            <w:r w:rsidRPr="00D02162">
              <w:rPr>
                <w:szCs w:val="20"/>
              </w:rPr>
              <w:t>$25.65</w:t>
            </w:r>
          </w:p>
        </w:tc>
        <w:tc>
          <w:tcPr>
            <w:tcW w:w="1225" w:type="pct"/>
            <w:vAlign w:val="bottom"/>
          </w:tcPr>
          <w:p w14:paraId="26F291B2" w14:textId="52BE644A" w:rsidR="00D02162" w:rsidRPr="00D02162" w:rsidRDefault="00D02162" w:rsidP="00D02162">
            <w:pPr>
              <w:jc w:val="right"/>
              <w:rPr>
                <w:rFonts w:cstheme="minorHAnsi"/>
                <w:szCs w:val="20"/>
              </w:rPr>
            </w:pPr>
            <w:r w:rsidRPr="00D02162">
              <w:rPr>
                <w:szCs w:val="20"/>
              </w:rPr>
              <w:t>$25.65</w:t>
            </w:r>
          </w:p>
        </w:tc>
        <w:tc>
          <w:tcPr>
            <w:tcW w:w="1304" w:type="pct"/>
          </w:tcPr>
          <w:p w14:paraId="42CC2D49" w14:textId="3DD3663D" w:rsidR="00D02162" w:rsidRPr="00D02162" w:rsidRDefault="00D02162" w:rsidP="00D02162">
            <w:pPr>
              <w:jc w:val="right"/>
              <w:rPr>
                <w:rFonts w:cstheme="minorHAnsi"/>
                <w:szCs w:val="20"/>
              </w:rPr>
            </w:pPr>
            <w:r w:rsidRPr="00D02162">
              <w:rPr>
                <w:rFonts w:cstheme="minorHAnsi"/>
                <w:szCs w:val="20"/>
              </w:rPr>
              <w:t>N/A</w:t>
            </w:r>
          </w:p>
        </w:tc>
      </w:tr>
      <w:tr w:rsidR="00D02162" w:rsidRPr="00500C4E" w14:paraId="51DD63E6" w14:textId="77777777" w:rsidTr="003C48A5">
        <w:tc>
          <w:tcPr>
            <w:tcW w:w="587" w:type="pct"/>
          </w:tcPr>
          <w:p w14:paraId="6C030550" w14:textId="01C9DC8E" w:rsidR="00D02162" w:rsidRPr="00D02162" w:rsidRDefault="00D02162" w:rsidP="00D02162">
            <w:pPr>
              <w:rPr>
                <w:rFonts w:cstheme="minorHAnsi"/>
                <w:szCs w:val="20"/>
              </w:rPr>
            </w:pPr>
            <w:r w:rsidRPr="00D02162">
              <w:rPr>
                <w:szCs w:val="20"/>
              </w:rPr>
              <w:t>LT-70912</w:t>
            </w:r>
          </w:p>
        </w:tc>
        <w:tc>
          <w:tcPr>
            <w:tcW w:w="618" w:type="pct"/>
          </w:tcPr>
          <w:p w14:paraId="4AEFC918" w14:textId="3FFE585A" w:rsidR="00D02162" w:rsidRPr="00D02162" w:rsidRDefault="00D02162" w:rsidP="00D02162">
            <w:pPr>
              <w:rPr>
                <w:rFonts w:cstheme="minorHAnsi"/>
                <w:szCs w:val="20"/>
              </w:rPr>
            </w:pPr>
            <w:r w:rsidRPr="00D02162">
              <w:rPr>
                <w:rFonts w:cstheme="minorHAnsi"/>
                <w:szCs w:val="20"/>
              </w:rPr>
              <w:t>ROB</w:t>
            </w:r>
          </w:p>
        </w:tc>
        <w:tc>
          <w:tcPr>
            <w:tcW w:w="1266" w:type="pct"/>
            <w:vAlign w:val="bottom"/>
          </w:tcPr>
          <w:p w14:paraId="6C028172" w14:textId="16089049" w:rsidR="00D02162" w:rsidRPr="00D02162" w:rsidRDefault="00D02162" w:rsidP="00D02162">
            <w:pPr>
              <w:jc w:val="right"/>
              <w:rPr>
                <w:rFonts w:cstheme="minorHAnsi"/>
                <w:szCs w:val="20"/>
              </w:rPr>
            </w:pPr>
            <w:r w:rsidRPr="00D02162">
              <w:rPr>
                <w:szCs w:val="20"/>
              </w:rPr>
              <w:t>$25.65</w:t>
            </w:r>
          </w:p>
        </w:tc>
        <w:tc>
          <w:tcPr>
            <w:tcW w:w="1225" w:type="pct"/>
            <w:vAlign w:val="bottom"/>
          </w:tcPr>
          <w:p w14:paraId="372CE98D" w14:textId="6D1A53A1" w:rsidR="00D02162" w:rsidRPr="00D02162" w:rsidRDefault="00D02162" w:rsidP="00D02162">
            <w:pPr>
              <w:jc w:val="right"/>
              <w:rPr>
                <w:rFonts w:cstheme="minorHAnsi"/>
                <w:szCs w:val="20"/>
              </w:rPr>
            </w:pPr>
            <w:r w:rsidRPr="00D02162">
              <w:rPr>
                <w:szCs w:val="20"/>
              </w:rPr>
              <w:t>$25.65</w:t>
            </w:r>
          </w:p>
        </w:tc>
        <w:tc>
          <w:tcPr>
            <w:tcW w:w="1304" w:type="pct"/>
          </w:tcPr>
          <w:p w14:paraId="510898DE" w14:textId="72061450" w:rsidR="00D02162" w:rsidRPr="00D02162" w:rsidRDefault="00D02162" w:rsidP="00D02162">
            <w:pPr>
              <w:jc w:val="right"/>
              <w:rPr>
                <w:rFonts w:cstheme="minorHAnsi"/>
                <w:szCs w:val="20"/>
              </w:rPr>
            </w:pPr>
            <w:r w:rsidRPr="00D02162">
              <w:rPr>
                <w:rFonts w:cstheme="minorHAnsi"/>
                <w:szCs w:val="20"/>
              </w:rPr>
              <w:t>N/A</w:t>
            </w:r>
          </w:p>
        </w:tc>
      </w:tr>
    </w:tbl>
    <w:p w14:paraId="37E9FBDB" w14:textId="754E7BBE" w:rsidR="00E16609" w:rsidRPr="00920905" w:rsidRDefault="00E16609">
      <w:pPr>
        <w:rPr>
          <w:rFonts w:cstheme="minorHAnsi"/>
          <w:sz w:val="20"/>
          <w:szCs w:val="20"/>
        </w:rPr>
      </w:pPr>
      <w:bookmarkStart w:id="22" w:name="_Toc214003099"/>
      <w:r w:rsidRPr="00920905">
        <w:rPr>
          <w:rFonts w:cstheme="minorHAnsi"/>
          <w:sz w:val="20"/>
          <w:szCs w:val="20"/>
        </w:rPr>
        <w:br w:type="page"/>
      </w:r>
    </w:p>
    <w:bookmarkEnd w:id="22"/>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3" w:name="_MON_1505538079"/>
    <w:bookmarkEnd w:id="23"/>
    <w:p w14:paraId="075339D6" w14:textId="4DD632CB" w:rsidR="002160D3" w:rsidRPr="00620185" w:rsidRDefault="00F569C3" w:rsidP="00620185">
      <w:pPr>
        <w:pStyle w:val="ListParagraph"/>
        <w:numPr>
          <w:ilvl w:val="0"/>
          <w:numId w:val="41"/>
        </w:numPr>
        <w:rPr>
          <w:rFonts w:cstheme="minorHAnsi"/>
        </w:rPr>
      </w:pPr>
      <w:r>
        <w:rPr>
          <w:rFonts w:cstheme="minorHAnsi"/>
        </w:rPr>
        <w:object w:dxaOrig="1891" w:dyaOrig="1230" w14:anchorId="2FAF14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5pt;height:61.35pt" o:ole="">
            <v:imagedata r:id="rId11" o:title=""/>
          </v:shape>
          <o:OLEObject Type="Embed" ProgID="Excel.SheetMacroEnabled.12" ShapeID="_x0000_i1025" DrawAspect="Icon" ObjectID="_1510757975" r:id="rId12"/>
        </w:object>
      </w:r>
    </w:p>
    <w:bookmarkStart w:id="24" w:name="_MON_1505301546"/>
    <w:bookmarkEnd w:id="24"/>
    <w:p w14:paraId="16DFEC16" w14:textId="499CF338" w:rsidR="002160D3" w:rsidRDefault="00D11A8D" w:rsidP="00620185">
      <w:pPr>
        <w:pStyle w:val="ListParagraph"/>
        <w:numPr>
          <w:ilvl w:val="0"/>
          <w:numId w:val="41"/>
        </w:numPr>
        <w:rPr>
          <w:rFonts w:cstheme="minorHAnsi"/>
        </w:rPr>
      </w:pPr>
      <w:r>
        <w:rPr>
          <w:rFonts w:cstheme="minorHAnsi"/>
        </w:rPr>
        <w:object w:dxaOrig="1513" w:dyaOrig="984" w14:anchorId="73653AD9">
          <v:shape id="_x0000_i1026" type="#_x0000_t75" style="width:75.75pt;height:49.45pt" o:ole="">
            <v:imagedata r:id="rId13" o:title=""/>
          </v:shape>
          <o:OLEObject Type="Embed" ProgID="Excel.Sheet.12" ShapeID="_x0000_i1026" DrawAspect="Icon" ObjectID="_1510757976" r:id="rId14"/>
        </w:object>
      </w:r>
    </w:p>
    <w:bookmarkStart w:id="25" w:name="_MON_1505304084"/>
    <w:bookmarkEnd w:id="25"/>
    <w:p w14:paraId="48E5D308" w14:textId="29AC633C" w:rsidR="00F94B85" w:rsidRPr="00067271" w:rsidRDefault="00F94B85" w:rsidP="00620185">
      <w:pPr>
        <w:pStyle w:val="ListParagraph"/>
        <w:numPr>
          <w:ilvl w:val="0"/>
          <w:numId w:val="41"/>
        </w:numPr>
        <w:rPr>
          <w:rFonts w:cstheme="minorHAnsi"/>
        </w:rPr>
      </w:pPr>
      <w:r>
        <w:rPr>
          <w:rFonts w:cstheme="minorHAnsi"/>
          <w:sz w:val="24"/>
        </w:rPr>
        <w:object w:dxaOrig="1548" w:dyaOrig="996" w14:anchorId="6757AD9E">
          <v:shape id="_x0000_i1027" type="#_x0000_t75" style="width:77pt;height:50.1pt" o:ole="">
            <v:imagedata r:id="rId15" o:title=""/>
          </v:shape>
          <o:OLEObject Type="Embed" ProgID="Word.Document.12" ShapeID="_x0000_i1027" DrawAspect="Icon" ObjectID="_1510757977" r:id="rId16">
            <o:FieldCodes>\s</o:FieldCodes>
          </o:OLEObject>
        </w:object>
      </w:r>
    </w:p>
    <w:p w14:paraId="12BF2E86" w14:textId="77777777" w:rsidR="00067271" w:rsidRDefault="00067271" w:rsidP="00620185">
      <w:pPr>
        <w:pStyle w:val="ListParagraph"/>
        <w:numPr>
          <w:ilvl w:val="0"/>
          <w:numId w:val="41"/>
        </w:numPr>
        <w:rPr>
          <w:rFonts w:cstheme="minorHAnsi"/>
        </w:rPr>
      </w:pPr>
      <w:r>
        <w:rPr>
          <w:rFonts w:cstheme="minorHAnsi"/>
        </w:rPr>
        <w:object w:dxaOrig="1513" w:dyaOrig="984" w14:anchorId="4B687B89">
          <v:shape id="_x0000_i1028" type="#_x0000_t75" style="width:75.15pt;height:49.45pt" o:ole="">
            <v:imagedata r:id="rId17" o:title=""/>
          </v:shape>
          <o:OLEObject Type="Embed" ProgID="AcroExch.Document.7" ShapeID="_x0000_i1028" DrawAspect="Icon" ObjectID="_1510757978" r:id="rId18"/>
        </w:object>
      </w:r>
    </w:p>
    <w:bookmarkStart w:id="26" w:name="_MON_1509793663"/>
    <w:bookmarkEnd w:id="26"/>
    <w:p w14:paraId="49D11C64" w14:textId="52250DE7" w:rsidR="00D11A8D" w:rsidRPr="00D02162" w:rsidRDefault="002E307A" w:rsidP="00620185">
      <w:pPr>
        <w:pStyle w:val="ListParagraph"/>
        <w:numPr>
          <w:ilvl w:val="0"/>
          <w:numId w:val="41"/>
        </w:numPr>
        <w:rPr>
          <w:rFonts w:cstheme="minorHAnsi"/>
        </w:rPr>
      </w:pPr>
      <w:r>
        <w:rPr>
          <w:rFonts w:cstheme="minorHAnsi"/>
          <w:szCs w:val="22"/>
        </w:rPr>
        <w:object w:dxaOrig="2069" w:dyaOrig="1320" w14:anchorId="763B0B15">
          <v:shape id="_x0000_i1029" type="#_x0000_t75" style="width:102.7pt;height:65.75pt" o:ole="">
            <v:imagedata r:id="rId19" o:title=""/>
          </v:shape>
          <o:OLEObject Type="Embed" ProgID="Excel.Sheet.12" ShapeID="_x0000_i1029" DrawAspect="Icon" ObjectID="_1510757979" r:id="rId20"/>
        </w:object>
      </w:r>
    </w:p>
    <w:bookmarkStart w:id="27" w:name="_MON_1510397797"/>
    <w:bookmarkEnd w:id="27"/>
    <w:p w14:paraId="64CFF409" w14:textId="79D9D0EE" w:rsidR="00D02162" w:rsidRPr="00620185" w:rsidRDefault="00D02162" w:rsidP="00620185">
      <w:pPr>
        <w:pStyle w:val="ListParagraph"/>
        <w:numPr>
          <w:ilvl w:val="0"/>
          <w:numId w:val="41"/>
        </w:numPr>
        <w:rPr>
          <w:rFonts w:cstheme="minorHAnsi"/>
        </w:rPr>
      </w:pPr>
      <w:r>
        <w:rPr>
          <w:rFonts w:cstheme="minorHAnsi"/>
          <w:szCs w:val="22"/>
        </w:rPr>
        <w:object w:dxaOrig="2069" w:dyaOrig="1320" w14:anchorId="27F840C7">
          <v:shape id="_x0000_i1030" type="#_x0000_t75" style="width:102.7pt;height:65.75pt" o:ole="">
            <v:imagedata r:id="rId21" o:title=""/>
          </v:shape>
          <o:OLEObject Type="Embed" ProgID="Excel.Sheet.12" ShapeID="_x0000_i1030" DrawAspect="Icon" ObjectID="_1510757980" r:id="rId22"/>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26343FA3" w14:textId="77777777" w:rsidR="00E35192" w:rsidRDefault="00E35192">
      <w:r>
        <w:object w:dxaOrig="1513" w:dyaOrig="984" w14:anchorId="3D7A1CB8">
          <v:shape id="_x0000_i1031" type="#_x0000_t75" style="width:75.75pt;height:49.45pt" o:ole="">
            <v:imagedata r:id="rId23" o:title=""/>
          </v:shape>
          <o:OLEObject Type="Embed" ProgID="Excel.Sheet.12" ShapeID="_x0000_i1031" DrawAspect="Icon" ObjectID="_1510757981" r:id="rId24"/>
        </w:object>
      </w:r>
    </w:p>
    <w:p w14:paraId="3DDEEF70" w14:textId="01574565" w:rsidR="00480E7B" w:rsidRPr="00620185" w:rsidRDefault="00620185">
      <w:r w:rsidRPr="00620185">
        <w:t>[355]</w:t>
      </w:r>
    </w:p>
    <w:p w14:paraId="2CA998CA" w14:textId="0C0DD629" w:rsidR="00620185" w:rsidRDefault="00620185">
      <w:r w:rsidRPr="00620185">
        <w:t>[493]</w:t>
      </w:r>
    </w:p>
    <w:p w14:paraId="61591455" w14:textId="77777777" w:rsidR="00D02162" w:rsidRDefault="00D02162"/>
    <w:p w14:paraId="316DDB2B" w14:textId="264C8B88" w:rsidR="00D02162" w:rsidRPr="00620185" w:rsidRDefault="00082CB5">
      <w:r>
        <w:t>[A</w:t>
      </w:r>
      <w:r w:rsidR="00D02162">
        <w:t>]</w:t>
      </w:r>
      <w:r w:rsidR="00D02162" w:rsidRPr="004002AD">
        <w:rPr>
          <w:color w:val="1F497D"/>
        </w:rPr>
        <w:t xml:space="preserve"> </w:t>
      </w:r>
      <w:hyperlink r:id="rId25" w:history="1">
        <w:r w:rsidR="00D02162">
          <w:rPr>
            <w:rStyle w:val="Hyperlink"/>
          </w:rPr>
          <w:t>http://www.energydataweb.com/cpucFiles/pdaDocs/1359/LED%20Study_Draft%20Final%20Report_20150828_Clean.pdf</w:t>
        </w:r>
      </w:hyperlink>
    </w:p>
    <w:sectPr w:rsidR="00D02162" w:rsidRPr="00620185" w:rsidSect="00E87C8F">
      <w:footerReference w:type="default" r:id="rId26"/>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D4DB65" w14:textId="77777777" w:rsidR="00D57354" w:rsidRDefault="00D57354" w:rsidP="00447D6E">
      <w:r>
        <w:separator/>
      </w:r>
    </w:p>
    <w:p w14:paraId="14F17115" w14:textId="77777777" w:rsidR="00D57354" w:rsidRDefault="00D57354"/>
  </w:endnote>
  <w:endnote w:type="continuationSeparator" w:id="0">
    <w:p w14:paraId="4EDE7F40" w14:textId="77777777" w:rsidR="00D57354" w:rsidRDefault="00D57354" w:rsidP="00447D6E">
      <w:r>
        <w:continuationSeparator/>
      </w:r>
    </w:p>
    <w:p w14:paraId="48C49DAE" w14:textId="77777777" w:rsidR="00D57354" w:rsidRDefault="00D573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79B34B42" w:rsidR="003C48A5" w:rsidRDefault="00D57354"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11-30T00:00:00Z">
          <w:dateFormat w:val="MMMM d, yyyy"/>
          <w:lid w:val="en-US"/>
          <w:storeMappedDataAs w:val="dateTime"/>
          <w:calendar w:val="gregorian"/>
        </w:date>
      </w:sdtPr>
      <w:sdtEndPr/>
      <w:sdtContent>
        <w:r w:rsidR="003C48A5">
          <w:rPr>
            <w:rFonts w:cstheme="minorHAnsi"/>
            <w:b/>
            <w:sz w:val="36"/>
            <w:szCs w:val="36"/>
          </w:rPr>
          <w:t>November 30, 2015</w:t>
        </w:r>
      </w:sdtContent>
    </w:sdt>
  </w:p>
  <w:p w14:paraId="650DB54B" w14:textId="670C7D5C" w:rsidR="003C48A5" w:rsidRPr="009500DC" w:rsidRDefault="003C48A5"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792D9357" w:rsidR="003C48A5" w:rsidRPr="009500DC" w:rsidRDefault="00D57354"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3C48A5">
          <w:rPr>
            <w:rFonts w:cstheme="minorHAnsi"/>
            <w:b/>
            <w:sz w:val="20"/>
            <w:szCs w:val="20"/>
          </w:rPr>
          <w:t>SCE13LG109</w:t>
        </w:r>
      </w:sdtContent>
    </w:sdt>
    <w:r w:rsidR="003C48A5">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3C48A5">
          <w:rPr>
            <w:rFonts w:cstheme="minorHAnsi"/>
            <w:b/>
            <w:sz w:val="20"/>
            <w:szCs w:val="20"/>
          </w:rPr>
          <w:t>Revision 1</w:t>
        </w:r>
      </w:sdtContent>
    </w:sdt>
    <w:r w:rsidR="003C48A5" w:rsidRPr="009500DC">
      <w:rPr>
        <w:rFonts w:cstheme="minorHAnsi"/>
        <w:b/>
        <w:sz w:val="20"/>
        <w:szCs w:val="20"/>
      </w:rPr>
      <w:tab/>
    </w:r>
    <w:r w:rsidR="003C48A5" w:rsidRPr="009500DC">
      <w:rPr>
        <w:rFonts w:cstheme="minorHAnsi"/>
        <w:b/>
        <w:sz w:val="20"/>
        <w:szCs w:val="20"/>
      </w:rPr>
      <w:fldChar w:fldCharType="begin"/>
    </w:r>
    <w:r w:rsidR="003C48A5" w:rsidRPr="009500DC">
      <w:rPr>
        <w:rFonts w:cstheme="minorHAnsi"/>
        <w:b/>
        <w:sz w:val="20"/>
        <w:szCs w:val="20"/>
      </w:rPr>
      <w:instrText xml:space="preserve"> PAGE   \* MERGEFORMAT </w:instrText>
    </w:r>
    <w:r w:rsidR="003C48A5" w:rsidRPr="009500DC">
      <w:rPr>
        <w:rFonts w:cstheme="minorHAnsi"/>
        <w:b/>
        <w:sz w:val="20"/>
        <w:szCs w:val="20"/>
      </w:rPr>
      <w:fldChar w:fldCharType="separate"/>
    </w:r>
    <w:r w:rsidR="003F3B94">
      <w:rPr>
        <w:rFonts w:cstheme="minorHAnsi"/>
        <w:b/>
        <w:noProof/>
        <w:sz w:val="20"/>
        <w:szCs w:val="20"/>
      </w:rPr>
      <w:t>13</w:t>
    </w:r>
    <w:r w:rsidR="003C48A5" w:rsidRPr="009500DC">
      <w:rPr>
        <w:rFonts w:cstheme="minorHAnsi"/>
        <w:b/>
        <w:noProof/>
        <w:sz w:val="20"/>
        <w:szCs w:val="20"/>
      </w:rPr>
      <w:fldChar w:fldCharType="end"/>
    </w:r>
    <w:r w:rsidR="003C48A5"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11-30T00:00:00Z">
          <w:dateFormat w:val="MMMM d, yyyy"/>
          <w:lid w:val="en-US"/>
          <w:storeMappedDataAs w:val="dateTime"/>
          <w:calendar w:val="gregorian"/>
        </w:date>
      </w:sdtPr>
      <w:sdtEndPr/>
      <w:sdtContent>
        <w:r w:rsidR="003C48A5">
          <w:rPr>
            <w:rFonts w:cstheme="minorHAnsi"/>
            <w:b/>
            <w:sz w:val="20"/>
            <w:szCs w:val="20"/>
          </w:rPr>
          <w:t>November 30, 2015</w:t>
        </w:r>
      </w:sdtContent>
    </w:sdt>
  </w:p>
  <w:p w14:paraId="43C07EA5" w14:textId="544E4323" w:rsidR="003C48A5" w:rsidRPr="009500DC" w:rsidRDefault="00D57354"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3C48A5">
          <w:rPr>
            <w:rFonts w:cstheme="minorHAnsi"/>
            <w:b/>
            <w:sz w:val="20"/>
            <w:szCs w:val="20"/>
          </w:rPr>
          <w:t>Southern California Edison</w:t>
        </w:r>
      </w:sdtContent>
    </w:sdt>
  </w:p>
  <w:p w14:paraId="4AC7586E" w14:textId="77777777" w:rsidR="003C48A5" w:rsidRDefault="003C48A5"/>
  <w:p w14:paraId="5C9861A8" w14:textId="77777777" w:rsidR="003C48A5" w:rsidRDefault="003C48A5"/>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986AD8" w14:textId="77777777" w:rsidR="00D57354" w:rsidRDefault="00D57354" w:rsidP="00447D6E">
      <w:r>
        <w:separator/>
      </w:r>
    </w:p>
    <w:p w14:paraId="6247B12A" w14:textId="77777777" w:rsidR="00D57354" w:rsidRDefault="00D57354"/>
  </w:footnote>
  <w:footnote w:type="continuationSeparator" w:id="0">
    <w:p w14:paraId="7314B13D" w14:textId="77777777" w:rsidR="00D57354" w:rsidRDefault="00D57354" w:rsidP="00447D6E">
      <w:r>
        <w:continuationSeparator/>
      </w:r>
    </w:p>
    <w:p w14:paraId="7BE05E7A" w14:textId="77777777" w:rsidR="00D57354" w:rsidRDefault="00D57354"/>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5B5311"/>
    <w:multiLevelType w:val="hybridMultilevel"/>
    <w:tmpl w:val="DB5C13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0333D8"/>
    <w:multiLevelType w:val="hybridMultilevel"/>
    <w:tmpl w:val="35C08F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F1C53B4"/>
    <w:multiLevelType w:val="hybridMultilevel"/>
    <w:tmpl w:val="DE02A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D55E23"/>
    <w:multiLevelType w:val="hybridMultilevel"/>
    <w:tmpl w:val="5914A8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 w15:restartNumberingAfterBreak="0">
    <w:nsid w:val="493D7A35"/>
    <w:multiLevelType w:val="hybridMultilevel"/>
    <w:tmpl w:val="2348D3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3D44B4"/>
    <w:multiLevelType w:val="hybridMultilevel"/>
    <w:tmpl w:val="C272F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990132"/>
    <w:multiLevelType w:val="hybridMultilevel"/>
    <w:tmpl w:val="03FC3022"/>
    <w:lvl w:ilvl="0" w:tplc="4E465742">
      <w:start w:val="5"/>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1"/>
  </w:num>
  <w:num w:numId="3">
    <w:abstractNumId w:val="20"/>
  </w:num>
  <w:num w:numId="4">
    <w:abstractNumId w:val="18"/>
  </w:num>
  <w:num w:numId="5">
    <w:abstractNumId w:val="18"/>
  </w:num>
  <w:num w:numId="6">
    <w:abstractNumId w:val="3"/>
  </w:num>
  <w:num w:numId="7">
    <w:abstractNumId w:val="22"/>
  </w:num>
  <w:num w:numId="8">
    <w:abstractNumId w:val="19"/>
  </w:num>
  <w:num w:numId="9">
    <w:abstractNumId w:val="12"/>
  </w:num>
  <w:num w:numId="10">
    <w:abstractNumId w:val="7"/>
  </w:num>
  <w:num w:numId="11">
    <w:abstractNumId w:val="23"/>
  </w:num>
  <w:num w:numId="12">
    <w:abstractNumId w:val="17"/>
  </w:num>
  <w:num w:numId="13">
    <w:abstractNumId w:val="11"/>
  </w:num>
  <w:num w:numId="14">
    <w:abstractNumId w:val="35"/>
  </w:num>
  <w:num w:numId="15">
    <w:abstractNumId w:val="9"/>
  </w:num>
  <w:num w:numId="16">
    <w:abstractNumId w:val="13"/>
  </w:num>
  <w:num w:numId="17">
    <w:abstractNumId w:val="5"/>
  </w:num>
  <w:num w:numId="18">
    <w:abstractNumId w:val="0"/>
  </w:num>
  <w:num w:numId="19">
    <w:abstractNumId w:val="34"/>
  </w:num>
  <w:num w:numId="20">
    <w:abstractNumId w:val="4"/>
  </w:num>
  <w:num w:numId="21">
    <w:abstractNumId w:val="26"/>
  </w:num>
  <w:num w:numId="22">
    <w:abstractNumId w:val="29"/>
  </w:num>
  <w:num w:numId="23">
    <w:abstractNumId w:val="36"/>
  </w:num>
  <w:num w:numId="24">
    <w:abstractNumId w:val="33"/>
  </w:num>
  <w:num w:numId="25">
    <w:abstractNumId w:val="14"/>
  </w:num>
  <w:num w:numId="26">
    <w:abstractNumId w:val="16"/>
  </w:num>
  <w:num w:numId="27">
    <w:abstractNumId w:val="30"/>
  </w:num>
  <w:num w:numId="28">
    <w:abstractNumId w:val="15"/>
  </w:num>
  <w:num w:numId="29">
    <w:abstractNumId w:val="8"/>
  </w:num>
  <w:num w:numId="30">
    <w:abstractNumId w:val="2"/>
  </w:num>
  <w:num w:numId="31">
    <w:abstractNumId w:val="38"/>
  </w:num>
  <w:num w:numId="32">
    <w:abstractNumId w:val="25"/>
  </w:num>
  <w:num w:numId="33">
    <w:abstractNumId w:val="32"/>
  </w:num>
  <w:num w:numId="34">
    <w:abstractNumId w:val="10"/>
  </w:num>
  <w:num w:numId="35">
    <w:abstractNumId w:val="27"/>
  </w:num>
  <w:num w:numId="36">
    <w:abstractNumId w:val="37"/>
  </w:num>
  <w:num w:numId="37">
    <w:abstractNumId w:val="6"/>
  </w:num>
  <w:num w:numId="38">
    <w:abstractNumId w:val="28"/>
  </w:num>
  <w:num w:numId="39">
    <w:abstractNumId w:val="31"/>
  </w:num>
  <w:num w:numId="40">
    <w:abstractNumId w:val="24"/>
  </w:num>
  <w:num w:numId="4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27901"/>
    <w:rsid w:val="00033EA1"/>
    <w:rsid w:val="0003746D"/>
    <w:rsid w:val="0004020F"/>
    <w:rsid w:val="000436CB"/>
    <w:rsid w:val="00052E17"/>
    <w:rsid w:val="00056947"/>
    <w:rsid w:val="00061A8E"/>
    <w:rsid w:val="00064CB3"/>
    <w:rsid w:val="00067271"/>
    <w:rsid w:val="00070BEE"/>
    <w:rsid w:val="00072040"/>
    <w:rsid w:val="00076DF4"/>
    <w:rsid w:val="00076F51"/>
    <w:rsid w:val="00082CB5"/>
    <w:rsid w:val="0008524C"/>
    <w:rsid w:val="00086F7F"/>
    <w:rsid w:val="0009074D"/>
    <w:rsid w:val="0009592B"/>
    <w:rsid w:val="000968C6"/>
    <w:rsid w:val="000A63C9"/>
    <w:rsid w:val="000B3765"/>
    <w:rsid w:val="000B655B"/>
    <w:rsid w:val="000B705D"/>
    <w:rsid w:val="000C0000"/>
    <w:rsid w:val="000C00F7"/>
    <w:rsid w:val="000C18CC"/>
    <w:rsid w:val="000C687D"/>
    <w:rsid w:val="000C7ED1"/>
    <w:rsid w:val="000D64E4"/>
    <w:rsid w:val="000D789A"/>
    <w:rsid w:val="000E4B5F"/>
    <w:rsid w:val="000E706D"/>
    <w:rsid w:val="000F130A"/>
    <w:rsid w:val="000F4FD8"/>
    <w:rsid w:val="00107242"/>
    <w:rsid w:val="00111CC5"/>
    <w:rsid w:val="001158C7"/>
    <w:rsid w:val="001206F7"/>
    <w:rsid w:val="001236C1"/>
    <w:rsid w:val="00133EE8"/>
    <w:rsid w:val="00135B41"/>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3B11"/>
    <w:rsid w:val="001E556A"/>
    <w:rsid w:val="001F05CE"/>
    <w:rsid w:val="001F1905"/>
    <w:rsid w:val="001F4A65"/>
    <w:rsid w:val="00205C45"/>
    <w:rsid w:val="0021035B"/>
    <w:rsid w:val="00211153"/>
    <w:rsid w:val="00213897"/>
    <w:rsid w:val="002160D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0F6B"/>
    <w:rsid w:val="00296B49"/>
    <w:rsid w:val="002A03FC"/>
    <w:rsid w:val="002A1843"/>
    <w:rsid w:val="002A3D26"/>
    <w:rsid w:val="002A523E"/>
    <w:rsid w:val="002B12A6"/>
    <w:rsid w:val="002B1ADF"/>
    <w:rsid w:val="002B502E"/>
    <w:rsid w:val="002B657B"/>
    <w:rsid w:val="002C2853"/>
    <w:rsid w:val="002C444C"/>
    <w:rsid w:val="002C458F"/>
    <w:rsid w:val="002C6C20"/>
    <w:rsid w:val="002C6C7A"/>
    <w:rsid w:val="002C7F78"/>
    <w:rsid w:val="002D5277"/>
    <w:rsid w:val="002D71FA"/>
    <w:rsid w:val="002D73AF"/>
    <w:rsid w:val="002E307A"/>
    <w:rsid w:val="002E4FD9"/>
    <w:rsid w:val="002E5B58"/>
    <w:rsid w:val="002F1437"/>
    <w:rsid w:val="002F3943"/>
    <w:rsid w:val="002F4E34"/>
    <w:rsid w:val="002F6A42"/>
    <w:rsid w:val="002F79E7"/>
    <w:rsid w:val="003003EC"/>
    <w:rsid w:val="003035E3"/>
    <w:rsid w:val="0030363A"/>
    <w:rsid w:val="00317970"/>
    <w:rsid w:val="00317EB0"/>
    <w:rsid w:val="00332700"/>
    <w:rsid w:val="003358BD"/>
    <w:rsid w:val="00341219"/>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B4C80"/>
    <w:rsid w:val="003B507E"/>
    <w:rsid w:val="003C48A5"/>
    <w:rsid w:val="003D17FF"/>
    <w:rsid w:val="003D2871"/>
    <w:rsid w:val="003D2981"/>
    <w:rsid w:val="003D5B83"/>
    <w:rsid w:val="003E6E47"/>
    <w:rsid w:val="003F0623"/>
    <w:rsid w:val="003F33DE"/>
    <w:rsid w:val="003F3A41"/>
    <w:rsid w:val="003F3B94"/>
    <w:rsid w:val="003F67E9"/>
    <w:rsid w:val="00401031"/>
    <w:rsid w:val="004023B7"/>
    <w:rsid w:val="004045A0"/>
    <w:rsid w:val="00413CDB"/>
    <w:rsid w:val="004200FE"/>
    <w:rsid w:val="00420AFA"/>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4DA4"/>
    <w:rsid w:val="00456B53"/>
    <w:rsid w:val="00461E12"/>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973A2"/>
    <w:rsid w:val="004A1650"/>
    <w:rsid w:val="004B1184"/>
    <w:rsid w:val="004B4A3A"/>
    <w:rsid w:val="004B5CE5"/>
    <w:rsid w:val="004B750E"/>
    <w:rsid w:val="004C2244"/>
    <w:rsid w:val="004C23F1"/>
    <w:rsid w:val="004D069A"/>
    <w:rsid w:val="004E01F5"/>
    <w:rsid w:val="004E297E"/>
    <w:rsid w:val="004E76CA"/>
    <w:rsid w:val="004F1698"/>
    <w:rsid w:val="004F6615"/>
    <w:rsid w:val="00500C4E"/>
    <w:rsid w:val="00504D8C"/>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E1C6B"/>
    <w:rsid w:val="005E51AB"/>
    <w:rsid w:val="005E64B5"/>
    <w:rsid w:val="005F139E"/>
    <w:rsid w:val="005F435F"/>
    <w:rsid w:val="005F69D5"/>
    <w:rsid w:val="00602799"/>
    <w:rsid w:val="00602F18"/>
    <w:rsid w:val="00607C30"/>
    <w:rsid w:val="006110F3"/>
    <w:rsid w:val="00612041"/>
    <w:rsid w:val="00614AFF"/>
    <w:rsid w:val="00620185"/>
    <w:rsid w:val="00621ABA"/>
    <w:rsid w:val="0062322A"/>
    <w:rsid w:val="00631157"/>
    <w:rsid w:val="006404E6"/>
    <w:rsid w:val="0064680F"/>
    <w:rsid w:val="0064729D"/>
    <w:rsid w:val="00647ABE"/>
    <w:rsid w:val="006516BA"/>
    <w:rsid w:val="0066279D"/>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1160"/>
    <w:rsid w:val="006D2809"/>
    <w:rsid w:val="006D3451"/>
    <w:rsid w:val="006E27A3"/>
    <w:rsid w:val="006E3342"/>
    <w:rsid w:val="006E4B12"/>
    <w:rsid w:val="006E65D0"/>
    <w:rsid w:val="006F1B21"/>
    <w:rsid w:val="006F21E8"/>
    <w:rsid w:val="006F78D5"/>
    <w:rsid w:val="0070091B"/>
    <w:rsid w:val="007048AC"/>
    <w:rsid w:val="00726338"/>
    <w:rsid w:val="00726AD5"/>
    <w:rsid w:val="00733C7D"/>
    <w:rsid w:val="00740761"/>
    <w:rsid w:val="00742651"/>
    <w:rsid w:val="00745F77"/>
    <w:rsid w:val="007464DE"/>
    <w:rsid w:val="007517FB"/>
    <w:rsid w:val="007529EA"/>
    <w:rsid w:val="00755A45"/>
    <w:rsid w:val="00760CDC"/>
    <w:rsid w:val="00764A84"/>
    <w:rsid w:val="00764D0D"/>
    <w:rsid w:val="00777C53"/>
    <w:rsid w:val="00786E92"/>
    <w:rsid w:val="007933F1"/>
    <w:rsid w:val="007A5F52"/>
    <w:rsid w:val="007B090A"/>
    <w:rsid w:val="007C7E20"/>
    <w:rsid w:val="007D1F3E"/>
    <w:rsid w:val="007E0838"/>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0CC0"/>
    <w:rsid w:val="00881A42"/>
    <w:rsid w:val="00882386"/>
    <w:rsid w:val="0088361D"/>
    <w:rsid w:val="00885E0A"/>
    <w:rsid w:val="0088603B"/>
    <w:rsid w:val="008877AF"/>
    <w:rsid w:val="00893FC3"/>
    <w:rsid w:val="0089577B"/>
    <w:rsid w:val="008A104E"/>
    <w:rsid w:val="008B1024"/>
    <w:rsid w:val="008B1357"/>
    <w:rsid w:val="008B2DF3"/>
    <w:rsid w:val="008C2E0E"/>
    <w:rsid w:val="008C4DE0"/>
    <w:rsid w:val="008C6C9A"/>
    <w:rsid w:val="008D3930"/>
    <w:rsid w:val="008D67F9"/>
    <w:rsid w:val="008E17CC"/>
    <w:rsid w:val="008E25B1"/>
    <w:rsid w:val="008E56FB"/>
    <w:rsid w:val="008F2167"/>
    <w:rsid w:val="008F33B4"/>
    <w:rsid w:val="008F6298"/>
    <w:rsid w:val="0090077A"/>
    <w:rsid w:val="00900F47"/>
    <w:rsid w:val="00904ADA"/>
    <w:rsid w:val="00907697"/>
    <w:rsid w:val="00910A69"/>
    <w:rsid w:val="009138A0"/>
    <w:rsid w:val="0091424C"/>
    <w:rsid w:val="00914A7C"/>
    <w:rsid w:val="00917DE4"/>
    <w:rsid w:val="00920905"/>
    <w:rsid w:val="00922B85"/>
    <w:rsid w:val="00930CDC"/>
    <w:rsid w:val="00931E45"/>
    <w:rsid w:val="00933188"/>
    <w:rsid w:val="00935AF9"/>
    <w:rsid w:val="009403A5"/>
    <w:rsid w:val="009500DC"/>
    <w:rsid w:val="00951923"/>
    <w:rsid w:val="00972C81"/>
    <w:rsid w:val="00981B9D"/>
    <w:rsid w:val="009824E9"/>
    <w:rsid w:val="009826E5"/>
    <w:rsid w:val="009844A1"/>
    <w:rsid w:val="0098585E"/>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2388"/>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6342"/>
    <w:rsid w:val="00AF65EC"/>
    <w:rsid w:val="00B053FB"/>
    <w:rsid w:val="00B05647"/>
    <w:rsid w:val="00B07EE5"/>
    <w:rsid w:val="00B21CC5"/>
    <w:rsid w:val="00B26778"/>
    <w:rsid w:val="00B26B83"/>
    <w:rsid w:val="00B32479"/>
    <w:rsid w:val="00B33FE2"/>
    <w:rsid w:val="00B403ED"/>
    <w:rsid w:val="00B4065F"/>
    <w:rsid w:val="00B4293C"/>
    <w:rsid w:val="00B45091"/>
    <w:rsid w:val="00B45447"/>
    <w:rsid w:val="00B614F1"/>
    <w:rsid w:val="00B866B4"/>
    <w:rsid w:val="00B94226"/>
    <w:rsid w:val="00B9712E"/>
    <w:rsid w:val="00BA0A8C"/>
    <w:rsid w:val="00BA0CEB"/>
    <w:rsid w:val="00BA2383"/>
    <w:rsid w:val="00BA2E7E"/>
    <w:rsid w:val="00BA590A"/>
    <w:rsid w:val="00BA5FE4"/>
    <w:rsid w:val="00BB0B39"/>
    <w:rsid w:val="00BB30D1"/>
    <w:rsid w:val="00BB39D8"/>
    <w:rsid w:val="00BB5F75"/>
    <w:rsid w:val="00BC6524"/>
    <w:rsid w:val="00BC75E7"/>
    <w:rsid w:val="00BD3931"/>
    <w:rsid w:val="00BD5B88"/>
    <w:rsid w:val="00BD5F58"/>
    <w:rsid w:val="00BE0AEB"/>
    <w:rsid w:val="00BF36DB"/>
    <w:rsid w:val="00C0033D"/>
    <w:rsid w:val="00C018E0"/>
    <w:rsid w:val="00C05AAF"/>
    <w:rsid w:val="00C118C7"/>
    <w:rsid w:val="00C20877"/>
    <w:rsid w:val="00C20E7B"/>
    <w:rsid w:val="00C21456"/>
    <w:rsid w:val="00C24D03"/>
    <w:rsid w:val="00C25E61"/>
    <w:rsid w:val="00C26E8A"/>
    <w:rsid w:val="00C35A1B"/>
    <w:rsid w:val="00C413F3"/>
    <w:rsid w:val="00C54EFF"/>
    <w:rsid w:val="00C55D03"/>
    <w:rsid w:val="00C63548"/>
    <w:rsid w:val="00C63F96"/>
    <w:rsid w:val="00C65450"/>
    <w:rsid w:val="00C677AF"/>
    <w:rsid w:val="00C67E59"/>
    <w:rsid w:val="00C72B8B"/>
    <w:rsid w:val="00C72CB5"/>
    <w:rsid w:val="00C76D4F"/>
    <w:rsid w:val="00C805BC"/>
    <w:rsid w:val="00C86EBC"/>
    <w:rsid w:val="00C959CA"/>
    <w:rsid w:val="00C95D16"/>
    <w:rsid w:val="00CA2AB4"/>
    <w:rsid w:val="00CB0100"/>
    <w:rsid w:val="00CB04D2"/>
    <w:rsid w:val="00CC21A2"/>
    <w:rsid w:val="00CC7CAD"/>
    <w:rsid w:val="00CD7EFE"/>
    <w:rsid w:val="00CE0C66"/>
    <w:rsid w:val="00CE28CF"/>
    <w:rsid w:val="00CE4386"/>
    <w:rsid w:val="00CE4CDC"/>
    <w:rsid w:val="00CE5BEB"/>
    <w:rsid w:val="00CE69E9"/>
    <w:rsid w:val="00CE71F2"/>
    <w:rsid w:val="00CF3F65"/>
    <w:rsid w:val="00CF464D"/>
    <w:rsid w:val="00D02162"/>
    <w:rsid w:val="00D11A8D"/>
    <w:rsid w:val="00D17283"/>
    <w:rsid w:val="00D17EF4"/>
    <w:rsid w:val="00D22723"/>
    <w:rsid w:val="00D23770"/>
    <w:rsid w:val="00D25074"/>
    <w:rsid w:val="00D34517"/>
    <w:rsid w:val="00D36798"/>
    <w:rsid w:val="00D47E80"/>
    <w:rsid w:val="00D57354"/>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B6A94"/>
    <w:rsid w:val="00DC1966"/>
    <w:rsid w:val="00DC3259"/>
    <w:rsid w:val="00DD0523"/>
    <w:rsid w:val="00DD6B1B"/>
    <w:rsid w:val="00DE1247"/>
    <w:rsid w:val="00DE5758"/>
    <w:rsid w:val="00DE5FCF"/>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5192"/>
    <w:rsid w:val="00E37F72"/>
    <w:rsid w:val="00E40BE5"/>
    <w:rsid w:val="00E40CF9"/>
    <w:rsid w:val="00E41A5A"/>
    <w:rsid w:val="00E42A30"/>
    <w:rsid w:val="00E5625D"/>
    <w:rsid w:val="00E61FD2"/>
    <w:rsid w:val="00E648BB"/>
    <w:rsid w:val="00E67ACA"/>
    <w:rsid w:val="00E76B31"/>
    <w:rsid w:val="00E81F3E"/>
    <w:rsid w:val="00E844BB"/>
    <w:rsid w:val="00E84C48"/>
    <w:rsid w:val="00E859BD"/>
    <w:rsid w:val="00E86B70"/>
    <w:rsid w:val="00E87C8F"/>
    <w:rsid w:val="00E87CD3"/>
    <w:rsid w:val="00E924C3"/>
    <w:rsid w:val="00E954EE"/>
    <w:rsid w:val="00E96759"/>
    <w:rsid w:val="00EA4437"/>
    <w:rsid w:val="00EA4D87"/>
    <w:rsid w:val="00EB0664"/>
    <w:rsid w:val="00EB34FC"/>
    <w:rsid w:val="00EB76E1"/>
    <w:rsid w:val="00EC2499"/>
    <w:rsid w:val="00EE29DF"/>
    <w:rsid w:val="00EE4120"/>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69C3"/>
    <w:rsid w:val="00F571A6"/>
    <w:rsid w:val="00F6018B"/>
    <w:rsid w:val="00F60265"/>
    <w:rsid w:val="00F60E32"/>
    <w:rsid w:val="00F644FF"/>
    <w:rsid w:val="00F65ABA"/>
    <w:rsid w:val="00F65E15"/>
    <w:rsid w:val="00F7242E"/>
    <w:rsid w:val="00F74B33"/>
    <w:rsid w:val="00F810DD"/>
    <w:rsid w:val="00F94B85"/>
    <w:rsid w:val="00F95E2F"/>
    <w:rsid w:val="00F96DEB"/>
    <w:rsid w:val="00FA1872"/>
    <w:rsid w:val="00FA45CE"/>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35"/>
    <w:qFormat/>
    <w:rsid w:val="00E16609"/>
    <w:rPr>
      <w:b/>
      <w:bCs/>
      <w:szCs w:val="3276"/>
    </w:rPr>
  </w:style>
  <w:style w:type="character" w:customStyle="1" w:styleId="CaptionChar">
    <w:name w:val="Caption Char"/>
    <w:basedOn w:val="DefaultParagraphFont"/>
    <w:link w:val="Caption"/>
    <w:uiPriority w:val="35"/>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customStyle="1" w:styleId="Default">
    <w:name w:val="Default"/>
    <w:rsid w:val="00E87CD3"/>
    <w:pPr>
      <w:autoSpaceDE w:val="0"/>
      <w:autoSpaceDN w:val="0"/>
      <w:adjustRightInd w:val="0"/>
      <w:spacing w:after="0" w:line="240" w:lineRule="auto"/>
    </w:pPr>
    <w:rPr>
      <w:rFonts w:ascii="Arial" w:eastAsia="Times New Roman"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250906">
      <w:bodyDiv w:val="1"/>
      <w:marLeft w:val="0"/>
      <w:marRight w:val="0"/>
      <w:marTop w:val="0"/>
      <w:marBottom w:val="0"/>
      <w:divBdr>
        <w:top w:val="none" w:sz="0" w:space="0" w:color="auto"/>
        <w:left w:val="none" w:sz="0" w:space="0" w:color="auto"/>
        <w:bottom w:val="none" w:sz="0" w:space="0" w:color="auto"/>
        <w:right w:val="none" w:sz="0" w:space="0" w:color="auto"/>
      </w:divBdr>
    </w:div>
    <w:div w:id="101851104">
      <w:bodyDiv w:val="1"/>
      <w:marLeft w:val="0"/>
      <w:marRight w:val="0"/>
      <w:marTop w:val="0"/>
      <w:marBottom w:val="0"/>
      <w:divBdr>
        <w:top w:val="none" w:sz="0" w:space="0" w:color="auto"/>
        <w:left w:val="none" w:sz="0" w:space="0" w:color="auto"/>
        <w:bottom w:val="none" w:sz="0" w:space="0" w:color="auto"/>
        <w:right w:val="none" w:sz="0" w:space="0" w:color="auto"/>
      </w:divBdr>
    </w:div>
    <w:div w:id="119419546">
      <w:bodyDiv w:val="1"/>
      <w:marLeft w:val="0"/>
      <w:marRight w:val="0"/>
      <w:marTop w:val="0"/>
      <w:marBottom w:val="0"/>
      <w:divBdr>
        <w:top w:val="none" w:sz="0" w:space="0" w:color="auto"/>
        <w:left w:val="none" w:sz="0" w:space="0" w:color="auto"/>
        <w:bottom w:val="none" w:sz="0" w:space="0" w:color="auto"/>
        <w:right w:val="none" w:sz="0" w:space="0" w:color="auto"/>
      </w:divBdr>
    </w:div>
    <w:div w:id="420494617">
      <w:bodyDiv w:val="1"/>
      <w:marLeft w:val="0"/>
      <w:marRight w:val="0"/>
      <w:marTop w:val="0"/>
      <w:marBottom w:val="0"/>
      <w:divBdr>
        <w:top w:val="none" w:sz="0" w:space="0" w:color="auto"/>
        <w:left w:val="none" w:sz="0" w:space="0" w:color="auto"/>
        <w:bottom w:val="none" w:sz="0" w:space="0" w:color="auto"/>
        <w:right w:val="none" w:sz="0" w:space="0" w:color="auto"/>
      </w:divBdr>
    </w:div>
    <w:div w:id="500047590">
      <w:bodyDiv w:val="1"/>
      <w:marLeft w:val="0"/>
      <w:marRight w:val="0"/>
      <w:marTop w:val="0"/>
      <w:marBottom w:val="0"/>
      <w:divBdr>
        <w:top w:val="none" w:sz="0" w:space="0" w:color="auto"/>
        <w:left w:val="none" w:sz="0" w:space="0" w:color="auto"/>
        <w:bottom w:val="none" w:sz="0" w:space="0" w:color="auto"/>
        <w:right w:val="none" w:sz="0" w:space="0" w:color="auto"/>
      </w:divBdr>
    </w:div>
    <w:div w:id="57921666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972640182">
      <w:bodyDiv w:val="1"/>
      <w:marLeft w:val="0"/>
      <w:marRight w:val="0"/>
      <w:marTop w:val="0"/>
      <w:marBottom w:val="0"/>
      <w:divBdr>
        <w:top w:val="none" w:sz="0" w:space="0" w:color="auto"/>
        <w:left w:val="none" w:sz="0" w:space="0" w:color="auto"/>
        <w:bottom w:val="none" w:sz="0" w:space="0" w:color="auto"/>
        <w:right w:val="none" w:sz="0" w:space="0" w:color="auto"/>
      </w:divBdr>
    </w:div>
    <w:div w:id="99368060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02993976">
      <w:bodyDiv w:val="1"/>
      <w:marLeft w:val="0"/>
      <w:marRight w:val="0"/>
      <w:marTop w:val="0"/>
      <w:marBottom w:val="0"/>
      <w:divBdr>
        <w:top w:val="none" w:sz="0" w:space="0" w:color="auto"/>
        <w:left w:val="none" w:sz="0" w:space="0" w:color="auto"/>
        <w:bottom w:val="none" w:sz="0" w:space="0" w:color="auto"/>
        <w:right w:val="none" w:sz="0" w:space="0" w:color="auto"/>
      </w:divBdr>
    </w:div>
    <w:div w:id="1124546624">
      <w:bodyDiv w:val="1"/>
      <w:marLeft w:val="0"/>
      <w:marRight w:val="0"/>
      <w:marTop w:val="0"/>
      <w:marBottom w:val="0"/>
      <w:divBdr>
        <w:top w:val="none" w:sz="0" w:space="0" w:color="auto"/>
        <w:left w:val="none" w:sz="0" w:space="0" w:color="auto"/>
        <w:bottom w:val="none" w:sz="0" w:space="0" w:color="auto"/>
        <w:right w:val="none" w:sz="0" w:space="0" w:color="auto"/>
      </w:divBdr>
    </w:div>
    <w:div w:id="1418475867">
      <w:bodyDiv w:val="1"/>
      <w:marLeft w:val="0"/>
      <w:marRight w:val="0"/>
      <w:marTop w:val="0"/>
      <w:marBottom w:val="0"/>
      <w:divBdr>
        <w:top w:val="none" w:sz="0" w:space="0" w:color="auto"/>
        <w:left w:val="none" w:sz="0" w:space="0" w:color="auto"/>
        <w:bottom w:val="none" w:sz="0" w:space="0" w:color="auto"/>
        <w:right w:val="none" w:sz="0" w:space="0" w:color="auto"/>
      </w:divBdr>
    </w:div>
    <w:div w:id="1528829387">
      <w:bodyDiv w:val="1"/>
      <w:marLeft w:val="0"/>
      <w:marRight w:val="0"/>
      <w:marTop w:val="0"/>
      <w:marBottom w:val="0"/>
      <w:divBdr>
        <w:top w:val="none" w:sz="0" w:space="0" w:color="auto"/>
        <w:left w:val="none" w:sz="0" w:space="0" w:color="auto"/>
        <w:bottom w:val="none" w:sz="0" w:space="0" w:color="auto"/>
        <w:right w:val="none" w:sz="0" w:space="0" w:color="auto"/>
      </w:divBdr>
    </w:div>
    <w:div w:id="2010711350">
      <w:bodyDiv w:val="1"/>
      <w:marLeft w:val="0"/>
      <w:marRight w:val="0"/>
      <w:marTop w:val="0"/>
      <w:marBottom w:val="0"/>
      <w:divBdr>
        <w:top w:val="none" w:sz="0" w:space="0" w:color="auto"/>
        <w:left w:val="none" w:sz="0" w:space="0" w:color="auto"/>
        <w:bottom w:val="none" w:sz="0" w:space="0" w:color="auto"/>
        <w:right w:val="none" w:sz="0" w:space="0" w:color="auto"/>
      </w:divBdr>
    </w:div>
    <w:div w:id="2093234119">
      <w:bodyDiv w:val="1"/>
      <w:marLeft w:val="0"/>
      <w:marRight w:val="0"/>
      <w:marTop w:val="0"/>
      <w:marBottom w:val="0"/>
      <w:divBdr>
        <w:top w:val="none" w:sz="0" w:space="0" w:color="auto"/>
        <w:left w:val="none" w:sz="0" w:space="0" w:color="auto"/>
        <w:bottom w:val="none" w:sz="0" w:space="0" w:color="auto"/>
        <w:right w:val="none" w:sz="0" w:space="0" w:color="auto"/>
      </w:divBdr>
    </w:div>
    <w:div w:id="2098209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oleObject1.bin"/><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5" Type="http://schemas.openxmlformats.org/officeDocument/2006/relationships/hyperlink" Target="http://www.energydataweb.com/cpucFiles/pdaDocs/1359/LED%20Study_Draft%20Final%20Report_20150828_Clean.pdf" TargetMode="External"/><Relationship Id="rId2" Type="http://schemas.openxmlformats.org/officeDocument/2006/relationships/customXml" Target="../customXml/item2.xml"/><Relationship Id="rId16" Type="http://schemas.openxmlformats.org/officeDocument/2006/relationships/package" Target="embeddings/Microsoft_Word_Document3.docx"/><Relationship Id="rId20" Type="http://schemas.openxmlformats.org/officeDocument/2006/relationships/package" Target="embeddings/Microsoft_Excel_Worksheet4.xls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package" Target="embeddings/Microsoft_Excel_Worksheet6.xlsx"/><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glossaryDocument" Target="glossary/document.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 Id="rId22" Type="http://schemas.openxmlformats.org/officeDocument/2006/relationships/package" Target="embeddings/Microsoft_Excel_Worksheet5.xlsx"/><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540058"/>
    <w:rsid w:val="00560392"/>
    <w:rsid w:val="006B7FA8"/>
    <w:rsid w:val="008211B5"/>
    <w:rsid w:val="00874653"/>
    <w:rsid w:val="008C35A8"/>
    <w:rsid w:val="009F21E5"/>
    <w:rsid w:val="00A5022A"/>
    <w:rsid w:val="00AE4C28"/>
    <w:rsid w:val="00AF2C4B"/>
    <w:rsid w:val="00B73964"/>
    <w:rsid w:val="00B74704"/>
    <w:rsid w:val="00C947B8"/>
    <w:rsid w:val="00D0496D"/>
    <w:rsid w:val="00D051F5"/>
    <w:rsid w:val="00E12CDF"/>
    <w:rsid w:val="00EC59D9"/>
    <w:rsid w:val="00F22046"/>
    <w:rsid w:val="00F31305"/>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22046"/>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2015-11-30T00:00:00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B678296-EF84-4498-BCF8-5704790BAF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3207</Words>
  <Characters>18286</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SCE13LG109</vt:lpstr>
    </vt:vector>
  </TitlesOfParts>
  <Company>Southern California Edison</Company>
  <LinksUpToDate>false</LinksUpToDate>
  <CharactersWithSpaces>21451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SCE13LG109</dc:title>
  <dc:creator>Jim Wyatt (PG&amp;E);Jason Wang (SCE)</dc:creator>
  <cp:lastModifiedBy>Hernandez, Anthony</cp:lastModifiedBy>
  <cp:revision>2</cp:revision>
  <dcterms:created xsi:type="dcterms:W3CDTF">2015-12-05T02:13:00Z</dcterms:created>
  <dcterms:modified xsi:type="dcterms:W3CDTF">2015-12-05T02:13:00Z</dcterms:modified>
  <cp:contentStatus>Revision 1</cp:contentStatus>
</cp:coreProperties>
</file>