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A813D51"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E00D98">
            <w:t>LG071</w:t>
          </w:r>
        </w:sdtContent>
      </w:sdt>
    </w:p>
    <w:bookmarkEnd w:id="0"/>
    <w:p w14:paraId="7601CE2F" w14:textId="58A861FC" w:rsidR="00DA690B" w:rsidRPr="00500C4E" w:rsidRDefault="00D86A89"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E00D98">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D86A89"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0CE84218" w:rsidR="00DA690B" w:rsidRPr="00500C4E" w:rsidRDefault="00E00D98" w:rsidP="00DA690B">
      <w:pPr>
        <w:rPr>
          <w:rFonts w:cstheme="minorHAnsi"/>
          <w:b/>
          <w:sz w:val="72"/>
          <w:szCs w:val="72"/>
        </w:rPr>
      </w:pPr>
      <w:r>
        <w:rPr>
          <w:rFonts w:cstheme="minorHAnsi"/>
          <w:b/>
          <w:sz w:val="72"/>
          <w:szCs w:val="72"/>
        </w:rPr>
        <w:t>Led Pool and Spa Lighting</w:t>
      </w:r>
    </w:p>
    <w:p w14:paraId="185110D1" w14:textId="77777777" w:rsidR="00EF4E6B" w:rsidRPr="00500C4E" w:rsidRDefault="00EF4E6B"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75"/>
        <w:gridCol w:w="1302"/>
        <w:gridCol w:w="780"/>
        <w:gridCol w:w="3493"/>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4D64A81D"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 xml:space="preserve">E.g. Please remove </w:t>
            </w:r>
            <w:r w:rsidR="003A3170" w:rsidRPr="003D17FF">
              <w:rPr>
                <w:rFonts w:asciiTheme="minorHAnsi" w:hAnsiTheme="minorHAnsi" w:cstheme="minorHAnsi"/>
                <w:i w:val="0"/>
                <w:color w:val="0070C0"/>
                <w:szCs w:val="20"/>
              </w:rPr>
              <w:t>measure</w:t>
            </w:r>
            <w:r w:rsidRPr="003D17FF">
              <w:rPr>
                <w:rFonts w:asciiTheme="minorHAnsi" w:hAnsiTheme="minorHAnsi" w:cstheme="minorHAnsi"/>
                <w:i w:val="0"/>
                <w:color w:val="0070C0"/>
                <w:szCs w:val="20"/>
              </w:rPr>
              <w:t xml:space="preserve"> LT-1</w:t>
            </w:r>
            <w:r w:rsidR="00160158" w:rsidRPr="00920905">
              <w:rPr>
                <w:rFonts w:asciiTheme="minorHAnsi" w:hAnsiTheme="minorHAnsi" w:cstheme="minorHAnsi"/>
                <w:i w:val="0"/>
                <w:color w:val="0070C0"/>
                <w:szCs w:val="20"/>
              </w:rPr>
              <w:t>2345 (LD123)</w:t>
            </w:r>
            <w:r w:rsidRPr="003D17FF">
              <w:rPr>
                <w:rFonts w:asciiTheme="minorHAnsi" w:hAnsiTheme="minorHAnsi" w:cstheme="minorHAnsi"/>
                <w:i w:val="0"/>
                <w:color w:val="0070C0"/>
                <w:szCs w:val="20"/>
              </w:rPr>
              <w:t xml:space="preserve"> from this work paper because it is no longer eligible for incentives.</w:t>
            </w:r>
          </w:p>
        </w:tc>
        <w:tc>
          <w:tcPr>
            <w:tcW w:w="696" w:type="pct"/>
          </w:tcPr>
          <w:p w14:paraId="6DA10B5B" w14:textId="6AD97364"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Reviewer 1</w:t>
            </w:r>
          </w:p>
        </w:tc>
        <w:tc>
          <w:tcPr>
            <w:tcW w:w="417" w:type="pct"/>
          </w:tcPr>
          <w:p w14:paraId="563D8364" w14:textId="332CB4FF"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6/1/15</w:t>
            </w:r>
          </w:p>
        </w:tc>
        <w:tc>
          <w:tcPr>
            <w:tcW w:w="1868" w:type="pct"/>
          </w:tcPr>
          <w:p w14:paraId="10E66B5F" w14:textId="29923030"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E.g.</w:t>
            </w:r>
            <w:r w:rsidR="00160158" w:rsidRPr="00920905">
              <w:rPr>
                <w:rFonts w:asciiTheme="minorHAnsi" w:hAnsiTheme="minorHAnsi" w:cstheme="minorHAnsi"/>
                <w:i w:val="0"/>
                <w:color w:val="0070C0"/>
                <w:szCs w:val="20"/>
              </w:rPr>
              <w:t xml:space="preserve"> Comment</w:t>
            </w:r>
            <w:r w:rsidRPr="003D17FF">
              <w:rPr>
                <w:rFonts w:asciiTheme="minorHAnsi" w:hAnsiTheme="minorHAnsi" w:cstheme="minorHAnsi"/>
                <w:i w:val="0"/>
                <w:color w:val="0070C0"/>
                <w:szCs w:val="20"/>
              </w:rPr>
              <w:t xml:space="preserve"> </w:t>
            </w:r>
            <w:r w:rsidR="00160158" w:rsidRPr="00920905">
              <w:rPr>
                <w:rFonts w:asciiTheme="minorHAnsi" w:hAnsiTheme="minorHAnsi" w:cstheme="minorHAnsi"/>
                <w:i w:val="0"/>
                <w:color w:val="0070C0"/>
                <w:szCs w:val="20"/>
              </w:rPr>
              <w:t>i</w:t>
            </w:r>
            <w:r w:rsidRPr="003D17FF">
              <w:rPr>
                <w:rFonts w:asciiTheme="minorHAnsi" w:hAnsiTheme="minorHAnsi" w:cstheme="minorHAnsi"/>
                <w:i w:val="0"/>
                <w:color w:val="0070C0"/>
                <w:szCs w:val="20"/>
              </w:rPr>
              <w:t>ncorporated.</w:t>
            </w:r>
            <w:r w:rsidR="00160158" w:rsidRPr="00920905">
              <w:rPr>
                <w:rFonts w:asciiTheme="minorHAnsi" w:hAnsiTheme="minorHAnsi" w:cstheme="minorHAnsi"/>
                <w:i w:val="0"/>
                <w:color w:val="0070C0"/>
                <w:szCs w:val="20"/>
              </w:rPr>
              <w:t xml:space="preserve"> </w:t>
            </w:r>
            <w:r w:rsidR="00F60265">
              <w:rPr>
                <w:rFonts w:asciiTheme="minorHAnsi" w:hAnsiTheme="minorHAnsi" w:cstheme="minorHAnsi"/>
                <w:i w:val="0"/>
                <w:color w:val="0070C0"/>
                <w:szCs w:val="20"/>
              </w:rPr>
              <w:t>LT-12345</w:t>
            </w:r>
            <w:r w:rsidR="00160158" w:rsidRPr="00920905">
              <w:rPr>
                <w:rFonts w:asciiTheme="minorHAnsi" w:hAnsiTheme="minorHAnsi" w:cstheme="minorHAnsi"/>
                <w:i w:val="0"/>
                <w:color w:val="0070C0"/>
                <w:szCs w:val="20"/>
              </w:rPr>
              <w:t xml:space="preserve"> was removed.</w:t>
            </w:r>
          </w:p>
        </w:tc>
      </w:tr>
      <w:tr w:rsidR="001B2301" w:rsidRPr="00500C4E" w14:paraId="7FB7EDF0" w14:textId="77777777" w:rsidTr="00920905">
        <w:tc>
          <w:tcPr>
            <w:tcW w:w="2019" w:type="pct"/>
          </w:tcPr>
          <w:p w14:paraId="2CD41543" w14:textId="46F5011E"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7ED4C0D5" w:rsidR="00AC5309" w:rsidRPr="00500C4E" w:rsidRDefault="00E00D98" w:rsidP="00E00D98">
            <w:pPr>
              <w:rPr>
                <w:rFonts w:cs="Arial"/>
                <w:bCs/>
                <w:color w:val="FF0000"/>
                <w:szCs w:val="20"/>
              </w:rPr>
            </w:pPr>
            <w:r w:rsidRPr="00E00D98">
              <w:rPr>
                <w:rFonts w:cs="Arial"/>
                <w:szCs w:val="20"/>
              </w:rPr>
              <w:t>LT-97531</w:t>
            </w:r>
            <w:r>
              <w:rPr>
                <w:rFonts w:cs="Arial"/>
                <w:szCs w:val="20"/>
              </w:rPr>
              <w:t xml:space="preserve">, </w:t>
            </w:r>
            <w:r w:rsidRPr="00E00D98">
              <w:rPr>
                <w:rFonts w:cs="Arial"/>
                <w:szCs w:val="20"/>
              </w:rPr>
              <w:t>LT-60864</w:t>
            </w:r>
            <w:r>
              <w:rPr>
                <w:rFonts w:cs="Arial"/>
                <w:szCs w:val="20"/>
              </w:rPr>
              <w:t xml:space="preserve">, </w:t>
            </w:r>
            <w:r w:rsidRPr="00E00D98">
              <w:rPr>
                <w:rFonts w:cs="Arial"/>
                <w:szCs w:val="20"/>
              </w:rPr>
              <w:t>LT-18465</w:t>
            </w:r>
            <w:r>
              <w:rPr>
                <w:rFonts w:cs="Arial"/>
                <w:szCs w:val="20"/>
              </w:rPr>
              <w:t xml:space="preserve">, </w:t>
            </w:r>
            <w:r w:rsidRPr="00E00D98">
              <w:rPr>
                <w:rFonts w:cs="Arial"/>
                <w:szCs w:val="20"/>
              </w:rPr>
              <w:t>LT-79642</w:t>
            </w:r>
            <w:r>
              <w:rPr>
                <w:rFonts w:cs="Arial"/>
                <w:szCs w:val="20"/>
              </w:rPr>
              <w:t xml:space="preserve">, </w:t>
            </w:r>
            <w:r w:rsidRPr="00E00D98">
              <w:rPr>
                <w:rFonts w:cs="Arial"/>
                <w:szCs w:val="20"/>
              </w:rPr>
              <w:t>LT-19365</w:t>
            </w:r>
            <w:r>
              <w:rPr>
                <w:rFonts w:cs="Arial"/>
                <w:szCs w:val="20"/>
              </w:rPr>
              <w:t xml:space="preserve">, </w:t>
            </w:r>
            <w:r w:rsidRPr="00E00D98">
              <w:rPr>
                <w:rFonts w:cs="Arial"/>
                <w:szCs w:val="20"/>
              </w:rPr>
              <w:t>LT-28111</w:t>
            </w:r>
            <w:r>
              <w:rPr>
                <w:rFonts w:cs="Arial"/>
                <w:szCs w:val="20"/>
              </w:rPr>
              <w:t xml:space="preserve">, </w:t>
            </w:r>
            <w:r w:rsidRPr="00E00D98">
              <w:rPr>
                <w:rFonts w:cs="Arial"/>
                <w:szCs w:val="20"/>
              </w:rPr>
              <w:t>LT-34888</w:t>
            </w:r>
            <w:r>
              <w:rPr>
                <w:rFonts w:cs="Arial"/>
                <w:szCs w:val="20"/>
              </w:rPr>
              <w:t xml:space="preserve">, </w:t>
            </w:r>
            <w:r w:rsidRPr="00E00D98">
              <w:rPr>
                <w:rFonts w:cs="Arial"/>
                <w:szCs w:val="20"/>
              </w:rPr>
              <w:t>LT-42086</w:t>
            </w:r>
            <w:r>
              <w:rPr>
                <w:rFonts w:cs="Arial"/>
                <w:szCs w:val="20"/>
              </w:rPr>
              <w:t xml:space="preserve">, </w:t>
            </w:r>
            <w:r w:rsidRPr="00E00D98">
              <w:rPr>
                <w:rFonts w:cs="Arial"/>
                <w:szCs w:val="20"/>
              </w:rPr>
              <w:t>LT-47665</w:t>
            </w:r>
            <w:r>
              <w:rPr>
                <w:rFonts w:cs="Arial"/>
                <w:szCs w:val="20"/>
              </w:rPr>
              <w:t xml:space="preserve">, </w:t>
            </w:r>
            <w:r w:rsidRPr="00E00D98">
              <w:rPr>
                <w:rFonts w:cs="Arial"/>
                <w:szCs w:val="20"/>
              </w:rPr>
              <w:t>LT-59777</w:t>
            </w:r>
            <w:r>
              <w:rPr>
                <w:rFonts w:cs="Arial"/>
                <w:szCs w:val="20"/>
              </w:rPr>
              <w:t xml:space="preserve">, </w:t>
            </w:r>
            <w:r w:rsidRPr="00E00D98">
              <w:rPr>
                <w:rFonts w:cs="Arial"/>
                <w:szCs w:val="20"/>
              </w:rPr>
              <w:t>LT-69385</w:t>
            </w:r>
            <w:r>
              <w:rPr>
                <w:rFonts w:cs="Arial"/>
                <w:szCs w:val="20"/>
              </w:rPr>
              <w:t xml:space="preserve">, </w:t>
            </w:r>
            <w:r w:rsidRPr="00E00D98">
              <w:rPr>
                <w:rFonts w:cs="Arial"/>
                <w:szCs w:val="20"/>
              </w:rPr>
              <w:t>LT-50864</w:t>
            </w:r>
            <w:r>
              <w:rPr>
                <w:rFonts w:cs="Arial"/>
                <w:szCs w:val="20"/>
              </w:rPr>
              <w:t xml:space="preserve">, </w:t>
            </w:r>
            <w:r w:rsidRPr="00E00D98">
              <w:rPr>
                <w:rFonts w:cs="Arial"/>
                <w:szCs w:val="20"/>
              </w:rPr>
              <w:t>LT-78882</w:t>
            </w:r>
            <w:r>
              <w:rPr>
                <w:rFonts w:cs="Arial"/>
                <w:szCs w:val="20"/>
              </w:rPr>
              <w:t xml:space="preserve">, </w:t>
            </w:r>
            <w:r w:rsidRPr="00E00D98">
              <w:rPr>
                <w:rFonts w:cs="Arial"/>
                <w:szCs w:val="20"/>
              </w:rPr>
              <w:t>LT-88786</w:t>
            </w:r>
            <w:r>
              <w:rPr>
                <w:rFonts w:cs="Arial"/>
                <w:szCs w:val="20"/>
              </w:rPr>
              <w:t xml:space="preserve">, </w:t>
            </w:r>
            <w:r w:rsidRPr="00E00D98">
              <w:rPr>
                <w:rFonts w:cs="Arial"/>
                <w:szCs w:val="20"/>
              </w:rPr>
              <w:t>LT-95643</w:t>
            </w:r>
            <w:r>
              <w:rPr>
                <w:rFonts w:cs="Arial"/>
                <w:szCs w:val="20"/>
              </w:rPr>
              <w:t xml:space="preserve">, </w:t>
            </w:r>
            <w:r w:rsidRPr="00E00D98">
              <w:rPr>
                <w:rFonts w:cs="Arial"/>
                <w:szCs w:val="20"/>
              </w:rPr>
              <w:t>LT-80864</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582C18BB" w:rsidR="00290ED8" w:rsidRPr="00E00D98" w:rsidRDefault="00E00D98">
            <w:pPr>
              <w:rPr>
                <w:rFonts w:cs="Arial"/>
                <w:szCs w:val="20"/>
              </w:rPr>
            </w:pPr>
            <w:r w:rsidRPr="00E00D98">
              <w:rPr>
                <w:rFonts w:cs="Arial"/>
                <w:szCs w:val="20"/>
              </w:rPr>
              <w:t>LED Pool Light or LED Spa Light</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68967589" w:rsidR="00290ED8" w:rsidRPr="00E00D98" w:rsidRDefault="00E00D98">
            <w:pPr>
              <w:rPr>
                <w:rFonts w:cs="Arial"/>
                <w:szCs w:val="20"/>
              </w:rPr>
            </w:pPr>
            <w:r w:rsidRPr="00E00D98">
              <w:rPr>
                <w:rFonts w:cs="Arial"/>
                <w:szCs w:val="20"/>
              </w:rPr>
              <w:t>Incandescent Pool Light or Incandescent Pool Light</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542A4855" w:rsidR="00D36798" w:rsidRPr="00500C4E" w:rsidRDefault="00D36798" w:rsidP="00CD466E">
            <w:pPr>
              <w:rPr>
                <w:rFonts w:cs="Arial"/>
                <w:color w:val="FF0000"/>
                <w:szCs w:val="20"/>
              </w:rPr>
            </w:pPr>
            <w:r w:rsidRPr="00CD466E">
              <w:rPr>
                <w:rFonts w:cs="Arial"/>
                <w:szCs w:val="20"/>
              </w:rPr>
              <w:t>per lamp</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5C110974" w14:textId="17F153B1" w:rsidR="00E67ACA" w:rsidRPr="00B579C9" w:rsidRDefault="00CD466E">
            <w:pPr>
              <w:rPr>
                <w:rFonts w:cs="Arial"/>
                <w:szCs w:val="20"/>
              </w:rPr>
            </w:pPr>
            <w:r w:rsidRPr="00B579C9">
              <w:rPr>
                <w:rFonts w:cs="Arial"/>
                <w:szCs w:val="20"/>
              </w:rPr>
              <w:t xml:space="preserve">Residential: Varies (DEER EUL ID: </w:t>
            </w:r>
            <w:r w:rsidR="008E1CBA">
              <w:rPr>
                <w:rFonts w:cs="Arial"/>
                <w:szCs w:val="20"/>
              </w:rPr>
              <w:t>O</w:t>
            </w:r>
            <w:r w:rsidRPr="00B579C9">
              <w:rPr>
                <w:rFonts w:cs="Arial"/>
                <w:szCs w:val="20"/>
              </w:rPr>
              <w:t>Ltg-Res-LED-20000hr)</w:t>
            </w:r>
          </w:p>
          <w:p w14:paraId="70DC1712" w14:textId="2E2E8924" w:rsidR="00CD466E" w:rsidRPr="00500C4E" w:rsidRDefault="00CD466E" w:rsidP="008E1CBA">
            <w:pPr>
              <w:rPr>
                <w:rFonts w:cs="Arial"/>
                <w:color w:val="FF0000"/>
                <w:szCs w:val="20"/>
              </w:rPr>
            </w:pPr>
            <w:r w:rsidRPr="00B579C9">
              <w:rPr>
                <w:rFonts w:cs="Arial"/>
                <w:szCs w:val="20"/>
              </w:rPr>
              <w:t>Non-residential: Varies</w:t>
            </w:r>
            <w:r w:rsidR="001C1338" w:rsidRPr="00B579C9">
              <w:rPr>
                <w:rFonts w:cs="Arial"/>
                <w:szCs w:val="20"/>
              </w:rPr>
              <w:t xml:space="preserve"> (DEER EUL ID: </w:t>
            </w:r>
            <w:r w:rsidR="008E1CBA">
              <w:rPr>
                <w:rFonts w:cs="Arial"/>
                <w:szCs w:val="20"/>
              </w:rPr>
              <w:t>O</w:t>
            </w:r>
            <w:r w:rsidRPr="00B579C9">
              <w:rPr>
                <w:rFonts w:cs="Arial"/>
                <w:szCs w:val="20"/>
              </w:rPr>
              <w:t>Ltg-Com-LED-20000hr</w:t>
            </w:r>
            <w:r w:rsidR="001C1338" w:rsidRPr="00B579C9">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4037C9D5" w14:textId="77777777" w:rsidR="00B579C9" w:rsidRPr="00B579C9" w:rsidRDefault="001C1338" w:rsidP="00B579C9">
            <w:pPr>
              <w:rPr>
                <w:szCs w:val="20"/>
              </w:rPr>
            </w:pPr>
            <w:r w:rsidRPr="00B579C9">
              <w:rPr>
                <w:szCs w:val="20"/>
              </w:rPr>
              <w:t>Replace on Burnout (ROB)</w:t>
            </w:r>
          </w:p>
          <w:p w14:paraId="08423BBE" w14:textId="6D3F87E1" w:rsidR="00290ED8" w:rsidRPr="00500C4E" w:rsidRDefault="001C1338" w:rsidP="00B579C9">
            <w:pPr>
              <w:rPr>
                <w:rFonts w:cs="Arial"/>
                <w:color w:val="FF0000"/>
                <w:szCs w:val="20"/>
              </w:rPr>
            </w:pPr>
            <w:r w:rsidRPr="00B579C9">
              <w:rPr>
                <w:szCs w:val="20"/>
              </w:rPr>
              <w:t>Retrofit</w:t>
            </w:r>
            <w:r w:rsidR="00C65450" w:rsidRPr="00B579C9">
              <w:rPr>
                <w:szCs w:val="20"/>
              </w:rPr>
              <w:t xml:space="preserve"> or Early Retirement</w:t>
            </w:r>
            <w:r w:rsidRPr="00B579C9">
              <w:rPr>
                <w:szCs w:val="20"/>
              </w:rPr>
              <w:t xml:space="preserve"> (RET</w:t>
            </w:r>
            <w:r w:rsidR="00C65450" w:rsidRPr="00B579C9">
              <w:rPr>
                <w:szCs w:val="20"/>
              </w:rPr>
              <w:t>/ER</w:t>
            </w:r>
            <w:r w:rsidR="00B579C9" w:rsidRPr="00B579C9">
              <w:rPr>
                <w:szCs w:val="20"/>
              </w:rPr>
              <w:t>)</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724079E6" w14:textId="77777777" w:rsidR="00097872" w:rsidRPr="00F71C71" w:rsidRDefault="00097872" w:rsidP="00097872">
            <w:pPr>
              <w:rPr>
                <w:szCs w:val="20"/>
              </w:rPr>
            </w:pPr>
            <w:r w:rsidRPr="00F71C71">
              <w:rPr>
                <w:rFonts w:cs="Arial"/>
                <w:szCs w:val="20"/>
              </w:rPr>
              <w:t xml:space="preserve">0.6 (DEER NTGR ID: </w:t>
            </w:r>
            <w:r w:rsidRPr="00F71C71">
              <w:rPr>
                <w:szCs w:val="20"/>
              </w:rPr>
              <w:t>Com-Default&gt;2yrs)</w:t>
            </w:r>
          </w:p>
          <w:p w14:paraId="2E91512F" w14:textId="77777777" w:rsidR="00097872" w:rsidRPr="00F71C71" w:rsidRDefault="00097872" w:rsidP="00097872">
            <w:pPr>
              <w:rPr>
                <w:szCs w:val="20"/>
              </w:rPr>
            </w:pPr>
            <w:r w:rsidRPr="00F71C71">
              <w:rPr>
                <w:rFonts w:cs="Arial"/>
                <w:szCs w:val="20"/>
              </w:rPr>
              <w:t xml:space="preserve">0.6 (DEER NTGR ID: </w:t>
            </w:r>
            <w:proofErr w:type="spellStart"/>
            <w:r w:rsidRPr="00F71C71">
              <w:rPr>
                <w:szCs w:val="20"/>
              </w:rPr>
              <w:t>Ind</w:t>
            </w:r>
            <w:proofErr w:type="spellEnd"/>
            <w:r w:rsidRPr="00F71C71">
              <w:rPr>
                <w:szCs w:val="20"/>
              </w:rPr>
              <w:t>-Default&gt;2yrs)</w:t>
            </w:r>
          </w:p>
          <w:p w14:paraId="17E44FD1" w14:textId="77777777" w:rsidR="00097872" w:rsidRDefault="00097872" w:rsidP="00097872">
            <w:pPr>
              <w:rPr>
                <w:szCs w:val="20"/>
              </w:rPr>
            </w:pPr>
            <w:r w:rsidRPr="00F71C71">
              <w:rPr>
                <w:rFonts w:cs="Arial"/>
                <w:szCs w:val="20"/>
              </w:rPr>
              <w:t xml:space="preserve">0.6 (DEER NTGR ID: </w:t>
            </w:r>
            <w:proofErr w:type="spellStart"/>
            <w:r w:rsidRPr="00F71C71">
              <w:rPr>
                <w:szCs w:val="20"/>
              </w:rPr>
              <w:t>Agr</w:t>
            </w:r>
            <w:proofErr w:type="spellEnd"/>
            <w:r w:rsidRPr="00F71C71">
              <w:rPr>
                <w:szCs w:val="20"/>
              </w:rPr>
              <w:t>-Default&gt;2yrs)</w:t>
            </w:r>
          </w:p>
          <w:p w14:paraId="6758C667" w14:textId="090B9F28" w:rsidR="00097872" w:rsidRPr="00F71C71" w:rsidRDefault="00097872" w:rsidP="00097872">
            <w:pPr>
              <w:rPr>
                <w:szCs w:val="20"/>
              </w:rPr>
            </w:pPr>
            <w:r w:rsidRPr="00F71C71">
              <w:rPr>
                <w:rFonts w:cs="Arial"/>
                <w:szCs w:val="20"/>
              </w:rPr>
              <w:t>0.</w:t>
            </w:r>
            <w:r>
              <w:rPr>
                <w:rFonts w:cs="Arial"/>
                <w:szCs w:val="20"/>
              </w:rPr>
              <w:t>55</w:t>
            </w:r>
            <w:r w:rsidRPr="00F71C71">
              <w:rPr>
                <w:rFonts w:cs="Arial"/>
                <w:szCs w:val="20"/>
              </w:rPr>
              <w:t xml:space="preserve"> (DEER NTGR ID: </w:t>
            </w:r>
            <w:r w:rsidRPr="00097872">
              <w:rPr>
                <w:szCs w:val="20"/>
              </w:rPr>
              <w:t>Res-Default&gt;2</w:t>
            </w:r>
            <w:r>
              <w:rPr>
                <w:szCs w:val="20"/>
              </w:rPr>
              <w:t>)</w:t>
            </w:r>
          </w:p>
          <w:p w14:paraId="2CD6D34D" w14:textId="77777777" w:rsidR="00097872" w:rsidRPr="00F71C71" w:rsidRDefault="00097872" w:rsidP="00097872">
            <w:pPr>
              <w:rPr>
                <w:szCs w:val="20"/>
              </w:rPr>
            </w:pPr>
            <w:r w:rsidRPr="00F71C71">
              <w:rPr>
                <w:rFonts w:cs="Arial"/>
                <w:szCs w:val="20"/>
              </w:rPr>
              <w:t xml:space="preserve">0.85 (DEER NTGR ID: </w:t>
            </w:r>
            <w:r w:rsidRPr="00F71C71">
              <w:rPr>
                <w:szCs w:val="20"/>
              </w:rPr>
              <w:t>Com-Default-HTR-di)</w:t>
            </w:r>
          </w:p>
          <w:p w14:paraId="48750AA9" w14:textId="77777777" w:rsidR="00097872" w:rsidRPr="00F71C71" w:rsidRDefault="00097872" w:rsidP="00097872">
            <w:pPr>
              <w:rPr>
                <w:szCs w:val="20"/>
              </w:rPr>
            </w:pPr>
            <w:r w:rsidRPr="00F71C71">
              <w:rPr>
                <w:rFonts w:cs="Arial"/>
                <w:szCs w:val="20"/>
              </w:rPr>
              <w:t xml:space="preserve">0.85 (DEER NTGR ID: </w:t>
            </w:r>
            <w:proofErr w:type="spellStart"/>
            <w:r w:rsidRPr="00F71C71">
              <w:rPr>
                <w:szCs w:val="20"/>
              </w:rPr>
              <w:t>Ind</w:t>
            </w:r>
            <w:proofErr w:type="spellEnd"/>
            <w:r w:rsidRPr="00F71C71">
              <w:rPr>
                <w:szCs w:val="20"/>
              </w:rPr>
              <w:t>-Default-HTR-di)</w:t>
            </w:r>
          </w:p>
          <w:p w14:paraId="32B46A28" w14:textId="77777777" w:rsidR="00290ED8" w:rsidRDefault="00097872" w:rsidP="00097872">
            <w:pPr>
              <w:rPr>
                <w:szCs w:val="20"/>
              </w:rPr>
            </w:pPr>
            <w:r w:rsidRPr="00F71C71">
              <w:rPr>
                <w:rFonts w:cs="Arial"/>
                <w:szCs w:val="20"/>
              </w:rPr>
              <w:t xml:space="preserve">0.85 (DEER NTGR ID: </w:t>
            </w:r>
            <w:proofErr w:type="spellStart"/>
            <w:r w:rsidRPr="00F71C71">
              <w:rPr>
                <w:szCs w:val="20"/>
              </w:rPr>
              <w:t>Agr</w:t>
            </w:r>
            <w:proofErr w:type="spellEnd"/>
            <w:r w:rsidRPr="00F71C71">
              <w:rPr>
                <w:szCs w:val="20"/>
              </w:rPr>
              <w:t>-Default-HTR-di)</w:t>
            </w:r>
          </w:p>
          <w:p w14:paraId="40A9016A" w14:textId="2C07BBF3" w:rsidR="00097872" w:rsidRPr="00500C4E" w:rsidRDefault="00097872" w:rsidP="00097872">
            <w:pPr>
              <w:rPr>
                <w:rFonts w:cs="Arial"/>
                <w:color w:val="FF0000"/>
                <w:szCs w:val="20"/>
              </w:rPr>
            </w:pPr>
            <w:r w:rsidRPr="00F71C71">
              <w:rPr>
                <w:rFonts w:cs="Arial"/>
                <w:szCs w:val="20"/>
              </w:rPr>
              <w:t xml:space="preserve">0.85 (DEER NTGR ID: </w:t>
            </w:r>
            <w:r w:rsidRPr="00097872">
              <w:rPr>
                <w:szCs w:val="20"/>
              </w:rPr>
              <w:t>Res-Default-HTR-di</w:t>
            </w:r>
            <w:r w:rsidRPr="00F71C71">
              <w:rPr>
                <w:szCs w:val="20"/>
              </w:rPr>
              <w:t>)</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0F8D645E" w14:textId="77777777" w:rsidTr="00847A4E">
        <w:trPr>
          <w:trHeight w:val="20"/>
        </w:trPr>
        <w:tc>
          <w:tcPr>
            <w:tcW w:w="283" w:type="pct"/>
          </w:tcPr>
          <w:p w14:paraId="4A1A2996" w14:textId="77777777" w:rsidR="00933188" w:rsidRPr="00EE51B6" w:rsidRDefault="00933188" w:rsidP="005729C8">
            <w:pPr>
              <w:rPr>
                <w:rFonts w:cstheme="minorHAnsi"/>
                <w:szCs w:val="20"/>
              </w:rPr>
            </w:pPr>
            <w:r w:rsidRPr="00EE51B6">
              <w:rPr>
                <w:rFonts w:cstheme="minorHAnsi"/>
                <w:szCs w:val="20"/>
              </w:rPr>
              <w:t>0</w:t>
            </w:r>
          </w:p>
        </w:tc>
        <w:tc>
          <w:tcPr>
            <w:tcW w:w="510" w:type="pct"/>
          </w:tcPr>
          <w:p w14:paraId="68BA349C" w14:textId="5FA3C289" w:rsidR="00933188" w:rsidRPr="00EE51B6" w:rsidRDefault="00EE51B6" w:rsidP="005729C8">
            <w:pPr>
              <w:rPr>
                <w:rFonts w:cstheme="minorHAnsi"/>
                <w:szCs w:val="20"/>
              </w:rPr>
            </w:pPr>
            <w:r w:rsidRPr="00EE51B6">
              <w:rPr>
                <w:rFonts w:cstheme="minorHAnsi"/>
                <w:szCs w:val="20"/>
              </w:rPr>
              <w:t>4/5/12</w:t>
            </w:r>
          </w:p>
        </w:tc>
        <w:tc>
          <w:tcPr>
            <w:tcW w:w="744" w:type="pct"/>
          </w:tcPr>
          <w:p w14:paraId="4A812BB3" w14:textId="37AEDD09" w:rsidR="00933188" w:rsidRPr="00EE51B6" w:rsidRDefault="00EE51B6" w:rsidP="001B2301">
            <w:pPr>
              <w:rPr>
                <w:rFonts w:cstheme="minorHAnsi"/>
                <w:szCs w:val="20"/>
              </w:rPr>
            </w:pPr>
            <w:r w:rsidRPr="00EE51B6">
              <w:rPr>
                <w:rFonts w:cstheme="minorHAnsi"/>
                <w:szCs w:val="20"/>
              </w:rPr>
              <w:t>Yun Han (SCE)</w:t>
            </w:r>
          </w:p>
        </w:tc>
        <w:tc>
          <w:tcPr>
            <w:tcW w:w="3463" w:type="pct"/>
          </w:tcPr>
          <w:p w14:paraId="37E2CC75" w14:textId="77777777" w:rsidR="00EE51B6" w:rsidRPr="00EE51B6" w:rsidRDefault="00EE51B6" w:rsidP="00EE51B6">
            <w:pPr>
              <w:pStyle w:val="NoSpacing"/>
              <w:numPr>
                <w:ilvl w:val="0"/>
                <w:numId w:val="35"/>
              </w:numPr>
              <w:rPr>
                <w:rFonts w:eastAsiaTheme="minorHAnsi" w:cstheme="minorBidi"/>
                <w:szCs w:val="22"/>
              </w:rPr>
            </w:pPr>
            <w:r w:rsidRPr="00EE51B6">
              <w:rPr>
                <w:rFonts w:eastAsiaTheme="minorHAnsi" w:cstheme="minorBidi"/>
                <w:szCs w:val="22"/>
              </w:rPr>
              <w:t>Original WP from WPSCRELG0071.1</w:t>
            </w:r>
          </w:p>
          <w:p w14:paraId="07EE5DAC" w14:textId="12CA707C" w:rsidR="00EE51B6" w:rsidRPr="00EE51B6" w:rsidRDefault="00EE51B6" w:rsidP="00EE51B6">
            <w:pPr>
              <w:pStyle w:val="NoSpacing"/>
              <w:numPr>
                <w:ilvl w:val="0"/>
                <w:numId w:val="35"/>
              </w:numPr>
              <w:rPr>
                <w:rFonts w:eastAsiaTheme="minorHAnsi" w:cstheme="minorBidi"/>
                <w:szCs w:val="22"/>
              </w:rPr>
            </w:pPr>
            <w:r w:rsidRPr="00EE51B6">
              <w:rPr>
                <w:rFonts w:eastAsiaTheme="minorHAnsi" w:cstheme="minorBidi"/>
                <w:szCs w:val="22"/>
              </w:rPr>
              <w:t>Updated to new WP template v0.1 w/v2.2 worksheet</w:t>
            </w:r>
          </w:p>
          <w:p w14:paraId="5E8C52FE" w14:textId="77777777" w:rsidR="00EE51B6" w:rsidRPr="00EE51B6" w:rsidRDefault="00EE51B6" w:rsidP="00EE51B6">
            <w:pPr>
              <w:pStyle w:val="NoSpacing"/>
              <w:numPr>
                <w:ilvl w:val="0"/>
                <w:numId w:val="35"/>
              </w:numPr>
              <w:rPr>
                <w:rFonts w:eastAsiaTheme="minorHAnsi" w:cstheme="minorBidi"/>
                <w:szCs w:val="22"/>
              </w:rPr>
            </w:pPr>
            <w:r w:rsidRPr="00EE51B6">
              <w:rPr>
                <w:rFonts w:eastAsiaTheme="minorHAnsi" w:cstheme="minorBidi"/>
                <w:szCs w:val="22"/>
              </w:rPr>
              <w:t>Added Article 680 reference</w:t>
            </w:r>
          </w:p>
          <w:p w14:paraId="4858CD5D" w14:textId="77777777" w:rsidR="00EE51B6" w:rsidRPr="00EE51B6" w:rsidRDefault="00EE51B6" w:rsidP="00EE51B6">
            <w:pPr>
              <w:pStyle w:val="NoSpacing"/>
              <w:numPr>
                <w:ilvl w:val="0"/>
                <w:numId w:val="35"/>
              </w:numPr>
              <w:rPr>
                <w:rFonts w:eastAsiaTheme="minorHAnsi" w:cstheme="minorBidi"/>
                <w:szCs w:val="22"/>
              </w:rPr>
            </w:pPr>
            <w:r w:rsidRPr="00EE51B6">
              <w:rPr>
                <w:rFonts w:eastAsiaTheme="minorHAnsi" w:cstheme="minorBidi"/>
                <w:szCs w:val="22"/>
              </w:rPr>
              <w:t>Updated Residential operating hours to 48 and Dusk to Dawn to 4100</w:t>
            </w:r>
          </w:p>
          <w:p w14:paraId="11CB42A1" w14:textId="77777777" w:rsidR="00EE51B6" w:rsidRPr="00EE51B6" w:rsidRDefault="00EE51B6" w:rsidP="00EE51B6">
            <w:pPr>
              <w:pStyle w:val="NoSpacing"/>
              <w:numPr>
                <w:ilvl w:val="0"/>
                <w:numId w:val="35"/>
              </w:numPr>
              <w:rPr>
                <w:rFonts w:eastAsiaTheme="minorHAnsi" w:cstheme="minorBidi"/>
                <w:szCs w:val="22"/>
              </w:rPr>
            </w:pPr>
            <w:r w:rsidRPr="00EE51B6">
              <w:rPr>
                <w:rFonts w:eastAsiaTheme="minorHAnsi" w:cstheme="minorBidi"/>
                <w:szCs w:val="22"/>
              </w:rPr>
              <w:t>Changed Mobile Home savings to Single Family savings</w:t>
            </w:r>
          </w:p>
          <w:p w14:paraId="34F0A8ED" w14:textId="3DC7C5CC" w:rsidR="0036726C" w:rsidRPr="00EE51B6" w:rsidRDefault="00EE51B6" w:rsidP="00EE51B6">
            <w:pPr>
              <w:pStyle w:val="ListParagraph"/>
              <w:numPr>
                <w:ilvl w:val="0"/>
                <w:numId w:val="35"/>
              </w:numPr>
            </w:pPr>
            <w:r w:rsidRPr="00EE51B6">
              <w:rPr>
                <w:rFonts w:eastAsiaTheme="minorHAnsi" w:cstheme="minorBidi"/>
                <w:szCs w:val="22"/>
              </w:rPr>
              <w:t>Updated with 2011 NTG values</w:t>
            </w:r>
          </w:p>
        </w:tc>
      </w:tr>
      <w:tr w:rsidR="003845E5" w:rsidRPr="00500C4E" w14:paraId="62DC1728" w14:textId="77777777" w:rsidTr="00847A4E">
        <w:trPr>
          <w:trHeight w:val="20"/>
        </w:trPr>
        <w:tc>
          <w:tcPr>
            <w:tcW w:w="283" w:type="pct"/>
          </w:tcPr>
          <w:p w14:paraId="3E501C93" w14:textId="5FC352CB" w:rsidR="0036726C" w:rsidRPr="00500C4E" w:rsidRDefault="00EE51B6" w:rsidP="005729C8">
            <w:pPr>
              <w:rPr>
                <w:rFonts w:cstheme="minorHAnsi"/>
                <w:szCs w:val="20"/>
              </w:rPr>
            </w:pPr>
            <w:r>
              <w:rPr>
                <w:rFonts w:cstheme="minorHAnsi"/>
                <w:szCs w:val="20"/>
              </w:rPr>
              <w:t>1</w:t>
            </w:r>
          </w:p>
        </w:tc>
        <w:tc>
          <w:tcPr>
            <w:tcW w:w="510" w:type="pct"/>
          </w:tcPr>
          <w:p w14:paraId="2265169C" w14:textId="634C1A5F" w:rsidR="0036726C" w:rsidRPr="00500C4E" w:rsidRDefault="00EE51B6" w:rsidP="005729C8">
            <w:pPr>
              <w:rPr>
                <w:rFonts w:cstheme="minorHAnsi"/>
                <w:szCs w:val="20"/>
              </w:rPr>
            </w:pPr>
            <w:r>
              <w:rPr>
                <w:rFonts w:cstheme="minorHAnsi"/>
                <w:szCs w:val="20"/>
              </w:rPr>
              <w:t>10/5/12</w:t>
            </w:r>
          </w:p>
        </w:tc>
        <w:tc>
          <w:tcPr>
            <w:tcW w:w="744" w:type="pct"/>
          </w:tcPr>
          <w:p w14:paraId="1B212508" w14:textId="6E65D6CD" w:rsidR="0036726C" w:rsidRPr="00500C4E" w:rsidRDefault="00EE51B6" w:rsidP="005729C8">
            <w:pPr>
              <w:rPr>
                <w:rFonts w:cstheme="minorHAnsi"/>
                <w:szCs w:val="20"/>
              </w:rPr>
            </w:pPr>
            <w:r w:rsidRPr="00EE51B6">
              <w:rPr>
                <w:rFonts w:cstheme="minorHAnsi"/>
                <w:szCs w:val="20"/>
              </w:rPr>
              <w:t>Yun Han (SCE)</w:t>
            </w:r>
          </w:p>
        </w:tc>
        <w:tc>
          <w:tcPr>
            <w:tcW w:w="3463" w:type="pct"/>
          </w:tcPr>
          <w:p w14:paraId="3C2CC588" w14:textId="77777777" w:rsidR="00EE51B6" w:rsidRPr="00EA68A9" w:rsidRDefault="00EE51B6" w:rsidP="00EE51B6">
            <w:pPr>
              <w:pStyle w:val="ListParagraph"/>
              <w:numPr>
                <w:ilvl w:val="0"/>
                <w:numId w:val="36"/>
              </w:numPr>
              <w:rPr>
                <w:rFonts w:cstheme="minorHAnsi"/>
                <w:bCs/>
                <w:szCs w:val="20"/>
              </w:rPr>
            </w:pPr>
            <w:r w:rsidRPr="00EA68A9">
              <w:rPr>
                <w:rFonts w:cstheme="minorHAnsi"/>
                <w:bCs/>
                <w:szCs w:val="20"/>
              </w:rPr>
              <w:t>Updated to WP template v0.4</w:t>
            </w:r>
          </w:p>
          <w:p w14:paraId="1CA2CF2C" w14:textId="77777777" w:rsidR="00EE51B6" w:rsidRDefault="00EE51B6" w:rsidP="00EE51B6">
            <w:pPr>
              <w:pStyle w:val="ListParagraph"/>
              <w:numPr>
                <w:ilvl w:val="0"/>
                <w:numId w:val="36"/>
              </w:numPr>
              <w:rPr>
                <w:rFonts w:cstheme="minorHAnsi"/>
                <w:bCs/>
                <w:szCs w:val="20"/>
              </w:rPr>
            </w:pPr>
            <w:r>
              <w:rPr>
                <w:rFonts w:cstheme="minorHAnsi"/>
                <w:bCs/>
                <w:szCs w:val="20"/>
              </w:rPr>
              <w:t>Used ET specific NTG ratio</w:t>
            </w:r>
          </w:p>
          <w:p w14:paraId="2CF27984" w14:textId="77777777" w:rsidR="00EE51B6" w:rsidRDefault="00EE51B6" w:rsidP="00EE51B6">
            <w:pPr>
              <w:pStyle w:val="ListParagraph"/>
              <w:numPr>
                <w:ilvl w:val="0"/>
                <w:numId w:val="36"/>
              </w:numPr>
              <w:rPr>
                <w:rFonts w:cstheme="minorHAnsi"/>
                <w:bCs/>
                <w:szCs w:val="20"/>
              </w:rPr>
            </w:pPr>
            <w:r>
              <w:rPr>
                <w:rFonts w:cstheme="minorHAnsi"/>
                <w:bCs/>
                <w:szCs w:val="20"/>
              </w:rPr>
              <w:t>Added a new measure:15.5W LED w/associated costs and lumen requirement</w:t>
            </w:r>
          </w:p>
          <w:p w14:paraId="61966CE2" w14:textId="6D2C8F12" w:rsidR="0036726C" w:rsidRPr="00EE51B6" w:rsidRDefault="00EE51B6" w:rsidP="00EE51B6">
            <w:pPr>
              <w:pStyle w:val="ListParagraph"/>
              <w:numPr>
                <w:ilvl w:val="0"/>
                <w:numId w:val="36"/>
              </w:numPr>
              <w:rPr>
                <w:rFonts w:cstheme="minorHAnsi"/>
                <w:bCs/>
                <w:szCs w:val="20"/>
              </w:rPr>
            </w:pPr>
            <w:r w:rsidRPr="00EE51B6">
              <w:rPr>
                <w:rFonts w:cstheme="minorHAnsi"/>
                <w:bCs/>
                <w:szCs w:val="20"/>
              </w:rPr>
              <w:t>Updated Residential w/pool &amp; spa hours as separate measures</w:t>
            </w:r>
          </w:p>
        </w:tc>
      </w:tr>
      <w:tr w:rsidR="00EE51B6" w:rsidRPr="00500C4E" w14:paraId="73F381B1" w14:textId="77777777" w:rsidTr="00847A4E">
        <w:trPr>
          <w:trHeight w:val="20"/>
        </w:trPr>
        <w:tc>
          <w:tcPr>
            <w:tcW w:w="283" w:type="pct"/>
          </w:tcPr>
          <w:p w14:paraId="5D8532C8" w14:textId="3C31DA57" w:rsidR="00EE51B6" w:rsidRPr="00500C4E" w:rsidRDefault="00EE5432" w:rsidP="005729C8">
            <w:pPr>
              <w:rPr>
                <w:rFonts w:cstheme="minorHAnsi"/>
                <w:szCs w:val="20"/>
              </w:rPr>
            </w:pPr>
            <w:r>
              <w:rPr>
                <w:rFonts w:cstheme="minorHAnsi"/>
                <w:szCs w:val="20"/>
              </w:rPr>
              <w:t>2</w:t>
            </w:r>
          </w:p>
        </w:tc>
        <w:tc>
          <w:tcPr>
            <w:tcW w:w="510" w:type="pct"/>
          </w:tcPr>
          <w:p w14:paraId="59FA0243" w14:textId="5F91FF7D" w:rsidR="00EE51B6" w:rsidRPr="00500C4E" w:rsidRDefault="00EE5432" w:rsidP="005729C8">
            <w:pPr>
              <w:rPr>
                <w:rFonts w:cstheme="minorHAnsi"/>
                <w:szCs w:val="20"/>
              </w:rPr>
            </w:pPr>
            <w:r>
              <w:rPr>
                <w:rFonts w:cstheme="minorHAnsi"/>
                <w:szCs w:val="20"/>
              </w:rPr>
              <w:t>10/1/15</w:t>
            </w:r>
          </w:p>
        </w:tc>
        <w:tc>
          <w:tcPr>
            <w:tcW w:w="744" w:type="pct"/>
          </w:tcPr>
          <w:p w14:paraId="6735BBD9" w14:textId="7F034DFA" w:rsidR="00EE51B6" w:rsidRPr="00500C4E" w:rsidRDefault="00EE5432" w:rsidP="005729C8">
            <w:pPr>
              <w:rPr>
                <w:rFonts w:cstheme="minorHAnsi"/>
                <w:szCs w:val="20"/>
              </w:rPr>
            </w:pPr>
            <w:r>
              <w:rPr>
                <w:rFonts w:cstheme="minorHAnsi"/>
                <w:szCs w:val="20"/>
              </w:rPr>
              <w:t>Cassie Cuaresma (SCE)</w:t>
            </w:r>
          </w:p>
        </w:tc>
        <w:tc>
          <w:tcPr>
            <w:tcW w:w="3463" w:type="pct"/>
          </w:tcPr>
          <w:p w14:paraId="47CAF3F5" w14:textId="2A4E1C0E" w:rsidR="00EE5432" w:rsidRDefault="00EE5432" w:rsidP="00EE5432">
            <w:pPr>
              <w:pStyle w:val="ListParagraph"/>
              <w:numPr>
                <w:ilvl w:val="0"/>
                <w:numId w:val="36"/>
              </w:numPr>
              <w:rPr>
                <w:rFonts w:cstheme="minorHAnsi"/>
                <w:bCs/>
                <w:szCs w:val="20"/>
              </w:rPr>
            </w:pPr>
            <w:r>
              <w:rPr>
                <w:rFonts w:cstheme="minorHAnsi"/>
                <w:bCs/>
                <w:szCs w:val="20"/>
              </w:rPr>
              <w:t xml:space="preserve">Update with DEER EUL_ID </w:t>
            </w:r>
          </w:p>
          <w:p w14:paraId="760C5432" w14:textId="77777777" w:rsidR="001E609C" w:rsidRDefault="00EE5432" w:rsidP="001E609C">
            <w:pPr>
              <w:pStyle w:val="ListParagraph"/>
              <w:numPr>
                <w:ilvl w:val="0"/>
                <w:numId w:val="36"/>
              </w:numPr>
              <w:rPr>
                <w:rFonts w:cstheme="minorHAnsi"/>
                <w:bCs/>
                <w:szCs w:val="20"/>
              </w:rPr>
            </w:pPr>
            <w:r>
              <w:rPr>
                <w:rFonts w:cstheme="minorHAnsi"/>
                <w:bCs/>
                <w:szCs w:val="20"/>
              </w:rPr>
              <w:t>Added HTR description for MFEER program</w:t>
            </w:r>
          </w:p>
          <w:p w14:paraId="0976D7F0" w14:textId="68801CFD" w:rsidR="001E609C" w:rsidRPr="004A3F62" w:rsidRDefault="001E609C" w:rsidP="001E609C">
            <w:pPr>
              <w:pStyle w:val="ListParagraph"/>
              <w:numPr>
                <w:ilvl w:val="0"/>
                <w:numId w:val="36"/>
              </w:numPr>
              <w:rPr>
                <w:rFonts w:cstheme="minorHAnsi"/>
                <w:bCs/>
                <w:szCs w:val="20"/>
              </w:rPr>
            </w:pPr>
            <w:r>
              <w:rPr>
                <w:rFonts w:cstheme="minorHAnsi"/>
                <w:szCs w:val="22"/>
              </w:rPr>
              <w:t>Changed NTG from ET-Default to default NTG_ID since</w:t>
            </w:r>
            <w:r w:rsidRPr="001E609C">
              <w:rPr>
                <w:rFonts w:cstheme="minorHAnsi"/>
                <w:szCs w:val="22"/>
              </w:rPr>
              <w:t xml:space="preserve"> ET10SCE1130 study completed in 2010</w:t>
            </w:r>
            <w:r>
              <w:rPr>
                <w:rFonts w:cstheme="minorHAnsi"/>
                <w:szCs w:val="22"/>
              </w:rPr>
              <w:t xml:space="preserve"> (&gt;2 years old)</w:t>
            </w:r>
          </w:p>
          <w:p w14:paraId="3D707EC0" w14:textId="55BF3550" w:rsidR="004A3F62" w:rsidRPr="00B579A7" w:rsidRDefault="004A3F62" w:rsidP="001E609C">
            <w:pPr>
              <w:pStyle w:val="ListParagraph"/>
              <w:numPr>
                <w:ilvl w:val="0"/>
                <w:numId w:val="36"/>
              </w:numPr>
              <w:rPr>
                <w:rFonts w:cstheme="minorHAnsi"/>
                <w:bCs/>
                <w:szCs w:val="20"/>
              </w:rPr>
            </w:pPr>
            <w:r>
              <w:rPr>
                <w:rFonts w:cstheme="minorHAnsi"/>
                <w:szCs w:val="22"/>
              </w:rPr>
              <w:t xml:space="preserve">Update </w:t>
            </w:r>
            <w:r w:rsidR="007657DA">
              <w:rPr>
                <w:rFonts w:cstheme="minorHAnsi"/>
                <w:szCs w:val="22"/>
              </w:rPr>
              <w:t xml:space="preserve">non-res </w:t>
            </w:r>
            <w:r>
              <w:rPr>
                <w:rFonts w:cstheme="minorHAnsi"/>
                <w:szCs w:val="22"/>
              </w:rPr>
              <w:t>energy savings calculation using DEER2016 hours</w:t>
            </w:r>
          </w:p>
          <w:p w14:paraId="4721DCB6" w14:textId="791CFD91" w:rsidR="00B579A7" w:rsidRPr="001E609C" w:rsidRDefault="00B579A7" w:rsidP="001E609C">
            <w:pPr>
              <w:pStyle w:val="ListParagraph"/>
              <w:numPr>
                <w:ilvl w:val="0"/>
                <w:numId w:val="36"/>
              </w:numPr>
              <w:rPr>
                <w:rFonts w:cstheme="minorHAnsi"/>
                <w:bCs/>
                <w:szCs w:val="20"/>
              </w:rPr>
            </w:pPr>
            <w:r>
              <w:rPr>
                <w:rFonts w:cstheme="minorHAnsi"/>
                <w:szCs w:val="22"/>
              </w:rPr>
              <w:t>Updated dusk-to-dawn hours from 4,100 to 4,380 hours</w:t>
            </w:r>
          </w:p>
          <w:p w14:paraId="1374692C" w14:textId="11FFAE81" w:rsidR="001E609C" w:rsidRPr="001E609C" w:rsidRDefault="00EE5432" w:rsidP="001E609C">
            <w:pPr>
              <w:pStyle w:val="ListParagraph"/>
              <w:numPr>
                <w:ilvl w:val="0"/>
                <w:numId w:val="36"/>
              </w:numPr>
              <w:rPr>
                <w:rFonts w:cstheme="minorHAnsi"/>
                <w:bCs/>
                <w:szCs w:val="20"/>
              </w:rPr>
            </w:pPr>
            <w:r>
              <w:rPr>
                <w:rFonts w:cstheme="minorHAnsi"/>
                <w:bCs/>
                <w:szCs w:val="20"/>
              </w:rPr>
              <w:t>New WP template</w:t>
            </w:r>
          </w:p>
        </w:tc>
      </w:tr>
    </w:tbl>
    <w:p w14:paraId="656E2232" w14:textId="03D912C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6"/>
        <w:gridCol w:w="1033"/>
        <w:gridCol w:w="3055"/>
        <w:gridCol w:w="3055"/>
      </w:tblGrid>
      <w:tr w:rsidR="008877AF" w:rsidRPr="00500C4E" w14:paraId="31D4D566" w14:textId="0512A126" w:rsidTr="00B579A7">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9"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579A7">
        <w:trPr>
          <w:trHeight w:val="20"/>
        </w:trPr>
        <w:tc>
          <w:tcPr>
            <w:tcW w:w="280" w:type="pct"/>
          </w:tcPr>
          <w:p w14:paraId="4D0B6F23" w14:textId="2B78D3B9" w:rsidR="008877AF" w:rsidRPr="00EE5432" w:rsidRDefault="008877AF" w:rsidP="00A84BF9">
            <w:pPr>
              <w:rPr>
                <w:bCs/>
              </w:rPr>
            </w:pPr>
            <w:r w:rsidRPr="00EE5432">
              <w:rPr>
                <w:bCs/>
              </w:rPr>
              <w:t>0</w:t>
            </w:r>
          </w:p>
        </w:tc>
        <w:tc>
          <w:tcPr>
            <w:tcW w:w="351" w:type="pct"/>
          </w:tcPr>
          <w:p w14:paraId="23988046" w14:textId="34FE438B" w:rsidR="008877AF" w:rsidRPr="00EE5432" w:rsidRDefault="008877AF" w:rsidP="00A84BF9">
            <w:pPr>
              <w:rPr>
                <w:bCs/>
                <w:szCs w:val="20"/>
              </w:rPr>
            </w:pPr>
            <w:r w:rsidRPr="00EE5432">
              <w:rPr>
                <w:bCs/>
                <w:szCs w:val="20"/>
              </w:rPr>
              <w:t>CS</w:t>
            </w:r>
          </w:p>
        </w:tc>
        <w:tc>
          <w:tcPr>
            <w:tcW w:w="549" w:type="pct"/>
          </w:tcPr>
          <w:p w14:paraId="4AB37DB0" w14:textId="659088E3" w:rsidR="008877AF" w:rsidRPr="00EE5432" w:rsidRDefault="008877AF" w:rsidP="00A84BF9">
            <w:pPr>
              <w:rPr>
                <w:bCs/>
                <w:szCs w:val="20"/>
              </w:rPr>
            </w:pPr>
          </w:p>
        </w:tc>
        <w:tc>
          <w:tcPr>
            <w:tcW w:w="552" w:type="pct"/>
          </w:tcPr>
          <w:p w14:paraId="62E998F6" w14:textId="02D2A1A9" w:rsidR="008877AF" w:rsidRPr="00EE5432" w:rsidRDefault="008877AF" w:rsidP="00A84BF9">
            <w:pPr>
              <w:rPr>
                <w:bCs/>
                <w:szCs w:val="20"/>
              </w:rPr>
            </w:pPr>
          </w:p>
        </w:tc>
        <w:tc>
          <w:tcPr>
            <w:tcW w:w="1634" w:type="pct"/>
          </w:tcPr>
          <w:p w14:paraId="369DEEE8" w14:textId="1C4E4C52" w:rsidR="008877AF" w:rsidRPr="00EE5432" w:rsidRDefault="008877AF" w:rsidP="00F25B36">
            <w:pPr>
              <w:pStyle w:val="ListParagraph"/>
              <w:numPr>
                <w:ilvl w:val="0"/>
                <w:numId w:val="33"/>
              </w:numPr>
              <w:rPr>
                <w:bCs/>
                <w:szCs w:val="20"/>
              </w:rPr>
            </w:pPr>
          </w:p>
        </w:tc>
        <w:tc>
          <w:tcPr>
            <w:tcW w:w="1634" w:type="pct"/>
          </w:tcPr>
          <w:p w14:paraId="1ECCFDB6" w14:textId="39E4DF10" w:rsidR="008877AF" w:rsidRPr="00EE5432" w:rsidRDefault="008877AF" w:rsidP="00F25B36">
            <w:pPr>
              <w:pStyle w:val="ListParagraph"/>
              <w:numPr>
                <w:ilvl w:val="0"/>
                <w:numId w:val="33"/>
              </w:numPr>
              <w:rPr>
                <w:bCs/>
                <w:szCs w:val="20"/>
              </w:rPr>
            </w:pPr>
          </w:p>
        </w:tc>
      </w:tr>
      <w:tr w:rsidR="008877AF" w:rsidRPr="00500C4E" w14:paraId="69D073CD" w14:textId="392DFDA5" w:rsidTr="00B579A7">
        <w:trPr>
          <w:trHeight w:val="20"/>
        </w:trPr>
        <w:tc>
          <w:tcPr>
            <w:tcW w:w="280" w:type="pct"/>
          </w:tcPr>
          <w:p w14:paraId="19E0D6ED" w14:textId="72A4A0EC" w:rsidR="008877AF" w:rsidRPr="00EE5432" w:rsidRDefault="008877AF" w:rsidP="00A84BF9">
            <w:r w:rsidRPr="00EE5432">
              <w:t>0</w:t>
            </w:r>
          </w:p>
        </w:tc>
        <w:tc>
          <w:tcPr>
            <w:tcW w:w="351" w:type="pct"/>
          </w:tcPr>
          <w:p w14:paraId="71879172" w14:textId="1971ED5C" w:rsidR="008877AF" w:rsidRPr="00EE5432" w:rsidRDefault="008877AF" w:rsidP="00A84BF9">
            <w:pPr>
              <w:autoSpaceDE w:val="0"/>
              <w:autoSpaceDN w:val="0"/>
              <w:adjustRightInd w:val="0"/>
              <w:rPr>
                <w:szCs w:val="20"/>
              </w:rPr>
            </w:pPr>
            <w:r w:rsidRPr="00EE5432">
              <w:rPr>
                <w:szCs w:val="20"/>
              </w:rPr>
              <w:t>Cal TF</w:t>
            </w:r>
          </w:p>
        </w:tc>
        <w:tc>
          <w:tcPr>
            <w:tcW w:w="549" w:type="pct"/>
          </w:tcPr>
          <w:p w14:paraId="61A20ED3" w14:textId="7E4AEAC8" w:rsidR="008877AF" w:rsidRPr="00EE5432" w:rsidRDefault="008877AF" w:rsidP="00A84BF9">
            <w:pPr>
              <w:autoSpaceDE w:val="0"/>
              <w:autoSpaceDN w:val="0"/>
              <w:adjustRightInd w:val="0"/>
              <w:rPr>
                <w:szCs w:val="20"/>
              </w:rPr>
            </w:pPr>
          </w:p>
        </w:tc>
        <w:tc>
          <w:tcPr>
            <w:tcW w:w="552" w:type="pct"/>
          </w:tcPr>
          <w:p w14:paraId="211F8E7E" w14:textId="3E3E7CEA" w:rsidR="008877AF" w:rsidRPr="00EE5432" w:rsidRDefault="008877AF" w:rsidP="00A84BF9">
            <w:pPr>
              <w:rPr>
                <w:szCs w:val="20"/>
              </w:rPr>
            </w:pPr>
          </w:p>
        </w:tc>
        <w:tc>
          <w:tcPr>
            <w:tcW w:w="1634" w:type="pct"/>
          </w:tcPr>
          <w:p w14:paraId="52AA4972" w14:textId="607687A4" w:rsidR="008877AF" w:rsidRPr="00EE5432" w:rsidRDefault="008877AF" w:rsidP="00F25B36">
            <w:pPr>
              <w:pStyle w:val="ListParagraph"/>
              <w:numPr>
                <w:ilvl w:val="0"/>
                <w:numId w:val="34"/>
              </w:numPr>
              <w:rPr>
                <w:bCs/>
                <w:szCs w:val="20"/>
              </w:rPr>
            </w:pPr>
          </w:p>
        </w:tc>
        <w:tc>
          <w:tcPr>
            <w:tcW w:w="1634" w:type="pct"/>
          </w:tcPr>
          <w:p w14:paraId="34686434" w14:textId="74E06B05" w:rsidR="008877AF" w:rsidRPr="00EE5432" w:rsidRDefault="008877AF" w:rsidP="008877AF">
            <w:pPr>
              <w:pStyle w:val="ListParagraph"/>
              <w:numPr>
                <w:ilvl w:val="0"/>
                <w:numId w:val="34"/>
              </w:num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1B1DE954"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5CC6FE48" w14:textId="77777777" w:rsidR="00080794" w:rsidRPr="009179F3" w:rsidRDefault="00080794" w:rsidP="00080794">
      <w:pPr>
        <w:rPr>
          <w:rFonts w:cstheme="minorHAnsi"/>
          <w:szCs w:val="22"/>
        </w:rPr>
      </w:pPr>
      <w:r w:rsidRPr="009179F3">
        <w:rPr>
          <w:rFonts w:cstheme="minorHAnsi"/>
          <w:szCs w:val="22"/>
        </w:rPr>
        <w:t xml:space="preserve">This work paper details the replacement of incandescent pool lamps with LED pool lighting in commercial and residential swimming pools and spas.  The pool and spa lighting fixtures addressed in this work paper refers to the underwater pool lighting used to provide safety and aesthetics to the area. </w:t>
      </w:r>
    </w:p>
    <w:p w14:paraId="5915E726" w14:textId="77777777" w:rsidR="00080794" w:rsidRPr="009179F3" w:rsidRDefault="00080794" w:rsidP="00080794">
      <w:pPr>
        <w:rPr>
          <w:rFonts w:cstheme="minorHAnsi"/>
          <w:szCs w:val="22"/>
        </w:rPr>
      </w:pPr>
    </w:p>
    <w:p w14:paraId="38517239" w14:textId="265A08C9" w:rsidR="00080794" w:rsidRDefault="00080794" w:rsidP="00080794">
      <w:pPr>
        <w:rPr>
          <w:rFonts w:cstheme="minorHAnsi"/>
          <w:szCs w:val="22"/>
        </w:rPr>
      </w:pPr>
      <w:r w:rsidRPr="00EA68A9">
        <w:rPr>
          <w:rFonts w:cstheme="minorHAnsi"/>
          <w:szCs w:val="22"/>
        </w:rPr>
        <w:t>The data used in this work paper are from SCE’s Emerging Technology study c</w:t>
      </w:r>
      <w:r w:rsidR="00A05F85">
        <w:rPr>
          <w:rFonts w:cstheme="minorHAnsi"/>
          <w:szCs w:val="22"/>
        </w:rPr>
        <w:t>onducted in 2010, ET10SCE1130 [A</w:t>
      </w:r>
      <w:r w:rsidRPr="00EA68A9">
        <w:rPr>
          <w:rFonts w:cstheme="minorHAnsi"/>
          <w:szCs w:val="22"/>
        </w:rPr>
        <w:t>] unless noted otherwise.  The energy savings in this work paper include baseline incandescent wattages ranging from 100 to 500 Watts.</w:t>
      </w:r>
    </w:p>
    <w:p w14:paraId="00FF86A8" w14:textId="77777777" w:rsidR="00080794" w:rsidRPr="009179F3" w:rsidRDefault="00080794" w:rsidP="00080794">
      <w:pPr>
        <w:rPr>
          <w:rFonts w:cstheme="minorHAnsi"/>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0E7F5F1B" w:rsidR="00D85F09" w:rsidRPr="00080794" w:rsidRDefault="00080794" w:rsidP="00080794">
            <w:pPr>
              <w:rPr>
                <w:szCs w:val="20"/>
              </w:rPr>
            </w:pPr>
            <w:r w:rsidRPr="00080794">
              <w:rPr>
                <w:szCs w:val="20"/>
              </w:rPr>
              <w:t>LED Pool Lighting or LED Spa Lighting</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6A892F11" w:rsidR="00D85F09" w:rsidRPr="00080794" w:rsidRDefault="00080794" w:rsidP="00080794">
            <w:pPr>
              <w:rPr>
                <w:i/>
                <w:szCs w:val="20"/>
              </w:rPr>
            </w:pPr>
            <w:r w:rsidRPr="00080794">
              <w:rPr>
                <w:szCs w:val="20"/>
              </w:rPr>
              <w:t>Incandescent Pool Lighting or Incandescent Spa Lighting</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FB4C867" w:rsidR="002344FB" w:rsidRPr="00080794" w:rsidRDefault="00080794">
            <w:pPr>
              <w:rPr>
                <w:szCs w:val="20"/>
              </w:rPr>
            </w:pPr>
            <w:r w:rsidRPr="00080794">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3F5BCAD2" w:rsidR="00D85F09" w:rsidRPr="00080794" w:rsidRDefault="00080794" w:rsidP="00920905">
            <w:pPr>
              <w:rPr>
                <w:i/>
                <w:szCs w:val="20"/>
              </w:rPr>
            </w:pPr>
            <w:r w:rsidRPr="00080794">
              <w:rPr>
                <w:szCs w:val="20"/>
              </w:rPr>
              <w:t>Incandescent Pool Lighting or Incandescent Spa Lighting</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DA4E12" w:rsidRPr="00800706" w14:paraId="3EC8DDF0" w14:textId="77777777" w:rsidTr="00920905">
        <w:trPr>
          <w:trHeight w:val="243"/>
        </w:trPr>
        <w:tc>
          <w:tcPr>
            <w:tcW w:w="539" w:type="pct"/>
          </w:tcPr>
          <w:p w14:paraId="036611DE" w14:textId="77777777" w:rsidR="00DA4E12" w:rsidRPr="00350BF1" w:rsidRDefault="00DA4E12" w:rsidP="00397406">
            <w:pPr>
              <w:rPr>
                <w:rFonts w:cstheme="minorHAnsi"/>
                <w:szCs w:val="20"/>
              </w:rPr>
            </w:pPr>
          </w:p>
        </w:tc>
        <w:tc>
          <w:tcPr>
            <w:tcW w:w="539" w:type="pct"/>
          </w:tcPr>
          <w:p w14:paraId="7DC81BD5" w14:textId="77777777" w:rsidR="00DA4E12" w:rsidRPr="00350BF1" w:rsidRDefault="00DA4E12" w:rsidP="00397406">
            <w:pPr>
              <w:rPr>
                <w:rFonts w:cstheme="minorHAnsi"/>
                <w:szCs w:val="20"/>
              </w:rPr>
            </w:pPr>
          </w:p>
        </w:tc>
        <w:tc>
          <w:tcPr>
            <w:tcW w:w="605" w:type="pct"/>
          </w:tcPr>
          <w:p w14:paraId="00E0B555" w14:textId="63773330" w:rsidR="00DA4E12" w:rsidRPr="00350BF1" w:rsidRDefault="00DA4E12" w:rsidP="00397406">
            <w:pPr>
              <w:rPr>
                <w:rFonts w:cstheme="minorHAnsi"/>
                <w:szCs w:val="20"/>
              </w:rPr>
            </w:pPr>
            <w:r w:rsidRPr="00823B88">
              <w:t>LT-97531</w:t>
            </w:r>
          </w:p>
        </w:tc>
        <w:tc>
          <w:tcPr>
            <w:tcW w:w="673" w:type="pct"/>
          </w:tcPr>
          <w:p w14:paraId="479924EB" w14:textId="77777777" w:rsidR="00DA4E12" w:rsidRPr="00350BF1" w:rsidRDefault="00DA4E12" w:rsidP="005729C8">
            <w:pPr>
              <w:rPr>
                <w:rFonts w:cstheme="minorHAnsi"/>
                <w:szCs w:val="20"/>
              </w:rPr>
            </w:pPr>
          </w:p>
        </w:tc>
        <w:tc>
          <w:tcPr>
            <w:tcW w:w="2644" w:type="pct"/>
          </w:tcPr>
          <w:p w14:paraId="592A1733" w14:textId="6EF3B6FD" w:rsidR="00DA4E12" w:rsidRPr="00920905" w:rsidRDefault="00DA4E12" w:rsidP="005729C8">
            <w:r w:rsidRPr="00823B88">
              <w:t>15.5 Watt Pool Light (Dusk to Close) LED replacing 100 Watt Incandescent</w:t>
            </w:r>
          </w:p>
        </w:tc>
      </w:tr>
      <w:tr w:rsidR="00DA4E12" w:rsidRPr="00800706" w14:paraId="4D01DBD7" w14:textId="77777777" w:rsidTr="00920905">
        <w:trPr>
          <w:trHeight w:val="243"/>
        </w:trPr>
        <w:tc>
          <w:tcPr>
            <w:tcW w:w="539" w:type="pct"/>
          </w:tcPr>
          <w:p w14:paraId="6F818162" w14:textId="77777777" w:rsidR="00DA4E12" w:rsidRPr="00350BF1" w:rsidRDefault="00DA4E12" w:rsidP="00397406">
            <w:pPr>
              <w:rPr>
                <w:rFonts w:cstheme="minorHAnsi"/>
                <w:szCs w:val="20"/>
              </w:rPr>
            </w:pPr>
          </w:p>
        </w:tc>
        <w:tc>
          <w:tcPr>
            <w:tcW w:w="539" w:type="pct"/>
          </w:tcPr>
          <w:p w14:paraId="564D8ED3" w14:textId="77777777" w:rsidR="00DA4E12" w:rsidRPr="00350BF1" w:rsidRDefault="00DA4E12" w:rsidP="00397406">
            <w:pPr>
              <w:rPr>
                <w:rFonts w:cstheme="minorHAnsi"/>
                <w:szCs w:val="20"/>
              </w:rPr>
            </w:pPr>
          </w:p>
        </w:tc>
        <w:tc>
          <w:tcPr>
            <w:tcW w:w="605" w:type="pct"/>
          </w:tcPr>
          <w:p w14:paraId="786D2903" w14:textId="16C00019" w:rsidR="00DA4E12" w:rsidRPr="00350BF1" w:rsidRDefault="00DA4E12" w:rsidP="00397406">
            <w:pPr>
              <w:rPr>
                <w:rFonts w:cstheme="minorHAnsi"/>
                <w:szCs w:val="20"/>
              </w:rPr>
            </w:pPr>
            <w:r w:rsidRPr="00823B88">
              <w:t>LT-60864</w:t>
            </w:r>
          </w:p>
        </w:tc>
        <w:tc>
          <w:tcPr>
            <w:tcW w:w="673" w:type="pct"/>
          </w:tcPr>
          <w:p w14:paraId="0ECB5BAB" w14:textId="77777777" w:rsidR="00DA4E12" w:rsidRPr="00350BF1" w:rsidRDefault="00DA4E12" w:rsidP="005729C8">
            <w:pPr>
              <w:rPr>
                <w:rFonts w:cstheme="minorHAnsi"/>
                <w:szCs w:val="20"/>
              </w:rPr>
            </w:pPr>
          </w:p>
        </w:tc>
        <w:tc>
          <w:tcPr>
            <w:tcW w:w="2644" w:type="pct"/>
          </w:tcPr>
          <w:p w14:paraId="2A88611A" w14:textId="5ED0800B" w:rsidR="00DA4E12" w:rsidRPr="00920905" w:rsidRDefault="00DA4E12" w:rsidP="005729C8">
            <w:r w:rsidRPr="00823B88">
              <w:t>15.5 Watt Pool Light (Dusk to Dawn) LED replacing 100 Watt Incandescent</w:t>
            </w:r>
          </w:p>
        </w:tc>
      </w:tr>
      <w:tr w:rsidR="00DA4E12" w:rsidRPr="00800706" w14:paraId="5DD3F87E" w14:textId="77777777" w:rsidTr="00920905">
        <w:trPr>
          <w:trHeight w:val="243"/>
        </w:trPr>
        <w:tc>
          <w:tcPr>
            <w:tcW w:w="539" w:type="pct"/>
          </w:tcPr>
          <w:p w14:paraId="5B5BA630" w14:textId="77777777" w:rsidR="00DA4E12" w:rsidRPr="00350BF1" w:rsidRDefault="00DA4E12" w:rsidP="00397406">
            <w:pPr>
              <w:rPr>
                <w:rFonts w:cstheme="minorHAnsi"/>
                <w:szCs w:val="20"/>
              </w:rPr>
            </w:pPr>
          </w:p>
        </w:tc>
        <w:tc>
          <w:tcPr>
            <w:tcW w:w="539" w:type="pct"/>
          </w:tcPr>
          <w:p w14:paraId="66036C88" w14:textId="77777777" w:rsidR="00DA4E12" w:rsidRPr="00350BF1" w:rsidRDefault="00DA4E12" w:rsidP="00397406">
            <w:pPr>
              <w:rPr>
                <w:rFonts w:cstheme="minorHAnsi"/>
                <w:szCs w:val="20"/>
              </w:rPr>
            </w:pPr>
          </w:p>
        </w:tc>
        <w:tc>
          <w:tcPr>
            <w:tcW w:w="605" w:type="pct"/>
          </w:tcPr>
          <w:p w14:paraId="2C67893B" w14:textId="7FCD1257" w:rsidR="00DA4E12" w:rsidRPr="00350BF1" w:rsidRDefault="00DA4E12" w:rsidP="00397406">
            <w:pPr>
              <w:rPr>
                <w:rFonts w:cstheme="minorHAnsi"/>
                <w:szCs w:val="20"/>
              </w:rPr>
            </w:pPr>
            <w:r w:rsidRPr="00823B88">
              <w:t>LT-18465</w:t>
            </w:r>
          </w:p>
        </w:tc>
        <w:tc>
          <w:tcPr>
            <w:tcW w:w="673" w:type="pct"/>
          </w:tcPr>
          <w:p w14:paraId="1B085E86" w14:textId="77777777" w:rsidR="00DA4E12" w:rsidRPr="00350BF1" w:rsidRDefault="00DA4E12" w:rsidP="005729C8">
            <w:pPr>
              <w:rPr>
                <w:rFonts w:cstheme="minorHAnsi"/>
                <w:szCs w:val="20"/>
              </w:rPr>
            </w:pPr>
          </w:p>
        </w:tc>
        <w:tc>
          <w:tcPr>
            <w:tcW w:w="2644" w:type="pct"/>
          </w:tcPr>
          <w:p w14:paraId="2B1EF619" w14:textId="79458678" w:rsidR="00DA4E12" w:rsidRPr="00920905" w:rsidRDefault="00DA4E12" w:rsidP="005729C8">
            <w:r w:rsidRPr="00823B88">
              <w:t>15.5 Watt Pool Light (Res) LED replacing 100 Watt Incandescent</w:t>
            </w:r>
          </w:p>
        </w:tc>
      </w:tr>
      <w:tr w:rsidR="00DA4E12" w:rsidRPr="00800706" w14:paraId="19122E2A" w14:textId="77777777" w:rsidTr="00920905">
        <w:trPr>
          <w:trHeight w:val="243"/>
        </w:trPr>
        <w:tc>
          <w:tcPr>
            <w:tcW w:w="539" w:type="pct"/>
          </w:tcPr>
          <w:p w14:paraId="7F75A889" w14:textId="77777777" w:rsidR="00DA4E12" w:rsidRPr="00350BF1" w:rsidRDefault="00DA4E12" w:rsidP="00397406">
            <w:pPr>
              <w:rPr>
                <w:rFonts w:cstheme="minorHAnsi"/>
                <w:szCs w:val="20"/>
              </w:rPr>
            </w:pPr>
          </w:p>
        </w:tc>
        <w:tc>
          <w:tcPr>
            <w:tcW w:w="539" w:type="pct"/>
          </w:tcPr>
          <w:p w14:paraId="5FCF7DA6" w14:textId="77777777" w:rsidR="00DA4E12" w:rsidRPr="00350BF1" w:rsidRDefault="00DA4E12" w:rsidP="00397406">
            <w:pPr>
              <w:rPr>
                <w:rFonts w:cstheme="minorHAnsi"/>
                <w:szCs w:val="20"/>
              </w:rPr>
            </w:pPr>
          </w:p>
        </w:tc>
        <w:tc>
          <w:tcPr>
            <w:tcW w:w="605" w:type="pct"/>
          </w:tcPr>
          <w:p w14:paraId="361444B6" w14:textId="7B4494F6" w:rsidR="00DA4E12" w:rsidRPr="00350BF1" w:rsidRDefault="00DA4E12" w:rsidP="00397406">
            <w:pPr>
              <w:rPr>
                <w:rFonts w:cstheme="minorHAnsi"/>
                <w:szCs w:val="20"/>
              </w:rPr>
            </w:pPr>
            <w:r w:rsidRPr="00823B88">
              <w:t>LT-79642</w:t>
            </w:r>
          </w:p>
        </w:tc>
        <w:tc>
          <w:tcPr>
            <w:tcW w:w="673" w:type="pct"/>
          </w:tcPr>
          <w:p w14:paraId="429CDA2D" w14:textId="77777777" w:rsidR="00DA4E12" w:rsidRPr="00350BF1" w:rsidRDefault="00DA4E12" w:rsidP="005729C8">
            <w:pPr>
              <w:rPr>
                <w:rFonts w:cstheme="minorHAnsi"/>
                <w:szCs w:val="20"/>
              </w:rPr>
            </w:pPr>
          </w:p>
        </w:tc>
        <w:tc>
          <w:tcPr>
            <w:tcW w:w="2644" w:type="pct"/>
          </w:tcPr>
          <w:p w14:paraId="166AC4F2" w14:textId="1113ACD0" w:rsidR="00DA4E12" w:rsidRPr="00920905" w:rsidRDefault="00DA4E12" w:rsidP="005729C8">
            <w:r w:rsidRPr="00823B88">
              <w:t>15.5 Watt Spa Light (Res) LED replacing 100 Watt Incandescent</w:t>
            </w:r>
          </w:p>
        </w:tc>
      </w:tr>
      <w:tr w:rsidR="00DA4E12" w:rsidRPr="00800706" w14:paraId="66CE4AB9" w14:textId="77777777" w:rsidTr="00920905">
        <w:trPr>
          <w:trHeight w:val="243"/>
        </w:trPr>
        <w:tc>
          <w:tcPr>
            <w:tcW w:w="539" w:type="pct"/>
          </w:tcPr>
          <w:p w14:paraId="6981C836" w14:textId="77777777" w:rsidR="00DA4E12" w:rsidRPr="00350BF1" w:rsidRDefault="00DA4E12" w:rsidP="00397406">
            <w:pPr>
              <w:rPr>
                <w:rFonts w:cstheme="minorHAnsi"/>
                <w:szCs w:val="20"/>
              </w:rPr>
            </w:pPr>
          </w:p>
        </w:tc>
        <w:tc>
          <w:tcPr>
            <w:tcW w:w="539" w:type="pct"/>
          </w:tcPr>
          <w:p w14:paraId="32EAC058" w14:textId="77777777" w:rsidR="00DA4E12" w:rsidRPr="00350BF1" w:rsidRDefault="00DA4E12" w:rsidP="00397406">
            <w:pPr>
              <w:rPr>
                <w:rFonts w:cstheme="minorHAnsi"/>
                <w:szCs w:val="20"/>
              </w:rPr>
            </w:pPr>
          </w:p>
        </w:tc>
        <w:tc>
          <w:tcPr>
            <w:tcW w:w="605" w:type="pct"/>
          </w:tcPr>
          <w:p w14:paraId="72E1CC0E" w14:textId="3AD95C63" w:rsidR="00DA4E12" w:rsidRPr="00350BF1" w:rsidRDefault="00DA4E12" w:rsidP="00397406">
            <w:pPr>
              <w:rPr>
                <w:rFonts w:cstheme="minorHAnsi"/>
                <w:szCs w:val="20"/>
              </w:rPr>
            </w:pPr>
            <w:r w:rsidRPr="00823B88">
              <w:t>LT-19365</w:t>
            </w:r>
          </w:p>
        </w:tc>
        <w:tc>
          <w:tcPr>
            <w:tcW w:w="673" w:type="pct"/>
          </w:tcPr>
          <w:p w14:paraId="5B5E17FD" w14:textId="77777777" w:rsidR="00DA4E12" w:rsidRPr="00350BF1" w:rsidRDefault="00DA4E12" w:rsidP="005729C8">
            <w:pPr>
              <w:rPr>
                <w:rFonts w:cstheme="minorHAnsi"/>
                <w:szCs w:val="20"/>
              </w:rPr>
            </w:pPr>
          </w:p>
        </w:tc>
        <w:tc>
          <w:tcPr>
            <w:tcW w:w="2644" w:type="pct"/>
          </w:tcPr>
          <w:p w14:paraId="43CB3C1F" w14:textId="3FBA1DFA" w:rsidR="00DA4E12" w:rsidRPr="00920905" w:rsidRDefault="00DA4E12" w:rsidP="005729C8">
            <w:r w:rsidRPr="00823B88">
              <w:t>45.8 Watt Pool Light (Dusk to Close) LED replacing 300 Watt Incandescent</w:t>
            </w:r>
          </w:p>
        </w:tc>
      </w:tr>
      <w:tr w:rsidR="00DA4E12" w:rsidRPr="00800706" w14:paraId="2817BD04" w14:textId="77777777" w:rsidTr="00920905">
        <w:trPr>
          <w:trHeight w:val="243"/>
        </w:trPr>
        <w:tc>
          <w:tcPr>
            <w:tcW w:w="539" w:type="pct"/>
          </w:tcPr>
          <w:p w14:paraId="131596C4" w14:textId="77777777" w:rsidR="00DA4E12" w:rsidRPr="00350BF1" w:rsidRDefault="00DA4E12" w:rsidP="00397406">
            <w:pPr>
              <w:rPr>
                <w:rFonts w:cstheme="minorHAnsi"/>
                <w:szCs w:val="20"/>
              </w:rPr>
            </w:pPr>
          </w:p>
        </w:tc>
        <w:tc>
          <w:tcPr>
            <w:tcW w:w="539" w:type="pct"/>
          </w:tcPr>
          <w:p w14:paraId="3E45A4D6" w14:textId="77777777" w:rsidR="00DA4E12" w:rsidRPr="00350BF1" w:rsidRDefault="00DA4E12" w:rsidP="00397406">
            <w:pPr>
              <w:rPr>
                <w:rFonts w:cstheme="minorHAnsi"/>
                <w:szCs w:val="20"/>
              </w:rPr>
            </w:pPr>
          </w:p>
        </w:tc>
        <w:tc>
          <w:tcPr>
            <w:tcW w:w="605" w:type="pct"/>
          </w:tcPr>
          <w:p w14:paraId="10D17219" w14:textId="621CDBC1" w:rsidR="00DA4E12" w:rsidRPr="00350BF1" w:rsidRDefault="00DA4E12" w:rsidP="00397406">
            <w:pPr>
              <w:rPr>
                <w:rFonts w:cstheme="minorHAnsi"/>
                <w:szCs w:val="20"/>
              </w:rPr>
            </w:pPr>
            <w:r w:rsidRPr="00823B88">
              <w:t>LT-28111</w:t>
            </w:r>
          </w:p>
        </w:tc>
        <w:tc>
          <w:tcPr>
            <w:tcW w:w="673" w:type="pct"/>
          </w:tcPr>
          <w:p w14:paraId="4E12E014" w14:textId="77777777" w:rsidR="00DA4E12" w:rsidRPr="00350BF1" w:rsidRDefault="00DA4E12" w:rsidP="005729C8">
            <w:pPr>
              <w:rPr>
                <w:rFonts w:cstheme="minorHAnsi"/>
                <w:szCs w:val="20"/>
              </w:rPr>
            </w:pPr>
          </w:p>
        </w:tc>
        <w:tc>
          <w:tcPr>
            <w:tcW w:w="2644" w:type="pct"/>
          </w:tcPr>
          <w:p w14:paraId="452B458B" w14:textId="08277673" w:rsidR="00DA4E12" w:rsidRPr="00920905" w:rsidRDefault="00DA4E12" w:rsidP="005729C8">
            <w:r w:rsidRPr="00823B88">
              <w:t>45.8 Watt Pool Light (Dusk to Dawn) LED replacing 300 Watt Incandescent</w:t>
            </w:r>
          </w:p>
        </w:tc>
      </w:tr>
      <w:tr w:rsidR="00DA4E12" w:rsidRPr="00800706" w14:paraId="3ED3AD04" w14:textId="77777777" w:rsidTr="00920905">
        <w:trPr>
          <w:trHeight w:val="243"/>
        </w:trPr>
        <w:tc>
          <w:tcPr>
            <w:tcW w:w="539" w:type="pct"/>
          </w:tcPr>
          <w:p w14:paraId="580BD3C0" w14:textId="77777777" w:rsidR="00DA4E12" w:rsidRPr="00350BF1" w:rsidRDefault="00DA4E12" w:rsidP="00397406">
            <w:pPr>
              <w:rPr>
                <w:rFonts w:cstheme="minorHAnsi"/>
                <w:szCs w:val="20"/>
              </w:rPr>
            </w:pPr>
          </w:p>
        </w:tc>
        <w:tc>
          <w:tcPr>
            <w:tcW w:w="539" w:type="pct"/>
          </w:tcPr>
          <w:p w14:paraId="58C74158" w14:textId="77777777" w:rsidR="00DA4E12" w:rsidRPr="00350BF1" w:rsidRDefault="00DA4E12" w:rsidP="00397406">
            <w:pPr>
              <w:rPr>
                <w:rFonts w:cstheme="minorHAnsi"/>
                <w:szCs w:val="20"/>
              </w:rPr>
            </w:pPr>
          </w:p>
        </w:tc>
        <w:tc>
          <w:tcPr>
            <w:tcW w:w="605" w:type="pct"/>
          </w:tcPr>
          <w:p w14:paraId="6F22A994" w14:textId="6CF7CC80" w:rsidR="00DA4E12" w:rsidRPr="00350BF1" w:rsidRDefault="00DA4E12" w:rsidP="00397406">
            <w:pPr>
              <w:rPr>
                <w:rFonts w:cstheme="minorHAnsi"/>
                <w:szCs w:val="20"/>
              </w:rPr>
            </w:pPr>
            <w:r w:rsidRPr="00823B88">
              <w:t>LT-34888</w:t>
            </w:r>
          </w:p>
        </w:tc>
        <w:tc>
          <w:tcPr>
            <w:tcW w:w="673" w:type="pct"/>
          </w:tcPr>
          <w:p w14:paraId="1FD08017" w14:textId="77777777" w:rsidR="00DA4E12" w:rsidRPr="00350BF1" w:rsidRDefault="00DA4E12" w:rsidP="005729C8">
            <w:pPr>
              <w:rPr>
                <w:rFonts w:cstheme="minorHAnsi"/>
                <w:szCs w:val="20"/>
              </w:rPr>
            </w:pPr>
          </w:p>
        </w:tc>
        <w:tc>
          <w:tcPr>
            <w:tcW w:w="2644" w:type="pct"/>
          </w:tcPr>
          <w:p w14:paraId="1CCEA66F" w14:textId="796D4993" w:rsidR="00DA4E12" w:rsidRPr="00920905" w:rsidRDefault="00DA4E12" w:rsidP="005729C8">
            <w:r w:rsidRPr="00823B88">
              <w:t>45.8 Watt Pool Light (Res) LED replacing 300 Watt Incandescent</w:t>
            </w:r>
          </w:p>
        </w:tc>
      </w:tr>
      <w:tr w:rsidR="00DA4E12" w:rsidRPr="00800706" w14:paraId="5C0DEA43" w14:textId="77777777" w:rsidTr="00920905">
        <w:trPr>
          <w:trHeight w:val="243"/>
        </w:trPr>
        <w:tc>
          <w:tcPr>
            <w:tcW w:w="539" w:type="pct"/>
          </w:tcPr>
          <w:p w14:paraId="59A1513C" w14:textId="77777777" w:rsidR="00DA4E12" w:rsidRPr="00350BF1" w:rsidRDefault="00DA4E12" w:rsidP="00397406">
            <w:pPr>
              <w:rPr>
                <w:rFonts w:cstheme="minorHAnsi"/>
                <w:szCs w:val="20"/>
              </w:rPr>
            </w:pPr>
          </w:p>
        </w:tc>
        <w:tc>
          <w:tcPr>
            <w:tcW w:w="539" w:type="pct"/>
          </w:tcPr>
          <w:p w14:paraId="1CB66263" w14:textId="77777777" w:rsidR="00DA4E12" w:rsidRPr="00350BF1" w:rsidRDefault="00DA4E12" w:rsidP="00397406">
            <w:pPr>
              <w:rPr>
                <w:rFonts w:cstheme="minorHAnsi"/>
                <w:szCs w:val="20"/>
              </w:rPr>
            </w:pPr>
          </w:p>
        </w:tc>
        <w:tc>
          <w:tcPr>
            <w:tcW w:w="605" w:type="pct"/>
          </w:tcPr>
          <w:p w14:paraId="1BE91F8C" w14:textId="70AC8F00" w:rsidR="00DA4E12" w:rsidRPr="00350BF1" w:rsidRDefault="00DA4E12" w:rsidP="00397406">
            <w:pPr>
              <w:rPr>
                <w:rFonts w:cstheme="minorHAnsi"/>
                <w:szCs w:val="20"/>
              </w:rPr>
            </w:pPr>
            <w:r w:rsidRPr="00823B88">
              <w:t>LT-42086</w:t>
            </w:r>
          </w:p>
        </w:tc>
        <w:tc>
          <w:tcPr>
            <w:tcW w:w="673" w:type="pct"/>
          </w:tcPr>
          <w:p w14:paraId="596BFE72" w14:textId="77777777" w:rsidR="00DA4E12" w:rsidRPr="00350BF1" w:rsidRDefault="00DA4E12" w:rsidP="005729C8">
            <w:pPr>
              <w:rPr>
                <w:rFonts w:cstheme="minorHAnsi"/>
                <w:szCs w:val="20"/>
              </w:rPr>
            </w:pPr>
          </w:p>
        </w:tc>
        <w:tc>
          <w:tcPr>
            <w:tcW w:w="2644" w:type="pct"/>
          </w:tcPr>
          <w:p w14:paraId="1F0D4B49" w14:textId="26F6E3EB" w:rsidR="00DA4E12" w:rsidRPr="00920905" w:rsidRDefault="00DA4E12" w:rsidP="005729C8">
            <w:r w:rsidRPr="00823B88">
              <w:t>45.8 Watt Spa Light (Res) LED replacing 300 Watt Incandescent</w:t>
            </w:r>
          </w:p>
        </w:tc>
      </w:tr>
      <w:tr w:rsidR="00DA4E12" w:rsidRPr="00800706" w14:paraId="253B9C06" w14:textId="77777777" w:rsidTr="00920905">
        <w:trPr>
          <w:trHeight w:val="243"/>
        </w:trPr>
        <w:tc>
          <w:tcPr>
            <w:tcW w:w="539" w:type="pct"/>
          </w:tcPr>
          <w:p w14:paraId="1CE0F5C4" w14:textId="77777777" w:rsidR="00DA4E12" w:rsidRPr="00350BF1" w:rsidRDefault="00DA4E12" w:rsidP="00397406">
            <w:pPr>
              <w:rPr>
                <w:rFonts w:cstheme="minorHAnsi"/>
                <w:szCs w:val="20"/>
              </w:rPr>
            </w:pPr>
          </w:p>
        </w:tc>
        <w:tc>
          <w:tcPr>
            <w:tcW w:w="539" w:type="pct"/>
          </w:tcPr>
          <w:p w14:paraId="7D41297B" w14:textId="77777777" w:rsidR="00DA4E12" w:rsidRPr="00350BF1" w:rsidRDefault="00DA4E12" w:rsidP="00397406">
            <w:pPr>
              <w:rPr>
                <w:rFonts w:cstheme="minorHAnsi"/>
                <w:szCs w:val="20"/>
              </w:rPr>
            </w:pPr>
          </w:p>
        </w:tc>
        <w:tc>
          <w:tcPr>
            <w:tcW w:w="605" w:type="pct"/>
          </w:tcPr>
          <w:p w14:paraId="47E14640" w14:textId="68927E05" w:rsidR="00DA4E12" w:rsidRPr="00350BF1" w:rsidRDefault="00DA4E12" w:rsidP="00397406">
            <w:pPr>
              <w:rPr>
                <w:rFonts w:cstheme="minorHAnsi"/>
                <w:szCs w:val="20"/>
              </w:rPr>
            </w:pPr>
            <w:r w:rsidRPr="00823B88">
              <w:t>LT-47665</w:t>
            </w:r>
          </w:p>
        </w:tc>
        <w:tc>
          <w:tcPr>
            <w:tcW w:w="673" w:type="pct"/>
          </w:tcPr>
          <w:p w14:paraId="2850D4C0" w14:textId="77777777" w:rsidR="00DA4E12" w:rsidRPr="00350BF1" w:rsidRDefault="00DA4E12" w:rsidP="005729C8">
            <w:pPr>
              <w:rPr>
                <w:rFonts w:cstheme="minorHAnsi"/>
                <w:szCs w:val="20"/>
              </w:rPr>
            </w:pPr>
          </w:p>
        </w:tc>
        <w:tc>
          <w:tcPr>
            <w:tcW w:w="2644" w:type="pct"/>
          </w:tcPr>
          <w:p w14:paraId="3FFE98E0" w14:textId="56F962E0" w:rsidR="00DA4E12" w:rsidRPr="00920905" w:rsidRDefault="00DA4E12" w:rsidP="005729C8">
            <w:r w:rsidRPr="00823B88">
              <w:t>52.4 Watt Pool Light (Dusk to Close) LED replacing 400 Watt Incandescent</w:t>
            </w:r>
          </w:p>
        </w:tc>
      </w:tr>
      <w:tr w:rsidR="00DA4E12" w:rsidRPr="00800706" w14:paraId="3E59E9FE" w14:textId="77777777" w:rsidTr="00920905">
        <w:trPr>
          <w:trHeight w:val="243"/>
        </w:trPr>
        <w:tc>
          <w:tcPr>
            <w:tcW w:w="539" w:type="pct"/>
          </w:tcPr>
          <w:p w14:paraId="7ADD5310" w14:textId="77777777" w:rsidR="00DA4E12" w:rsidRPr="00350BF1" w:rsidRDefault="00DA4E12" w:rsidP="00397406">
            <w:pPr>
              <w:rPr>
                <w:rFonts w:cstheme="minorHAnsi"/>
                <w:szCs w:val="20"/>
              </w:rPr>
            </w:pPr>
          </w:p>
        </w:tc>
        <w:tc>
          <w:tcPr>
            <w:tcW w:w="539" w:type="pct"/>
          </w:tcPr>
          <w:p w14:paraId="17C8988E" w14:textId="77777777" w:rsidR="00DA4E12" w:rsidRPr="00350BF1" w:rsidRDefault="00DA4E12" w:rsidP="00397406">
            <w:pPr>
              <w:rPr>
                <w:rFonts w:cstheme="minorHAnsi"/>
                <w:szCs w:val="20"/>
              </w:rPr>
            </w:pPr>
          </w:p>
        </w:tc>
        <w:tc>
          <w:tcPr>
            <w:tcW w:w="605" w:type="pct"/>
          </w:tcPr>
          <w:p w14:paraId="0591504A" w14:textId="38531C25" w:rsidR="00DA4E12" w:rsidRPr="00350BF1" w:rsidRDefault="00DA4E12" w:rsidP="00397406">
            <w:pPr>
              <w:rPr>
                <w:rFonts w:cstheme="minorHAnsi"/>
                <w:szCs w:val="20"/>
              </w:rPr>
            </w:pPr>
            <w:r w:rsidRPr="00823B88">
              <w:t>LT-59777</w:t>
            </w:r>
          </w:p>
        </w:tc>
        <w:tc>
          <w:tcPr>
            <w:tcW w:w="673" w:type="pct"/>
          </w:tcPr>
          <w:p w14:paraId="32C1CC0C" w14:textId="77777777" w:rsidR="00DA4E12" w:rsidRPr="00350BF1" w:rsidRDefault="00DA4E12" w:rsidP="005729C8">
            <w:pPr>
              <w:rPr>
                <w:rFonts w:cstheme="minorHAnsi"/>
                <w:szCs w:val="20"/>
              </w:rPr>
            </w:pPr>
          </w:p>
        </w:tc>
        <w:tc>
          <w:tcPr>
            <w:tcW w:w="2644" w:type="pct"/>
          </w:tcPr>
          <w:p w14:paraId="4FBDC5CB" w14:textId="676B7914" w:rsidR="00DA4E12" w:rsidRPr="00920905" w:rsidRDefault="00DA4E12" w:rsidP="005729C8">
            <w:r w:rsidRPr="00823B88">
              <w:t>52.4 Watt Pool Light (Dusk to Dawn) LED replacing 400 Watt Incandescent</w:t>
            </w:r>
          </w:p>
        </w:tc>
      </w:tr>
      <w:tr w:rsidR="00DA4E12" w:rsidRPr="00800706" w14:paraId="4ADF44E6" w14:textId="77777777" w:rsidTr="00920905">
        <w:trPr>
          <w:trHeight w:val="243"/>
        </w:trPr>
        <w:tc>
          <w:tcPr>
            <w:tcW w:w="539" w:type="pct"/>
          </w:tcPr>
          <w:p w14:paraId="1A7288AC" w14:textId="77777777" w:rsidR="00DA4E12" w:rsidRPr="00350BF1" w:rsidRDefault="00DA4E12" w:rsidP="00397406">
            <w:pPr>
              <w:rPr>
                <w:rFonts w:cstheme="minorHAnsi"/>
                <w:szCs w:val="20"/>
              </w:rPr>
            </w:pPr>
          </w:p>
        </w:tc>
        <w:tc>
          <w:tcPr>
            <w:tcW w:w="539" w:type="pct"/>
          </w:tcPr>
          <w:p w14:paraId="36F1E854" w14:textId="77777777" w:rsidR="00DA4E12" w:rsidRPr="00350BF1" w:rsidRDefault="00DA4E12" w:rsidP="00397406">
            <w:pPr>
              <w:rPr>
                <w:rFonts w:cstheme="minorHAnsi"/>
                <w:szCs w:val="20"/>
              </w:rPr>
            </w:pPr>
          </w:p>
        </w:tc>
        <w:tc>
          <w:tcPr>
            <w:tcW w:w="605" w:type="pct"/>
          </w:tcPr>
          <w:p w14:paraId="796AC10B" w14:textId="2110D29A" w:rsidR="00DA4E12" w:rsidRPr="00350BF1" w:rsidRDefault="00DA4E12" w:rsidP="00397406">
            <w:pPr>
              <w:rPr>
                <w:rFonts w:cstheme="minorHAnsi"/>
                <w:szCs w:val="20"/>
              </w:rPr>
            </w:pPr>
            <w:r w:rsidRPr="00823B88">
              <w:t>LT-69385</w:t>
            </w:r>
          </w:p>
        </w:tc>
        <w:tc>
          <w:tcPr>
            <w:tcW w:w="673" w:type="pct"/>
          </w:tcPr>
          <w:p w14:paraId="0F7CBDBB" w14:textId="77777777" w:rsidR="00DA4E12" w:rsidRPr="00350BF1" w:rsidRDefault="00DA4E12" w:rsidP="005729C8">
            <w:pPr>
              <w:rPr>
                <w:rFonts w:cstheme="minorHAnsi"/>
                <w:szCs w:val="20"/>
              </w:rPr>
            </w:pPr>
          </w:p>
        </w:tc>
        <w:tc>
          <w:tcPr>
            <w:tcW w:w="2644" w:type="pct"/>
          </w:tcPr>
          <w:p w14:paraId="3F8776A4" w14:textId="1D6C2BB9" w:rsidR="00DA4E12" w:rsidRPr="00920905" w:rsidRDefault="00DA4E12" w:rsidP="005729C8">
            <w:r w:rsidRPr="00823B88">
              <w:t>52.4 Watt Pool Light (Res) LED replacing 400 Watt Incandescent</w:t>
            </w:r>
          </w:p>
        </w:tc>
      </w:tr>
      <w:tr w:rsidR="00DA4E12" w:rsidRPr="00800706" w14:paraId="07720843" w14:textId="77777777" w:rsidTr="00920905">
        <w:trPr>
          <w:trHeight w:val="243"/>
        </w:trPr>
        <w:tc>
          <w:tcPr>
            <w:tcW w:w="539" w:type="pct"/>
          </w:tcPr>
          <w:p w14:paraId="726304CB" w14:textId="77777777" w:rsidR="00DA4E12" w:rsidRPr="00350BF1" w:rsidRDefault="00DA4E12" w:rsidP="00397406">
            <w:pPr>
              <w:rPr>
                <w:rFonts w:cstheme="minorHAnsi"/>
                <w:szCs w:val="20"/>
              </w:rPr>
            </w:pPr>
          </w:p>
        </w:tc>
        <w:tc>
          <w:tcPr>
            <w:tcW w:w="539" w:type="pct"/>
          </w:tcPr>
          <w:p w14:paraId="5BBBC666" w14:textId="77777777" w:rsidR="00DA4E12" w:rsidRPr="00350BF1" w:rsidRDefault="00DA4E12" w:rsidP="00397406">
            <w:pPr>
              <w:rPr>
                <w:rFonts w:cstheme="minorHAnsi"/>
                <w:szCs w:val="20"/>
              </w:rPr>
            </w:pPr>
          </w:p>
        </w:tc>
        <w:tc>
          <w:tcPr>
            <w:tcW w:w="605" w:type="pct"/>
          </w:tcPr>
          <w:p w14:paraId="4DB70B0C" w14:textId="59D62083" w:rsidR="00DA4E12" w:rsidRPr="00350BF1" w:rsidRDefault="00DA4E12" w:rsidP="00397406">
            <w:pPr>
              <w:rPr>
                <w:rFonts w:cstheme="minorHAnsi"/>
                <w:szCs w:val="20"/>
              </w:rPr>
            </w:pPr>
            <w:r w:rsidRPr="00823B88">
              <w:t>LT-50864</w:t>
            </w:r>
          </w:p>
        </w:tc>
        <w:tc>
          <w:tcPr>
            <w:tcW w:w="673" w:type="pct"/>
          </w:tcPr>
          <w:p w14:paraId="022FBCF4" w14:textId="77777777" w:rsidR="00DA4E12" w:rsidRPr="00350BF1" w:rsidRDefault="00DA4E12" w:rsidP="005729C8">
            <w:pPr>
              <w:rPr>
                <w:rFonts w:cstheme="minorHAnsi"/>
                <w:szCs w:val="20"/>
              </w:rPr>
            </w:pPr>
          </w:p>
        </w:tc>
        <w:tc>
          <w:tcPr>
            <w:tcW w:w="2644" w:type="pct"/>
          </w:tcPr>
          <w:p w14:paraId="7C709E33" w14:textId="06AA264C" w:rsidR="00DA4E12" w:rsidRPr="00920905" w:rsidRDefault="00DA4E12" w:rsidP="005729C8">
            <w:r w:rsidRPr="00823B88">
              <w:t>52.4 Watt Spa Light (Res) LED replacing 400 Watt Incandescent</w:t>
            </w:r>
          </w:p>
        </w:tc>
      </w:tr>
      <w:tr w:rsidR="00DA4E12" w:rsidRPr="00800706" w14:paraId="01418383" w14:textId="77777777" w:rsidTr="00920905">
        <w:trPr>
          <w:trHeight w:val="243"/>
        </w:trPr>
        <w:tc>
          <w:tcPr>
            <w:tcW w:w="539" w:type="pct"/>
          </w:tcPr>
          <w:p w14:paraId="00EAECBE" w14:textId="77777777" w:rsidR="00DA4E12" w:rsidRPr="00350BF1" w:rsidRDefault="00DA4E12" w:rsidP="00397406">
            <w:pPr>
              <w:rPr>
                <w:rFonts w:cstheme="minorHAnsi"/>
                <w:szCs w:val="20"/>
              </w:rPr>
            </w:pPr>
          </w:p>
        </w:tc>
        <w:tc>
          <w:tcPr>
            <w:tcW w:w="539" w:type="pct"/>
          </w:tcPr>
          <w:p w14:paraId="4F88F47D" w14:textId="77777777" w:rsidR="00DA4E12" w:rsidRPr="00350BF1" w:rsidRDefault="00DA4E12" w:rsidP="00397406">
            <w:pPr>
              <w:rPr>
                <w:rFonts w:cstheme="minorHAnsi"/>
                <w:szCs w:val="20"/>
              </w:rPr>
            </w:pPr>
          </w:p>
        </w:tc>
        <w:tc>
          <w:tcPr>
            <w:tcW w:w="605" w:type="pct"/>
          </w:tcPr>
          <w:p w14:paraId="5418337B" w14:textId="488BE9E1" w:rsidR="00DA4E12" w:rsidRPr="00350BF1" w:rsidRDefault="00DA4E12" w:rsidP="00397406">
            <w:pPr>
              <w:rPr>
                <w:rFonts w:cstheme="minorHAnsi"/>
                <w:szCs w:val="20"/>
              </w:rPr>
            </w:pPr>
            <w:r w:rsidRPr="00823B88">
              <w:t>LT-78882</w:t>
            </w:r>
          </w:p>
        </w:tc>
        <w:tc>
          <w:tcPr>
            <w:tcW w:w="673" w:type="pct"/>
          </w:tcPr>
          <w:p w14:paraId="3F7BD358" w14:textId="77777777" w:rsidR="00DA4E12" w:rsidRPr="00350BF1" w:rsidRDefault="00DA4E12" w:rsidP="005729C8">
            <w:pPr>
              <w:rPr>
                <w:rFonts w:cstheme="minorHAnsi"/>
                <w:szCs w:val="20"/>
              </w:rPr>
            </w:pPr>
          </w:p>
        </w:tc>
        <w:tc>
          <w:tcPr>
            <w:tcW w:w="2644" w:type="pct"/>
          </w:tcPr>
          <w:p w14:paraId="0C67B2C2" w14:textId="3A984663" w:rsidR="00DA4E12" w:rsidRPr="00920905" w:rsidRDefault="00DA4E12" w:rsidP="005729C8">
            <w:r w:rsidRPr="00823B88">
              <w:t>67.4 Watt Pool Light (Dusk to Close) LED replacing 500 Watt Incandescent</w:t>
            </w:r>
          </w:p>
        </w:tc>
      </w:tr>
      <w:tr w:rsidR="00DA4E12" w:rsidRPr="00800706" w14:paraId="04B50E6A" w14:textId="77777777" w:rsidTr="00920905">
        <w:trPr>
          <w:trHeight w:val="243"/>
        </w:trPr>
        <w:tc>
          <w:tcPr>
            <w:tcW w:w="539" w:type="pct"/>
          </w:tcPr>
          <w:p w14:paraId="495EF38F" w14:textId="77777777" w:rsidR="00DA4E12" w:rsidRPr="00350BF1" w:rsidRDefault="00DA4E12" w:rsidP="00397406">
            <w:pPr>
              <w:rPr>
                <w:rFonts w:cstheme="minorHAnsi"/>
                <w:szCs w:val="20"/>
              </w:rPr>
            </w:pPr>
          </w:p>
        </w:tc>
        <w:tc>
          <w:tcPr>
            <w:tcW w:w="539" w:type="pct"/>
          </w:tcPr>
          <w:p w14:paraId="5AB28CEA" w14:textId="77777777" w:rsidR="00DA4E12" w:rsidRPr="00350BF1" w:rsidRDefault="00DA4E12" w:rsidP="00397406">
            <w:pPr>
              <w:rPr>
                <w:rFonts w:cstheme="minorHAnsi"/>
                <w:szCs w:val="20"/>
              </w:rPr>
            </w:pPr>
          </w:p>
        </w:tc>
        <w:tc>
          <w:tcPr>
            <w:tcW w:w="605" w:type="pct"/>
          </w:tcPr>
          <w:p w14:paraId="0ED4DBC1" w14:textId="7ED12225" w:rsidR="00DA4E12" w:rsidRPr="00350BF1" w:rsidRDefault="00DA4E12" w:rsidP="00397406">
            <w:pPr>
              <w:rPr>
                <w:rFonts w:cstheme="minorHAnsi"/>
                <w:szCs w:val="20"/>
              </w:rPr>
            </w:pPr>
            <w:r w:rsidRPr="00823B88">
              <w:t>LT-88786</w:t>
            </w:r>
          </w:p>
        </w:tc>
        <w:tc>
          <w:tcPr>
            <w:tcW w:w="673" w:type="pct"/>
          </w:tcPr>
          <w:p w14:paraId="16FF406D" w14:textId="77777777" w:rsidR="00DA4E12" w:rsidRPr="00350BF1" w:rsidRDefault="00DA4E12" w:rsidP="005729C8">
            <w:pPr>
              <w:rPr>
                <w:rFonts w:cstheme="minorHAnsi"/>
                <w:szCs w:val="20"/>
              </w:rPr>
            </w:pPr>
          </w:p>
        </w:tc>
        <w:tc>
          <w:tcPr>
            <w:tcW w:w="2644" w:type="pct"/>
          </w:tcPr>
          <w:p w14:paraId="595749BF" w14:textId="3817F202" w:rsidR="00DA4E12" w:rsidRPr="00920905" w:rsidRDefault="00DA4E12" w:rsidP="005729C8">
            <w:r w:rsidRPr="00823B88">
              <w:t>67.4 Watt Pool Light (Dusk to Dawn) LED replacing 500 Watt Incandescent</w:t>
            </w:r>
          </w:p>
        </w:tc>
      </w:tr>
      <w:tr w:rsidR="00DA4E12" w:rsidRPr="00800706" w14:paraId="59259591" w14:textId="77777777" w:rsidTr="00920905">
        <w:trPr>
          <w:trHeight w:val="243"/>
        </w:trPr>
        <w:tc>
          <w:tcPr>
            <w:tcW w:w="539" w:type="pct"/>
          </w:tcPr>
          <w:p w14:paraId="30F6ACCF" w14:textId="77777777" w:rsidR="00DA4E12" w:rsidRPr="00350BF1" w:rsidRDefault="00DA4E12" w:rsidP="00397406">
            <w:pPr>
              <w:rPr>
                <w:rFonts w:cstheme="minorHAnsi"/>
                <w:szCs w:val="20"/>
              </w:rPr>
            </w:pPr>
          </w:p>
        </w:tc>
        <w:tc>
          <w:tcPr>
            <w:tcW w:w="539" w:type="pct"/>
          </w:tcPr>
          <w:p w14:paraId="025052CD" w14:textId="77777777" w:rsidR="00DA4E12" w:rsidRPr="00350BF1" w:rsidRDefault="00DA4E12" w:rsidP="00397406">
            <w:pPr>
              <w:rPr>
                <w:rFonts w:cstheme="minorHAnsi"/>
                <w:szCs w:val="20"/>
              </w:rPr>
            </w:pPr>
          </w:p>
        </w:tc>
        <w:tc>
          <w:tcPr>
            <w:tcW w:w="605" w:type="pct"/>
          </w:tcPr>
          <w:p w14:paraId="5E852E87" w14:textId="09AC0747" w:rsidR="00DA4E12" w:rsidRPr="00350BF1" w:rsidRDefault="00DA4E12" w:rsidP="00397406">
            <w:pPr>
              <w:rPr>
                <w:rFonts w:cstheme="minorHAnsi"/>
                <w:szCs w:val="20"/>
              </w:rPr>
            </w:pPr>
            <w:r w:rsidRPr="00823B88">
              <w:t>LT-95643</w:t>
            </w:r>
          </w:p>
        </w:tc>
        <w:tc>
          <w:tcPr>
            <w:tcW w:w="673" w:type="pct"/>
          </w:tcPr>
          <w:p w14:paraId="3656E9C1" w14:textId="77777777" w:rsidR="00DA4E12" w:rsidRPr="00350BF1" w:rsidRDefault="00DA4E12" w:rsidP="005729C8">
            <w:pPr>
              <w:rPr>
                <w:rFonts w:cstheme="minorHAnsi"/>
                <w:szCs w:val="20"/>
              </w:rPr>
            </w:pPr>
          </w:p>
        </w:tc>
        <w:tc>
          <w:tcPr>
            <w:tcW w:w="2644" w:type="pct"/>
          </w:tcPr>
          <w:p w14:paraId="3F52737F" w14:textId="279FEC63" w:rsidR="00DA4E12" w:rsidRPr="00920905" w:rsidRDefault="00DA4E12" w:rsidP="005729C8">
            <w:r w:rsidRPr="00823B88">
              <w:t>67.4 Watt Pool Light (Res) LED replacing 500 Watt Incandescent</w:t>
            </w:r>
          </w:p>
        </w:tc>
      </w:tr>
      <w:tr w:rsidR="00DA4E12" w:rsidRPr="00800706" w14:paraId="75AF40A7" w14:textId="77777777" w:rsidTr="00920905">
        <w:trPr>
          <w:trHeight w:val="243"/>
        </w:trPr>
        <w:tc>
          <w:tcPr>
            <w:tcW w:w="539" w:type="pct"/>
          </w:tcPr>
          <w:p w14:paraId="11E7D1FE" w14:textId="77777777" w:rsidR="00DA4E12" w:rsidRPr="00350BF1" w:rsidRDefault="00DA4E12" w:rsidP="00397406">
            <w:pPr>
              <w:rPr>
                <w:rFonts w:cstheme="minorHAnsi"/>
                <w:szCs w:val="20"/>
              </w:rPr>
            </w:pPr>
          </w:p>
        </w:tc>
        <w:tc>
          <w:tcPr>
            <w:tcW w:w="539" w:type="pct"/>
          </w:tcPr>
          <w:p w14:paraId="056FA97C" w14:textId="77777777" w:rsidR="00DA4E12" w:rsidRPr="00350BF1" w:rsidRDefault="00DA4E12" w:rsidP="00397406">
            <w:pPr>
              <w:rPr>
                <w:rFonts w:cstheme="minorHAnsi"/>
                <w:szCs w:val="20"/>
              </w:rPr>
            </w:pPr>
          </w:p>
        </w:tc>
        <w:tc>
          <w:tcPr>
            <w:tcW w:w="605" w:type="pct"/>
          </w:tcPr>
          <w:p w14:paraId="27C5B3F8" w14:textId="3D3C5148" w:rsidR="00DA4E12" w:rsidRPr="00350BF1" w:rsidRDefault="00DA4E12" w:rsidP="00397406">
            <w:pPr>
              <w:rPr>
                <w:rFonts w:cstheme="minorHAnsi"/>
                <w:szCs w:val="20"/>
              </w:rPr>
            </w:pPr>
            <w:r w:rsidRPr="00823B88">
              <w:t>LT-80864</w:t>
            </w:r>
          </w:p>
        </w:tc>
        <w:tc>
          <w:tcPr>
            <w:tcW w:w="673" w:type="pct"/>
          </w:tcPr>
          <w:p w14:paraId="6695F43A" w14:textId="77777777" w:rsidR="00DA4E12" w:rsidRPr="00350BF1" w:rsidRDefault="00DA4E12" w:rsidP="005729C8">
            <w:pPr>
              <w:rPr>
                <w:rFonts w:cstheme="minorHAnsi"/>
                <w:szCs w:val="20"/>
              </w:rPr>
            </w:pPr>
          </w:p>
        </w:tc>
        <w:tc>
          <w:tcPr>
            <w:tcW w:w="2644" w:type="pct"/>
          </w:tcPr>
          <w:p w14:paraId="21C74BAF" w14:textId="4E06FD4A" w:rsidR="00DA4E12" w:rsidRPr="00920905" w:rsidRDefault="00DA4E12" w:rsidP="005729C8">
            <w:r w:rsidRPr="00823B88">
              <w:t>67.4 Watt Spa Light (Res) LED replacing 500 Watt Incandescent</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49AF3035" w14:textId="77777777" w:rsidR="00DA4E12" w:rsidRPr="00890F16" w:rsidRDefault="00DA4E12" w:rsidP="00DA4E12">
      <w:pPr>
        <w:rPr>
          <w:rFonts w:cstheme="minorHAnsi"/>
          <w:szCs w:val="22"/>
        </w:rPr>
      </w:pPr>
      <w:r w:rsidRPr="00890F16">
        <w:rPr>
          <w:rFonts w:cstheme="minorHAnsi"/>
          <w:szCs w:val="22"/>
        </w:rPr>
        <w:t>Use of LED pool lighting does not preclude user’s responsibility for compliance with all code requirements and lighting performance recommendations where applicable to pool lighting applications. Illuminating Engineering Society Handbook 9</w:t>
      </w:r>
      <w:r w:rsidRPr="00890F16">
        <w:rPr>
          <w:rFonts w:cstheme="minorHAnsi"/>
          <w:szCs w:val="22"/>
          <w:vertAlign w:val="superscript"/>
        </w:rPr>
        <w:t>th</w:t>
      </w:r>
      <w:r w:rsidRPr="00890F16">
        <w:rPr>
          <w:rFonts w:cstheme="minorHAnsi"/>
          <w:szCs w:val="22"/>
        </w:rPr>
        <w:t xml:space="preserve"> edition recommends luminance of the pool surface from underwater lights differentiated by 4 different classes of pools.  The IES Handbook also states “As a general rule, unit power density (UPD) required for underwater lights varies between 5 to 30 watts per square meter (0.5 to 3 watts per square foot) of water surface depending on the class of facility and efficacy of light sources.” IES recommendations refer to incandescent lighting.</w:t>
      </w:r>
    </w:p>
    <w:p w14:paraId="60D92E47" w14:textId="77777777" w:rsidR="00DA4E12" w:rsidRPr="00890F16" w:rsidRDefault="00DA4E12" w:rsidP="00DA4E12">
      <w:pPr>
        <w:rPr>
          <w:rFonts w:cstheme="minorHAnsi"/>
          <w:szCs w:val="22"/>
        </w:rPr>
      </w:pPr>
    </w:p>
    <w:p w14:paraId="06D14F82" w14:textId="16E41D14" w:rsidR="00DA4E12" w:rsidRPr="00890F16" w:rsidRDefault="00DA4E12" w:rsidP="00DA4E12">
      <w:pPr>
        <w:rPr>
          <w:rFonts w:cstheme="minorHAnsi"/>
          <w:szCs w:val="22"/>
        </w:rPr>
      </w:pPr>
      <w:r w:rsidRPr="00890F16">
        <w:rPr>
          <w:rFonts w:cstheme="minorHAnsi"/>
          <w:szCs w:val="22"/>
        </w:rPr>
        <w:t>For LED pool lights that match the color temperature of the incandescent, it must meet the minimum light levels of the incandescent lamps as shown in</w:t>
      </w:r>
      <w:r>
        <w:rPr>
          <w:rFonts w:cstheme="minorHAnsi"/>
          <w:szCs w:val="22"/>
        </w:rPr>
        <w:t xml:space="preserve"> the table below</w:t>
      </w:r>
      <w:r w:rsidRPr="00890F16">
        <w:rPr>
          <w:rFonts w:cstheme="minorHAnsi"/>
          <w:szCs w:val="22"/>
        </w:rPr>
        <w:t>. This information can also be found in Table 5 of the ET report [</w:t>
      </w:r>
      <w:r w:rsidRPr="00890F16">
        <w:rPr>
          <w:rFonts w:cstheme="minorHAnsi"/>
          <w:szCs w:val="22"/>
        </w:rPr>
        <w:fldChar w:fldCharType="begin"/>
      </w:r>
      <w:r w:rsidRPr="00890F16">
        <w:rPr>
          <w:rFonts w:cstheme="minorHAnsi"/>
          <w:szCs w:val="22"/>
        </w:rPr>
        <w:instrText xml:space="preserve"> NOTEREF _Ref321496239 \h  \* MERGEFORMAT </w:instrText>
      </w:r>
      <w:r w:rsidRPr="00890F16">
        <w:rPr>
          <w:rFonts w:cstheme="minorHAnsi"/>
          <w:szCs w:val="22"/>
        </w:rPr>
      </w:r>
      <w:r w:rsidRPr="00890F16">
        <w:rPr>
          <w:rFonts w:cstheme="minorHAnsi"/>
          <w:szCs w:val="22"/>
        </w:rPr>
        <w:fldChar w:fldCharType="separate"/>
      </w:r>
      <w:r w:rsidRPr="00890F16">
        <w:rPr>
          <w:rFonts w:cstheme="minorHAnsi"/>
          <w:szCs w:val="22"/>
        </w:rPr>
        <w:t>A</w:t>
      </w:r>
      <w:r w:rsidRPr="00890F16">
        <w:rPr>
          <w:rFonts w:cstheme="minorHAnsi"/>
          <w:szCs w:val="22"/>
        </w:rPr>
        <w:fldChar w:fldCharType="end"/>
      </w:r>
      <w:r w:rsidRPr="00890F16">
        <w:rPr>
          <w:rFonts w:cstheme="minorHAnsi"/>
          <w:szCs w:val="22"/>
        </w:rPr>
        <w:t>].</w:t>
      </w:r>
    </w:p>
    <w:p w14:paraId="26E3EF6B" w14:textId="77777777" w:rsidR="00DA4E12" w:rsidRPr="009179F3" w:rsidRDefault="00DA4E12" w:rsidP="00DA4E12">
      <w:pPr>
        <w:rPr>
          <w:rFonts w:cstheme="minorHAnsi"/>
          <w:szCs w:val="22"/>
        </w:rPr>
      </w:pPr>
    </w:p>
    <w:p w14:paraId="11649066" w14:textId="512D2659" w:rsidR="00DA4E12" w:rsidRPr="009179F3" w:rsidRDefault="00DA4E12" w:rsidP="00DA4E12">
      <w:pPr>
        <w:pStyle w:val="Caption"/>
        <w:jc w:val="center"/>
        <w:rPr>
          <w:rFonts w:cstheme="minorHAnsi"/>
          <w:szCs w:val="22"/>
        </w:rPr>
      </w:pPr>
      <w:r w:rsidRPr="009179F3">
        <w:rPr>
          <w:rFonts w:cstheme="minorHAnsi"/>
          <w:szCs w:val="22"/>
        </w:rPr>
        <w:t>LED Minimum Lumens at 3000K Color Temperature</w:t>
      </w:r>
    </w:p>
    <w:tbl>
      <w:tblPr>
        <w:tblW w:w="2553" w:type="pct"/>
        <w:jc w:val="center"/>
        <w:tblBorders>
          <w:top w:val="nil"/>
          <w:left w:val="nil"/>
          <w:bottom w:val="nil"/>
          <w:right w:val="nil"/>
          <w:insideH w:val="single" w:sz="18" w:space="0" w:color="FFFFFF"/>
          <w:insideV w:val="single" w:sz="18" w:space="0" w:color="FFFFFF"/>
        </w:tblBorders>
        <w:tblLook w:val="00A0" w:firstRow="1" w:lastRow="0" w:firstColumn="1" w:lastColumn="0" w:noHBand="0" w:noVBand="0"/>
      </w:tblPr>
      <w:tblGrid>
        <w:gridCol w:w="2658"/>
        <w:gridCol w:w="2121"/>
      </w:tblGrid>
      <w:tr w:rsidR="00DA4E12" w:rsidRPr="00694CD7" w14:paraId="3DA8F32D" w14:textId="77777777" w:rsidTr="00292D1C">
        <w:trPr>
          <w:jc w:val="center"/>
        </w:trPr>
        <w:tc>
          <w:tcPr>
            <w:tcW w:w="2781" w:type="pct"/>
            <w:shd w:val="pct20" w:color="000000" w:fill="FFFFFF"/>
            <w:vAlign w:val="center"/>
          </w:tcPr>
          <w:p w14:paraId="5A045931" w14:textId="77777777" w:rsidR="00DA4E12" w:rsidRPr="00694CD7" w:rsidRDefault="00DA4E12" w:rsidP="00292D1C">
            <w:pPr>
              <w:jc w:val="center"/>
              <w:rPr>
                <w:rFonts w:cstheme="minorHAnsi"/>
                <w:b/>
                <w:bCs/>
                <w:sz w:val="20"/>
                <w:szCs w:val="20"/>
              </w:rPr>
            </w:pPr>
            <w:r w:rsidRPr="00694CD7">
              <w:rPr>
                <w:rFonts w:cstheme="minorHAnsi"/>
                <w:b/>
                <w:bCs/>
                <w:sz w:val="20"/>
                <w:szCs w:val="20"/>
              </w:rPr>
              <w:t>Incandescent Lamp Replaced</w:t>
            </w:r>
          </w:p>
        </w:tc>
        <w:tc>
          <w:tcPr>
            <w:tcW w:w="2219" w:type="pct"/>
            <w:shd w:val="pct20" w:color="000000" w:fill="FFFFFF"/>
            <w:vAlign w:val="center"/>
          </w:tcPr>
          <w:p w14:paraId="73DE9938" w14:textId="77777777" w:rsidR="00DA4E12" w:rsidRPr="00694CD7" w:rsidRDefault="00DA4E12" w:rsidP="00292D1C">
            <w:pPr>
              <w:jc w:val="center"/>
              <w:rPr>
                <w:rFonts w:cstheme="minorHAnsi"/>
                <w:b/>
                <w:bCs/>
                <w:sz w:val="20"/>
                <w:szCs w:val="20"/>
              </w:rPr>
            </w:pPr>
            <w:r w:rsidRPr="00694CD7">
              <w:rPr>
                <w:rFonts w:cstheme="minorHAnsi"/>
                <w:b/>
                <w:bCs/>
                <w:sz w:val="20"/>
                <w:szCs w:val="20"/>
              </w:rPr>
              <w:t>LED Minimum Lumens</w:t>
            </w:r>
          </w:p>
        </w:tc>
      </w:tr>
      <w:tr w:rsidR="00DA4E12" w:rsidRPr="00694CD7" w14:paraId="337CDA1A" w14:textId="77777777" w:rsidTr="00292D1C">
        <w:trPr>
          <w:jc w:val="center"/>
        </w:trPr>
        <w:tc>
          <w:tcPr>
            <w:tcW w:w="2781" w:type="pct"/>
            <w:shd w:val="pct5" w:color="000000" w:fill="FFFFFF"/>
            <w:vAlign w:val="center"/>
          </w:tcPr>
          <w:p w14:paraId="1585EC87" w14:textId="77777777" w:rsidR="00DA4E12" w:rsidRPr="00694CD7" w:rsidRDefault="00DA4E12" w:rsidP="00292D1C">
            <w:pPr>
              <w:jc w:val="center"/>
              <w:rPr>
                <w:rFonts w:cstheme="minorHAnsi"/>
                <w:sz w:val="20"/>
                <w:szCs w:val="20"/>
              </w:rPr>
            </w:pPr>
            <w:r>
              <w:rPr>
                <w:rFonts w:cstheme="minorHAnsi"/>
                <w:sz w:val="20"/>
                <w:szCs w:val="20"/>
              </w:rPr>
              <w:t xml:space="preserve"> </w:t>
            </w:r>
            <w:r w:rsidRPr="00694CD7">
              <w:rPr>
                <w:rFonts w:cstheme="minorHAnsi"/>
                <w:sz w:val="20"/>
                <w:szCs w:val="20"/>
              </w:rPr>
              <w:t>100W*</w:t>
            </w:r>
          </w:p>
        </w:tc>
        <w:tc>
          <w:tcPr>
            <w:tcW w:w="2219" w:type="pct"/>
            <w:shd w:val="pct5" w:color="000000" w:fill="FFFFFF"/>
            <w:vAlign w:val="center"/>
          </w:tcPr>
          <w:p w14:paraId="4DCFAF17" w14:textId="77777777" w:rsidR="00DA4E12" w:rsidRPr="00694CD7" w:rsidRDefault="00DA4E12" w:rsidP="00292D1C">
            <w:pPr>
              <w:jc w:val="center"/>
              <w:rPr>
                <w:rFonts w:cstheme="minorHAnsi"/>
                <w:sz w:val="20"/>
                <w:szCs w:val="20"/>
              </w:rPr>
            </w:pPr>
            <w:r w:rsidRPr="00694CD7">
              <w:rPr>
                <w:rFonts w:cstheme="minorHAnsi"/>
                <w:sz w:val="20"/>
                <w:szCs w:val="20"/>
              </w:rPr>
              <w:t>475</w:t>
            </w:r>
          </w:p>
        </w:tc>
      </w:tr>
      <w:tr w:rsidR="00DA4E12" w:rsidRPr="00694CD7" w14:paraId="53ED59CA" w14:textId="77777777" w:rsidTr="00292D1C">
        <w:trPr>
          <w:jc w:val="center"/>
        </w:trPr>
        <w:tc>
          <w:tcPr>
            <w:tcW w:w="2781" w:type="pct"/>
            <w:shd w:val="pct20" w:color="000000" w:fill="FFFFFF"/>
            <w:vAlign w:val="center"/>
          </w:tcPr>
          <w:p w14:paraId="57C7DBA1" w14:textId="77777777" w:rsidR="00DA4E12" w:rsidRPr="00694CD7" w:rsidRDefault="00DA4E12" w:rsidP="00292D1C">
            <w:pPr>
              <w:jc w:val="center"/>
              <w:rPr>
                <w:rFonts w:cstheme="minorHAnsi"/>
                <w:sz w:val="20"/>
                <w:szCs w:val="20"/>
              </w:rPr>
            </w:pPr>
            <w:r w:rsidRPr="00694CD7">
              <w:rPr>
                <w:rFonts w:cstheme="minorHAnsi"/>
                <w:sz w:val="20"/>
                <w:szCs w:val="20"/>
              </w:rPr>
              <w:t xml:space="preserve">300W </w:t>
            </w:r>
          </w:p>
        </w:tc>
        <w:tc>
          <w:tcPr>
            <w:tcW w:w="2219" w:type="pct"/>
            <w:shd w:val="pct20" w:color="000000" w:fill="FFFFFF"/>
            <w:vAlign w:val="center"/>
          </w:tcPr>
          <w:p w14:paraId="29419491" w14:textId="77777777" w:rsidR="00DA4E12" w:rsidRPr="00694CD7" w:rsidRDefault="00DA4E12" w:rsidP="00292D1C">
            <w:pPr>
              <w:jc w:val="center"/>
              <w:rPr>
                <w:rFonts w:cstheme="minorHAnsi"/>
                <w:sz w:val="20"/>
                <w:szCs w:val="20"/>
              </w:rPr>
            </w:pPr>
            <w:r w:rsidRPr="00694CD7">
              <w:rPr>
                <w:rFonts w:cstheme="minorHAnsi"/>
                <w:sz w:val="20"/>
                <w:szCs w:val="20"/>
              </w:rPr>
              <w:t>2,092</w:t>
            </w:r>
          </w:p>
        </w:tc>
      </w:tr>
      <w:tr w:rsidR="00DA4E12" w:rsidRPr="00694CD7" w14:paraId="43D469A0" w14:textId="77777777" w:rsidTr="00292D1C">
        <w:trPr>
          <w:jc w:val="center"/>
        </w:trPr>
        <w:tc>
          <w:tcPr>
            <w:tcW w:w="2781" w:type="pct"/>
            <w:shd w:val="pct5" w:color="000000" w:fill="FFFFFF"/>
            <w:vAlign w:val="center"/>
          </w:tcPr>
          <w:p w14:paraId="539A6F6D" w14:textId="77777777" w:rsidR="00DA4E12" w:rsidRPr="00694CD7" w:rsidRDefault="00DA4E12" w:rsidP="00292D1C">
            <w:pPr>
              <w:jc w:val="center"/>
              <w:rPr>
                <w:rFonts w:cstheme="minorHAnsi"/>
                <w:sz w:val="20"/>
                <w:szCs w:val="20"/>
              </w:rPr>
            </w:pPr>
            <w:r w:rsidRPr="00694CD7">
              <w:rPr>
                <w:rFonts w:cstheme="minorHAnsi"/>
                <w:sz w:val="20"/>
                <w:szCs w:val="20"/>
              </w:rPr>
              <w:t xml:space="preserve">400W </w:t>
            </w:r>
          </w:p>
        </w:tc>
        <w:tc>
          <w:tcPr>
            <w:tcW w:w="2219" w:type="pct"/>
            <w:shd w:val="pct5" w:color="000000" w:fill="FFFFFF"/>
            <w:vAlign w:val="center"/>
          </w:tcPr>
          <w:p w14:paraId="66B188A7" w14:textId="77777777" w:rsidR="00DA4E12" w:rsidRPr="00694CD7" w:rsidRDefault="00DA4E12" w:rsidP="00292D1C">
            <w:pPr>
              <w:jc w:val="center"/>
              <w:rPr>
                <w:rFonts w:cstheme="minorHAnsi"/>
                <w:sz w:val="20"/>
                <w:szCs w:val="20"/>
              </w:rPr>
            </w:pPr>
            <w:r w:rsidRPr="00694CD7">
              <w:rPr>
                <w:rFonts w:cstheme="minorHAnsi"/>
                <w:sz w:val="20"/>
                <w:szCs w:val="20"/>
              </w:rPr>
              <w:t>3,201</w:t>
            </w:r>
          </w:p>
        </w:tc>
      </w:tr>
      <w:tr w:rsidR="00DA4E12" w:rsidRPr="00694CD7" w14:paraId="0EE0AFC4" w14:textId="77777777" w:rsidTr="00292D1C">
        <w:trPr>
          <w:jc w:val="center"/>
        </w:trPr>
        <w:tc>
          <w:tcPr>
            <w:tcW w:w="2781" w:type="pct"/>
            <w:shd w:val="pct20" w:color="000000" w:fill="FFFFFF"/>
            <w:vAlign w:val="center"/>
          </w:tcPr>
          <w:p w14:paraId="46E4FBBC" w14:textId="77777777" w:rsidR="00DA4E12" w:rsidRPr="00694CD7" w:rsidRDefault="00DA4E12" w:rsidP="00292D1C">
            <w:pPr>
              <w:jc w:val="center"/>
              <w:rPr>
                <w:rFonts w:cstheme="minorHAnsi"/>
                <w:sz w:val="20"/>
                <w:szCs w:val="20"/>
              </w:rPr>
            </w:pPr>
            <w:r w:rsidRPr="00694CD7">
              <w:rPr>
                <w:rFonts w:cstheme="minorHAnsi"/>
                <w:sz w:val="20"/>
                <w:szCs w:val="20"/>
              </w:rPr>
              <w:t xml:space="preserve">500W </w:t>
            </w:r>
          </w:p>
        </w:tc>
        <w:tc>
          <w:tcPr>
            <w:tcW w:w="2219" w:type="pct"/>
            <w:shd w:val="pct20" w:color="000000" w:fill="FFFFFF"/>
            <w:vAlign w:val="center"/>
          </w:tcPr>
          <w:p w14:paraId="599A489E" w14:textId="77777777" w:rsidR="00DA4E12" w:rsidRPr="00694CD7" w:rsidRDefault="00DA4E12" w:rsidP="00292D1C">
            <w:pPr>
              <w:jc w:val="center"/>
              <w:rPr>
                <w:rFonts w:cstheme="minorHAnsi"/>
                <w:sz w:val="20"/>
                <w:szCs w:val="20"/>
              </w:rPr>
            </w:pPr>
            <w:r w:rsidRPr="00694CD7">
              <w:rPr>
                <w:rFonts w:cstheme="minorHAnsi"/>
                <w:sz w:val="20"/>
                <w:szCs w:val="20"/>
              </w:rPr>
              <w:t>4,573</w:t>
            </w:r>
          </w:p>
        </w:tc>
      </w:tr>
    </w:tbl>
    <w:p w14:paraId="5CC3A7ED" w14:textId="23B39AC9" w:rsidR="00DA4E12" w:rsidRPr="00AF61F1" w:rsidRDefault="00DA4E12" w:rsidP="00DA4E12">
      <w:pPr>
        <w:pStyle w:val="ListParagraph"/>
        <w:ind w:left="360"/>
        <w:jc w:val="center"/>
        <w:rPr>
          <w:rFonts w:cstheme="minorHAnsi"/>
          <w:sz w:val="20"/>
          <w:szCs w:val="20"/>
        </w:rPr>
      </w:pPr>
      <w:r w:rsidRPr="00694CD7">
        <w:rPr>
          <w:rFonts w:cstheme="minorHAnsi"/>
          <w:sz w:val="20"/>
          <w:szCs w:val="20"/>
        </w:rPr>
        <w:t>*100W lumens was calculated based on 300-500W lamps [</w:t>
      </w:r>
      <w:r w:rsidR="003E495D">
        <w:rPr>
          <w:rFonts w:cstheme="minorHAnsi"/>
          <w:sz w:val="20"/>
          <w:szCs w:val="20"/>
        </w:rPr>
        <w:t>Attachment 2</w:t>
      </w:r>
      <w:r w:rsidRPr="00694CD7">
        <w:rPr>
          <w:rFonts w:cstheme="minorHAnsi"/>
          <w:sz w:val="20"/>
          <w:szCs w:val="20"/>
        </w:rPr>
        <w:t>]</w:t>
      </w:r>
    </w:p>
    <w:p w14:paraId="590E1200" w14:textId="77777777" w:rsidR="00DA4E12" w:rsidRPr="009179F3" w:rsidRDefault="00DA4E12" w:rsidP="00DA4E12">
      <w:pPr>
        <w:rPr>
          <w:rFonts w:cstheme="minorHAnsi"/>
          <w:szCs w:val="22"/>
        </w:rPr>
      </w:pPr>
    </w:p>
    <w:p w14:paraId="0BD58137" w14:textId="46FF0615" w:rsidR="00DA4E12" w:rsidRPr="009179F3" w:rsidRDefault="00DA4E12" w:rsidP="00DA4E12">
      <w:pPr>
        <w:rPr>
          <w:rFonts w:cstheme="minorHAnsi"/>
          <w:szCs w:val="22"/>
        </w:rPr>
      </w:pPr>
      <w:r w:rsidRPr="009179F3">
        <w:rPr>
          <w:rFonts w:cstheme="minorHAnsi"/>
          <w:szCs w:val="22"/>
        </w:rPr>
        <w:t>Study from ET10SCE1130</w:t>
      </w:r>
      <w:r>
        <w:rPr>
          <w:rFonts w:cstheme="minorHAnsi"/>
          <w:szCs w:val="22"/>
        </w:rPr>
        <w:t xml:space="preserve"> [</w:t>
      </w:r>
      <w:r>
        <w:rPr>
          <w:rFonts w:cstheme="minorHAnsi"/>
          <w:szCs w:val="22"/>
        </w:rPr>
        <w:fldChar w:fldCharType="begin"/>
      </w:r>
      <w:r>
        <w:rPr>
          <w:rFonts w:cstheme="minorHAnsi"/>
          <w:szCs w:val="22"/>
        </w:rPr>
        <w:instrText xml:space="preserve"> NOTEREF _Ref321496239 \h </w:instrText>
      </w:r>
      <w:r>
        <w:rPr>
          <w:rFonts w:cstheme="minorHAnsi"/>
          <w:szCs w:val="22"/>
        </w:rPr>
      </w:r>
      <w:r>
        <w:rPr>
          <w:rFonts w:cstheme="minorHAnsi"/>
          <w:szCs w:val="22"/>
        </w:rPr>
        <w:fldChar w:fldCharType="separate"/>
      </w:r>
      <w:r>
        <w:rPr>
          <w:rFonts w:cstheme="minorHAnsi"/>
          <w:szCs w:val="22"/>
        </w:rPr>
        <w:t>A</w:t>
      </w:r>
      <w:r>
        <w:rPr>
          <w:rFonts w:cstheme="minorHAnsi"/>
          <w:szCs w:val="22"/>
        </w:rPr>
        <w:fldChar w:fldCharType="end"/>
      </w:r>
      <w:r>
        <w:rPr>
          <w:rFonts w:cstheme="minorHAnsi"/>
          <w:szCs w:val="22"/>
        </w:rPr>
        <w:t>]</w:t>
      </w:r>
      <w:r w:rsidRPr="009179F3">
        <w:rPr>
          <w:rFonts w:cstheme="minorHAnsi"/>
          <w:szCs w:val="22"/>
        </w:rPr>
        <w:t xml:space="preserve"> has shown that LEDs with cooler color temperatures exhibit higher illumination levels from fewer lumens. This is due to the blue light traveling farther in water as it acts as a “blue filter”. </w:t>
      </w:r>
      <w:r w:rsidRPr="009179F3">
        <w:rPr>
          <w:rFonts w:cstheme="minorHAnsi"/>
          <w:szCs w:val="22"/>
        </w:rPr>
        <w:fldChar w:fldCharType="begin"/>
      </w:r>
      <w:r w:rsidRPr="009179F3">
        <w:rPr>
          <w:rFonts w:cstheme="minorHAnsi"/>
          <w:szCs w:val="22"/>
        </w:rPr>
        <w:instrText xml:space="preserve"> REF _Ref287274826 \h  \* MERGEFORMAT </w:instrText>
      </w:r>
      <w:r w:rsidRPr="009179F3">
        <w:rPr>
          <w:rFonts w:cstheme="minorHAnsi"/>
          <w:szCs w:val="22"/>
        </w:rPr>
      </w:r>
      <w:r w:rsidRPr="009179F3">
        <w:rPr>
          <w:rFonts w:cstheme="minorHAnsi"/>
          <w:szCs w:val="22"/>
        </w:rPr>
        <w:fldChar w:fldCharType="end"/>
      </w:r>
      <w:r w:rsidR="00967138">
        <w:rPr>
          <w:rFonts w:cstheme="minorHAnsi"/>
          <w:szCs w:val="22"/>
        </w:rPr>
        <w:t xml:space="preserve">The table below </w:t>
      </w:r>
      <w:r w:rsidRPr="009179F3">
        <w:rPr>
          <w:rFonts w:cstheme="minorHAnsi"/>
          <w:szCs w:val="22"/>
        </w:rPr>
        <w:t>shows the minimum lumen output for LED pool lights above 6000K</w:t>
      </w:r>
      <w:r w:rsidR="00967138">
        <w:rPr>
          <w:rFonts w:cstheme="minorHAnsi"/>
          <w:szCs w:val="22"/>
        </w:rPr>
        <w:t xml:space="preserve">. </w:t>
      </w:r>
      <w:r w:rsidR="00967138" w:rsidRPr="00890F16">
        <w:rPr>
          <w:rFonts w:cstheme="minorHAnsi"/>
          <w:szCs w:val="22"/>
        </w:rPr>
        <w:t>This information can also be found in Table 5 of the ET report</w:t>
      </w:r>
      <w:r w:rsidR="00967138">
        <w:rPr>
          <w:rFonts w:cstheme="minorHAnsi"/>
          <w:szCs w:val="22"/>
        </w:rPr>
        <w:t>.</w:t>
      </w:r>
      <w:r>
        <w:rPr>
          <w:rFonts w:cstheme="minorHAnsi"/>
          <w:szCs w:val="22"/>
        </w:rPr>
        <w:t xml:space="preserve"> </w:t>
      </w:r>
    </w:p>
    <w:p w14:paraId="18CACE16" w14:textId="77777777" w:rsidR="00DA4E12" w:rsidRPr="009179F3" w:rsidRDefault="00DA4E12" w:rsidP="00DA4E12">
      <w:pPr>
        <w:rPr>
          <w:rFonts w:cstheme="minorHAnsi"/>
          <w:szCs w:val="22"/>
        </w:rPr>
      </w:pPr>
    </w:p>
    <w:p w14:paraId="3750D0D3" w14:textId="40991B30" w:rsidR="00DA4E12" w:rsidRPr="009179F3" w:rsidRDefault="00DA4E12" w:rsidP="00DA4E12">
      <w:pPr>
        <w:pStyle w:val="Caption"/>
        <w:jc w:val="center"/>
        <w:rPr>
          <w:rFonts w:cstheme="minorHAnsi"/>
          <w:szCs w:val="22"/>
        </w:rPr>
      </w:pPr>
      <w:r w:rsidRPr="009179F3">
        <w:rPr>
          <w:rFonts w:cstheme="minorHAnsi"/>
          <w:szCs w:val="22"/>
        </w:rPr>
        <w:t xml:space="preserve">LED Minimum Lumens at </w:t>
      </w:r>
      <w:r>
        <w:rPr>
          <w:rFonts w:cstheme="minorHAnsi"/>
          <w:szCs w:val="22"/>
        </w:rPr>
        <w:t>&lt;</w:t>
      </w:r>
      <w:r w:rsidRPr="009179F3">
        <w:rPr>
          <w:rFonts w:cstheme="minorHAnsi"/>
          <w:szCs w:val="22"/>
        </w:rPr>
        <w:t>6000K Color Temperature</w:t>
      </w:r>
    </w:p>
    <w:tbl>
      <w:tblPr>
        <w:tblStyle w:val="TableContemporary"/>
        <w:tblW w:w="2338" w:type="pct"/>
        <w:jc w:val="center"/>
        <w:tblLook w:val="01E0" w:firstRow="1" w:lastRow="1" w:firstColumn="1" w:lastColumn="1" w:noHBand="0" w:noVBand="0"/>
      </w:tblPr>
      <w:tblGrid>
        <w:gridCol w:w="2441"/>
        <w:gridCol w:w="1936"/>
      </w:tblGrid>
      <w:tr w:rsidR="00DA4E12" w:rsidRPr="009179F3" w14:paraId="56F3BA5F" w14:textId="77777777" w:rsidTr="00292D1C">
        <w:trPr>
          <w:cnfStyle w:val="100000000000" w:firstRow="1" w:lastRow="0" w:firstColumn="0" w:lastColumn="0" w:oddVBand="0" w:evenVBand="0" w:oddHBand="0" w:evenHBand="0" w:firstRowFirstColumn="0" w:firstRowLastColumn="0" w:lastRowFirstColumn="0" w:lastRowLastColumn="0"/>
          <w:jc w:val="center"/>
        </w:trPr>
        <w:tc>
          <w:tcPr>
            <w:tcW w:w="2788" w:type="pct"/>
          </w:tcPr>
          <w:p w14:paraId="3267F649" w14:textId="77777777" w:rsidR="00DA4E12" w:rsidRPr="009179F3" w:rsidRDefault="00DA4E12" w:rsidP="00292D1C">
            <w:pPr>
              <w:jc w:val="center"/>
              <w:rPr>
                <w:rFonts w:asciiTheme="minorHAnsi" w:hAnsiTheme="minorHAnsi" w:cstheme="minorHAnsi"/>
                <w:b w:val="0"/>
                <w:bCs w:val="0"/>
                <w:szCs w:val="20"/>
              </w:rPr>
            </w:pPr>
            <w:r w:rsidRPr="009179F3">
              <w:rPr>
                <w:rFonts w:asciiTheme="minorHAnsi" w:hAnsiTheme="minorHAnsi" w:cstheme="minorHAnsi"/>
                <w:szCs w:val="20"/>
              </w:rPr>
              <w:t>Watts</w:t>
            </w:r>
          </w:p>
        </w:tc>
        <w:tc>
          <w:tcPr>
            <w:tcW w:w="2212" w:type="pct"/>
          </w:tcPr>
          <w:p w14:paraId="59601ADF" w14:textId="77777777" w:rsidR="00DA4E12" w:rsidRPr="009179F3" w:rsidRDefault="00DA4E12" w:rsidP="00292D1C">
            <w:pPr>
              <w:jc w:val="center"/>
              <w:rPr>
                <w:rFonts w:asciiTheme="minorHAnsi" w:hAnsiTheme="minorHAnsi" w:cstheme="minorHAnsi"/>
                <w:b w:val="0"/>
                <w:bCs w:val="0"/>
                <w:szCs w:val="20"/>
              </w:rPr>
            </w:pPr>
            <w:r w:rsidRPr="009179F3">
              <w:rPr>
                <w:rFonts w:asciiTheme="minorHAnsi" w:hAnsiTheme="minorHAnsi" w:cstheme="minorHAnsi"/>
                <w:szCs w:val="20"/>
              </w:rPr>
              <w:t>Lumens</w:t>
            </w:r>
          </w:p>
        </w:tc>
      </w:tr>
      <w:tr w:rsidR="00DA4E12" w:rsidRPr="00694CD7" w14:paraId="787AD763" w14:textId="77777777" w:rsidTr="00292D1C">
        <w:trPr>
          <w:cnfStyle w:val="000000100000" w:firstRow="0" w:lastRow="0" w:firstColumn="0" w:lastColumn="0" w:oddVBand="0" w:evenVBand="0" w:oddHBand="1" w:evenHBand="0" w:firstRowFirstColumn="0" w:firstRowLastColumn="0" w:lastRowFirstColumn="0" w:lastRowLastColumn="0"/>
          <w:jc w:val="center"/>
        </w:trPr>
        <w:tc>
          <w:tcPr>
            <w:tcW w:w="2788" w:type="pct"/>
          </w:tcPr>
          <w:p w14:paraId="5F41B4CA" w14:textId="77777777" w:rsidR="00DA4E12" w:rsidRPr="00694CD7" w:rsidRDefault="00DA4E12" w:rsidP="00292D1C">
            <w:pPr>
              <w:jc w:val="center"/>
              <w:rPr>
                <w:rFonts w:asciiTheme="minorHAnsi" w:hAnsiTheme="minorHAnsi" w:cstheme="minorHAnsi"/>
                <w:szCs w:val="20"/>
              </w:rPr>
            </w:pPr>
            <w:r w:rsidRPr="00694CD7">
              <w:rPr>
                <w:rFonts w:asciiTheme="minorHAnsi" w:hAnsiTheme="minorHAnsi" w:cstheme="minorHAnsi"/>
                <w:szCs w:val="20"/>
              </w:rPr>
              <w:t>100W Replacement*</w:t>
            </w:r>
          </w:p>
        </w:tc>
        <w:tc>
          <w:tcPr>
            <w:tcW w:w="2212" w:type="pct"/>
          </w:tcPr>
          <w:p w14:paraId="76C180E5" w14:textId="77777777" w:rsidR="00DA4E12" w:rsidRPr="00694CD7" w:rsidRDefault="00DA4E12" w:rsidP="00292D1C">
            <w:pPr>
              <w:jc w:val="center"/>
              <w:rPr>
                <w:rFonts w:asciiTheme="minorHAnsi" w:hAnsiTheme="minorHAnsi" w:cstheme="minorHAnsi"/>
                <w:szCs w:val="20"/>
              </w:rPr>
            </w:pPr>
            <w:r w:rsidRPr="00694CD7">
              <w:rPr>
                <w:rFonts w:asciiTheme="minorHAnsi" w:hAnsiTheme="minorHAnsi" w:cstheme="minorHAnsi"/>
                <w:szCs w:val="20"/>
              </w:rPr>
              <w:t>475</w:t>
            </w:r>
          </w:p>
        </w:tc>
      </w:tr>
      <w:tr w:rsidR="00DA4E12" w:rsidRPr="00694CD7" w14:paraId="6C8B948E" w14:textId="77777777" w:rsidTr="00292D1C">
        <w:trPr>
          <w:cnfStyle w:val="000000010000" w:firstRow="0" w:lastRow="0" w:firstColumn="0" w:lastColumn="0" w:oddVBand="0" w:evenVBand="0" w:oddHBand="0" w:evenHBand="1" w:firstRowFirstColumn="0" w:firstRowLastColumn="0" w:lastRowFirstColumn="0" w:lastRowLastColumn="0"/>
          <w:jc w:val="center"/>
        </w:trPr>
        <w:tc>
          <w:tcPr>
            <w:tcW w:w="2788" w:type="pct"/>
          </w:tcPr>
          <w:p w14:paraId="1BA5D718" w14:textId="77777777" w:rsidR="00DA4E12" w:rsidRPr="00694CD7" w:rsidRDefault="00DA4E12" w:rsidP="00292D1C">
            <w:pPr>
              <w:jc w:val="center"/>
              <w:rPr>
                <w:rFonts w:asciiTheme="minorHAnsi" w:hAnsiTheme="minorHAnsi" w:cstheme="minorHAnsi"/>
                <w:szCs w:val="20"/>
              </w:rPr>
            </w:pPr>
            <w:r w:rsidRPr="00694CD7">
              <w:rPr>
                <w:rFonts w:asciiTheme="minorHAnsi" w:hAnsiTheme="minorHAnsi" w:cstheme="minorHAnsi"/>
                <w:szCs w:val="20"/>
              </w:rPr>
              <w:t>300W Replacement</w:t>
            </w:r>
          </w:p>
        </w:tc>
        <w:tc>
          <w:tcPr>
            <w:tcW w:w="2212" w:type="pct"/>
          </w:tcPr>
          <w:p w14:paraId="44397D60" w14:textId="77777777" w:rsidR="00DA4E12" w:rsidRPr="00694CD7" w:rsidRDefault="00DA4E12" w:rsidP="00292D1C">
            <w:pPr>
              <w:jc w:val="center"/>
              <w:rPr>
                <w:rFonts w:asciiTheme="minorHAnsi" w:hAnsiTheme="minorHAnsi" w:cstheme="minorHAnsi"/>
                <w:szCs w:val="20"/>
              </w:rPr>
            </w:pPr>
            <w:r w:rsidRPr="00694CD7">
              <w:rPr>
                <w:rFonts w:asciiTheme="minorHAnsi" w:hAnsiTheme="minorHAnsi" w:cstheme="minorHAnsi"/>
                <w:szCs w:val="20"/>
              </w:rPr>
              <w:t>2,000</w:t>
            </w:r>
          </w:p>
        </w:tc>
      </w:tr>
      <w:tr w:rsidR="00DA4E12" w:rsidRPr="00694CD7" w14:paraId="44F2919D" w14:textId="77777777" w:rsidTr="00292D1C">
        <w:trPr>
          <w:cnfStyle w:val="000000100000" w:firstRow="0" w:lastRow="0" w:firstColumn="0" w:lastColumn="0" w:oddVBand="0" w:evenVBand="0" w:oddHBand="1" w:evenHBand="0" w:firstRowFirstColumn="0" w:firstRowLastColumn="0" w:lastRowFirstColumn="0" w:lastRowLastColumn="0"/>
          <w:jc w:val="center"/>
        </w:trPr>
        <w:tc>
          <w:tcPr>
            <w:tcW w:w="2788" w:type="pct"/>
          </w:tcPr>
          <w:p w14:paraId="41CEECC5" w14:textId="77777777" w:rsidR="00DA4E12" w:rsidRPr="00694CD7" w:rsidRDefault="00DA4E12" w:rsidP="00292D1C">
            <w:pPr>
              <w:jc w:val="center"/>
              <w:rPr>
                <w:rFonts w:asciiTheme="minorHAnsi" w:hAnsiTheme="minorHAnsi" w:cstheme="minorHAnsi"/>
                <w:szCs w:val="20"/>
              </w:rPr>
            </w:pPr>
            <w:r w:rsidRPr="00694CD7">
              <w:rPr>
                <w:rFonts w:asciiTheme="minorHAnsi" w:hAnsiTheme="minorHAnsi" w:cstheme="minorHAnsi"/>
                <w:szCs w:val="20"/>
              </w:rPr>
              <w:t>400W Replacement</w:t>
            </w:r>
          </w:p>
        </w:tc>
        <w:tc>
          <w:tcPr>
            <w:tcW w:w="2212" w:type="pct"/>
          </w:tcPr>
          <w:p w14:paraId="3A5E0BAC" w14:textId="77777777" w:rsidR="00DA4E12" w:rsidRPr="00694CD7" w:rsidRDefault="00DA4E12" w:rsidP="00292D1C">
            <w:pPr>
              <w:jc w:val="center"/>
              <w:rPr>
                <w:rFonts w:asciiTheme="minorHAnsi" w:hAnsiTheme="minorHAnsi" w:cstheme="minorHAnsi"/>
                <w:szCs w:val="20"/>
              </w:rPr>
            </w:pPr>
            <w:r w:rsidRPr="00694CD7">
              <w:rPr>
                <w:rFonts w:asciiTheme="minorHAnsi" w:hAnsiTheme="minorHAnsi" w:cstheme="minorHAnsi"/>
                <w:szCs w:val="20"/>
              </w:rPr>
              <w:t>2,732</w:t>
            </w:r>
          </w:p>
        </w:tc>
      </w:tr>
      <w:tr w:rsidR="00DA4E12" w:rsidRPr="00694CD7" w14:paraId="153EDB1E" w14:textId="77777777" w:rsidTr="00292D1C">
        <w:trPr>
          <w:cnfStyle w:val="000000010000" w:firstRow="0" w:lastRow="0" w:firstColumn="0" w:lastColumn="0" w:oddVBand="0" w:evenVBand="0" w:oddHBand="0" w:evenHBand="1" w:firstRowFirstColumn="0" w:firstRowLastColumn="0" w:lastRowFirstColumn="0" w:lastRowLastColumn="0"/>
          <w:jc w:val="center"/>
        </w:trPr>
        <w:tc>
          <w:tcPr>
            <w:tcW w:w="2788" w:type="pct"/>
          </w:tcPr>
          <w:p w14:paraId="28C8FC7E" w14:textId="77777777" w:rsidR="00DA4E12" w:rsidRPr="00694CD7" w:rsidRDefault="00DA4E12" w:rsidP="00292D1C">
            <w:pPr>
              <w:jc w:val="center"/>
              <w:rPr>
                <w:rFonts w:asciiTheme="minorHAnsi" w:hAnsiTheme="minorHAnsi" w:cstheme="minorHAnsi"/>
                <w:szCs w:val="20"/>
              </w:rPr>
            </w:pPr>
            <w:r w:rsidRPr="00694CD7">
              <w:rPr>
                <w:rFonts w:asciiTheme="minorHAnsi" w:hAnsiTheme="minorHAnsi" w:cstheme="minorHAnsi"/>
                <w:szCs w:val="20"/>
              </w:rPr>
              <w:t>500W Replacement</w:t>
            </w:r>
          </w:p>
        </w:tc>
        <w:tc>
          <w:tcPr>
            <w:tcW w:w="2212" w:type="pct"/>
          </w:tcPr>
          <w:p w14:paraId="418B3A0D" w14:textId="77777777" w:rsidR="00DA4E12" w:rsidRPr="00694CD7" w:rsidRDefault="00DA4E12" w:rsidP="00292D1C">
            <w:pPr>
              <w:jc w:val="center"/>
              <w:rPr>
                <w:rFonts w:asciiTheme="minorHAnsi" w:hAnsiTheme="minorHAnsi" w:cstheme="minorHAnsi"/>
                <w:szCs w:val="20"/>
              </w:rPr>
            </w:pPr>
            <w:r w:rsidRPr="00694CD7">
              <w:rPr>
                <w:rFonts w:asciiTheme="minorHAnsi" w:hAnsiTheme="minorHAnsi" w:cstheme="minorHAnsi"/>
                <w:szCs w:val="20"/>
              </w:rPr>
              <w:t>3,039</w:t>
            </w:r>
          </w:p>
        </w:tc>
      </w:tr>
    </w:tbl>
    <w:p w14:paraId="2768D1EF" w14:textId="77777777" w:rsidR="00DA4E12" w:rsidRPr="00694CD7" w:rsidRDefault="00DA4E12" w:rsidP="00DA4E12">
      <w:pPr>
        <w:pStyle w:val="ListParagraph"/>
        <w:ind w:left="360"/>
        <w:jc w:val="center"/>
        <w:rPr>
          <w:rFonts w:cstheme="minorHAnsi"/>
          <w:sz w:val="20"/>
          <w:szCs w:val="20"/>
        </w:rPr>
      </w:pPr>
      <w:r w:rsidRPr="00694CD7">
        <w:rPr>
          <w:rFonts w:cstheme="minorHAnsi"/>
          <w:sz w:val="20"/>
          <w:szCs w:val="20"/>
        </w:rPr>
        <w:t>*100W replacement lumens was calculated</w:t>
      </w:r>
    </w:p>
    <w:p w14:paraId="7B4A94F6" w14:textId="14E366B1" w:rsidR="00DA4E12" w:rsidRPr="00AF61F1" w:rsidRDefault="00DA4E12" w:rsidP="00DA4E12">
      <w:pPr>
        <w:pStyle w:val="ListParagraph"/>
        <w:ind w:left="360"/>
        <w:jc w:val="center"/>
        <w:rPr>
          <w:rFonts w:cstheme="minorHAnsi"/>
          <w:sz w:val="20"/>
          <w:szCs w:val="20"/>
        </w:rPr>
      </w:pPr>
      <w:r w:rsidRPr="00694CD7">
        <w:rPr>
          <w:rFonts w:cstheme="minorHAnsi"/>
          <w:sz w:val="20"/>
          <w:szCs w:val="20"/>
        </w:rPr>
        <w:t xml:space="preserve"> </w:t>
      </w:r>
      <w:proofErr w:type="gramStart"/>
      <w:r w:rsidRPr="00694CD7">
        <w:rPr>
          <w:rFonts w:cstheme="minorHAnsi"/>
          <w:sz w:val="20"/>
          <w:szCs w:val="20"/>
        </w:rPr>
        <w:t>based</w:t>
      </w:r>
      <w:proofErr w:type="gramEnd"/>
      <w:r w:rsidRPr="00694CD7">
        <w:rPr>
          <w:rFonts w:cstheme="minorHAnsi"/>
          <w:sz w:val="20"/>
          <w:szCs w:val="20"/>
        </w:rPr>
        <w:t xml:space="preserve"> on screw-in 300W replacement [</w:t>
      </w:r>
      <w:r w:rsidR="003E495D">
        <w:rPr>
          <w:rFonts w:cstheme="minorHAnsi"/>
          <w:sz w:val="20"/>
          <w:szCs w:val="20"/>
        </w:rPr>
        <w:t>Attachment 2</w:t>
      </w:r>
      <w:r w:rsidRPr="00694CD7">
        <w:rPr>
          <w:rFonts w:cstheme="minorHAnsi"/>
          <w:sz w:val="20"/>
          <w:szCs w:val="20"/>
        </w:rPr>
        <w:t>]</w:t>
      </w:r>
    </w:p>
    <w:p w14:paraId="7741AB15" w14:textId="77777777" w:rsidR="00DA4E12" w:rsidRDefault="00DA4E12" w:rsidP="00DA4E12">
      <w:pPr>
        <w:rPr>
          <w:rFonts w:cstheme="minorHAnsi"/>
          <w:szCs w:val="22"/>
        </w:rPr>
      </w:pPr>
    </w:p>
    <w:p w14:paraId="2D4D3F4A" w14:textId="77777777" w:rsidR="00DA4E12" w:rsidRPr="000E6822" w:rsidRDefault="00DA4E12" w:rsidP="00DA4E12">
      <w:pPr>
        <w:rPr>
          <w:rFonts w:cstheme="minorHAnsi"/>
          <w:szCs w:val="22"/>
        </w:rPr>
      </w:pPr>
      <w:r>
        <w:rPr>
          <w:rFonts w:cstheme="minorHAnsi"/>
          <w:szCs w:val="22"/>
        </w:rPr>
        <w:t xml:space="preserve">A separate document was created to address the minimum qualifying criteria for LED pool/spa lights which is a recommended minimal requirement, but not currently required. Therefore, data from </w:t>
      </w:r>
      <w:r w:rsidRPr="009179F3">
        <w:rPr>
          <w:rFonts w:cstheme="minorHAnsi"/>
          <w:szCs w:val="22"/>
        </w:rPr>
        <w:t>ET10SCE1130</w:t>
      </w:r>
      <w:r>
        <w:rPr>
          <w:rFonts w:cstheme="minorHAnsi"/>
          <w:szCs w:val="22"/>
        </w:rPr>
        <w:t xml:space="preserve"> study [</w:t>
      </w:r>
      <w:r>
        <w:rPr>
          <w:rFonts w:cstheme="minorHAnsi"/>
          <w:szCs w:val="22"/>
        </w:rPr>
        <w:fldChar w:fldCharType="begin"/>
      </w:r>
      <w:r>
        <w:rPr>
          <w:rFonts w:cstheme="minorHAnsi"/>
          <w:szCs w:val="22"/>
        </w:rPr>
        <w:instrText xml:space="preserve"> NOTEREF _Ref321496239 \h </w:instrText>
      </w:r>
      <w:r>
        <w:rPr>
          <w:rFonts w:cstheme="minorHAnsi"/>
          <w:szCs w:val="22"/>
        </w:rPr>
      </w:r>
      <w:r>
        <w:rPr>
          <w:rFonts w:cstheme="minorHAnsi"/>
          <w:szCs w:val="22"/>
        </w:rPr>
        <w:fldChar w:fldCharType="separate"/>
      </w:r>
      <w:r>
        <w:rPr>
          <w:rFonts w:cstheme="minorHAnsi"/>
          <w:szCs w:val="22"/>
        </w:rPr>
        <w:t>A</w:t>
      </w:r>
      <w:r>
        <w:rPr>
          <w:rFonts w:cstheme="minorHAnsi"/>
          <w:szCs w:val="22"/>
        </w:rPr>
        <w:fldChar w:fldCharType="end"/>
      </w:r>
      <w:r>
        <w:rPr>
          <w:rFonts w:cstheme="minorHAnsi"/>
          <w:szCs w:val="22"/>
        </w:rPr>
        <w:t xml:space="preserve">] is used for this workpaper. </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lastRenderedPageBreak/>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5042E41E" w14:textId="77777777" w:rsidR="00E94491" w:rsidRPr="00E94491" w:rsidRDefault="00E94491" w:rsidP="00E94491">
      <w:pPr>
        <w:pStyle w:val="Reminders"/>
        <w:tabs>
          <w:tab w:val="num" w:pos="360"/>
        </w:tabs>
        <w:rPr>
          <w:rFonts w:asciiTheme="minorHAnsi" w:hAnsiTheme="minorHAnsi" w:cstheme="minorHAnsi"/>
          <w:i w:val="0"/>
          <w:color w:val="auto"/>
          <w:szCs w:val="22"/>
        </w:rPr>
      </w:pPr>
      <w:r w:rsidRPr="00E94491">
        <w:rPr>
          <w:rFonts w:asciiTheme="minorHAnsi" w:hAnsiTheme="minorHAnsi" w:cstheme="minorHAnsi"/>
          <w:i w:val="0"/>
          <w:color w:val="auto"/>
          <w:szCs w:val="22"/>
        </w:rPr>
        <w:t xml:space="preserve">Per ET10SCE1130 study [A], “A Light Emitting Diode (LED) pool lamp is an underwater lighting luminaire used to illuminate swimming pools for safety, security, and aesthetics. The LED replaces the incandescent pool lamp traditionally screwed into an airtight fixture that submerges under water. It comes in two different variations: as a fixture replacement and as a screw-in replacement. The fixture replacement requires an entire fixture replacement along with the wiring that runs through an underground conduit, while the screw-in replacement only replaces the incandescent lamp with an LED lamp within the same/existing fixture.” </w:t>
      </w:r>
    </w:p>
    <w:p w14:paraId="2B85C359" w14:textId="13E5FCE2" w:rsidR="00E94491" w:rsidRPr="00E94491" w:rsidRDefault="00E94491" w:rsidP="00E94491">
      <w:pPr>
        <w:pStyle w:val="Reminders"/>
        <w:tabs>
          <w:tab w:val="num" w:pos="360"/>
        </w:tabs>
        <w:rPr>
          <w:rFonts w:asciiTheme="minorHAnsi" w:hAnsiTheme="minorHAnsi" w:cstheme="minorHAnsi"/>
          <w:i w:val="0"/>
          <w:color w:val="auto"/>
          <w:szCs w:val="22"/>
        </w:rPr>
      </w:pPr>
      <w:r w:rsidRPr="00E94491">
        <w:rPr>
          <w:rFonts w:asciiTheme="minorHAnsi" w:hAnsiTheme="minorHAnsi" w:cstheme="minorHAnsi"/>
          <w:i w:val="0"/>
          <w:color w:val="auto"/>
          <w:szCs w:val="22"/>
        </w:rPr>
        <w:t>“Whether LED or incandescent, the LED pool lamp works by cooling itself with water. The fixture fits inside a niche that is typically three feet below the water level. Although screwed into the niche with one screw, the fixture has holes around the face to let water pass through.”</w:t>
      </w:r>
    </w:p>
    <w:p w14:paraId="3ED25294" w14:textId="46DD43CE" w:rsidR="00E94491" w:rsidRDefault="00E94491" w:rsidP="00E94491">
      <w:pPr>
        <w:pStyle w:val="Reminders"/>
        <w:tabs>
          <w:tab w:val="num" w:pos="360"/>
        </w:tabs>
        <w:rPr>
          <w:rFonts w:asciiTheme="minorHAnsi" w:hAnsiTheme="minorHAnsi" w:cstheme="minorHAnsi"/>
          <w:i w:val="0"/>
          <w:color w:val="auto"/>
          <w:szCs w:val="22"/>
        </w:rPr>
      </w:pPr>
      <w:r w:rsidRPr="00E94491">
        <w:rPr>
          <w:rFonts w:asciiTheme="minorHAnsi" w:hAnsiTheme="minorHAnsi" w:cstheme="minorHAnsi"/>
          <w:i w:val="0"/>
          <w:color w:val="auto"/>
          <w:szCs w:val="22"/>
        </w:rPr>
        <w:t>“A LED is a semiconductor completely covered in epoxy. It emits light when there is a proper amount of current in the LED. Often used as indicator lights, the small, low-output LED is a mature technology. However, advances in LED technology have made them brighter and more efficient, thereby expanding the application of LEDs to other markets. The operation of the LED pool lamp is the same as that of the incandescent pool lamp from the perspective of the end-user”.</w:t>
      </w:r>
    </w:p>
    <w:p w14:paraId="11D9F41A" w14:textId="77777777" w:rsidR="00697868"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7C481FCB" w14:textId="77777777" w:rsidR="00281B5F" w:rsidRDefault="00281B5F" w:rsidP="00281B5F">
      <w:pPr>
        <w:rPr>
          <w:rFonts w:ascii="Calibri" w:hAnsi="Calibri"/>
          <w:szCs w:val="22"/>
        </w:rPr>
      </w:pPr>
      <w:r>
        <w:rPr>
          <w:rFonts w:ascii="Calibri" w:hAnsi="Calibri"/>
          <w:szCs w:val="22"/>
        </w:rPr>
        <w:t>The delivery methods that are available for these measures are:</w:t>
      </w:r>
    </w:p>
    <w:p w14:paraId="75F8BA2F" w14:textId="174A8EB4" w:rsidR="00281B5F" w:rsidRDefault="00281B5F" w:rsidP="00281B5F">
      <w:pPr>
        <w:numPr>
          <w:ilvl w:val="0"/>
          <w:numId w:val="37"/>
        </w:numPr>
        <w:rPr>
          <w:rFonts w:ascii="Calibri" w:hAnsi="Calibri"/>
          <w:b/>
          <w:szCs w:val="22"/>
        </w:rPr>
      </w:pPr>
      <w:r>
        <w:rPr>
          <w:rFonts w:ascii="Calibri" w:hAnsi="Calibri"/>
          <w:szCs w:val="22"/>
        </w:rPr>
        <w:t>Financial Support – Down-Stream Incentive - Deemed</w:t>
      </w:r>
    </w:p>
    <w:p w14:paraId="620B9EA0" w14:textId="77777777" w:rsidR="00281B5F" w:rsidRDefault="00281B5F" w:rsidP="00281B5F">
      <w:pPr>
        <w:numPr>
          <w:ilvl w:val="0"/>
          <w:numId w:val="37"/>
        </w:numPr>
        <w:rPr>
          <w:rFonts w:ascii="Calibri" w:hAnsi="Calibri"/>
          <w:szCs w:val="22"/>
        </w:rPr>
      </w:pPr>
      <w:r>
        <w:rPr>
          <w:rFonts w:ascii="Calibri" w:hAnsi="Calibri"/>
          <w:szCs w:val="22"/>
        </w:rPr>
        <w:t>Financial Support – Direct Install</w:t>
      </w:r>
    </w:p>
    <w:p w14:paraId="72D13C36" w14:textId="77777777" w:rsidR="00281B5F" w:rsidRDefault="00281B5F" w:rsidP="00281B5F">
      <w:pPr>
        <w:rPr>
          <w:rFonts w:ascii="Calibri" w:hAnsi="Calibri"/>
          <w:szCs w:val="22"/>
        </w:rPr>
      </w:pPr>
    </w:p>
    <w:p w14:paraId="5FFFC685" w14:textId="77777777" w:rsidR="00281B5F" w:rsidRDefault="00281B5F" w:rsidP="00281B5F">
      <w:pPr>
        <w:rPr>
          <w:rFonts w:ascii="Calibri" w:hAnsi="Calibri"/>
          <w:szCs w:val="22"/>
        </w:rPr>
      </w:pPr>
      <w:r>
        <w:rPr>
          <w:rFonts w:ascii="Calibri" w:hAnsi="Calibri"/>
          <w:szCs w:val="22"/>
        </w:rPr>
        <w:t>The program/install type for the above measures is:</w:t>
      </w:r>
    </w:p>
    <w:p w14:paraId="42D3CF6E" w14:textId="50A75DCD" w:rsidR="00281B5F" w:rsidRPr="00281B5F" w:rsidRDefault="00281B5F" w:rsidP="00281B5F">
      <w:pPr>
        <w:pStyle w:val="ListParagraph"/>
        <w:numPr>
          <w:ilvl w:val="0"/>
          <w:numId w:val="38"/>
        </w:numPr>
        <w:rPr>
          <w:szCs w:val="22"/>
        </w:rPr>
      </w:pPr>
      <w:r>
        <w:rPr>
          <w:szCs w:val="22"/>
        </w:rPr>
        <w:t>Replace on Burnout (ROB)</w:t>
      </w:r>
    </w:p>
    <w:p w14:paraId="2251408C" w14:textId="476F3685" w:rsidR="00281B5F" w:rsidRDefault="00281B5F" w:rsidP="00281B5F">
      <w:pPr>
        <w:pStyle w:val="ListParagraph"/>
        <w:numPr>
          <w:ilvl w:val="0"/>
          <w:numId w:val="38"/>
        </w:numPr>
        <w:rPr>
          <w:szCs w:val="22"/>
        </w:rPr>
      </w:pPr>
      <w:r w:rsidRPr="00281B5F">
        <w:rPr>
          <w:szCs w:val="22"/>
        </w:rPr>
        <w:t>Retrofit or Early Replacement (RET/ER)</w:t>
      </w:r>
      <w:r w:rsidR="009F05DE">
        <w:rPr>
          <w:szCs w:val="22"/>
        </w:rPr>
        <w:t xml:space="preserve"> – No code baseline; 1</w:t>
      </w:r>
      <w:r w:rsidR="009F05DE" w:rsidRPr="009F05DE">
        <w:rPr>
          <w:szCs w:val="22"/>
          <w:vertAlign w:val="superscript"/>
        </w:rPr>
        <w:t>st</w:t>
      </w:r>
      <w:r w:rsidR="009F05DE">
        <w:rPr>
          <w:szCs w:val="22"/>
        </w:rPr>
        <w:t xml:space="preserve"> &amp; 2</w:t>
      </w:r>
      <w:r w:rsidR="009F05DE" w:rsidRPr="009F05DE">
        <w:rPr>
          <w:szCs w:val="22"/>
          <w:vertAlign w:val="superscript"/>
        </w:rPr>
        <w:t>nd</w:t>
      </w:r>
      <w:r w:rsidR="009F05DE">
        <w:rPr>
          <w:szCs w:val="22"/>
        </w:rPr>
        <w:t xml:space="preserve"> baseline savings are same</w:t>
      </w:r>
    </w:p>
    <w:p w14:paraId="36A4C58D" w14:textId="57CAF673" w:rsidR="00AD652F" w:rsidRDefault="00AD652F" w:rsidP="00AD652F">
      <w:pPr>
        <w:pStyle w:val="ListParagraph"/>
        <w:numPr>
          <w:ilvl w:val="1"/>
          <w:numId w:val="38"/>
        </w:numPr>
        <w:rPr>
          <w:szCs w:val="22"/>
        </w:rPr>
      </w:pPr>
      <w:r w:rsidRPr="00AD652F">
        <w:rPr>
          <w:szCs w:val="22"/>
        </w:rPr>
        <w:t>The MFEER program quality control ensures correct documentation of existing measure, base case, and specification of the energy efficient product installed.  SCE requires a detailed Product Location Form (PLF) for each project submitted for rebate or incentive.  The PLF is an Excel spreadsheet with a tab for measures installed in dwelling areas and another for measures installed in common area locations.  The PFL contains the following fields: Apartment Address, Measure Installed, Product Make/Model, Install Locations (detailed to Kitchen, Bathroom, Hallway, Living Room, Bedroom, Dining Room, Laundry Room, and Porch/Patio), as well as Common Area locations.  This information is entered and tracked in the program’s tracking database.  This level of data is provided in the Participation Data that is provided to the CPUC on a quarterly basis.  </w:t>
      </w:r>
    </w:p>
    <w:p w14:paraId="5B7DD911" w14:textId="77777777" w:rsidR="00AD652F" w:rsidRDefault="00AD652F" w:rsidP="00AD652F">
      <w:pPr>
        <w:pStyle w:val="Reminder"/>
        <w:numPr>
          <w:ilvl w:val="1"/>
          <w:numId w:val="38"/>
        </w:numPr>
        <w:rPr>
          <w:rFonts w:ascii="Calibri" w:hAnsi="Calibri"/>
          <w:i w:val="0"/>
          <w:color w:val="auto"/>
        </w:rPr>
      </w:pPr>
      <w:r>
        <w:rPr>
          <w:rFonts w:ascii="Calibri" w:hAnsi="Calibri"/>
          <w:i w:val="0"/>
          <w:iCs/>
          <w:color w:val="auto"/>
        </w:rPr>
        <w:t>The Non Residential Direct Install program quality control ensures correct documentation of existing measure, base case, and specification of the energy efficient product installed.  SCE requires a detailed Product Location Form (PLF) for each project submitted for rebate or incentive.  The PLF is a form which information for measures installed in all building types related to the Non Residential Direct Install program.  The PLF contains the following fields: Service Account Address, Measures Proposed/Installed, Product Make/Model, Install Locations (detailed to define separate spaces/floors, as well as specific locations within the space including but not limited to:  Bathrooms, Hallways, Meeting Rooms, Offices, Warehouse, etc.). </w:t>
      </w:r>
    </w:p>
    <w:p w14:paraId="1E8F399E" w14:textId="77777777" w:rsidR="00AD652F" w:rsidRDefault="00AD652F" w:rsidP="00AD652F">
      <w:pPr>
        <w:pStyle w:val="Reminder"/>
        <w:ind w:left="1440"/>
        <w:rPr>
          <w:rFonts w:ascii="Calibri" w:hAnsi="Calibri"/>
          <w:i w:val="0"/>
          <w:iCs/>
          <w:color w:val="auto"/>
        </w:rPr>
      </w:pPr>
      <w:r w:rsidRPr="00AD652F">
        <w:rPr>
          <w:rFonts w:ascii="Calibri" w:hAnsi="Calibri"/>
          <w:i w:val="0"/>
          <w:iCs/>
          <w:color w:val="auto"/>
        </w:rPr>
        <w:lastRenderedPageBreak/>
        <w:t>Customers are solicited to participate primarily through field visits.  Contractors conduct energy consultation and provide recommendation that can help eligible customers use less energy.  If the customer agrees, the Direct Install contractor will help them complete an authorization form and schedule an installation appointment. </w:t>
      </w:r>
    </w:p>
    <w:p w14:paraId="1D07CC63" w14:textId="619367AB" w:rsidR="00AD652F" w:rsidRPr="00AD652F" w:rsidRDefault="00AD652F" w:rsidP="00AD652F">
      <w:pPr>
        <w:pStyle w:val="Reminder"/>
        <w:ind w:left="1440"/>
        <w:rPr>
          <w:rFonts w:ascii="Calibri" w:hAnsi="Calibri"/>
          <w:i w:val="0"/>
          <w:iCs/>
          <w:color w:val="auto"/>
        </w:rPr>
      </w:pPr>
      <w:r>
        <w:rPr>
          <w:rFonts w:ascii="Calibri" w:hAnsi="Calibri"/>
          <w:i w:val="0"/>
          <w:iCs/>
          <w:color w:val="auto"/>
        </w:rPr>
        <w:t>SCE can also provide photos to show measure functionality and a sample close up photos to substantiate the measure base case where applicable.  These photos would be part of the required project package.  The project package is identified with the Service Account Number and attached to SCE’s SMART database (SCE Project Tracking System) at each specific project level. The above described information is entered and tracked in the program’s tracking database.  This level of data is provided in the Participation Data that is provided to the CPUC on a quarterly basis. </w:t>
      </w:r>
    </w:p>
    <w:p w14:paraId="37E23641" w14:textId="77777777" w:rsidR="00281B5F" w:rsidRPr="00281B5F" w:rsidRDefault="00281B5F" w:rsidP="00281B5F"/>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1BBE1CB1" w:rsidR="00C05AAF" w:rsidRPr="00920905" w:rsidRDefault="00A90F1A" w:rsidP="00A90F1A">
            <w:pPr>
              <w:pStyle w:val="NoSpacing"/>
              <w:rPr>
                <w:sz w:val="18"/>
                <w:szCs w:val="18"/>
              </w:rPr>
            </w:pPr>
            <w:r>
              <w:rPr>
                <w:rFonts w:eastAsiaTheme="minorHAnsi" w:cstheme="minorBidi"/>
                <w:sz w:val="18"/>
                <w:szCs w:val="18"/>
              </w:rPr>
              <w:t xml:space="preserve">Audit - Information - </w:t>
            </w:r>
            <w:r w:rsidR="00C05AAF" w:rsidRPr="00920905">
              <w:rPr>
                <w:rFonts w:eastAsiaTheme="minorHAnsi" w:cstheme="minorBidi"/>
                <w:sz w:val="18"/>
                <w:szCs w:val="18"/>
              </w:rPr>
              <w:t>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70B55E48" w14:textId="77777777" w:rsidTr="00A84BF9">
        <w:tc>
          <w:tcPr>
            <w:tcW w:w="1297" w:type="pct"/>
          </w:tcPr>
          <w:p w14:paraId="7C16FCFC" w14:textId="54BBB357" w:rsidR="00A90F1A" w:rsidRPr="00920905" w:rsidRDefault="00A90F1A" w:rsidP="00A90F1A">
            <w:pPr>
              <w:autoSpaceDE w:val="0"/>
              <w:autoSpaceDN w:val="0"/>
              <w:adjustRightInd w:val="0"/>
              <w:spacing w:line="240" w:lineRule="atLeast"/>
              <w:rPr>
                <w:color w:val="000000"/>
                <w:sz w:val="18"/>
                <w:szCs w:val="18"/>
              </w:rPr>
            </w:pPr>
            <w:r w:rsidRPr="00920905">
              <w:rPr>
                <w:rFonts w:cs="Helv"/>
                <w:sz w:val="18"/>
                <w:szCs w:val="18"/>
              </w:rPr>
              <w:t>Exchange</w:t>
            </w:r>
            <w:r>
              <w:rPr>
                <w:rFonts w:cs="Helv"/>
                <w:sz w:val="18"/>
                <w:szCs w:val="18"/>
              </w:rPr>
              <w:t xml:space="preserve"> - </w:t>
            </w:r>
            <w:r w:rsidRPr="00920905">
              <w:rPr>
                <w:rFonts w:cs="Helv"/>
                <w:sz w:val="18"/>
                <w:szCs w:val="18"/>
              </w:rPr>
              <w:t>Replacement</w:t>
            </w:r>
          </w:p>
        </w:tc>
        <w:tc>
          <w:tcPr>
            <w:tcW w:w="3703" w:type="pct"/>
          </w:tcPr>
          <w:p w14:paraId="18F456D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lastRenderedPageBreak/>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12770B" w:rsidRPr="00500C4E" w14:paraId="13CB6596" w14:textId="77777777" w:rsidTr="00920905">
        <w:trPr>
          <w:trHeight w:val="20"/>
        </w:trPr>
        <w:tc>
          <w:tcPr>
            <w:tcW w:w="1548" w:type="pct"/>
          </w:tcPr>
          <w:p w14:paraId="6670E11A" w14:textId="77777777" w:rsidR="0012770B" w:rsidRPr="00920905" w:rsidRDefault="0012770B" w:rsidP="00920905">
            <w:pPr>
              <w:rPr>
                <w:rFonts w:cs="Arial"/>
                <w:szCs w:val="20"/>
              </w:rPr>
            </w:pPr>
            <w:r w:rsidRPr="00920905">
              <w:rPr>
                <w:rFonts w:cs="Arial"/>
                <w:szCs w:val="20"/>
              </w:rPr>
              <w:t>Modified DEER methodology</w:t>
            </w:r>
          </w:p>
        </w:tc>
        <w:tc>
          <w:tcPr>
            <w:tcW w:w="3452" w:type="pct"/>
          </w:tcPr>
          <w:p w14:paraId="137893D1" w14:textId="7AAFD2CE" w:rsidR="0012770B" w:rsidRPr="00920905" w:rsidRDefault="0012770B" w:rsidP="00920905">
            <w:pPr>
              <w:rPr>
                <w:rFonts w:cs="Arial"/>
                <w:b/>
                <w:color w:val="FF0000"/>
                <w:szCs w:val="20"/>
              </w:rPr>
            </w:pPr>
            <w:r w:rsidRPr="00710C61">
              <w:rPr>
                <w:rFonts w:cs="Arial"/>
                <w:szCs w:val="20"/>
              </w:rPr>
              <w:t>No</w:t>
            </w:r>
          </w:p>
        </w:tc>
      </w:tr>
      <w:tr w:rsidR="0012770B" w:rsidRPr="00500C4E" w14:paraId="269B4F50" w14:textId="77777777" w:rsidTr="00920905">
        <w:trPr>
          <w:trHeight w:val="20"/>
        </w:trPr>
        <w:tc>
          <w:tcPr>
            <w:tcW w:w="1548" w:type="pct"/>
          </w:tcPr>
          <w:p w14:paraId="7D04E8DB" w14:textId="77777777" w:rsidR="0012770B" w:rsidRPr="00920905" w:rsidRDefault="0012770B" w:rsidP="00920905">
            <w:pPr>
              <w:rPr>
                <w:rFonts w:cs="Arial"/>
                <w:szCs w:val="20"/>
              </w:rPr>
            </w:pPr>
            <w:r w:rsidRPr="00920905">
              <w:rPr>
                <w:rFonts w:cs="Arial"/>
                <w:szCs w:val="20"/>
              </w:rPr>
              <w:t>Scaled DEER measure</w:t>
            </w:r>
          </w:p>
        </w:tc>
        <w:tc>
          <w:tcPr>
            <w:tcW w:w="3452" w:type="pct"/>
          </w:tcPr>
          <w:p w14:paraId="406610B2" w14:textId="4F1120A7" w:rsidR="0012770B" w:rsidRPr="00920905" w:rsidRDefault="0012770B" w:rsidP="00920905">
            <w:pPr>
              <w:rPr>
                <w:rFonts w:cs="Arial"/>
                <w:color w:val="FF0000"/>
                <w:szCs w:val="20"/>
              </w:rPr>
            </w:pPr>
            <w:r w:rsidRPr="00710C61">
              <w:rPr>
                <w:rFonts w:cs="Arial"/>
                <w:szCs w:val="20"/>
              </w:rPr>
              <w:t>No</w:t>
            </w:r>
          </w:p>
        </w:tc>
      </w:tr>
      <w:tr w:rsidR="0012770B" w:rsidRPr="00500C4E" w14:paraId="0E7FA0A8" w14:textId="77777777" w:rsidTr="00920905">
        <w:trPr>
          <w:trHeight w:val="20"/>
        </w:trPr>
        <w:tc>
          <w:tcPr>
            <w:tcW w:w="1548" w:type="pct"/>
          </w:tcPr>
          <w:p w14:paraId="2F3E70F4" w14:textId="2ACC010D" w:rsidR="0012770B" w:rsidRPr="00920905" w:rsidRDefault="0012770B" w:rsidP="00920905">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30E9E4C1" w:rsidR="0012770B" w:rsidRPr="00920905" w:rsidRDefault="0012770B" w:rsidP="00920905">
            <w:pPr>
              <w:rPr>
                <w:rFonts w:cs="Arial"/>
                <w:color w:val="FF0000"/>
                <w:szCs w:val="20"/>
              </w:rPr>
            </w:pPr>
            <w:r w:rsidRPr="00710C61">
              <w:rPr>
                <w:rFonts w:cs="Arial"/>
                <w:szCs w:val="20"/>
              </w:rPr>
              <w:t>No</w:t>
            </w:r>
          </w:p>
        </w:tc>
      </w:tr>
      <w:tr w:rsidR="0012770B" w:rsidRPr="00500C4E" w14:paraId="3C843C04" w14:textId="77777777" w:rsidTr="00920905">
        <w:trPr>
          <w:trHeight w:val="20"/>
        </w:trPr>
        <w:tc>
          <w:tcPr>
            <w:tcW w:w="1548" w:type="pct"/>
          </w:tcPr>
          <w:p w14:paraId="51431197" w14:textId="2E50B486" w:rsidR="0012770B" w:rsidRPr="00920905" w:rsidRDefault="0012770B" w:rsidP="00920905">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59190AEA" w:rsidR="0012770B" w:rsidRPr="00920905" w:rsidRDefault="0012770B" w:rsidP="00920905">
            <w:pPr>
              <w:rPr>
                <w:rFonts w:cs="Arial"/>
                <w:color w:val="FF0000"/>
                <w:szCs w:val="20"/>
              </w:rPr>
            </w:pPr>
            <w:r w:rsidRPr="00710C61">
              <w:rPr>
                <w:rFonts w:cs="Arial"/>
                <w:szCs w:val="20"/>
              </w:rPr>
              <w:t>No</w:t>
            </w:r>
          </w:p>
        </w:tc>
      </w:tr>
      <w:tr w:rsidR="0012770B" w:rsidRPr="00500C4E" w14:paraId="22327C07" w14:textId="77777777" w:rsidTr="00920905">
        <w:trPr>
          <w:trHeight w:val="20"/>
        </w:trPr>
        <w:tc>
          <w:tcPr>
            <w:tcW w:w="1548" w:type="pct"/>
          </w:tcPr>
          <w:p w14:paraId="37FF3C5F" w14:textId="286C0736" w:rsidR="0012770B" w:rsidRPr="00920905" w:rsidRDefault="0012770B" w:rsidP="00920905">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55BBD6F6" w14:textId="7E7EDC75" w:rsidR="0012770B" w:rsidRPr="00920905" w:rsidRDefault="0012770B" w:rsidP="00920905">
            <w:pPr>
              <w:rPr>
                <w:rFonts w:cs="Arial"/>
                <w:color w:val="FF0000"/>
                <w:szCs w:val="20"/>
              </w:rPr>
            </w:pPr>
            <w:r w:rsidRPr="00710C61">
              <w:rPr>
                <w:rFonts w:cs="Arial"/>
                <w:szCs w:val="20"/>
              </w:rPr>
              <w:t xml:space="preserve">Yes </w:t>
            </w:r>
          </w:p>
        </w:tc>
      </w:tr>
      <w:tr w:rsidR="0012770B" w:rsidRPr="00500C4E" w14:paraId="2F8A7017" w14:textId="77777777" w:rsidTr="00920905">
        <w:trPr>
          <w:trHeight w:val="20"/>
        </w:trPr>
        <w:tc>
          <w:tcPr>
            <w:tcW w:w="1548" w:type="pct"/>
          </w:tcPr>
          <w:p w14:paraId="05CCD829" w14:textId="094D5B4C" w:rsidR="0012770B" w:rsidRPr="00920905" w:rsidRDefault="0012770B" w:rsidP="00920905">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1CF4643A" w:rsidR="0012770B" w:rsidRPr="00920905" w:rsidRDefault="0012770B" w:rsidP="00920905">
            <w:pPr>
              <w:rPr>
                <w:rFonts w:cs="Arial"/>
                <w:color w:val="FF0000"/>
                <w:szCs w:val="20"/>
              </w:rPr>
            </w:pPr>
            <w:r w:rsidRPr="00710C61">
              <w:rPr>
                <w:rFonts w:cs="Arial"/>
                <w:szCs w:val="20"/>
              </w:rPr>
              <w:t xml:space="preserve">Yes </w:t>
            </w:r>
          </w:p>
        </w:tc>
      </w:tr>
      <w:tr w:rsidR="0012770B" w:rsidRPr="00500C4E" w14:paraId="6B821D71" w14:textId="77777777" w:rsidTr="00920905">
        <w:trPr>
          <w:trHeight w:val="20"/>
        </w:trPr>
        <w:tc>
          <w:tcPr>
            <w:tcW w:w="1548" w:type="pct"/>
          </w:tcPr>
          <w:p w14:paraId="5B790708" w14:textId="57F1AB76" w:rsidR="0012770B" w:rsidRPr="00920905" w:rsidRDefault="0012770B" w:rsidP="00920905">
            <w:pPr>
              <w:rPr>
                <w:rFonts w:cs="Arial"/>
                <w:szCs w:val="20"/>
              </w:rPr>
            </w:pPr>
            <w:r w:rsidRPr="00920905">
              <w:rPr>
                <w:rFonts w:cs="Arial"/>
                <w:szCs w:val="20"/>
              </w:rPr>
              <w:t xml:space="preserve">DEER </w:t>
            </w:r>
            <w:proofErr w:type="spellStart"/>
            <w:r w:rsidRPr="00500C4E">
              <w:rPr>
                <w:rFonts w:cs="Arial"/>
                <w:szCs w:val="20"/>
              </w:rPr>
              <w:t>eQUEST</w:t>
            </w:r>
            <w:proofErr w:type="spellEnd"/>
            <w:r w:rsidRPr="00500C4E">
              <w:rPr>
                <w:rFonts w:cs="Arial"/>
                <w:szCs w:val="20"/>
              </w:rPr>
              <w:t xml:space="preserve"> P</w:t>
            </w:r>
            <w:r w:rsidRPr="00920905">
              <w:rPr>
                <w:rFonts w:cs="Arial"/>
                <w:szCs w:val="20"/>
              </w:rPr>
              <w:t>rototype</w:t>
            </w:r>
            <w:r w:rsidRPr="00500C4E">
              <w:rPr>
                <w:rFonts w:cs="Arial"/>
                <w:szCs w:val="20"/>
              </w:rPr>
              <w:t>s</w:t>
            </w:r>
          </w:p>
        </w:tc>
        <w:tc>
          <w:tcPr>
            <w:tcW w:w="3452" w:type="pct"/>
          </w:tcPr>
          <w:p w14:paraId="4D0FA036" w14:textId="687D961A" w:rsidR="0012770B" w:rsidRPr="00920905" w:rsidDel="00505CEC" w:rsidRDefault="0012770B" w:rsidP="00920905">
            <w:pPr>
              <w:rPr>
                <w:rFonts w:cs="Arial"/>
                <w:color w:val="FF0000"/>
                <w:szCs w:val="20"/>
              </w:rPr>
            </w:pPr>
            <w:r w:rsidRPr="00710C61">
              <w:rPr>
                <w:rFonts w:cs="Arial"/>
                <w:szCs w:val="20"/>
              </w:rPr>
              <w:t>No</w:t>
            </w:r>
          </w:p>
        </w:tc>
      </w:tr>
      <w:tr w:rsidR="0012770B" w:rsidRPr="00500C4E" w14:paraId="3F06DC0D" w14:textId="77777777" w:rsidTr="00920905">
        <w:trPr>
          <w:trHeight w:val="20"/>
        </w:trPr>
        <w:tc>
          <w:tcPr>
            <w:tcW w:w="1548" w:type="pct"/>
          </w:tcPr>
          <w:p w14:paraId="49FC863F" w14:textId="77777777" w:rsidR="0012770B" w:rsidRPr="00500C4E" w:rsidRDefault="0012770B" w:rsidP="00175D14">
            <w:pPr>
              <w:rPr>
                <w:rFonts w:cs="Arial"/>
                <w:szCs w:val="20"/>
              </w:rPr>
            </w:pPr>
            <w:r w:rsidRPr="00500C4E">
              <w:rPr>
                <w:rFonts w:cs="Arial"/>
                <w:szCs w:val="20"/>
              </w:rPr>
              <w:t>DEER Version</w:t>
            </w:r>
          </w:p>
        </w:tc>
        <w:tc>
          <w:tcPr>
            <w:tcW w:w="3452" w:type="pct"/>
          </w:tcPr>
          <w:p w14:paraId="77B6E89E" w14:textId="1B4FAF21" w:rsidR="0012770B" w:rsidRPr="00500C4E" w:rsidRDefault="0012770B" w:rsidP="00175D14">
            <w:pPr>
              <w:rPr>
                <w:rFonts w:cs="Arial"/>
                <w:color w:val="FF0000"/>
                <w:szCs w:val="20"/>
              </w:rPr>
            </w:pPr>
            <w:r w:rsidRPr="00710C61">
              <w:rPr>
                <w:rFonts w:cs="Arial"/>
                <w:szCs w:val="20"/>
              </w:rPr>
              <w:t>N/A</w:t>
            </w:r>
          </w:p>
        </w:tc>
      </w:tr>
      <w:tr w:rsidR="0012770B" w:rsidRPr="00500C4E" w14:paraId="62E4D88D" w14:textId="77777777" w:rsidTr="00920905">
        <w:trPr>
          <w:trHeight w:val="20"/>
        </w:trPr>
        <w:tc>
          <w:tcPr>
            <w:tcW w:w="1548" w:type="pct"/>
          </w:tcPr>
          <w:p w14:paraId="6CFAE08B" w14:textId="77777777" w:rsidR="0012770B" w:rsidRPr="00920905" w:rsidRDefault="0012770B" w:rsidP="00920905">
            <w:pPr>
              <w:rPr>
                <w:rFonts w:cs="Arial"/>
                <w:szCs w:val="20"/>
              </w:rPr>
            </w:pPr>
            <w:r w:rsidRPr="00920905">
              <w:rPr>
                <w:rFonts w:cs="Arial"/>
                <w:szCs w:val="20"/>
              </w:rPr>
              <w:t>Reason for Deviation from DEER</w:t>
            </w:r>
          </w:p>
        </w:tc>
        <w:tc>
          <w:tcPr>
            <w:tcW w:w="3452" w:type="pct"/>
          </w:tcPr>
          <w:p w14:paraId="6F852B8E" w14:textId="69AE7206" w:rsidR="0012770B" w:rsidRPr="00920905" w:rsidRDefault="0012770B" w:rsidP="00920905">
            <w:pPr>
              <w:rPr>
                <w:rFonts w:cs="Arial"/>
                <w:color w:val="FF0000"/>
                <w:szCs w:val="20"/>
              </w:rPr>
            </w:pPr>
            <w:r>
              <w:rPr>
                <w:rFonts w:cs="Arial"/>
                <w:szCs w:val="20"/>
              </w:rPr>
              <w:t>DEER does not contain this measure</w:t>
            </w:r>
          </w:p>
        </w:tc>
      </w:tr>
      <w:tr w:rsidR="0012770B" w:rsidRPr="00500C4E" w14:paraId="5272C28A" w14:textId="77777777" w:rsidTr="00920905">
        <w:trPr>
          <w:trHeight w:val="20"/>
        </w:trPr>
        <w:tc>
          <w:tcPr>
            <w:tcW w:w="1548" w:type="pct"/>
          </w:tcPr>
          <w:p w14:paraId="3C3C8618" w14:textId="27273202" w:rsidR="0012770B" w:rsidRPr="00920905" w:rsidRDefault="0012770B" w:rsidP="00920905">
            <w:pPr>
              <w:rPr>
                <w:rFonts w:cs="Arial"/>
                <w:szCs w:val="20"/>
              </w:rPr>
            </w:pPr>
            <w:r w:rsidRPr="00920905">
              <w:rPr>
                <w:rFonts w:cs="Arial"/>
                <w:szCs w:val="20"/>
              </w:rPr>
              <w:t xml:space="preserve">DEER </w:t>
            </w:r>
            <w:r w:rsidRPr="00500C4E">
              <w:rPr>
                <w:rFonts w:cs="Arial"/>
                <w:szCs w:val="20"/>
              </w:rPr>
              <w:t xml:space="preserve">Measure </w:t>
            </w:r>
            <w:r w:rsidRPr="00920905">
              <w:rPr>
                <w:rFonts w:cs="Arial"/>
                <w:szCs w:val="20"/>
              </w:rPr>
              <w:t>ID</w:t>
            </w:r>
            <w:r w:rsidRPr="00500C4E">
              <w:rPr>
                <w:rFonts w:cs="Arial"/>
                <w:szCs w:val="20"/>
              </w:rPr>
              <w:t>s Used</w:t>
            </w:r>
          </w:p>
        </w:tc>
        <w:tc>
          <w:tcPr>
            <w:tcW w:w="3452" w:type="pct"/>
          </w:tcPr>
          <w:p w14:paraId="78F10C53" w14:textId="4FC70449" w:rsidR="0012770B" w:rsidRPr="00920905" w:rsidRDefault="0012770B" w:rsidP="00920905">
            <w:pPr>
              <w:rPr>
                <w:rFonts w:cs="Arial"/>
                <w:color w:val="FF0000"/>
                <w:szCs w:val="20"/>
              </w:rPr>
            </w:pPr>
            <w:r w:rsidRPr="00710C61">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12770B" w:rsidRPr="00500C4E" w14:paraId="5C8B04BC" w14:textId="77777777" w:rsidTr="00920905">
        <w:tc>
          <w:tcPr>
            <w:tcW w:w="673" w:type="pct"/>
          </w:tcPr>
          <w:p w14:paraId="28722997" w14:textId="20905529" w:rsidR="0012770B" w:rsidRPr="00500C4E" w:rsidRDefault="0012770B" w:rsidP="005729C8">
            <w:pPr>
              <w:rPr>
                <w:color w:val="FF0000"/>
                <w:szCs w:val="20"/>
              </w:rPr>
            </w:pPr>
            <w:r w:rsidRPr="000E3DF9">
              <w:t>Com-Default&gt;2yrs</w:t>
            </w:r>
          </w:p>
        </w:tc>
        <w:tc>
          <w:tcPr>
            <w:tcW w:w="2019" w:type="pct"/>
          </w:tcPr>
          <w:p w14:paraId="3EB26158" w14:textId="5C1FD58B" w:rsidR="0012770B" w:rsidRPr="00500C4E" w:rsidRDefault="0012770B" w:rsidP="005729C8">
            <w:pPr>
              <w:rPr>
                <w:color w:val="FF0000"/>
                <w:szCs w:val="20"/>
              </w:rPr>
            </w:pPr>
            <w:r w:rsidRPr="000E3DF9">
              <w:t>All other EEMs with no evaluated NTGR; existing EEM in programs with same delivery mechanism for more than 2 years</w:t>
            </w:r>
          </w:p>
        </w:tc>
        <w:tc>
          <w:tcPr>
            <w:tcW w:w="434" w:type="pct"/>
          </w:tcPr>
          <w:p w14:paraId="5C4D3E7D" w14:textId="4C50128E" w:rsidR="0012770B" w:rsidRPr="00500C4E" w:rsidRDefault="0012770B" w:rsidP="005729C8">
            <w:pPr>
              <w:rPr>
                <w:color w:val="FF0000"/>
                <w:szCs w:val="20"/>
              </w:rPr>
            </w:pPr>
            <w:r w:rsidRPr="000E3DF9">
              <w:t>Com</w:t>
            </w:r>
          </w:p>
        </w:tc>
        <w:tc>
          <w:tcPr>
            <w:tcW w:w="529" w:type="pct"/>
          </w:tcPr>
          <w:p w14:paraId="1A63333B" w14:textId="36E4C25B" w:rsidR="0012770B" w:rsidRPr="00500C4E" w:rsidRDefault="0012770B" w:rsidP="005729C8">
            <w:pPr>
              <w:rPr>
                <w:color w:val="FF0000"/>
                <w:szCs w:val="20"/>
              </w:rPr>
            </w:pPr>
            <w:r w:rsidRPr="000E3DF9">
              <w:t>Any</w:t>
            </w:r>
          </w:p>
        </w:tc>
        <w:tc>
          <w:tcPr>
            <w:tcW w:w="915" w:type="pct"/>
          </w:tcPr>
          <w:p w14:paraId="6AB10E89" w14:textId="0100DEB3" w:rsidR="0012770B" w:rsidRPr="00500C4E" w:rsidRDefault="0012770B" w:rsidP="005729C8">
            <w:pPr>
              <w:rPr>
                <w:color w:val="FF0000"/>
                <w:szCs w:val="20"/>
              </w:rPr>
            </w:pPr>
            <w:r w:rsidRPr="000E3DF9">
              <w:t>Any</w:t>
            </w:r>
          </w:p>
        </w:tc>
        <w:tc>
          <w:tcPr>
            <w:tcW w:w="430" w:type="pct"/>
          </w:tcPr>
          <w:p w14:paraId="25878F23" w14:textId="196C3100" w:rsidR="0012770B" w:rsidRPr="00500C4E" w:rsidRDefault="0012770B" w:rsidP="005729C8">
            <w:pPr>
              <w:rPr>
                <w:color w:val="FF0000"/>
                <w:szCs w:val="20"/>
              </w:rPr>
            </w:pPr>
            <w:r w:rsidRPr="000E3DF9">
              <w:t>0.60</w:t>
            </w:r>
          </w:p>
        </w:tc>
      </w:tr>
      <w:tr w:rsidR="0012770B" w:rsidRPr="00500C4E" w14:paraId="4A5E1950" w14:textId="77777777" w:rsidTr="00920905">
        <w:tc>
          <w:tcPr>
            <w:tcW w:w="673" w:type="pct"/>
          </w:tcPr>
          <w:p w14:paraId="00952921" w14:textId="66A09AC6" w:rsidR="0012770B" w:rsidRPr="00500C4E" w:rsidRDefault="0012770B" w:rsidP="005729C8">
            <w:pPr>
              <w:rPr>
                <w:color w:val="FF0000"/>
                <w:szCs w:val="20"/>
              </w:rPr>
            </w:pPr>
            <w:proofErr w:type="spellStart"/>
            <w:r w:rsidRPr="000E3DF9">
              <w:t>Ind</w:t>
            </w:r>
            <w:proofErr w:type="spellEnd"/>
            <w:r w:rsidRPr="000E3DF9">
              <w:t>-Default&gt;2yrs</w:t>
            </w:r>
          </w:p>
        </w:tc>
        <w:tc>
          <w:tcPr>
            <w:tcW w:w="2019" w:type="pct"/>
          </w:tcPr>
          <w:p w14:paraId="755799BF" w14:textId="3A5E981A" w:rsidR="0012770B" w:rsidRPr="00500C4E" w:rsidRDefault="0012770B" w:rsidP="005729C8">
            <w:pPr>
              <w:rPr>
                <w:color w:val="FF0000"/>
                <w:szCs w:val="20"/>
              </w:rPr>
            </w:pPr>
            <w:r w:rsidRPr="000E3DF9">
              <w:t>All other EEMs with no evaluated NTGR; existing EEM in programs with same delivery mechanism for more than 2 years</w:t>
            </w:r>
          </w:p>
        </w:tc>
        <w:tc>
          <w:tcPr>
            <w:tcW w:w="434" w:type="pct"/>
          </w:tcPr>
          <w:p w14:paraId="3CB22E86" w14:textId="59FDEA78" w:rsidR="0012770B" w:rsidRPr="00500C4E" w:rsidRDefault="0012770B" w:rsidP="005729C8">
            <w:pPr>
              <w:rPr>
                <w:color w:val="FF0000"/>
                <w:szCs w:val="20"/>
              </w:rPr>
            </w:pPr>
            <w:proofErr w:type="spellStart"/>
            <w:r w:rsidRPr="000E3DF9">
              <w:t>Ind</w:t>
            </w:r>
            <w:proofErr w:type="spellEnd"/>
          </w:p>
        </w:tc>
        <w:tc>
          <w:tcPr>
            <w:tcW w:w="529" w:type="pct"/>
          </w:tcPr>
          <w:p w14:paraId="1AAF8C8B" w14:textId="7D18F34D" w:rsidR="0012770B" w:rsidRPr="00500C4E" w:rsidRDefault="0012770B" w:rsidP="005729C8">
            <w:pPr>
              <w:rPr>
                <w:color w:val="FF0000"/>
                <w:szCs w:val="20"/>
              </w:rPr>
            </w:pPr>
            <w:r w:rsidRPr="000E3DF9">
              <w:t>Any</w:t>
            </w:r>
          </w:p>
        </w:tc>
        <w:tc>
          <w:tcPr>
            <w:tcW w:w="915" w:type="pct"/>
          </w:tcPr>
          <w:p w14:paraId="5BAF7D5F" w14:textId="413ADEE3" w:rsidR="0012770B" w:rsidRPr="00500C4E" w:rsidRDefault="0012770B" w:rsidP="005729C8">
            <w:pPr>
              <w:rPr>
                <w:color w:val="FF0000"/>
                <w:szCs w:val="20"/>
              </w:rPr>
            </w:pPr>
            <w:r w:rsidRPr="000E3DF9">
              <w:t>Any</w:t>
            </w:r>
          </w:p>
        </w:tc>
        <w:tc>
          <w:tcPr>
            <w:tcW w:w="430" w:type="pct"/>
          </w:tcPr>
          <w:p w14:paraId="76698D49" w14:textId="0A85855B" w:rsidR="0012770B" w:rsidRPr="00500C4E" w:rsidRDefault="0012770B" w:rsidP="005729C8">
            <w:pPr>
              <w:rPr>
                <w:color w:val="FF0000"/>
                <w:szCs w:val="20"/>
              </w:rPr>
            </w:pPr>
            <w:r w:rsidRPr="000E3DF9">
              <w:t>0.60</w:t>
            </w:r>
          </w:p>
        </w:tc>
      </w:tr>
      <w:tr w:rsidR="0012770B" w:rsidRPr="00500C4E" w14:paraId="2A11F695" w14:textId="77777777" w:rsidTr="00920905">
        <w:tc>
          <w:tcPr>
            <w:tcW w:w="673" w:type="pct"/>
          </w:tcPr>
          <w:p w14:paraId="38C30DC7" w14:textId="3F59B433" w:rsidR="0012770B" w:rsidRPr="00500C4E" w:rsidRDefault="0012770B" w:rsidP="005729C8">
            <w:pPr>
              <w:rPr>
                <w:color w:val="FF0000"/>
                <w:szCs w:val="20"/>
              </w:rPr>
            </w:pPr>
            <w:proofErr w:type="spellStart"/>
            <w:r w:rsidRPr="000E3DF9">
              <w:t>Agric</w:t>
            </w:r>
            <w:proofErr w:type="spellEnd"/>
            <w:r w:rsidRPr="000E3DF9">
              <w:t>-Default&gt;2yrs</w:t>
            </w:r>
          </w:p>
        </w:tc>
        <w:tc>
          <w:tcPr>
            <w:tcW w:w="2019" w:type="pct"/>
          </w:tcPr>
          <w:p w14:paraId="2DF45AA5" w14:textId="6F62CE95" w:rsidR="0012770B" w:rsidRPr="00500C4E" w:rsidRDefault="0012770B" w:rsidP="005729C8">
            <w:pPr>
              <w:rPr>
                <w:color w:val="FF0000"/>
                <w:szCs w:val="20"/>
              </w:rPr>
            </w:pPr>
            <w:r w:rsidRPr="000E3DF9">
              <w:t>All other EEMs with no evaluated NTGR; existing EEM in programs with same delivery mechanism for more than 2 years</w:t>
            </w:r>
          </w:p>
        </w:tc>
        <w:tc>
          <w:tcPr>
            <w:tcW w:w="434" w:type="pct"/>
          </w:tcPr>
          <w:p w14:paraId="12462D22" w14:textId="3C9C23F6" w:rsidR="0012770B" w:rsidRPr="00500C4E" w:rsidRDefault="0012770B" w:rsidP="005729C8">
            <w:pPr>
              <w:rPr>
                <w:color w:val="FF0000"/>
                <w:szCs w:val="20"/>
              </w:rPr>
            </w:pPr>
            <w:r w:rsidRPr="000E3DF9">
              <w:t>Ag</w:t>
            </w:r>
          </w:p>
        </w:tc>
        <w:tc>
          <w:tcPr>
            <w:tcW w:w="529" w:type="pct"/>
          </w:tcPr>
          <w:p w14:paraId="293E25E1" w14:textId="4D1C7B8B" w:rsidR="0012770B" w:rsidRPr="00500C4E" w:rsidRDefault="0012770B" w:rsidP="005729C8">
            <w:pPr>
              <w:rPr>
                <w:color w:val="FF0000"/>
                <w:szCs w:val="20"/>
              </w:rPr>
            </w:pPr>
            <w:r w:rsidRPr="000E3DF9">
              <w:t>Any</w:t>
            </w:r>
          </w:p>
        </w:tc>
        <w:tc>
          <w:tcPr>
            <w:tcW w:w="915" w:type="pct"/>
          </w:tcPr>
          <w:p w14:paraId="503FE8E0" w14:textId="58BC61E8" w:rsidR="0012770B" w:rsidRPr="00500C4E" w:rsidRDefault="0012770B" w:rsidP="005729C8">
            <w:pPr>
              <w:rPr>
                <w:color w:val="FF0000"/>
                <w:szCs w:val="20"/>
              </w:rPr>
            </w:pPr>
            <w:r w:rsidRPr="000E3DF9">
              <w:t>Any</w:t>
            </w:r>
          </w:p>
        </w:tc>
        <w:tc>
          <w:tcPr>
            <w:tcW w:w="430" w:type="pct"/>
          </w:tcPr>
          <w:p w14:paraId="3ED5C5CC" w14:textId="4E04D606" w:rsidR="0012770B" w:rsidRPr="00500C4E" w:rsidRDefault="0012770B" w:rsidP="005729C8">
            <w:pPr>
              <w:rPr>
                <w:color w:val="FF0000"/>
                <w:szCs w:val="20"/>
              </w:rPr>
            </w:pPr>
            <w:r w:rsidRPr="000E3DF9">
              <w:t>0.60</w:t>
            </w:r>
          </w:p>
        </w:tc>
      </w:tr>
      <w:tr w:rsidR="0012770B" w:rsidRPr="00500C4E" w14:paraId="2920330A" w14:textId="77777777" w:rsidTr="00920905">
        <w:tc>
          <w:tcPr>
            <w:tcW w:w="673" w:type="pct"/>
          </w:tcPr>
          <w:p w14:paraId="0E2D72F2" w14:textId="2A938EBB" w:rsidR="0012770B" w:rsidRPr="00500C4E" w:rsidRDefault="0012770B" w:rsidP="005729C8">
            <w:pPr>
              <w:rPr>
                <w:color w:val="FF0000"/>
                <w:szCs w:val="20"/>
              </w:rPr>
            </w:pPr>
            <w:r w:rsidRPr="000E3DF9">
              <w:t>Com-Default-HTR-di</w:t>
            </w:r>
          </w:p>
        </w:tc>
        <w:tc>
          <w:tcPr>
            <w:tcW w:w="2019" w:type="pct"/>
          </w:tcPr>
          <w:p w14:paraId="009F65F7" w14:textId="79D75AA5" w:rsidR="0012770B" w:rsidRPr="00500C4E" w:rsidRDefault="0012770B" w:rsidP="005729C8">
            <w:pPr>
              <w:rPr>
                <w:color w:val="FF0000"/>
                <w:szCs w:val="20"/>
              </w:rPr>
            </w:pPr>
            <w:r w:rsidRPr="000E3DF9">
              <w:t>All other EEM with no evaluated NTGR; direct install to hard-to-reach only.</w:t>
            </w:r>
          </w:p>
        </w:tc>
        <w:tc>
          <w:tcPr>
            <w:tcW w:w="434" w:type="pct"/>
          </w:tcPr>
          <w:p w14:paraId="7E17631C" w14:textId="55BD6D6B" w:rsidR="0012770B" w:rsidRPr="00500C4E" w:rsidRDefault="0012770B" w:rsidP="005729C8">
            <w:pPr>
              <w:rPr>
                <w:color w:val="FF0000"/>
                <w:szCs w:val="20"/>
              </w:rPr>
            </w:pPr>
            <w:r w:rsidRPr="000E3DF9">
              <w:t>Com</w:t>
            </w:r>
          </w:p>
        </w:tc>
        <w:tc>
          <w:tcPr>
            <w:tcW w:w="529" w:type="pct"/>
          </w:tcPr>
          <w:p w14:paraId="624213B8" w14:textId="5F1B76EA" w:rsidR="0012770B" w:rsidRPr="00500C4E" w:rsidRDefault="0012770B" w:rsidP="005729C8">
            <w:pPr>
              <w:rPr>
                <w:color w:val="FF0000"/>
                <w:szCs w:val="20"/>
              </w:rPr>
            </w:pPr>
            <w:r w:rsidRPr="000E3DF9">
              <w:t>Any</w:t>
            </w:r>
          </w:p>
        </w:tc>
        <w:tc>
          <w:tcPr>
            <w:tcW w:w="915" w:type="pct"/>
          </w:tcPr>
          <w:p w14:paraId="1BFB6A77" w14:textId="3BADCF11" w:rsidR="0012770B" w:rsidRPr="00500C4E" w:rsidRDefault="0012770B" w:rsidP="005729C8">
            <w:pPr>
              <w:rPr>
                <w:color w:val="FF0000"/>
                <w:szCs w:val="20"/>
              </w:rPr>
            </w:pPr>
            <w:proofErr w:type="spellStart"/>
            <w:r w:rsidRPr="000E3DF9">
              <w:t>DirInstall</w:t>
            </w:r>
            <w:proofErr w:type="spellEnd"/>
          </w:p>
        </w:tc>
        <w:tc>
          <w:tcPr>
            <w:tcW w:w="430" w:type="pct"/>
          </w:tcPr>
          <w:p w14:paraId="17300AEF" w14:textId="15ED93C6" w:rsidR="0012770B" w:rsidRPr="00500C4E" w:rsidRDefault="0012770B" w:rsidP="005729C8">
            <w:pPr>
              <w:rPr>
                <w:color w:val="FF0000"/>
                <w:szCs w:val="20"/>
              </w:rPr>
            </w:pPr>
            <w:r w:rsidRPr="000E3DF9">
              <w:t>0.85</w:t>
            </w:r>
          </w:p>
        </w:tc>
      </w:tr>
      <w:tr w:rsidR="0012770B" w:rsidRPr="00500C4E" w14:paraId="2EC992FA" w14:textId="77777777" w:rsidTr="00920905">
        <w:tc>
          <w:tcPr>
            <w:tcW w:w="673" w:type="pct"/>
          </w:tcPr>
          <w:p w14:paraId="794DE9A6" w14:textId="564AC92D" w:rsidR="0012770B" w:rsidRPr="00500C4E" w:rsidRDefault="0012770B" w:rsidP="005729C8">
            <w:pPr>
              <w:rPr>
                <w:color w:val="FF0000"/>
                <w:szCs w:val="20"/>
              </w:rPr>
            </w:pPr>
            <w:proofErr w:type="spellStart"/>
            <w:r w:rsidRPr="000E3DF9">
              <w:t>Ind</w:t>
            </w:r>
            <w:proofErr w:type="spellEnd"/>
            <w:r w:rsidRPr="000E3DF9">
              <w:t>-Default-HTR-di</w:t>
            </w:r>
          </w:p>
        </w:tc>
        <w:tc>
          <w:tcPr>
            <w:tcW w:w="2019" w:type="pct"/>
          </w:tcPr>
          <w:p w14:paraId="3D096C7B" w14:textId="0E14B0AC" w:rsidR="0012770B" w:rsidRPr="00500C4E" w:rsidRDefault="0012770B" w:rsidP="005729C8">
            <w:pPr>
              <w:rPr>
                <w:color w:val="FF0000"/>
                <w:szCs w:val="20"/>
              </w:rPr>
            </w:pPr>
            <w:r w:rsidRPr="000E3DF9">
              <w:t>All other EEM with no evaluated NTGR; direct install to hard-to-reach only.</w:t>
            </w:r>
          </w:p>
        </w:tc>
        <w:tc>
          <w:tcPr>
            <w:tcW w:w="434" w:type="pct"/>
          </w:tcPr>
          <w:p w14:paraId="2D93892B" w14:textId="4ACA6A7C" w:rsidR="0012770B" w:rsidRPr="00500C4E" w:rsidRDefault="0012770B" w:rsidP="005729C8">
            <w:pPr>
              <w:rPr>
                <w:color w:val="FF0000"/>
                <w:szCs w:val="20"/>
              </w:rPr>
            </w:pPr>
            <w:proofErr w:type="spellStart"/>
            <w:r w:rsidRPr="000E3DF9">
              <w:t>Ind</w:t>
            </w:r>
            <w:proofErr w:type="spellEnd"/>
          </w:p>
        </w:tc>
        <w:tc>
          <w:tcPr>
            <w:tcW w:w="529" w:type="pct"/>
          </w:tcPr>
          <w:p w14:paraId="10021256" w14:textId="5263F322" w:rsidR="0012770B" w:rsidRPr="00500C4E" w:rsidRDefault="0012770B" w:rsidP="005729C8">
            <w:pPr>
              <w:rPr>
                <w:color w:val="FF0000"/>
                <w:szCs w:val="20"/>
              </w:rPr>
            </w:pPr>
            <w:r w:rsidRPr="000E3DF9">
              <w:t>Any</w:t>
            </w:r>
          </w:p>
        </w:tc>
        <w:tc>
          <w:tcPr>
            <w:tcW w:w="915" w:type="pct"/>
          </w:tcPr>
          <w:p w14:paraId="3A862D4E" w14:textId="5F734241" w:rsidR="0012770B" w:rsidRPr="00500C4E" w:rsidRDefault="0012770B" w:rsidP="005729C8">
            <w:pPr>
              <w:rPr>
                <w:color w:val="FF0000"/>
                <w:szCs w:val="20"/>
              </w:rPr>
            </w:pPr>
            <w:proofErr w:type="spellStart"/>
            <w:r w:rsidRPr="000E3DF9">
              <w:t>DirInstall</w:t>
            </w:r>
            <w:proofErr w:type="spellEnd"/>
          </w:p>
        </w:tc>
        <w:tc>
          <w:tcPr>
            <w:tcW w:w="430" w:type="pct"/>
          </w:tcPr>
          <w:p w14:paraId="4884EECA" w14:textId="63C1AED3" w:rsidR="0012770B" w:rsidRPr="00500C4E" w:rsidRDefault="0012770B" w:rsidP="005729C8">
            <w:pPr>
              <w:rPr>
                <w:color w:val="FF0000"/>
                <w:szCs w:val="20"/>
              </w:rPr>
            </w:pPr>
            <w:r w:rsidRPr="000E3DF9">
              <w:t>0.85</w:t>
            </w:r>
          </w:p>
        </w:tc>
      </w:tr>
      <w:tr w:rsidR="0012770B" w:rsidRPr="00500C4E" w14:paraId="572FBE63" w14:textId="77777777" w:rsidTr="00920905">
        <w:tc>
          <w:tcPr>
            <w:tcW w:w="673" w:type="pct"/>
          </w:tcPr>
          <w:p w14:paraId="06184143" w14:textId="185CAE1F" w:rsidR="0012770B" w:rsidRPr="00500C4E" w:rsidRDefault="0012770B" w:rsidP="005729C8">
            <w:pPr>
              <w:rPr>
                <w:color w:val="FF0000"/>
                <w:szCs w:val="20"/>
              </w:rPr>
            </w:pPr>
            <w:proofErr w:type="spellStart"/>
            <w:r w:rsidRPr="000E3DF9">
              <w:t>Agricult</w:t>
            </w:r>
            <w:proofErr w:type="spellEnd"/>
            <w:r w:rsidRPr="000E3DF9">
              <w:t>-Default-HTR-di</w:t>
            </w:r>
          </w:p>
        </w:tc>
        <w:tc>
          <w:tcPr>
            <w:tcW w:w="2019" w:type="pct"/>
          </w:tcPr>
          <w:p w14:paraId="6B8C62E8" w14:textId="36908A18" w:rsidR="0012770B" w:rsidRPr="00500C4E" w:rsidRDefault="0012770B" w:rsidP="005729C8">
            <w:pPr>
              <w:rPr>
                <w:color w:val="FF0000"/>
                <w:szCs w:val="20"/>
              </w:rPr>
            </w:pPr>
            <w:r w:rsidRPr="000E3DF9">
              <w:t>All other EEM with no evaluated NTGR; direct install to hard-to-reach only.</w:t>
            </w:r>
          </w:p>
        </w:tc>
        <w:tc>
          <w:tcPr>
            <w:tcW w:w="434" w:type="pct"/>
          </w:tcPr>
          <w:p w14:paraId="03BB47A2" w14:textId="620E8259" w:rsidR="0012770B" w:rsidRPr="00500C4E" w:rsidRDefault="0012770B" w:rsidP="005729C8">
            <w:pPr>
              <w:rPr>
                <w:color w:val="FF0000"/>
                <w:szCs w:val="20"/>
              </w:rPr>
            </w:pPr>
            <w:r w:rsidRPr="000E3DF9">
              <w:t>Ag</w:t>
            </w:r>
          </w:p>
        </w:tc>
        <w:tc>
          <w:tcPr>
            <w:tcW w:w="529" w:type="pct"/>
          </w:tcPr>
          <w:p w14:paraId="42B7D42A" w14:textId="61AB830C" w:rsidR="0012770B" w:rsidRPr="00500C4E" w:rsidRDefault="0012770B" w:rsidP="005729C8">
            <w:pPr>
              <w:rPr>
                <w:color w:val="FF0000"/>
                <w:szCs w:val="20"/>
              </w:rPr>
            </w:pPr>
            <w:r w:rsidRPr="000E3DF9">
              <w:t>Any</w:t>
            </w:r>
          </w:p>
        </w:tc>
        <w:tc>
          <w:tcPr>
            <w:tcW w:w="915" w:type="pct"/>
          </w:tcPr>
          <w:p w14:paraId="21531F95" w14:textId="0BCF40B9" w:rsidR="0012770B" w:rsidRPr="00500C4E" w:rsidRDefault="0012770B" w:rsidP="005729C8">
            <w:pPr>
              <w:rPr>
                <w:color w:val="FF0000"/>
                <w:szCs w:val="20"/>
              </w:rPr>
            </w:pPr>
            <w:proofErr w:type="spellStart"/>
            <w:r w:rsidRPr="000E3DF9">
              <w:t>DirInstall</w:t>
            </w:r>
            <w:proofErr w:type="spellEnd"/>
          </w:p>
        </w:tc>
        <w:tc>
          <w:tcPr>
            <w:tcW w:w="430" w:type="pct"/>
          </w:tcPr>
          <w:p w14:paraId="0CEF662F" w14:textId="28F2B91F" w:rsidR="0012770B" w:rsidRPr="00500C4E" w:rsidRDefault="0012770B" w:rsidP="005729C8">
            <w:pPr>
              <w:rPr>
                <w:color w:val="FF0000"/>
                <w:szCs w:val="20"/>
              </w:rPr>
            </w:pPr>
            <w:r w:rsidRPr="000E3DF9">
              <w:t>0.85</w:t>
            </w:r>
          </w:p>
        </w:tc>
      </w:tr>
      <w:tr w:rsidR="0012770B" w:rsidRPr="00500C4E" w14:paraId="31E8CD82" w14:textId="77777777" w:rsidTr="00920905">
        <w:tc>
          <w:tcPr>
            <w:tcW w:w="673" w:type="pct"/>
          </w:tcPr>
          <w:p w14:paraId="5DA7C756" w14:textId="10DC92F0" w:rsidR="0012770B" w:rsidRPr="00500C4E" w:rsidRDefault="0012770B" w:rsidP="005729C8">
            <w:pPr>
              <w:rPr>
                <w:color w:val="FF0000"/>
                <w:szCs w:val="20"/>
              </w:rPr>
            </w:pPr>
            <w:r>
              <w:lastRenderedPageBreak/>
              <w:t>Res</w:t>
            </w:r>
            <w:r w:rsidRPr="000E3DF9">
              <w:t>-Default&gt;2yrs</w:t>
            </w:r>
          </w:p>
        </w:tc>
        <w:tc>
          <w:tcPr>
            <w:tcW w:w="2019" w:type="pct"/>
          </w:tcPr>
          <w:p w14:paraId="08971340" w14:textId="533DFC21" w:rsidR="0012770B" w:rsidRPr="00500C4E" w:rsidRDefault="0012770B" w:rsidP="005729C8">
            <w:pPr>
              <w:rPr>
                <w:color w:val="FF0000"/>
                <w:szCs w:val="20"/>
              </w:rPr>
            </w:pPr>
            <w:r w:rsidRPr="0012770B">
              <w:t>All other EEM with no evaluated NTGR; existing EEM with same delivery mechanism for more than 2 years</w:t>
            </w:r>
          </w:p>
        </w:tc>
        <w:tc>
          <w:tcPr>
            <w:tcW w:w="434" w:type="pct"/>
          </w:tcPr>
          <w:p w14:paraId="26CA2C08" w14:textId="69BDC9D3" w:rsidR="0012770B" w:rsidRPr="00500C4E" w:rsidRDefault="0012770B" w:rsidP="005729C8">
            <w:pPr>
              <w:rPr>
                <w:color w:val="FF0000"/>
                <w:szCs w:val="20"/>
              </w:rPr>
            </w:pPr>
            <w:r>
              <w:t>Res</w:t>
            </w:r>
          </w:p>
        </w:tc>
        <w:tc>
          <w:tcPr>
            <w:tcW w:w="529" w:type="pct"/>
          </w:tcPr>
          <w:p w14:paraId="35080812" w14:textId="539970D3" w:rsidR="0012770B" w:rsidRPr="00500C4E" w:rsidRDefault="0012770B" w:rsidP="005729C8">
            <w:pPr>
              <w:rPr>
                <w:color w:val="FF0000"/>
                <w:szCs w:val="20"/>
              </w:rPr>
            </w:pPr>
            <w:r w:rsidRPr="000E3DF9">
              <w:t>Any</w:t>
            </w:r>
          </w:p>
        </w:tc>
        <w:tc>
          <w:tcPr>
            <w:tcW w:w="915" w:type="pct"/>
          </w:tcPr>
          <w:p w14:paraId="102A7A3A" w14:textId="408A31C8" w:rsidR="0012770B" w:rsidRPr="00500C4E" w:rsidRDefault="0012770B" w:rsidP="005729C8">
            <w:pPr>
              <w:rPr>
                <w:color w:val="FF0000"/>
                <w:szCs w:val="20"/>
              </w:rPr>
            </w:pPr>
            <w:r w:rsidRPr="000E3DF9">
              <w:t>Any</w:t>
            </w:r>
          </w:p>
        </w:tc>
        <w:tc>
          <w:tcPr>
            <w:tcW w:w="430" w:type="pct"/>
          </w:tcPr>
          <w:p w14:paraId="489FB4D3" w14:textId="4EF23042" w:rsidR="0012770B" w:rsidRPr="00500C4E" w:rsidRDefault="0012770B" w:rsidP="005729C8">
            <w:pPr>
              <w:rPr>
                <w:color w:val="FF0000"/>
                <w:szCs w:val="20"/>
              </w:rPr>
            </w:pPr>
            <w:r>
              <w:t>0.55</w:t>
            </w:r>
          </w:p>
        </w:tc>
      </w:tr>
      <w:tr w:rsidR="0012770B" w:rsidRPr="00500C4E" w14:paraId="16D61897" w14:textId="77777777" w:rsidTr="00920905">
        <w:tc>
          <w:tcPr>
            <w:tcW w:w="673" w:type="pct"/>
          </w:tcPr>
          <w:p w14:paraId="4B20B94F" w14:textId="420C65BC" w:rsidR="0012770B" w:rsidRPr="00500C4E" w:rsidRDefault="0012770B" w:rsidP="005729C8">
            <w:pPr>
              <w:rPr>
                <w:color w:val="FF0000"/>
                <w:szCs w:val="20"/>
              </w:rPr>
            </w:pPr>
            <w:r>
              <w:t>Res</w:t>
            </w:r>
            <w:r w:rsidRPr="000E3DF9">
              <w:t>-Default-HTR-di</w:t>
            </w:r>
          </w:p>
        </w:tc>
        <w:tc>
          <w:tcPr>
            <w:tcW w:w="2019" w:type="pct"/>
          </w:tcPr>
          <w:p w14:paraId="4171F7AC" w14:textId="57E47C39" w:rsidR="0012770B" w:rsidRPr="00500C4E" w:rsidRDefault="0012770B" w:rsidP="005729C8">
            <w:pPr>
              <w:rPr>
                <w:color w:val="FF0000"/>
                <w:szCs w:val="20"/>
              </w:rPr>
            </w:pPr>
            <w:r w:rsidRPr="000E3DF9">
              <w:t>All other EEM with no evaluated NTGR; direct install to hard-to-reach only.</w:t>
            </w:r>
          </w:p>
        </w:tc>
        <w:tc>
          <w:tcPr>
            <w:tcW w:w="434" w:type="pct"/>
          </w:tcPr>
          <w:p w14:paraId="4C375182" w14:textId="361247CD" w:rsidR="0012770B" w:rsidRPr="00500C4E" w:rsidRDefault="0012770B" w:rsidP="005729C8">
            <w:pPr>
              <w:rPr>
                <w:color w:val="FF0000"/>
                <w:szCs w:val="20"/>
              </w:rPr>
            </w:pPr>
            <w:r>
              <w:t>Res</w:t>
            </w:r>
          </w:p>
        </w:tc>
        <w:tc>
          <w:tcPr>
            <w:tcW w:w="529" w:type="pct"/>
          </w:tcPr>
          <w:p w14:paraId="013EC1C5" w14:textId="5700A1E4" w:rsidR="0012770B" w:rsidRPr="00500C4E" w:rsidRDefault="0012770B" w:rsidP="005729C8">
            <w:pPr>
              <w:rPr>
                <w:color w:val="FF0000"/>
                <w:szCs w:val="20"/>
              </w:rPr>
            </w:pPr>
            <w:r w:rsidRPr="000E3DF9">
              <w:t>Any</w:t>
            </w:r>
          </w:p>
        </w:tc>
        <w:tc>
          <w:tcPr>
            <w:tcW w:w="915" w:type="pct"/>
          </w:tcPr>
          <w:p w14:paraId="5F9C585D" w14:textId="4E4F7C46" w:rsidR="0012770B" w:rsidRPr="00500C4E" w:rsidRDefault="0012770B" w:rsidP="005729C8">
            <w:pPr>
              <w:rPr>
                <w:color w:val="FF0000"/>
                <w:szCs w:val="20"/>
              </w:rPr>
            </w:pPr>
            <w:proofErr w:type="spellStart"/>
            <w:r w:rsidRPr="000E3DF9">
              <w:t>DirInstall</w:t>
            </w:r>
            <w:proofErr w:type="spellEnd"/>
          </w:p>
        </w:tc>
        <w:tc>
          <w:tcPr>
            <w:tcW w:w="430" w:type="pct"/>
          </w:tcPr>
          <w:p w14:paraId="0BF6D1AA" w14:textId="5A5F581A" w:rsidR="0012770B" w:rsidRPr="00500C4E" w:rsidRDefault="0012770B" w:rsidP="005729C8">
            <w:pPr>
              <w:rPr>
                <w:color w:val="FF0000"/>
                <w:szCs w:val="20"/>
              </w:rPr>
            </w:pPr>
            <w:r w:rsidRPr="000E3DF9">
              <w:t>0.85</w:t>
            </w:r>
          </w:p>
        </w:tc>
      </w:tr>
    </w:tbl>
    <w:p w14:paraId="2595EDF1" w14:textId="7659622E" w:rsidR="000968C6" w:rsidRDefault="00FB2590" w:rsidP="000968C6">
      <w:pPr>
        <w:pStyle w:val="Reminders"/>
        <w:rPr>
          <w:rFonts w:asciiTheme="minorHAnsi" w:hAnsiTheme="minorHAnsi" w:cstheme="minorHAnsi"/>
          <w:i w:val="0"/>
          <w:color w:val="auto"/>
          <w:sz w:val="20"/>
          <w:szCs w:val="20"/>
        </w:rPr>
      </w:pPr>
      <w:r w:rsidRPr="0012770B">
        <w:rPr>
          <w:rFonts w:asciiTheme="minorHAnsi" w:hAnsiTheme="minorHAnsi" w:cstheme="minorHAnsi"/>
          <w:i w:val="0"/>
          <w:color w:val="auto"/>
          <w:sz w:val="20"/>
          <w:szCs w:val="20"/>
        </w:rPr>
        <w:t>Note: Direct install measures that are not hard-to-reach will use the default NTG value.</w:t>
      </w:r>
    </w:p>
    <w:p w14:paraId="5E186F54" w14:textId="77777777" w:rsidR="0012770B" w:rsidRDefault="0012770B" w:rsidP="000968C6">
      <w:pPr>
        <w:pStyle w:val="Reminders"/>
        <w:rPr>
          <w:rFonts w:asciiTheme="minorHAnsi" w:hAnsiTheme="minorHAnsi" w:cstheme="minorHAnsi"/>
          <w:i w:val="0"/>
          <w:color w:val="auto"/>
          <w:sz w:val="20"/>
          <w:szCs w:val="20"/>
        </w:rPr>
      </w:pPr>
    </w:p>
    <w:p w14:paraId="4B148327" w14:textId="77777777" w:rsidR="00B711C1" w:rsidRDefault="00B711C1" w:rsidP="00B711C1">
      <w:pPr>
        <w:rPr>
          <w:color w:val="000000" w:themeColor="text1"/>
        </w:rPr>
      </w:pPr>
      <w:r w:rsidRPr="00952D5F">
        <w:rPr>
          <w:color w:val="000000" w:themeColor="text1"/>
        </w:rPr>
        <w:t xml:space="preserve">This work paper includes measures that are offered via direct install activities into hard-to-reach (HTR) customer homes.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dated December 18, 2014, defines specific criteria to classify customer homes as HTR</w:t>
      </w:r>
      <w:r>
        <w:rPr>
          <w:color w:val="000000" w:themeColor="text1"/>
        </w:rPr>
        <w:t xml:space="preserve">. </w:t>
      </w: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w:t>
      </w:r>
      <w:r w:rsidRPr="00952D5F">
        <w:rPr>
          <w:color w:val="000000" w:themeColor="text1"/>
        </w:rPr>
        <w:t xml:space="preserve"> for the geographic criteria</w:t>
      </w:r>
      <w:r>
        <w:rPr>
          <w:color w:val="000000" w:themeColor="text1"/>
        </w:rPr>
        <w:t xml:space="preserve">.  </w:t>
      </w:r>
    </w:p>
    <w:p w14:paraId="6A73C3A7" w14:textId="6A907309" w:rsidR="0012770B" w:rsidRPr="00B711C1" w:rsidRDefault="00B711C1" w:rsidP="00B711C1">
      <w:pPr>
        <w:rPr>
          <w:color w:val="000000" w:themeColor="text1"/>
        </w:rPr>
      </w:pPr>
      <w:r>
        <w:rPr>
          <w:color w:val="000000" w:themeColor="text1"/>
        </w:rPr>
        <w:t>SCE’s Multi-Family Energy Efficiency Rebate (</w:t>
      </w:r>
      <w:r w:rsidRPr="00A67E02">
        <w:rPr>
          <w:color w:val="000000" w:themeColor="text1"/>
        </w:rPr>
        <w:t>MFEER</w:t>
      </w:r>
      <w:r>
        <w:rPr>
          <w:color w:val="000000" w:themeColor="text1"/>
        </w:rPr>
        <w:t>) program</w:t>
      </w:r>
      <w:r w:rsidRPr="00A67E02">
        <w:rPr>
          <w:color w:val="000000" w:themeColor="text1"/>
        </w:rPr>
        <w:t xml:space="preserve"> addresses the ongoing concern with “split incentives”, where the</w:t>
      </w:r>
      <w:r>
        <w:rPr>
          <w:color w:val="000000" w:themeColor="text1"/>
        </w:rPr>
        <w:t xml:space="preserve"> </w:t>
      </w:r>
      <w:r w:rsidRPr="00A67E02">
        <w:rPr>
          <w:color w:val="000000" w:themeColor="text1"/>
        </w:rPr>
        <w:t>residents are not the owners of the property, so they lack incentive to improve</w:t>
      </w:r>
      <w:r>
        <w:rPr>
          <w:color w:val="000000" w:themeColor="text1"/>
        </w:rPr>
        <w:t xml:space="preserve"> </w:t>
      </w:r>
      <w:r w:rsidRPr="00A67E02">
        <w:rPr>
          <w:color w:val="000000" w:themeColor="text1"/>
        </w:rPr>
        <w:t>their energy usage. Similarly, the property owners do not live on-site and pay</w:t>
      </w:r>
      <w:r>
        <w:rPr>
          <w:color w:val="000000" w:themeColor="text1"/>
        </w:rPr>
        <w:t xml:space="preserve"> </w:t>
      </w:r>
      <w:r w:rsidRPr="00A67E02">
        <w:rPr>
          <w:color w:val="000000" w:themeColor="text1"/>
        </w:rPr>
        <w:t>higher utility expenses due to inefficient appliances, thus lack any incentive to</w:t>
      </w:r>
      <w:r>
        <w:rPr>
          <w:color w:val="000000" w:themeColor="text1"/>
        </w:rPr>
        <w:t xml:space="preserve"> </w:t>
      </w:r>
      <w:r w:rsidRPr="00A67E02">
        <w:rPr>
          <w:color w:val="000000" w:themeColor="text1"/>
        </w:rPr>
        <w:t xml:space="preserve">upgrade. The MFEER is designed to drive this customer </w:t>
      </w:r>
      <w:r w:rsidRPr="008170A7">
        <w:rPr>
          <w:color w:val="000000" w:themeColor="text1"/>
        </w:rPr>
        <w:t xml:space="preserve">segment toward participation by offering property owners a variety of energy efficiency measures and services.  The MFEER program will offer and track measure installations in both common and dwelling areas of multifamily complexes and common areas of mobile home parks and condominiums.  </w:t>
      </w:r>
      <w:r>
        <w:rPr>
          <w:color w:val="000000" w:themeColor="text1"/>
        </w:rPr>
        <w:t>M</w:t>
      </w:r>
      <w:r w:rsidRPr="008170A7">
        <w:rPr>
          <w:color w:val="000000" w:themeColor="text1"/>
        </w:rPr>
        <w:t>easures offered via direc</w:t>
      </w:r>
      <w:r>
        <w:rPr>
          <w:color w:val="000000" w:themeColor="text1"/>
        </w:rPr>
        <w:t>t install activities in both common and</w:t>
      </w:r>
      <w:r w:rsidRPr="008170A7">
        <w:rPr>
          <w:color w:val="000000" w:themeColor="text1"/>
        </w:rPr>
        <w:t xml:space="preserve"> dwelling areas of multifamily complexes and common areas of mobile home parks and condominiums will receive the HTR NTG.  Other</w:t>
      </w:r>
      <w:r>
        <w:rPr>
          <w:color w:val="000000" w:themeColor="text1"/>
        </w:rPr>
        <w:t xml:space="preserve"> measures in the MFEER program will receive default NTG (NTGR_ID: Res-Default&gt;2), unless otherwise specified in DEER.</w:t>
      </w:r>
    </w:p>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8E1CBA" w:rsidRPr="008E1CBA" w14:paraId="1322279D" w14:textId="77777777" w:rsidTr="00920905">
        <w:tc>
          <w:tcPr>
            <w:tcW w:w="722" w:type="pct"/>
            <w:shd w:val="clear" w:color="auto" w:fill="D9D9D9" w:themeFill="background1" w:themeFillShade="D9"/>
          </w:tcPr>
          <w:p w14:paraId="75105F70" w14:textId="77777777" w:rsidR="006B4A48" w:rsidRPr="008E1CBA" w:rsidRDefault="00BA2E7E" w:rsidP="005729C8">
            <w:pPr>
              <w:rPr>
                <w:rFonts w:cstheme="minorHAnsi"/>
                <w:b/>
                <w:szCs w:val="20"/>
              </w:rPr>
            </w:pPr>
            <w:r w:rsidRPr="008E1CBA">
              <w:rPr>
                <w:rFonts w:cstheme="minorHAnsi"/>
                <w:b/>
                <w:szCs w:val="20"/>
              </w:rPr>
              <w:t xml:space="preserve">GSIA </w:t>
            </w:r>
            <w:r w:rsidR="00FB2590" w:rsidRPr="008E1CBA">
              <w:rPr>
                <w:rFonts w:cstheme="minorHAnsi"/>
                <w:b/>
                <w:szCs w:val="20"/>
              </w:rPr>
              <w:t>ID</w:t>
            </w:r>
          </w:p>
        </w:tc>
        <w:tc>
          <w:tcPr>
            <w:tcW w:w="1404" w:type="pct"/>
            <w:shd w:val="clear" w:color="auto" w:fill="D9D9D9" w:themeFill="background1" w:themeFillShade="D9"/>
          </w:tcPr>
          <w:p w14:paraId="102A3FC1" w14:textId="77777777" w:rsidR="006B4A48" w:rsidRPr="008E1CBA" w:rsidRDefault="00FB2590" w:rsidP="005729C8">
            <w:pPr>
              <w:rPr>
                <w:rFonts w:cstheme="minorHAnsi"/>
                <w:b/>
                <w:szCs w:val="20"/>
              </w:rPr>
            </w:pPr>
            <w:r w:rsidRPr="008E1CBA">
              <w:rPr>
                <w:rFonts w:cstheme="minorHAnsi"/>
                <w:b/>
                <w:szCs w:val="20"/>
              </w:rPr>
              <w:t>Description</w:t>
            </w:r>
          </w:p>
        </w:tc>
        <w:tc>
          <w:tcPr>
            <w:tcW w:w="688" w:type="pct"/>
            <w:shd w:val="clear" w:color="auto" w:fill="D9D9D9" w:themeFill="background1" w:themeFillShade="D9"/>
          </w:tcPr>
          <w:p w14:paraId="3FDC9087" w14:textId="77777777" w:rsidR="006B4A48" w:rsidRPr="008E1CBA" w:rsidRDefault="00FB2590" w:rsidP="005729C8">
            <w:pPr>
              <w:rPr>
                <w:rFonts w:cstheme="minorHAnsi"/>
                <w:b/>
                <w:szCs w:val="20"/>
              </w:rPr>
            </w:pPr>
            <w:r w:rsidRPr="008E1CBA">
              <w:rPr>
                <w:rFonts w:cstheme="minorHAnsi"/>
                <w:b/>
                <w:szCs w:val="20"/>
              </w:rPr>
              <w:t>Sector</w:t>
            </w:r>
          </w:p>
        </w:tc>
        <w:tc>
          <w:tcPr>
            <w:tcW w:w="858" w:type="pct"/>
            <w:shd w:val="clear" w:color="auto" w:fill="D9D9D9" w:themeFill="background1" w:themeFillShade="D9"/>
          </w:tcPr>
          <w:p w14:paraId="0BA1547A" w14:textId="77777777" w:rsidR="006B4A48" w:rsidRPr="008E1CBA" w:rsidRDefault="00FB2590" w:rsidP="005729C8">
            <w:pPr>
              <w:rPr>
                <w:rFonts w:cstheme="minorHAnsi"/>
                <w:b/>
                <w:szCs w:val="20"/>
              </w:rPr>
            </w:pPr>
            <w:proofErr w:type="spellStart"/>
            <w:r w:rsidRPr="008E1CBA">
              <w:rPr>
                <w:rFonts w:cstheme="minorHAnsi"/>
                <w:b/>
                <w:szCs w:val="20"/>
              </w:rPr>
              <w:t>BldgType</w:t>
            </w:r>
            <w:proofErr w:type="spellEnd"/>
          </w:p>
        </w:tc>
        <w:tc>
          <w:tcPr>
            <w:tcW w:w="693" w:type="pct"/>
            <w:shd w:val="clear" w:color="auto" w:fill="D9D9D9" w:themeFill="background1" w:themeFillShade="D9"/>
          </w:tcPr>
          <w:p w14:paraId="47328018" w14:textId="77777777" w:rsidR="006B4A48" w:rsidRPr="008E1CBA" w:rsidRDefault="006B4A48" w:rsidP="005729C8">
            <w:pPr>
              <w:rPr>
                <w:rFonts w:cstheme="minorHAnsi"/>
                <w:b/>
                <w:szCs w:val="20"/>
              </w:rPr>
            </w:pPr>
            <w:proofErr w:type="spellStart"/>
            <w:r w:rsidRPr="008E1CBA">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8E1CBA" w:rsidRDefault="00FB2590" w:rsidP="005729C8">
            <w:pPr>
              <w:rPr>
                <w:rFonts w:cstheme="minorHAnsi"/>
                <w:b/>
                <w:szCs w:val="20"/>
              </w:rPr>
            </w:pPr>
            <w:proofErr w:type="spellStart"/>
            <w:r w:rsidRPr="008E1CBA">
              <w:rPr>
                <w:rFonts w:cstheme="minorHAnsi"/>
                <w:b/>
                <w:szCs w:val="20"/>
              </w:rPr>
              <w:t>GSIAValue</w:t>
            </w:r>
            <w:proofErr w:type="spellEnd"/>
          </w:p>
        </w:tc>
      </w:tr>
      <w:tr w:rsidR="008E1CBA" w:rsidRPr="008E1CBA" w14:paraId="3AEFCD58" w14:textId="77777777" w:rsidTr="00920905">
        <w:tc>
          <w:tcPr>
            <w:tcW w:w="722" w:type="pct"/>
          </w:tcPr>
          <w:p w14:paraId="20565B79" w14:textId="77777777" w:rsidR="002F4E34" w:rsidRPr="008E1CBA" w:rsidRDefault="002F4E34" w:rsidP="005729C8">
            <w:pPr>
              <w:rPr>
                <w:szCs w:val="20"/>
              </w:rPr>
            </w:pPr>
            <w:r w:rsidRPr="008E1CBA">
              <w:rPr>
                <w:szCs w:val="20"/>
              </w:rPr>
              <w:t>Def-GSIA</w:t>
            </w:r>
          </w:p>
        </w:tc>
        <w:tc>
          <w:tcPr>
            <w:tcW w:w="1404" w:type="pct"/>
          </w:tcPr>
          <w:p w14:paraId="2BFFF598" w14:textId="77777777" w:rsidR="002F4E34" w:rsidRPr="008E1CBA" w:rsidRDefault="002F4E34" w:rsidP="005729C8">
            <w:pPr>
              <w:rPr>
                <w:szCs w:val="20"/>
              </w:rPr>
            </w:pPr>
            <w:r w:rsidRPr="008E1CBA">
              <w:rPr>
                <w:szCs w:val="20"/>
              </w:rPr>
              <w:t>Default GSIA values</w:t>
            </w:r>
          </w:p>
        </w:tc>
        <w:tc>
          <w:tcPr>
            <w:tcW w:w="688" w:type="pct"/>
          </w:tcPr>
          <w:p w14:paraId="157D8A62" w14:textId="77777777" w:rsidR="002F4E34" w:rsidRPr="008E1CBA" w:rsidRDefault="002F4E34" w:rsidP="005729C8">
            <w:pPr>
              <w:rPr>
                <w:szCs w:val="20"/>
              </w:rPr>
            </w:pPr>
            <w:r w:rsidRPr="008E1CBA">
              <w:rPr>
                <w:szCs w:val="20"/>
              </w:rPr>
              <w:t>Any</w:t>
            </w:r>
          </w:p>
        </w:tc>
        <w:tc>
          <w:tcPr>
            <w:tcW w:w="858" w:type="pct"/>
          </w:tcPr>
          <w:p w14:paraId="0C3293FE" w14:textId="77777777" w:rsidR="002F4E34" w:rsidRPr="008E1CBA" w:rsidRDefault="002F4E34" w:rsidP="005729C8">
            <w:pPr>
              <w:rPr>
                <w:szCs w:val="20"/>
              </w:rPr>
            </w:pPr>
            <w:r w:rsidRPr="008E1CBA">
              <w:rPr>
                <w:szCs w:val="20"/>
              </w:rPr>
              <w:t>Any</w:t>
            </w:r>
          </w:p>
        </w:tc>
        <w:tc>
          <w:tcPr>
            <w:tcW w:w="693" w:type="pct"/>
          </w:tcPr>
          <w:p w14:paraId="0B642835" w14:textId="77777777" w:rsidR="002F4E34" w:rsidRPr="008E1CBA" w:rsidRDefault="002F4E34" w:rsidP="005729C8">
            <w:pPr>
              <w:rPr>
                <w:szCs w:val="20"/>
              </w:rPr>
            </w:pPr>
            <w:r w:rsidRPr="008E1CBA">
              <w:rPr>
                <w:szCs w:val="20"/>
              </w:rPr>
              <w:t>Any</w:t>
            </w:r>
          </w:p>
        </w:tc>
        <w:tc>
          <w:tcPr>
            <w:tcW w:w="634" w:type="pct"/>
          </w:tcPr>
          <w:p w14:paraId="1C671DD2" w14:textId="77777777" w:rsidR="002F4E34" w:rsidRPr="008E1CBA" w:rsidRDefault="002F4E34" w:rsidP="005729C8">
            <w:pPr>
              <w:rPr>
                <w:szCs w:val="20"/>
              </w:rPr>
            </w:pPr>
            <w:r w:rsidRPr="008E1CBA">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359CC0ED" w:rsidR="00BA2E7E" w:rsidRPr="00D665B3" w:rsidRDefault="00F179A6" w:rsidP="00BA2E7E">
            <w:pPr>
              <w:rPr>
                <w:szCs w:val="20"/>
              </w:rPr>
            </w:pPr>
            <w:r>
              <w:rPr>
                <w:szCs w:val="20"/>
              </w:rPr>
              <w:t>OLtg-Com-LED-5</w:t>
            </w:r>
            <w:r w:rsidR="00292D1C" w:rsidRPr="00D665B3">
              <w:rPr>
                <w:szCs w:val="20"/>
              </w:rPr>
              <w:t>0000hr</w:t>
            </w:r>
          </w:p>
        </w:tc>
        <w:tc>
          <w:tcPr>
            <w:tcW w:w="1436" w:type="pct"/>
          </w:tcPr>
          <w:p w14:paraId="36E678D1" w14:textId="0FA22BB0" w:rsidR="00BA2E7E" w:rsidRPr="00D665B3" w:rsidRDefault="00292D1C" w:rsidP="00BA2E7E">
            <w:pPr>
              <w:rPr>
                <w:szCs w:val="20"/>
              </w:rPr>
            </w:pPr>
            <w:r w:rsidRPr="00D665B3">
              <w:rPr>
                <w:szCs w:val="20"/>
              </w:rPr>
              <w:t>LED lamp - Outdoor- Commercial</w:t>
            </w:r>
          </w:p>
        </w:tc>
        <w:tc>
          <w:tcPr>
            <w:tcW w:w="474" w:type="pct"/>
          </w:tcPr>
          <w:p w14:paraId="42B5C736" w14:textId="77777777" w:rsidR="00BA2E7E" w:rsidRPr="00D665B3" w:rsidRDefault="00BA2E7E" w:rsidP="00BA2E7E">
            <w:pPr>
              <w:rPr>
                <w:szCs w:val="20"/>
              </w:rPr>
            </w:pPr>
            <w:r w:rsidRPr="00D665B3">
              <w:rPr>
                <w:szCs w:val="20"/>
              </w:rPr>
              <w:t>Com</w:t>
            </w:r>
          </w:p>
        </w:tc>
        <w:tc>
          <w:tcPr>
            <w:tcW w:w="676" w:type="pct"/>
          </w:tcPr>
          <w:p w14:paraId="52A841ED" w14:textId="66CC5337" w:rsidR="00BA2E7E" w:rsidRPr="00D665B3" w:rsidRDefault="001B1068" w:rsidP="00BA2E7E">
            <w:pPr>
              <w:rPr>
                <w:szCs w:val="20"/>
              </w:rPr>
            </w:pPr>
            <w:r w:rsidRPr="00D665B3">
              <w:rPr>
                <w:szCs w:val="20"/>
              </w:rPr>
              <w:t>Lighting</w:t>
            </w:r>
          </w:p>
        </w:tc>
        <w:tc>
          <w:tcPr>
            <w:tcW w:w="813" w:type="pct"/>
          </w:tcPr>
          <w:p w14:paraId="1BF5FCBD" w14:textId="3C7F4E27" w:rsidR="00BA2E7E" w:rsidRPr="00D665B3" w:rsidRDefault="001B1068" w:rsidP="00BA2E7E">
            <w:pPr>
              <w:rPr>
                <w:szCs w:val="20"/>
              </w:rPr>
            </w:pPr>
            <w:r w:rsidRPr="00D665B3">
              <w:rPr>
                <w:szCs w:val="20"/>
              </w:rPr>
              <w:t>12</w:t>
            </w:r>
          </w:p>
        </w:tc>
        <w:tc>
          <w:tcPr>
            <w:tcW w:w="777" w:type="pct"/>
          </w:tcPr>
          <w:p w14:paraId="46ED97C1" w14:textId="7AE60D53" w:rsidR="00BA2E7E" w:rsidRPr="00D665B3" w:rsidRDefault="001B1068" w:rsidP="00BA2E7E">
            <w:pPr>
              <w:rPr>
                <w:szCs w:val="20"/>
              </w:rPr>
            </w:pPr>
            <w:r w:rsidRPr="00D665B3">
              <w:rPr>
                <w:szCs w:val="20"/>
              </w:rPr>
              <w:t>4</w:t>
            </w:r>
          </w:p>
        </w:tc>
      </w:tr>
      <w:tr w:rsidR="001B1068" w:rsidRPr="00500C4E" w14:paraId="082F1CB8" w14:textId="77777777" w:rsidTr="00920905">
        <w:trPr>
          <w:trHeight w:val="243"/>
        </w:trPr>
        <w:tc>
          <w:tcPr>
            <w:tcW w:w="824" w:type="pct"/>
          </w:tcPr>
          <w:p w14:paraId="5806AC04" w14:textId="3CD0616F" w:rsidR="001B1068" w:rsidRPr="00D665B3" w:rsidRDefault="00F179A6" w:rsidP="00BA2E7E">
            <w:pPr>
              <w:rPr>
                <w:szCs w:val="20"/>
              </w:rPr>
            </w:pPr>
            <w:r>
              <w:rPr>
                <w:szCs w:val="20"/>
              </w:rPr>
              <w:t>OLtg-Res-LED-5</w:t>
            </w:r>
            <w:r w:rsidR="001B1068" w:rsidRPr="00D665B3">
              <w:rPr>
                <w:szCs w:val="20"/>
              </w:rPr>
              <w:t>0000hr</w:t>
            </w:r>
          </w:p>
        </w:tc>
        <w:tc>
          <w:tcPr>
            <w:tcW w:w="1436" w:type="pct"/>
          </w:tcPr>
          <w:p w14:paraId="1301F97C" w14:textId="5E6B7D56" w:rsidR="001B1068" w:rsidRPr="00D665B3" w:rsidRDefault="001B1068" w:rsidP="00BA2E7E">
            <w:pPr>
              <w:rPr>
                <w:szCs w:val="20"/>
              </w:rPr>
            </w:pPr>
            <w:r w:rsidRPr="00D665B3">
              <w:rPr>
                <w:szCs w:val="20"/>
              </w:rPr>
              <w:t>LED lamp - Outdoor- Residential</w:t>
            </w:r>
          </w:p>
        </w:tc>
        <w:tc>
          <w:tcPr>
            <w:tcW w:w="474" w:type="pct"/>
          </w:tcPr>
          <w:p w14:paraId="4DCCD054" w14:textId="5CB4445A" w:rsidR="001B1068" w:rsidRPr="00D665B3" w:rsidRDefault="001B1068" w:rsidP="00BA2E7E">
            <w:pPr>
              <w:rPr>
                <w:szCs w:val="20"/>
              </w:rPr>
            </w:pPr>
            <w:r w:rsidRPr="00D665B3">
              <w:rPr>
                <w:szCs w:val="20"/>
              </w:rPr>
              <w:t>Res</w:t>
            </w:r>
          </w:p>
        </w:tc>
        <w:tc>
          <w:tcPr>
            <w:tcW w:w="676" w:type="pct"/>
          </w:tcPr>
          <w:p w14:paraId="45610EE4" w14:textId="0AAF110F" w:rsidR="001B1068" w:rsidRPr="00D665B3" w:rsidRDefault="001B1068" w:rsidP="00BA2E7E">
            <w:pPr>
              <w:rPr>
                <w:szCs w:val="20"/>
              </w:rPr>
            </w:pPr>
            <w:r w:rsidRPr="00D665B3">
              <w:rPr>
                <w:szCs w:val="20"/>
              </w:rPr>
              <w:t>Lighting</w:t>
            </w:r>
          </w:p>
        </w:tc>
        <w:tc>
          <w:tcPr>
            <w:tcW w:w="813" w:type="pct"/>
          </w:tcPr>
          <w:p w14:paraId="37851BA4" w14:textId="792E1030" w:rsidR="001B1068" w:rsidRPr="00D665B3" w:rsidRDefault="001B1068" w:rsidP="00BA2E7E">
            <w:pPr>
              <w:rPr>
                <w:szCs w:val="20"/>
              </w:rPr>
            </w:pPr>
            <w:r w:rsidRPr="00D665B3">
              <w:rPr>
                <w:szCs w:val="20"/>
              </w:rPr>
              <w:t>16</w:t>
            </w:r>
          </w:p>
        </w:tc>
        <w:tc>
          <w:tcPr>
            <w:tcW w:w="777" w:type="pct"/>
          </w:tcPr>
          <w:p w14:paraId="0882421E" w14:textId="772FF3ED" w:rsidR="001B1068" w:rsidRPr="00D665B3" w:rsidRDefault="001B1068" w:rsidP="00BA2E7E">
            <w:pPr>
              <w:rPr>
                <w:szCs w:val="20"/>
              </w:rPr>
            </w:pPr>
            <w:r w:rsidRPr="00D665B3">
              <w:rPr>
                <w:szCs w:val="20"/>
              </w:rPr>
              <w:t>5.33</w:t>
            </w:r>
          </w:p>
        </w:tc>
      </w:tr>
      <w:tr w:rsidR="001B1068" w:rsidRPr="00500C4E" w14:paraId="2B382E34" w14:textId="77777777" w:rsidTr="00920905">
        <w:trPr>
          <w:trHeight w:val="243"/>
        </w:trPr>
        <w:tc>
          <w:tcPr>
            <w:tcW w:w="824" w:type="pct"/>
          </w:tcPr>
          <w:p w14:paraId="279391EA" w14:textId="4D671B0A" w:rsidR="001B1068" w:rsidRPr="00D665B3" w:rsidRDefault="00F179A6" w:rsidP="00BA2E7E">
            <w:pPr>
              <w:rPr>
                <w:szCs w:val="20"/>
              </w:rPr>
            </w:pPr>
            <w:r>
              <w:rPr>
                <w:szCs w:val="20"/>
              </w:rPr>
              <w:t>OLtg-Res-LED-5</w:t>
            </w:r>
            <w:r w:rsidR="00D665B3" w:rsidRPr="00D665B3">
              <w:rPr>
                <w:szCs w:val="20"/>
              </w:rPr>
              <w:t>0000hr-Cmn</w:t>
            </w:r>
          </w:p>
        </w:tc>
        <w:tc>
          <w:tcPr>
            <w:tcW w:w="1436" w:type="pct"/>
          </w:tcPr>
          <w:p w14:paraId="63518796" w14:textId="5D2CE488" w:rsidR="001B1068" w:rsidRPr="00D665B3" w:rsidRDefault="00D665B3" w:rsidP="00BA2E7E">
            <w:pPr>
              <w:rPr>
                <w:szCs w:val="20"/>
              </w:rPr>
            </w:pPr>
            <w:r w:rsidRPr="00D665B3">
              <w:rPr>
                <w:szCs w:val="20"/>
              </w:rPr>
              <w:t>LED lamp - Outdoor- Residential Common Area</w:t>
            </w:r>
          </w:p>
        </w:tc>
        <w:tc>
          <w:tcPr>
            <w:tcW w:w="474" w:type="pct"/>
          </w:tcPr>
          <w:p w14:paraId="49CB6D91" w14:textId="1E481CCF" w:rsidR="001B1068" w:rsidRPr="00D665B3" w:rsidRDefault="00D665B3" w:rsidP="00BA2E7E">
            <w:pPr>
              <w:rPr>
                <w:szCs w:val="20"/>
              </w:rPr>
            </w:pPr>
            <w:r w:rsidRPr="00D665B3">
              <w:rPr>
                <w:szCs w:val="20"/>
              </w:rPr>
              <w:t>Res</w:t>
            </w:r>
          </w:p>
        </w:tc>
        <w:tc>
          <w:tcPr>
            <w:tcW w:w="676" w:type="pct"/>
          </w:tcPr>
          <w:p w14:paraId="1C3738FB" w14:textId="4F85FE26" w:rsidR="001B1068" w:rsidRPr="00D665B3" w:rsidRDefault="00D665B3" w:rsidP="00BA2E7E">
            <w:pPr>
              <w:rPr>
                <w:szCs w:val="20"/>
              </w:rPr>
            </w:pPr>
            <w:r w:rsidRPr="00D665B3">
              <w:rPr>
                <w:szCs w:val="20"/>
              </w:rPr>
              <w:t>Lighting</w:t>
            </w:r>
          </w:p>
        </w:tc>
        <w:tc>
          <w:tcPr>
            <w:tcW w:w="813" w:type="pct"/>
          </w:tcPr>
          <w:p w14:paraId="0D91BED7" w14:textId="6273E68C" w:rsidR="001B1068" w:rsidRPr="00D665B3" w:rsidRDefault="00D665B3" w:rsidP="00BA2E7E">
            <w:pPr>
              <w:rPr>
                <w:szCs w:val="20"/>
              </w:rPr>
            </w:pPr>
            <w:r w:rsidRPr="00D665B3">
              <w:rPr>
                <w:szCs w:val="20"/>
              </w:rPr>
              <w:t>16</w:t>
            </w:r>
          </w:p>
        </w:tc>
        <w:tc>
          <w:tcPr>
            <w:tcW w:w="777" w:type="pct"/>
          </w:tcPr>
          <w:p w14:paraId="2B5306CA" w14:textId="13607489" w:rsidR="001B1068" w:rsidRPr="00D665B3" w:rsidRDefault="00D665B3" w:rsidP="00BA2E7E">
            <w:pPr>
              <w:rPr>
                <w:szCs w:val="20"/>
              </w:rPr>
            </w:pPr>
            <w:r w:rsidRPr="00D665B3">
              <w:rPr>
                <w:szCs w:val="20"/>
              </w:rPr>
              <w:t>5.33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lastRenderedPageBreak/>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4F84D627" w14:textId="77777777" w:rsidR="00143C03" w:rsidRPr="00143C03" w:rsidRDefault="00143C03" w:rsidP="00920905">
      <w:pPr>
        <w:pStyle w:val="Caption"/>
        <w:keepNext/>
        <w:rPr>
          <w:rFonts w:cstheme="minorHAnsi"/>
          <w:b w:val="0"/>
          <w:bCs w:val="0"/>
          <w:szCs w:val="22"/>
        </w:rPr>
      </w:pPr>
      <w:r w:rsidRPr="00143C03">
        <w:rPr>
          <w:rFonts w:cstheme="minorHAnsi"/>
          <w:b w:val="0"/>
          <w:bCs w:val="0"/>
          <w:szCs w:val="22"/>
        </w:rPr>
        <w:t>There are no applicable codes in Title 24 [208]. Title 20 [277] contains an applicable code that requires a minimum average lamp efficacy of incandescent reflector lamps. California Electrical Code Article 680 contains restrictive installation and equipment requirements necessary to prevent severe shock to human bodies around swimming pools, spas, hot tubs, and fountains.</w:t>
      </w:r>
    </w:p>
    <w:p w14:paraId="284601E7" w14:textId="36187900"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CC7B12" w:rsidRPr="00CC7B12" w14:paraId="51467286" w14:textId="77777777" w:rsidTr="00920905">
        <w:tc>
          <w:tcPr>
            <w:tcW w:w="1155" w:type="pct"/>
            <w:shd w:val="clear" w:color="auto" w:fill="D9D9D9" w:themeFill="background1" w:themeFillShade="D9"/>
          </w:tcPr>
          <w:p w14:paraId="20C3C2B4" w14:textId="77777777" w:rsidR="00881A42" w:rsidRPr="00CC7B12" w:rsidRDefault="00881A42" w:rsidP="00DF0D19">
            <w:pPr>
              <w:rPr>
                <w:rFonts w:cstheme="minorHAnsi"/>
                <w:b/>
                <w:szCs w:val="20"/>
              </w:rPr>
            </w:pPr>
            <w:r w:rsidRPr="00CC7B12">
              <w:rPr>
                <w:rFonts w:cstheme="minorHAnsi"/>
                <w:b/>
                <w:szCs w:val="20"/>
              </w:rPr>
              <w:t>Code</w:t>
            </w:r>
          </w:p>
        </w:tc>
        <w:tc>
          <w:tcPr>
            <w:tcW w:w="2711" w:type="pct"/>
            <w:shd w:val="clear" w:color="auto" w:fill="D9D9D9" w:themeFill="background1" w:themeFillShade="D9"/>
          </w:tcPr>
          <w:p w14:paraId="11112752" w14:textId="30F242E1" w:rsidR="00881A42" w:rsidRPr="00CC7B12" w:rsidRDefault="00B614F1">
            <w:pPr>
              <w:rPr>
                <w:rFonts w:cstheme="minorHAnsi"/>
                <w:b/>
                <w:szCs w:val="20"/>
              </w:rPr>
            </w:pPr>
            <w:r w:rsidRPr="00CC7B12">
              <w:rPr>
                <w:rFonts w:cstheme="minorHAnsi"/>
                <w:b/>
                <w:szCs w:val="20"/>
              </w:rPr>
              <w:t>R</w:t>
            </w:r>
            <w:r w:rsidR="00881A42" w:rsidRPr="00CC7B12">
              <w:rPr>
                <w:rFonts w:cstheme="minorHAnsi"/>
                <w:b/>
                <w:szCs w:val="20"/>
              </w:rPr>
              <w:t>eference</w:t>
            </w:r>
          </w:p>
        </w:tc>
        <w:tc>
          <w:tcPr>
            <w:tcW w:w="1134" w:type="pct"/>
            <w:shd w:val="clear" w:color="auto" w:fill="D9D9D9" w:themeFill="background1" w:themeFillShade="D9"/>
          </w:tcPr>
          <w:p w14:paraId="5A1E238B" w14:textId="58FC8C8D" w:rsidR="00881A42" w:rsidRPr="00CC7B12" w:rsidRDefault="00881A42" w:rsidP="00DF0D19">
            <w:pPr>
              <w:rPr>
                <w:rFonts w:cstheme="minorHAnsi"/>
                <w:b/>
                <w:szCs w:val="20"/>
              </w:rPr>
            </w:pPr>
            <w:r w:rsidRPr="00CC7B12">
              <w:rPr>
                <w:rFonts w:cstheme="minorHAnsi"/>
                <w:b/>
                <w:szCs w:val="20"/>
              </w:rPr>
              <w:t>Effective Date</w:t>
            </w:r>
            <w:r w:rsidR="00CB04D2" w:rsidRPr="00CC7B12">
              <w:rPr>
                <w:rFonts w:cstheme="minorHAnsi"/>
                <w:b/>
                <w:szCs w:val="20"/>
              </w:rPr>
              <w:t>s</w:t>
            </w:r>
          </w:p>
        </w:tc>
      </w:tr>
      <w:tr w:rsidR="00CC7B12" w:rsidRPr="00CC7B12" w14:paraId="55950BED" w14:textId="77777777" w:rsidTr="00F179A6">
        <w:trPr>
          <w:trHeight w:val="243"/>
        </w:trPr>
        <w:tc>
          <w:tcPr>
            <w:tcW w:w="1155" w:type="pct"/>
            <w:vAlign w:val="center"/>
          </w:tcPr>
          <w:p w14:paraId="4AB4ED28" w14:textId="199B865D" w:rsidR="00CC7B12" w:rsidRPr="00CC7B12" w:rsidRDefault="00CC7B12" w:rsidP="00DF0D19">
            <w:pPr>
              <w:rPr>
                <w:rFonts w:cstheme="minorHAnsi"/>
                <w:szCs w:val="20"/>
              </w:rPr>
            </w:pPr>
            <w:r w:rsidRPr="00CC7B12">
              <w:rPr>
                <w:rFonts w:cstheme="minorHAnsi"/>
                <w:szCs w:val="20"/>
              </w:rPr>
              <w:t>Title 20 (2010)</w:t>
            </w:r>
          </w:p>
        </w:tc>
        <w:tc>
          <w:tcPr>
            <w:tcW w:w="2711" w:type="pct"/>
            <w:vAlign w:val="center"/>
          </w:tcPr>
          <w:p w14:paraId="19FAE8D5" w14:textId="4F4DE585" w:rsidR="00CC7B12" w:rsidRPr="00CC7B12" w:rsidRDefault="00CC7B12" w:rsidP="00DF0D19">
            <w:pPr>
              <w:rPr>
                <w:rFonts w:cstheme="minorHAnsi"/>
                <w:szCs w:val="20"/>
              </w:rPr>
            </w:pPr>
            <w:r w:rsidRPr="00CC7B12">
              <w:rPr>
                <w:rFonts w:cstheme="minorHAnsi"/>
                <w:szCs w:val="20"/>
              </w:rPr>
              <w:t>Section 1605.3(k)2 Table K-8</w:t>
            </w:r>
          </w:p>
        </w:tc>
        <w:tc>
          <w:tcPr>
            <w:tcW w:w="1134" w:type="pct"/>
          </w:tcPr>
          <w:p w14:paraId="49C2E9ED" w14:textId="77777777" w:rsidR="00CC7B12" w:rsidRPr="00CC7B12" w:rsidRDefault="00CC7B12" w:rsidP="00DF0D19">
            <w:pPr>
              <w:rPr>
                <w:rFonts w:cstheme="minorHAnsi"/>
                <w:szCs w:val="20"/>
              </w:rPr>
            </w:pPr>
            <w:r w:rsidRPr="00CC7B12">
              <w:rPr>
                <w:rFonts w:cstheme="minorHAnsi"/>
                <w:szCs w:val="20"/>
              </w:rPr>
              <w:t>July 1, 2014</w:t>
            </w:r>
          </w:p>
        </w:tc>
      </w:tr>
      <w:tr w:rsidR="00CC7B12" w:rsidRPr="00CC7B12" w14:paraId="648F38EA" w14:textId="77777777" w:rsidTr="00F179A6">
        <w:trPr>
          <w:trHeight w:val="243"/>
        </w:trPr>
        <w:tc>
          <w:tcPr>
            <w:tcW w:w="1155" w:type="pct"/>
            <w:vAlign w:val="center"/>
          </w:tcPr>
          <w:p w14:paraId="51F77357" w14:textId="75697F40" w:rsidR="00CC7B12" w:rsidRPr="00CC7B12" w:rsidRDefault="00CC7B12" w:rsidP="00DF0D19">
            <w:pPr>
              <w:rPr>
                <w:rFonts w:cstheme="minorHAnsi"/>
                <w:szCs w:val="20"/>
              </w:rPr>
            </w:pPr>
            <w:r w:rsidRPr="00CC7B12">
              <w:rPr>
                <w:rFonts w:cstheme="minorHAnsi"/>
                <w:szCs w:val="20"/>
              </w:rPr>
              <w:t>T24 California Electrical Code</w:t>
            </w:r>
          </w:p>
        </w:tc>
        <w:tc>
          <w:tcPr>
            <w:tcW w:w="2711" w:type="pct"/>
            <w:vAlign w:val="center"/>
          </w:tcPr>
          <w:p w14:paraId="1D10AE32" w14:textId="2099C2C9" w:rsidR="00CC7B12" w:rsidRPr="00CC7B12" w:rsidRDefault="00CC7B12" w:rsidP="00DF0D19">
            <w:pPr>
              <w:rPr>
                <w:rFonts w:cstheme="minorHAnsi"/>
                <w:szCs w:val="20"/>
              </w:rPr>
            </w:pPr>
            <w:r w:rsidRPr="00CC7B12">
              <w:rPr>
                <w:rFonts w:cstheme="minorHAnsi"/>
                <w:szCs w:val="20"/>
              </w:rPr>
              <w:t>Article 680</w:t>
            </w:r>
          </w:p>
        </w:tc>
        <w:tc>
          <w:tcPr>
            <w:tcW w:w="1134" w:type="pct"/>
          </w:tcPr>
          <w:p w14:paraId="23F7629F" w14:textId="6BCB1E59" w:rsidR="00CC7B12" w:rsidRPr="00CC7B12" w:rsidRDefault="00CC7B12" w:rsidP="00DF0D19">
            <w:pPr>
              <w:rPr>
                <w:rFonts w:cstheme="minorHAnsi"/>
                <w:szCs w:val="20"/>
              </w:rPr>
            </w:pPr>
            <w:r w:rsidRPr="00CC7B12">
              <w:rPr>
                <w:rFonts w:cstheme="minorHAnsi"/>
                <w:szCs w:val="20"/>
              </w:rPr>
              <w:t>August 18, 2005</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A84EBD4" w14:textId="02EADA8C" w:rsidR="00CC7B12" w:rsidRPr="00E913D8" w:rsidRDefault="00CC7B12" w:rsidP="00920905">
      <w:pPr>
        <w:pStyle w:val="Heading3"/>
        <w:rPr>
          <w:rFonts w:asciiTheme="minorHAnsi" w:eastAsiaTheme="minorHAnsi" w:hAnsiTheme="minorHAnsi" w:cstheme="minorBidi"/>
          <w:b w:val="0"/>
          <w:bCs w:val="0"/>
          <w:sz w:val="22"/>
          <w:szCs w:val="22"/>
        </w:rPr>
      </w:pPr>
      <w:r w:rsidRPr="00E913D8">
        <w:rPr>
          <w:rFonts w:asciiTheme="minorHAnsi" w:eastAsiaTheme="minorHAnsi" w:hAnsiTheme="minorHAnsi" w:cstheme="minorBidi"/>
          <w:b w:val="0"/>
          <w:bCs w:val="0"/>
          <w:sz w:val="22"/>
          <w:szCs w:val="22"/>
        </w:rPr>
        <w:t>ET10SCE1130 – Commercial LED Pool Lamps study [</w:t>
      </w:r>
      <w:r w:rsidR="00982DB0">
        <w:rPr>
          <w:rFonts w:asciiTheme="minorHAnsi" w:eastAsiaTheme="minorHAnsi" w:hAnsiTheme="minorHAnsi" w:cstheme="minorBidi"/>
          <w:b w:val="0"/>
          <w:bCs w:val="0"/>
          <w:sz w:val="22"/>
          <w:szCs w:val="22"/>
        </w:rPr>
        <w:t>A</w:t>
      </w:r>
      <w:r w:rsidRPr="00E913D8">
        <w:rPr>
          <w:rFonts w:asciiTheme="minorHAnsi" w:eastAsiaTheme="minorHAnsi" w:hAnsiTheme="minorHAnsi" w:cstheme="minorBidi"/>
          <w:b w:val="0"/>
          <w:bCs w:val="0"/>
          <w:sz w:val="22"/>
          <w:szCs w:val="22"/>
        </w:rPr>
        <w:t xml:space="preserve">] was used to qualify the measure in this work paper. ET11SCE4050 – Residential Pool Light Hours Survey study [B] was used to estimate the measure’s operating hours in this work paper.  </w:t>
      </w:r>
    </w:p>
    <w:p w14:paraId="171FE7F6" w14:textId="17B30653"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217EFB" w:rsidRPr="00217EFB">
        <w:rPr>
          <w:rFonts w:asciiTheme="minorHAnsi" w:hAnsiTheme="minorHAnsi"/>
        </w:rPr>
        <w:t>ET10SCE1130 – Commercial LED Pool Lamps</w:t>
      </w:r>
    </w:p>
    <w:p w14:paraId="592CEB27" w14:textId="31962CD8" w:rsidR="00930EED" w:rsidRPr="004A3F62" w:rsidRDefault="00217EFB" w:rsidP="004A3F62">
      <w:pPr>
        <w:pStyle w:val="Heading2"/>
        <w:rPr>
          <w:rFonts w:asciiTheme="minorHAnsi" w:hAnsiTheme="minorHAnsi"/>
          <w:b w:val="0"/>
          <w:bCs w:val="0"/>
          <w:iCs w:val="0"/>
          <w:smallCaps w:val="0"/>
          <w:sz w:val="22"/>
          <w:szCs w:val="22"/>
        </w:rPr>
      </w:pPr>
      <w:r w:rsidRPr="00E913D8">
        <w:rPr>
          <w:rFonts w:asciiTheme="minorHAnsi" w:hAnsiTheme="minorHAnsi"/>
          <w:b w:val="0"/>
          <w:bCs w:val="0"/>
          <w:iCs w:val="0"/>
          <w:smallCaps w:val="0"/>
          <w:sz w:val="22"/>
          <w:szCs w:val="22"/>
        </w:rPr>
        <w:t xml:space="preserve">Southern California Edison (SCE) conducted the Commercial Light Emitting Diode (LED) Pool Lamps Emerging Technologies (ET) Assessment Project </w:t>
      </w:r>
      <w:r w:rsidR="00930EED">
        <w:rPr>
          <w:rFonts w:asciiTheme="minorHAnsi" w:hAnsiTheme="minorHAnsi"/>
          <w:b w:val="0"/>
          <w:bCs w:val="0"/>
          <w:iCs w:val="0"/>
          <w:smallCaps w:val="0"/>
          <w:sz w:val="22"/>
          <w:szCs w:val="22"/>
        </w:rPr>
        <w:t xml:space="preserve">in December 2010 </w:t>
      </w:r>
      <w:r w:rsidRPr="00E913D8">
        <w:rPr>
          <w:rFonts w:asciiTheme="minorHAnsi" w:hAnsiTheme="minorHAnsi"/>
          <w:b w:val="0"/>
          <w:bCs w:val="0"/>
          <w:iCs w:val="0"/>
          <w:smallCaps w:val="0"/>
          <w:sz w:val="22"/>
          <w:szCs w:val="22"/>
        </w:rPr>
        <w:t xml:space="preserve">to determine the energy savings, performance, and merits of LED pool lighting. The project assessed LED lighting to replace the incumbent incandescent lighting used in commercial pools for recreational swimming, amateur athletics, and Jacuzzi spas. </w:t>
      </w:r>
      <w:r w:rsidR="00930EED">
        <w:rPr>
          <w:rFonts w:asciiTheme="minorHAnsi" w:hAnsiTheme="minorHAnsi"/>
          <w:b w:val="0"/>
          <w:bCs w:val="0"/>
          <w:iCs w:val="0"/>
          <w:smallCaps w:val="0"/>
          <w:sz w:val="22"/>
          <w:szCs w:val="22"/>
        </w:rPr>
        <w:t xml:space="preserve"> Surveys of multiple spa and pool locations determined the specifications of existing lighting and general characteristics.</w:t>
      </w:r>
    </w:p>
    <w:p w14:paraId="3BB96356" w14:textId="6693377C" w:rsidR="00930EED" w:rsidRPr="00920905" w:rsidRDefault="00930EED" w:rsidP="00930EED">
      <w:pPr>
        <w:pStyle w:val="Heading3"/>
        <w:rPr>
          <w:b w:val="0"/>
        </w:rPr>
      </w:pPr>
      <w:r w:rsidRPr="00920905">
        <w:rPr>
          <w:rFonts w:asciiTheme="minorHAnsi" w:hAnsiTheme="minorHAnsi"/>
        </w:rPr>
        <w:t>1.</w:t>
      </w:r>
      <w:r>
        <w:rPr>
          <w:rFonts w:asciiTheme="minorHAnsi" w:hAnsiTheme="minorHAnsi"/>
        </w:rPr>
        <w:t>5.2</w:t>
      </w:r>
      <w:r w:rsidRPr="00920905">
        <w:rPr>
          <w:rFonts w:asciiTheme="minorHAnsi" w:hAnsiTheme="minorHAnsi"/>
        </w:rPr>
        <w:t xml:space="preserve"> </w:t>
      </w:r>
      <w:r w:rsidRPr="00217EFB">
        <w:rPr>
          <w:rFonts w:asciiTheme="minorHAnsi" w:hAnsiTheme="minorHAnsi"/>
        </w:rPr>
        <w:t>ET1</w:t>
      </w:r>
      <w:r>
        <w:rPr>
          <w:rFonts w:asciiTheme="minorHAnsi" w:hAnsiTheme="minorHAnsi"/>
        </w:rPr>
        <w:t>1SCE4050</w:t>
      </w:r>
      <w:r w:rsidRPr="00217EFB">
        <w:rPr>
          <w:rFonts w:asciiTheme="minorHAnsi" w:hAnsiTheme="minorHAnsi"/>
        </w:rPr>
        <w:t xml:space="preserve"> – </w:t>
      </w:r>
      <w:r>
        <w:rPr>
          <w:rFonts w:asciiTheme="minorHAnsi" w:hAnsiTheme="minorHAnsi"/>
        </w:rPr>
        <w:t xml:space="preserve">Residential Pool Light Hours Survey </w:t>
      </w:r>
    </w:p>
    <w:p w14:paraId="2B461C53" w14:textId="6D1A4316" w:rsidR="00930EED" w:rsidRPr="00930EED" w:rsidRDefault="00930EED" w:rsidP="00930EED">
      <w:r w:rsidRPr="00930EED">
        <w:rPr>
          <w:rFonts w:cs="Arial"/>
          <w:szCs w:val="22"/>
        </w:rPr>
        <w:t>This Emerging Technology (ET) project focuses on gathering operating hour data for</w:t>
      </w:r>
      <w:r>
        <w:rPr>
          <w:rFonts w:cs="Arial"/>
          <w:szCs w:val="22"/>
        </w:rPr>
        <w:t xml:space="preserve"> </w:t>
      </w:r>
      <w:r w:rsidRPr="00930EED">
        <w:rPr>
          <w:rFonts w:cs="Arial"/>
          <w:szCs w:val="22"/>
        </w:rPr>
        <w:t>underwater pool lighting usage in the residential sector.</w:t>
      </w:r>
      <w:r>
        <w:rPr>
          <w:rFonts w:cs="Arial"/>
          <w:szCs w:val="22"/>
        </w:rPr>
        <w:t xml:space="preserve">  </w:t>
      </w:r>
      <w:r w:rsidRPr="00930EED">
        <w:rPr>
          <w:rFonts w:cs="Arial"/>
          <w:szCs w:val="22"/>
        </w:rPr>
        <w:t xml:space="preserve">The objective of this study </w:t>
      </w:r>
      <w:r w:rsidR="00BD6AE6">
        <w:rPr>
          <w:rFonts w:cs="Arial"/>
          <w:szCs w:val="22"/>
        </w:rPr>
        <w:t>wa</w:t>
      </w:r>
      <w:r w:rsidRPr="00930EED">
        <w:rPr>
          <w:rFonts w:cs="Arial"/>
          <w:szCs w:val="22"/>
        </w:rPr>
        <w:t>s to determine how long Southern California Edison (SCE)</w:t>
      </w:r>
      <w:r>
        <w:rPr>
          <w:rFonts w:cs="Arial"/>
          <w:szCs w:val="22"/>
        </w:rPr>
        <w:t xml:space="preserve"> </w:t>
      </w:r>
      <w:r w:rsidRPr="00930EED">
        <w:rPr>
          <w:rFonts w:cs="Arial"/>
          <w:szCs w:val="22"/>
        </w:rPr>
        <w:t>residential customers use their underwater pool lights in a year. To gather the pool light</w:t>
      </w:r>
      <w:r>
        <w:rPr>
          <w:rFonts w:cs="Arial"/>
          <w:szCs w:val="22"/>
        </w:rPr>
        <w:t xml:space="preserve"> </w:t>
      </w:r>
      <w:r w:rsidRPr="00930EED">
        <w:rPr>
          <w:rFonts w:cs="Arial"/>
          <w:szCs w:val="22"/>
        </w:rPr>
        <w:t>operating data, a 10-minute survey was conducted over the internet</w:t>
      </w:r>
      <w:r>
        <w:rPr>
          <w:rFonts w:cs="Arial"/>
          <w:szCs w:val="22"/>
        </w:rPr>
        <w:t xml:space="preserve">.  </w:t>
      </w:r>
      <w:r w:rsidRPr="00930EED">
        <w:rPr>
          <w:rFonts w:cs="Arial"/>
          <w:szCs w:val="22"/>
        </w:rPr>
        <w:t>One hundred and ninety-eight interviews were conducted where 105 participants answered</w:t>
      </w:r>
      <w:r>
        <w:rPr>
          <w:rFonts w:cs="Arial"/>
          <w:szCs w:val="22"/>
        </w:rPr>
        <w:t xml:space="preserve"> </w:t>
      </w:r>
      <w:r w:rsidRPr="00930EED">
        <w:rPr>
          <w:rFonts w:cs="Arial"/>
          <w:szCs w:val="22"/>
        </w:rPr>
        <w:t>questions about spa lights. In addition, 189 responded to questions about swimming pool</w:t>
      </w:r>
      <w:r>
        <w:rPr>
          <w:rFonts w:cs="Arial"/>
          <w:szCs w:val="22"/>
        </w:rPr>
        <w:t xml:space="preserve"> </w:t>
      </w:r>
      <w:r w:rsidRPr="00930EED">
        <w:rPr>
          <w:rFonts w:cs="Arial"/>
          <w:szCs w:val="22"/>
        </w:rPr>
        <w:t>lights.</w:t>
      </w:r>
    </w:p>
    <w:p w14:paraId="473D00CC" w14:textId="14F8D452"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034AFC63" w14:textId="77777777" w:rsidR="00930EED" w:rsidRPr="00841B8F" w:rsidRDefault="00930EED" w:rsidP="00930EED">
      <w:pPr>
        <w:rPr>
          <w:rFonts w:cs="Arial"/>
          <w:szCs w:val="22"/>
        </w:rPr>
      </w:pPr>
      <w:r w:rsidRPr="00841B8F">
        <w:rPr>
          <w:rFonts w:cs="Arial"/>
          <w:szCs w:val="22"/>
        </w:rPr>
        <w:t>No add</w:t>
      </w:r>
      <w:r w:rsidRPr="002E3627">
        <w:rPr>
          <w:rFonts w:cs="Arial"/>
          <w:szCs w:val="22"/>
        </w:rPr>
        <w:t>i</w:t>
      </w:r>
      <w:r w:rsidRPr="00841B8F">
        <w:rPr>
          <w:rFonts w:cs="Arial"/>
          <w:szCs w:val="22"/>
        </w:rPr>
        <w:t>tional data needs are required.</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4903D21A" w14:textId="21564BBA" w:rsidR="00BD6AE6" w:rsidRPr="00BD6AE6" w:rsidRDefault="00BD6AE6" w:rsidP="00920905">
      <w:pPr>
        <w:pStyle w:val="Reminders"/>
        <w:rPr>
          <w:rFonts w:asciiTheme="minorHAnsi" w:hAnsiTheme="minorHAnsi" w:cstheme="minorHAnsi"/>
          <w:i w:val="0"/>
          <w:color w:val="auto"/>
          <w:szCs w:val="22"/>
        </w:rPr>
      </w:pPr>
      <w:r w:rsidRPr="00BD6AE6">
        <w:rPr>
          <w:rFonts w:asciiTheme="minorHAnsi" w:hAnsiTheme="minorHAnsi" w:cstheme="minorHAnsi"/>
          <w:i w:val="0"/>
          <w:color w:val="auto"/>
          <w:szCs w:val="22"/>
        </w:rPr>
        <w:t xml:space="preserve">The LED pool lamps replace incandescent lamps ranging from 100-500 Watts for pools and spas.  The wattages, listed in </w:t>
      </w:r>
      <w:r>
        <w:rPr>
          <w:rFonts w:asciiTheme="minorHAnsi" w:hAnsiTheme="minorHAnsi" w:cstheme="minorHAnsi"/>
          <w:i w:val="0"/>
          <w:color w:val="auto"/>
          <w:szCs w:val="22"/>
        </w:rPr>
        <w:t>the table below</w:t>
      </w:r>
      <w:r w:rsidRPr="00BD6AE6">
        <w:rPr>
          <w:rFonts w:asciiTheme="minorHAnsi" w:hAnsiTheme="minorHAnsi" w:cstheme="minorHAnsi"/>
          <w:i w:val="0"/>
          <w:color w:val="auto"/>
          <w:szCs w:val="22"/>
        </w:rPr>
        <w:t xml:space="preserve">, were determined by tests conducted in the field with various wattages for the ET10SCE1130 study [A, Table 5].  The wattage of the 300W equivalent LED </w:t>
      </w:r>
      <w:r>
        <w:rPr>
          <w:rFonts w:asciiTheme="minorHAnsi" w:hAnsiTheme="minorHAnsi" w:cstheme="minorHAnsi"/>
          <w:i w:val="0"/>
          <w:color w:val="auto"/>
          <w:szCs w:val="22"/>
        </w:rPr>
        <w:t>was determined</w:t>
      </w:r>
      <w:r w:rsidRPr="00BD6AE6">
        <w:rPr>
          <w:rFonts w:asciiTheme="minorHAnsi" w:hAnsiTheme="minorHAnsi" w:cstheme="minorHAnsi"/>
          <w:i w:val="0"/>
          <w:color w:val="auto"/>
          <w:szCs w:val="22"/>
        </w:rPr>
        <w:t xml:space="preserve"> from an average of 2 different LED pool lights. Spa lights use the same wattages as the pool lights.  </w:t>
      </w:r>
    </w:p>
    <w:p w14:paraId="2810C894" w14:textId="77777777" w:rsidR="00BD6AE6" w:rsidRPr="007045BB" w:rsidRDefault="00BD6AE6" w:rsidP="00BD6AE6">
      <w:pPr>
        <w:pStyle w:val="Caption"/>
        <w:jc w:val="center"/>
        <w:rPr>
          <w:rFonts w:cstheme="minorHAnsi"/>
          <w:szCs w:val="22"/>
        </w:rPr>
      </w:pPr>
      <w:r w:rsidRPr="007045BB">
        <w:rPr>
          <w:rFonts w:cstheme="minorHAnsi"/>
          <w:szCs w:val="22"/>
        </w:rPr>
        <w:lastRenderedPageBreak/>
        <w:t>Base and Measure Wattages</w:t>
      </w:r>
    </w:p>
    <w:tbl>
      <w:tblPr>
        <w:tblW w:w="7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06"/>
        <w:gridCol w:w="2484"/>
        <w:gridCol w:w="2438"/>
      </w:tblGrid>
      <w:tr w:rsidR="00BD6AE6" w:rsidRPr="007E4BED" w14:paraId="123C00B5" w14:textId="77777777" w:rsidTr="00BD6AE6">
        <w:trPr>
          <w:trHeight w:val="255"/>
          <w:jc w:val="center"/>
        </w:trPr>
        <w:tc>
          <w:tcPr>
            <w:tcW w:w="3006" w:type="dxa"/>
            <w:shd w:val="pct20" w:color="000000" w:fill="FFFFFF"/>
            <w:noWrap/>
            <w:vAlign w:val="center"/>
          </w:tcPr>
          <w:p w14:paraId="26EB8BCA" w14:textId="77777777" w:rsidR="00BD6AE6" w:rsidRPr="007E4BED" w:rsidRDefault="00BD6AE6" w:rsidP="00F179A6">
            <w:pPr>
              <w:jc w:val="center"/>
              <w:rPr>
                <w:rFonts w:cstheme="minorHAnsi"/>
                <w:b/>
                <w:bCs/>
                <w:sz w:val="20"/>
                <w:szCs w:val="20"/>
              </w:rPr>
            </w:pPr>
            <w:r>
              <w:rPr>
                <w:rFonts w:cstheme="minorHAnsi"/>
                <w:b/>
                <w:bCs/>
                <w:sz w:val="20"/>
                <w:szCs w:val="20"/>
              </w:rPr>
              <w:t>Measures</w:t>
            </w:r>
          </w:p>
        </w:tc>
        <w:tc>
          <w:tcPr>
            <w:tcW w:w="2484" w:type="dxa"/>
            <w:shd w:val="pct20" w:color="000000" w:fill="FFFFFF"/>
            <w:vAlign w:val="center"/>
          </w:tcPr>
          <w:p w14:paraId="355E9CCD" w14:textId="77777777" w:rsidR="00BD6AE6" w:rsidRPr="007E4BED" w:rsidRDefault="00BD6AE6" w:rsidP="00F179A6">
            <w:pPr>
              <w:jc w:val="center"/>
              <w:rPr>
                <w:rFonts w:cstheme="minorHAnsi"/>
                <w:b/>
                <w:bCs/>
                <w:sz w:val="20"/>
                <w:szCs w:val="20"/>
              </w:rPr>
            </w:pPr>
            <w:proofErr w:type="spellStart"/>
            <w:r w:rsidRPr="007E4BED">
              <w:rPr>
                <w:rFonts w:cstheme="minorHAnsi"/>
                <w:b/>
                <w:bCs/>
                <w:sz w:val="20"/>
                <w:szCs w:val="20"/>
              </w:rPr>
              <w:t>Basecase</w:t>
            </w:r>
            <w:proofErr w:type="spellEnd"/>
            <w:r w:rsidRPr="007E4BED">
              <w:rPr>
                <w:rFonts w:cstheme="minorHAnsi"/>
                <w:b/>
                <w:bCs/>
                <w:sz w:val="20"/>
                <w:szCs w:val="20"/>
              </w:rPr>
              <w:t xml:space="preserve"> – Incandescent Watts (W)</w:t>
            </w:r>
          </w:p>
        </w:tc>
        <w:tc>
          <w:tcPr>
            <w:tcW w:w="2438" w:type="dxa"/>
            <w:shd w:val="pct20" w:color="000000" w:fill="FFFFFF"/>
            <w:noWrap/>
            <w:vAlign w:val="center"/>
          </w:tcPr>
          <w:p w14:paraId="09B224D7" w14:textId="77777777" w:rsidR="00BD6AE6" w:rsidRPr="007E4BED" w:rsidRDefault="00BD6AE6" w:rsidP="00F179A6">
            <w:pPr>
              <w:jc w:val="center"/>
              <w:rPr>
                <w:rFonts w:cstheme="minorHAnsi"/>
                <w:b/>
                <w:bCs/>
                <w:sz w:val="20"/>
                <w:szCs w:val="20"/>
              </w:rPr>
            </w:pPr>
            <w:r w:rsidRPr="007E4BED">
              <w:rPr>
                <w:rFonts w:cstheme="minorHAnsi"/>
                <w:b/>
                <w:bCs/>
                <w:sz w:val="20"/>
                <w:szCs w:val="20"/>
              </w:rPr>
              <w:t>Measure - LED Watts (W)</w:t>
            </w:r>
          </w:p>
        </w:tc>
      </w:tr>
      <w:tr w:rsidR="00BD6AE6" w:rsidRPr="007E4BED" w14:paraId="3FB188E1" w14:textId="77777777" w:rsidTr="00BD6AE6">
        <w:trPr>
          <w:trHeight w:val="255"/>
          <w:jc w:val="center"/>
        </w:trPr>
        <w:tc>
          <w:tcPr>
            <w:tcW w:w="3006" w:type="dxa"/>
            <w:shd w:val="clear" w:color="auto" w:fill="FFFFFF" w:themeFill="background1"/>
            <w:noWrap/>
          </w:tcPr>
          <w:p w14:paraId="22F3E6DD" w14:textId="77777777" w:rsidR="00BD6AE6" w:rsidRPr="007E4BED" w:rsidRDefault="00BD6AE6" w:rsidP="00F179A6">
            <w:pPr>
              <w:rPr>
                <w:rFonts w:cstheme="minorHAnsi"/>
                <w:sz w:val="20"/>
                <w:szCs w:val="20"/>
              </w:rPr>
            </w:pPr>
            <w:r w:rsidRPr="007E4BED">
              <w:rPr>
                <w:rFonts w:cstheme="minorHAnsi"/>
                <w:sz w:val="20"/>
                <w:szCs w:val="20"/>
              </w:rPr>
              <w:t xml:space="preserve">LED Pool Lights Replacing </w:t>
            </w:r>
            <w:r>
              <w:rPr>
                <w:rFonts w:cstheme="minorHAnsi"/>
                <w:sz w:val="20"/>
                <w:szCs w:val="20"/>
              </w:rPr>
              <w:t>10</w:t>
            </w:r>
            <w:r w:rsidRPr="007E4BED">
              <w:rPr>
                <w:rFonts w:cstheme="minorHAnsi"/>
                <w:sz w:val="20"/>
                <w:szCs w:val="20"/>
              </w:rPr>
              <w:t>0W</w:t>
            </w:r>
            <w:r>
              <w:rPr>
                <w:rFonts w:cstheme="minorHAnsi"/>
                <w:sz w:val="20"/>
                <w:szCs w:val="20"/>
              </w:rPr>
              <w:t>*</w:t>
            </w:r>
          </w:p>
        </w:tc>
        <w:tc>
          <w:tcPr>
            <w:tcW w:w="2484" w:type="dxa"/>
            <w:shd w:val="clear" w:color="auto" w:fill="FFFFFF" w:themeFill="background1"/>
            <w:vAlign w:val="center"/>
          </w:tcPr>
          <w:p w14:paraId="01EC6E3A" w14:textId="77777777" w:rsidR="00BD6AE6" w:rsidRPr="007E4BED" w:rsidRDefault="00BD6AE6" w:rsidP="00F179A6">
            <w:pPr>
              <w:jc w:val="center"/>
              <w:rPr>
                <w:rFonts w:cstheme="minorHAnsi"/>
                <w:sz w:val="20"/>
                <w:szCs w:val="20"/>
              </w:rPr>
            </w:pPr>
            <w:r>
              <w:rPr>
                <w:rFonts w:cstheme="minorHAnsi"/>
                <w:sz w:val="20"/>
                <w:szCs w:val="20"/>
              </w:rPr>
              <w:t>100</w:t>
            </w:r>
          </w:p>
        </w:tc>
        <w:tc>
          <w:tcPr>
            <w:tcW w:w="2438" w:type="dxa"/>
            <w:shd w:val="clear" w:color="auto" w:fill="FFFFFF" w:themeFill="background1"/>
            <w:noWrap/>
            <w:vAlign w:val="center"/>
          </w:tcPr>
          <w:p w14:paraId="664D548D" w14:textId="77777777" w:rsidR="00BD6AE6" w:rsidRPr="007E4BED" w:rsidRDefault="00BD6AE6" w:rsidP="00F179A6">
            <w:pPr>
              <w:jc w:val="center"/>
              <w:rPr>
                <w:rFonts w:cstheme="minorHAnsi"/>
                <w:sz w:val="20"/>
                <w:szCs w:val="20"/>
              </w:rPr>
            </w:pPr>
            <w:r>
              <w:rPr>
                <w:rFonts w:cstheme="minorHAnsi"/>
                <w:sz w:val="20"/>
                <w:szCs w:val="20"/>
              </w:rPr>
              <w:t>15.5</w:t>
            </w:r>
          </w:p>
        </w:tc>
      </w:tr>
      <w:tr w:rsidR="00BD6AE6" w:rsidRPr="007E4BED" w14:paraId="4D2EDE59" w14:textId="77777777" w:rsidTr="00BD6AE6">
        <w:trPr>
          <w:trHeight w:val="255"/>
          <w:jc w:val="center"/>
        </w:trPr>
        <w:tc>
          <w:tcPr>
            <w:tcW w:w="3006" w:type="dxa"/>
            <w:shd w:val="clear" w:color="auto" w:fill="FFFFFF" w:themeFill="background1"/>
            <w:noWrap/>
          </w:tcPr>
          <w:p w14:paraId="18DD008C" w14:textId="77777777" w:rsidR="00BD6AE6" w:rsidRPr="007E4BED" w:rsidRDefault="00BD6AE6" w:rsidP="00F179A6">
            <w:pPr>
              <w:rPr>
                <w:rFonts w:cstheme="minorHAnsi"/>
                <w:sz w:val="20"/>
                <w:szCs w:val="20"/>
              </w:rPr>
            </w:pPr>
            <w:r w:rsidRPr="007E4BED">
              <w:rPr>
                <w:rFonts w:cstheme="minorHAnsi"/>
                <w:sz w:val="20"/>
                <w:szCs w:val="20"/>
              </w:rPr>
              <w:t>LED Pool Lights Replacing 300W</w:t>
            </w:r>
          </w:p>
        </w:tc>
        <w:tc>
          <w:tcPr>
            <w:tcW w:w="2484" w:type="dxa"/>
            <w:shd w:val="clear" w:color="auto" w:fill="FFFFFF" w:themeFill="background1"/>
            <w:vAlign w:val="center"/>
          </w:tcPr>
          <w:p w14:paraId="716AC868" w14:textId="77777777" w:rsidR="00BD6AE6" w:rsidRPr="007E4BED" w:rsidRDefault="00BD6AE6" w:rsidP="00F179A6">
            <w:pPr>
              <w:jc w:val="center"/>
              <w:rPr>
                <w:rFonts w:cstheme="minorHAnsi"/>
                <w:sz w:val="20"/>
                <w:szCs w:val="20"/>
              </w:rPr>
            </w:pPr>
            <w:r w:rsidRPr="007E4BED">
              <w:rPr>
                <w:rFonts w:cstheme="minorHAnsi"/>
                <w:sz w:val="20"/>
                <w:szCs w:val="20"/>
              </w:rPr>
              <w:t>300</w:t>
            </w:r>
          </w:p>
        </w:tc>
        <w:tc>
          <w:tcPr>
            <w:tcW w:w="2438" w:type="dxa"/>
            <w:shd w:val="clear" w:color="auto" w:fill="FFFFFF" w:themeFill="background1"/>
            <w:noWrap/>
            <w:vAlign w:val="center"/>
          </w:tcPr>
          <w:p w14:paraId="28973DE9" w14:textId="77777777" w:rsidR="00BD6AE6" w:rsidRPr="007E4BED" w:rsidRDefault="00BD6AE6" w:rsidP="00F179A6">
            <w:pPr>
              <w:jc w:val="center"/>
              <w:rPr>
                <w:rFonts w:cstheme="minorHAnsi"/>
                <w:sz w:val="20"/>
                <w:szCs w:val="20"/>
              </w:rPr>
            </w:pPr>
            <w:r w:rsidRPr="007E4BED">
              <w:rPr>
                <w:rFonts w:cstheme="minorHAnsi"/>
                <w:sz w:val="20"/>
                <w:szCs w:val="20"/>
              </w:rPr>
              <w:t>45.8</w:t>
            </w:r>
          </w:p>
        </w:tc>
      </w:tr>
      <w:tr w:rsidR="00BD6AE6" w:rsidRPr="007E4BED" w14:paraId="57C72465" w14:textId="77777777" w:rsidTr="00BD6AE6">
        <w:trPr>
          <w:trHeight w:val="255"/>
          <w:jc w:val="center"/>
        </w:trPr>
        <w:tc>
          <w:tcPr>
            <w:tcW w:w="3006" w:type="dxa"/>
            <w:shd w:val="clear" w:color="auto" w:fill="FFFFFF" w:themeFill="background1"/>
            <w:noWrap/>
          </w:tcPr>
          <w:p w14:paraId="1A14D9D8" w14:textId="77777777" w:rsidR="00BD6AE6" w:rsidRPr="007E4BED" w:rsidRDefault="00BD6AE6" w:rsidP="00F179A6">
            <w:pPr>
              <w:rPr>
                <w:rFonts w:cstheme="minorHAnsi"/>
                <w:sz w:val="20"/>
                <w:szCs w:val="20"/>
              </w:rPr>
            </w:pPr>
            <w:r w:rsidRPr="007E4BED">
              <w:rPr>
                <w:rFonts w:cstheme="minorHAnsi"/>
                <w:sz w:val="20"/>
                <w:szCs w:val="20"/>
              </w:rPr>
              <w:t>LED Pool Lights Replacing 400W</w:t>
            </w:r>
          </w:p>
        </w:tc>
        <w:tc>
          <w:tcPr>
            <w:tcW w:w="2484" w:type="dxa"/>
            <w:shd w:val="clear" w:color="auto" w:fill="FFFFFF" w:themeFill="background1"/>
            <w:vAlign w:val="center"/>
          </w:tcPr>
          <w:p w14:paraId="2CF60152" w14:textId="77777777" w:rsidR="00BD6AE6" w:rsidRPr="007E4BED" w:rsidRDefault="00BD6AE6" w:rsidP="00F179A6">
            <w:pPr>
              <w:jc w:val="center"/>
              <w:rPr>
                <w:rFonts w:cstheme="minorHAnsi"/>
                <w:sz w:val="20"/>
                <w:szCs w:val="20"/>
              </w:rPr>
            </w:pPr>
            <w:r w:rsidRPr="007E4BED">
              <w:rPr>
                <w:rFonts w:cstheme="minorHAnsi"/>
                <w:sz w:val="20"/>
                <w:szCs w:val="20"/>
              </w:rPr>
              <w:t>400</w:t>
            </w:r>
          </w:p>
        </w:tc>
        <w:tc>
          <w:tcPr>
            <w:tcW w:w="2438" w:type="dxa"/>
            <w:shd w:val="clear" w:color="auto" w:fill="FFFFFF" w:themeFill="background1"/>
            <w:noWrap/>
            <w:vAlign w:val="center"/>
          </w:tcPr>
          <w:p w14:paraId="749D760F" w14:textId="77777777" w:rsidR="00BD6AE6" w:rsidRPr="007E4BED" w:rsidRDefault="00BD6AE6" w:rsidP="00F179A6">
            <w:pPr>
              <w:jc w:val="center"/>
              <w:rPr>
                <w:rFonts w:cstheme="minorHAnsi"/>
                <w:sz w:val="20"/>
                <w:szCs w:val="20"/>
              </w:rPr>
            </w:pPr>
            <w:r w:rsidRPr="007E4BED">
              <w:rPr>
                <w:rFonts w:cstheme="minorHAnsi"/>
                <w:sz w:val="20"/>
                <w:szCs w:val="20"/>
              </w:rPr>
              <w:t>52.4</w:t>
            </w:r>
          </w:p>
        </w:tc>
      </w:tr>
      <w:tr w:rsidR="00BD6AE6" w:rsidRPr="007E4BED" w14:paraId="6F09BC73" w14:textId="77777777" w:rsidTr="00BD6AE6">
        <w:trPr>
          <w:trHeight w:val="255"/>
          <w:jc w:val="center"/>
        </w:trPr>
        <w:tc>
          <w:tcPr>
            <w:tcW w:w="3006" w:type="dxa"/>
            <w:shd w:val="clear" w:color="auto" w:fill="FFFFFF" w:themeFill="background1"/>
            <w:noWrap/>
          </w:tcPr>
          <w:p w14:paraId="0DCC15C7" w14:textId="77777777" w:rsidR="00BD6AE6" w:rsidRPr="007E4BED" w:rsidRDefault="00BD6AE6" w:rsidP="00F179A6">
            <w:pPr>
              <w:rPr>
                <w:rFonts w:cstheme="minorHAnsi"/>
                <w:sz w:val="20"/>
                <w:szCs w:val="20"/>
              </w:rPr>
            </w:pPr>
            <w:r w:rsidRPr="007E4BED">
              <w:rPr>
                <w:rFonts w:cstheme="minorHAnsi"/>
                <w:sz w:val="20"/>
                <w:szCs w:val="20"/>
              </w:rPr>
              <w:t>LED Pool Lights Replacing 500W</w:t>
            </w:r>
          </w:p>
        </w:tc>
        <w:tc>
          <w:tcPr>
            <w:tcW w:w="2484" w:type="dxa"/>
            <w:shd w:val="clear" w:color="auto" w:fill="FFFFFF" w:themeFill="background1"/>
            <w:vAlign w:val="center"/>
          </w:tcPr>
          <w:p w14:paraId="696C3A06" w14:textId="77777777" w:rsidR="00BD6AE6" w:rsidRPr="007E4BED" w:rsidRDefault="00BD6AE6" w:rsidP="00F179A6">
            <w:pPr>
              <w:jc w:val="center"/>
              <w:rPr>
                <w:rFonts w:cstheme="minorHAnsi"/>
                <w:sz w:val="20"/>
                <w:szCs w:val="20"/>
              </w:rPr>
            </w:pPr>
            <w:r w:rsidRPr="007E4BED">
              <w:rPr>
                <w:rFonts w:cstheme="minorHAnsi"/>
                <w:sz w:val="20"/>
                <w:szCs w:val="20"/>
              </w:rPr>
              <w:t>500</w:t>
            </w:r>
          </w:p>
        </w:tc>
        <w:tc>
          <w:tcPr>
            <w:tcW w:w="2438" w:type="dxa"/>
            <w:shd w:val="clear" w:color="auto" w:fill="FFFFFF" w:themeFill="background1"/>
            <w:noWrap/>
            <w:vAlign w:val="center"/>
          </w:tcPr>
          <w:p w14:paraId="77FAE400" w14:textId="77777777" w:rsidR="00BD6AE6" w:rsidRPr="007E4BED" w:rsidRDefault="00BD6AE6" w:rsidP="00F179A6">
            <w:pPr>
              <w:jc w:val="center"/>
              <w:rPr>
                <w:rFonts w:cstheme="minorHAnsi"/>
                <w:sz w:val="20"/>
                <w:szCs w:val="20"/>
              </w:rPr>
            </w:pPr>
            <w:r w:rsidRPr="007E4BED">
              <w:rPr>
                <w:rFonts w:cstheme="minorHAnsi"/>
                <w:sz w:val="20"/>
                <w:szCs w:val="20"/>
              </w:rPr>
              <w:t>67.4</w:t>
            </w:r>
          </w:p>
        </w:tc>
      </w:tr>
    </w:tbl>
    <w:p w14:paraId="638F698F" w14:textId="77777777" w:rsidR="00BD6AE6" w:rsidRDefault="00BD6AE6" w:rsidP="00BD6AE6">
      <w:pPr>
        <w:rPr>
          <w:rFonts w:cstheme="minorHAnsi"/>
        </w:rPr>
      </w:pPr>
      <w:r>
        <w:rPr>
          <w:rFonts w:cstheme="minorHAnsi"/>
        </w:rPr>
        <w:tab/>
      </w:r>
      <w:r w:rsidRPr="00F51FB8">
        <w:rPr>
          <w:rFonts w:cstheme="minorHAnsi"/>
          <w:sz w:val="20"/>
        </w:rPr>
        <w:t>*Information from pool light manufacturers</w:t>
      </w:r>
    </w:p>
    <w:p w14:paraId="410F8180" w14:textId="77777777" w:rsidR="00BD6AE6" w:rsidRDefault="00BD6AE6" w:rsidP="00920905">
      <w:pPr>
        <w:pStyle w:val="Reminders"/>
        <w:rPr>
          <w:rFonts w:asciiTheme="minorHAnsi" w:hAnsiTheme="minorHAnsi" w:cstheme="minorHAnsi"/>
          <w:i w:val="0"/>
          <w:szCs w:val="22"/>
        </w:rPr>
      </w:pPr>
    </w:p>
    <w:p w14:paraId="51BACB64" w14:textId="4B6A05E2" w:rsidR="004A3F62" w:rsidRDefault="004A3F62" w:rsidP="004A3F62">
      <w:pPr>
        <w:rPr>
          <w:rFonts w:cstheme="minorHAnsi"/>
          <w:szCs w:val="22"/>
        </w:rPr>
      </w:pPr>
      <w:r w:rsidRPr="00760A4D">
        <w:rPr>
          <w:rFonts w:cstheme="minorHAnsi"/>
          <w:szCs w:val="22"/>
        </w:rPr>
        <w:t xml:space="preserve">For non-residential applications, the pool lights either operate 4 hours/day for dusk to close operation </w:t>
      </w:r>
      <w:r w:rsidRPr="005E5885">
        <w:rPr>
          <w:rFonts w:cstheme="minorHAnsi"/>
          <w:szCs w:val="22"/>
        </w:rPr>
        <w:t>or 4100 hours/year for dusk to dawn operation.</w:t>
      </w:r>
      <w:r w:rsidRPr="007045BB">
        <w:rPr>
          <w:rFonts w:cstheme="minorHAnsi"/>
          <w:szCs w:val="22"/>
        </w:rPr>
        <w:t xml:space="preserve"> </w:t>
      </w:r>
      <w:r>
        <w:rPr>
          <w:rFonts w:cstheme="minorHAnsi"/>
          <w:szCs w:val="22"/>
        </w:rPr>
        <w:t xml:space="preserve">The dusk to close and dusk to dawn operation data was logged from the </w:t>
      </w:r>
      <w:r w:rsidRPr="007045BB">
        <w:rPr>
          <w:rFonts w:cstheme="minorHAnsi"/>
          <w:szCs w:val="22"/>
        </w:rPr>
        <w:t>ET10SCE1130</w:t>
      </w:r>
      <w:r>
        <w:rPr>
          <w:rFonts w:cstheme="minorHAnsi"/>
          <w:szCs w:val="22"/>
        </w:rPr>
        <w:t xml:space="preserve"> study [</w:t>
      </w:r>
      <w:r>
        <w:rPr>
          <w:rFonts w:cstheme="minorHAnsi"/>
          <w:szCs w:val="22"/>
        </w:rPr>
        <w:fldChar w:fldCharType="begin"/>
      </w:r>
      <w:r>
        <w:rPr>
          <w:rFonts w:cstheme="minorHAnsi"/>
          <w:szCs w:val="22"/>
        </w:rPr>
        <w:instrText xml:space="preserve"> NOTEREF _Ref321496239 \h </w:instrText>
      </w:r>
      <w:r>
        <w:rPr>
          <w:rFonts w:cstheme="minorHAnsi"/>
          <w:szCs w:val="22"/>
        </w:rPr>
      </w:r>
      <w:r>
        <w:rPr>
          <w:rFonts w:cstheme="minorHAnsi"/>
          <w:szCs w:val="22"/>
        </w:rPr>
        <w:fldChar w:fldCharType="separate"/>
      </w:r>
      <w:r>
        <w:rPr>
          <w:rFonts w:cstheme="minorHAnsi"/>
          <w:szCs w:val="22"/>
        </w:rPr>
        <w:t>A</w:t>
      </w:r>
      <w:r>
        <w:rPr>
          <w:rFonts w:cstheme="minorHAnsi"/>
          <w:szCs w:val="22"/>
        </w:rPr>
        <w:fldChar w:fldCharType="end"/>
      </w:r>
      <w:r>
        <w:rPr>
          <w:rFonts w:cstheme="minorHAnsi"/>
          <w:szCs w:val="22"/>
        </w:rPr>
        <w:t>]. Although dusk to dawn was logged at 13 hours, DEER-defined hours, by building type, was used for energy savings calculations.</w:t>
      </w:r>
    </w:p>
    <w:p w14:paraId="06199B9D" w14:textId="77777777" w:rsidR="004A3F62" w:rsidRPr="007045BB" w:rsidRDefault="004A3F62" w:rsidP="004A3F62">
      <w:pPr>
        <w:rPr>
          <w:rFonts w:cstheme="minorHAnsi"/>
          <w:szCs w:val="22"/>
        </w:rPr>
      </w:pPr>
    </w:p>
    <w:p w14:paraId="1F73992C" w14:textId="77777777" w:rsidR="004A3F62" w:rsidRPr="007045BB" w:rsidRDefault="004A3F62" w:rsidP="004A3F62">
      <w:pPr>
        <w:rPr>
          <w:rFonts w:cstheme="minorHAnsi"/>
          <w:szCs w:val="22"/>
        </w:rPr>
      </w:pPr>
      <w:r w:rsidRPr="007045BB">
        <w:rPr>
          <w:rFonts w:cstheme="minorHAnsi"/>
          <w:szCs w:val="22"/>
        </w:rPr>
        <w:fldChar w:fldCharType="begin"/>
      </w:r>
      <w:r w:rsidRPr="007045BB">
        <w:rPr>
          <w:rFonts w:cstheme="minorHAnsi"/>
          <w:szCs w:val="22"/>
        </w:rPr>
        <w:instrText xml:space="preserve"> REF _Ref257632001 \h  \* MERGEFORMAT </w:instrText>
      </w:r>
      <w:r w:rsidRPr="007045BB">
        <w:rPr>
          <w:rFonts w:cstheme="minorHAnsi"/>
          <w:szCs w:val="22"/>
        </w:rPr>
      </w:r>
      <w:r w:rsidRPr="007045BB">
        <w:rPr>
          <w:rFonts w:cstheme="minorHAnsi"/>
          <w:szCs w:val="22"/>
        </w:rPr>
        <w:fldChar w:fldCharType="separate"/>
      </w:r>
      <w:r w:rsidRPr="004B536D">
        <w:rPr>
          <w:rFonts w:cstheme="minorHAnsi"/>
          <w:szCs w:val="22"/>
        </w:rPr>
        <w:t xml:space="preserve">Equation </w:t>
      </w:r>
      <w:r>
        <w:rPr>
          <w:rFonts w:cstheme="minorHAnsi"/>
          <w:noProof/>
          <w:szCs w:val="22"/>
        </w:rPr>
        <w:t>1</w:t>
      </w:r>
      <w:r w:rsidRPr="007045BB">
        <w:rPr>
          <w:rFonts w:cstheme="minorHAnsi"/>
          <w:szCs w:val="22"/>
        </w:rPr>
        <w:fldChar w:fldCharType="end"/>
      </w:r>
      <w:r w:rsidRPr="007045BB">
        <w:rPr>
          <w:rFonts w:cstheme="minorHAnsi"/>
          <w:szCs w:val="22"/>
        </w:rPr>
        <w:t xml:space="preserve"> illustrates the methodology used to calculate </w:t>
      </w:r>
      <w:r>
        <w:rPr>
          <w:rFonts w:cstheme="minorHAnsi"/>
          <w:szCs w:val="22"/>
        </w:rPr>
        <w:t xml:space="preserve">annual energy </w:t>
      </w:r>
      <w:r w:rsidRPr="007045BB">
        <w:rPr>
          <w:rFonts w:cstheme="minorHAnsi"/>
          <w:szCs w:val="22"/>
        </w:rPr>
        <w:t>savings</w:t>
      </w:r>
      <w:r>
        <w:rPr>
          <w:rFonts w:cstheme="minorHAnsi"/>
          <w:szCs w:val="22"/>
        </w:rPr>
        <w:t xml:space="preserve">.  </w:t>
      </w:r>
      <w:r>
        <w:rPr>
          <w:rFonts w:cstheme="minorHAnsi"/>
          <w:szCs w:val="22"/>
        </w:rPr>
        <w:fldChar w:fldCharType="begin"/>
      </w:r>
      <w:r>
        <w:rPr>
          <w:rFonts w:cstheme="minorHAnsi"/>
          <w:szCs w:val="22"/>
        </w:rPr>
        <w:instrText xml:space="preserve"> REF _Ref321725973 \h </w:instrText>
      </w:r>
      <w:r>
        <w:rPr>
          <w:rFonts w:cstheme="minorHAnsi"/>
          <w:szCs w:val="22"/>
        </w:rPr>
      </w:r>
      <w:r>
        <w:rPr>
          <w:rFonts w:cstheme="minorHAnsi"/>
          <w:szCs w:val="22"/>
        </w:rPr>
        <w:fldChar w:fldCharType="separate"/>
      </w:r>
      <w:r w:rsidRPr="004B536D">
        <w:rPr>
          <w:rFonts w:cstheme="minorHAnsi"/>
          <w:szCs w:val="22"/>
        </w:rPr>
        <w:t xml:space="preserve">Equation </w:t>
      </w:r>
      <w:r>
        <w:rPr>
          <w:rFonts w:cstheme="minorHAnsi"/>
          <w:noProof/>
          <w:szCs w:val="22"/>
        </w:rPr>
        <w:t>2</w:t>
      </w:r>
      <w:r>
        <w:rPr>
          <w:rFonts w:cstheme="minorHAnsi"/>
          <w:szCs w:val="22"/>
        </w:rPr>
        <w:fldChar w:fldCharType="end"/>
      </w:r>
      <w:r>
        <w:rPr>
          <w:rFonts w:cstheme="minorHAnsi"/>
          <w:szCs w:val="22"/>
        </w:rPr>
        <w:t xml:space="preserve"> shows a 45.8W</w:t>
      </w:r>
      <w:r w:rsidRPr="007045BB">
        <w:rPr>
          <w:rFonts w:cstheme="minorHAnsi"/>
          <w:szCs w:val="22"/>
        </w:rPr>
        <w:t xml:space="preserve"> LED pool light replacing a 300W incandescent operating 12 hours/day</w:t>
      </w:r>
      <w:r>
        <w:rPr>
          <w:rFonts w:cstheme="minorHAnsi"/>
          <w:szCs w:val="22"/>
        </w:rPr>
        <w:t xml:space="preserve"> (dusk to dawn)</w:t>
      </w:r>
      <w:r w:rsidRPr="007045BB">
        <w:rPr>
          <w:rFonts w:cstheme="minorHAnsi"/>
          <w:szCs w:val="22"/>
        </w:rPr>
        <w:t xml:space="preserve">.  </w:t>
      </w:r>
    </w:p>
    <w:p w14:paraId="4ADE6AFA" w14:textId="77777777" w:rsidR="004A3F62" w:rsidRDefault="004A3F62" w:rsidP="00920905">
      <w:pPr>
        <w:pStyle w:val="Reminders"/>
        <w:rPr>
          <w:rFonts w:asciiTheme="minorHAnsi" w:hAnsiTheme="minorHAnsi" w:cstheme="minorHAnsi"/>
          <w:i w:val="0"/>
          <w:szCs w:val="22"/>
        </w:rPr>
      </w:pPr>
    </w:p>
    <w:p w14:paraId="647BE56B" w14:textId="77777777" w:rsidR="004A3F62" w:rsidRPr="004B536D" w:rsidRDefault="004A3F62" w:rsidP="004A3F62">
      <w:pPr>
        <w:pStyle w:val="Caption"/>
        <w:rPr>
          <w:rFonts w:cstheme="minorHAnsi"/>
          <w:szCs w:val="22"/>
        </w:rPr>
      </w:pPr>
      <w:bookmarkStart w:id="16" w:name="_Ref257632001"/>
      <w:r w:rsidRPr="004B536D">
        <w:rPr>
          <w:rFonts w:cstheme="minorHAnsi"/>
          <w:szCs w:val="22"/>
        </w:rPr>
        <w:t xml:space="preserve">Equation </w:t>
      </w:r>
      <w:r w:rsidRPr="004B536D">
        <w:rPr>
          <w:rFonts w:cstheme="minorHAnsi"/>
          <w:szCs w:val="22"/>
        </w:rPr>
        <w:fldChar w:fldCharType="begin"/>
      </w:r>
      <w:r w:rsidRPr="004B536D">
        <w:rPr>
          <w:rFonts w:cstheme="minorHAnsi"/>
          <w:szCs w:val="22"/>
        </w:rPr>
        <w:instrText xml:space="preserve"> SEQ Equation \* ARABIC </w:instrText>
      </w:r>
      <w:r w:rsidRPr="004B536D">
        <w:rPr>
          <w:rFonts w:cstheme="minorHAnsi"/>
          <w:szCs w:val="22"/>
        </w:rPr>
        <w:fldChar w:fldCharType="separate"/>
      </w:r>
      <w:r>
        <w:rPr>
          <w:rFonts w:cstheme="minorHAnsi"/>
          <w:noProof/>
          <w:szCs w:val="22"/>
        </w:rPr>
        <w:t>1</w:t>
      </w:r>
      <w:r w:rsidRPr="004B536D">
        <w:rPr>
          <w:rFonts w:cstheme="minorHAnsi"/>
          <w:noProof/>
          <w:szCs w:val="22"/>
        </w:rPr>
        <w:fldChar w:fldCharType="end"/>
      </w:r>
      <w:bookmarkEnd w:id="16"/>
    </w:p>
    <w:p w14:paraId="001D1909" w14:textId="77777777" w:rsidR="004A3F62" w:rsidRDefault="00056EFA" w:rsidP="004A3F62">
      <w:pPr>
        <w:rPr>
          <w:rFonts w:cstheme="minorHAnsi"/>
          <w:szCs w:val="22"/>
        </w:rPr>
      </w:pPr>
      <w:r w:rsidRPr="004B536D">
        <w:rPr>
          <w:rFonts w:cstheme="minorHAnsi"/>
          <w:position w:val="-30"/>
          <w:szCs w:val="22"/>
        </w:rPr>
        <w:object w:dxaOrig="7560" w:dyaOrig="720" w14:anchorId="45B9E0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6.75pt;height:36pt" o:ole="">
            <v:imagedata r:id="rId11" o:title=""/>
          </v:shape>
          <o:OLEObject Type="Embed" ProgID="Equation.3" ShapeID="_x0000_i1025" DrawAspect="Content" ObjectID="_1506253276" r:id="rId12"/>
        </w:object>
      </w:r>
      <w:r w:rsidR="004A3F62" w:rsidRPr="004B536D">
        <w:rPr>
          <w:rFonts w:cstheme="minorHAnsi"/>
          <w:szCs w:val="22"/>
        </w:rPr>
        <w:t xml:space="preserve">  </w:t>
      </w:r>
    </w:p>
    <w:p w14:paraId="7756159B" w14:textId="77777777" w:rsidR="004A3F62" w:rsidRDefault="004A3F62" w:rsidP="004A3F62">
      <w:pPr>
        <w:rPr>
          <w:rFonts w:cstheme="minorHAnsi"/>
          <w:szCs w:val="22"/>
        </w:rPr>
      </w:pPr>
    </w:p>
    <w:p w14:paraId="3C87C303" w14:textId="77777777" w:rsidR="004A3F62" w:rsidRPr="004B536D" w:rsidRDefault="004A3F62" w:rsidP="004A3F62">
      <w:pPr>
        <w:rPr>
          <w:rFonts w:cstheme="minorHAnsi"/>
          <w:szCs w:val="22"/>
        </w:rPr>
      </w:pPr>
    </w:p>
    <w:p w14:paraId="3F511AF0" w14:textId="77777777" w:rsidR="004A3F62" w:rsidRDefault="004A3F62" w:rsidP="004A3F62">
      <w:pPr>
        <w:pStyle w:val="Caption"/>
        <w:rPr>
          <w:rFonts w:cstheme="minorHAnsi"/>
          <w:szCs w:val="22"/>
        </w:rPr>
      </w:pPr>
      <w:bookmarkStart w:id="17" w:name="_Ref321725973"/>
      <w:r w:rsidRPr="004B536D">
        <w:rPr>
          <w:rFonts w:cstheme="minorHAnsi"/>
          <w:szCs w:val="22"/>
        </w:rPr>
        <w:t xml:space="preserve">Equation </w:t>
      </w:r>
      <w:r w:rsidRPr="004B536D">
        <w:rPr>
          <w:rFonts w:cstheme="minorHAnsi"/>
          <w:szCs w:val="22"/>
        </w:rPr>
        <w:fldChar w:fldCharType="begin"/>
      </w:r>
      <w:r w:rsidRPr="004B536D">
        <w:rPr>
          <w:rFonts w:cstheme="minorHAnsi"/>
          <w:szCs w:val="22"/>
        </w:rPr>
        <w:instrText xml:space="preserve"> SEQ Equation \* ARABIC </w:instrText>
      </w:r>
      <w:r w:rsidRPr="004B536D">
        <w:rPr>
          <w:rFonts w:cstheme="minorHAnsi"/>
          <w:szCs w:val="22"/>
        </w:rPr>
        <w:fldChar w:fldCharType="separate"/>
      </w:r>
      <w:r>
        <w:rPr>
          <w:rFonts w:cstheme="minorHAnsi"/>
          <w:noProof/>
          <w:szCs w:val="22"/>
        </w:rPr>
        <w:t>2</w:t>
      </w:r>
      <w:r w:rsidRPr="004B536D">
        <w:rPr>
          <w:rFonts w:cstheme="minorHAnsi"/>
          <w:szCs w:val="22"/>
        </w:rPr>
        <w:fldChar w:fldCharType="end"/>
      </w:r>
      <w:bookmarkEnd w:id="17"/>
    </w:p>
    <w:p w14:paraId="65F5AFBC" w14:textId="16772605" w:rsidR="00056EFA" w:rsidRPr="00056EFA" w:rsidRDefault="00056EFA" w:rsidP="00056EFA">
      <w:r w:rsidRPr="004B536D">
        <w:rPr>
          <w:rFonts w:cstheme="minorHAnsi"/>
          <w:position w:val="-30"/>
          <w:szCs w:val="22"/>
        </w:rPr>
        <w:object w:dxaOrig="5500" w:dyaOrig="720" w14:anchorId="1D63BDDA">
          <v:shape id="_x0000_i1026" type="#_x0000_t75" style="width:274.6pt;height:36pt" o:ole="">
            <v:imagedata r:id="rId13" o:title=""/>
          </v:shape>
          <o:OLEObject Type="Embed" ProgID="Equation.3" ShapeID="_x0000_i1026" DrawAspect="Content" ObjectID="_1506253277" r:id="rId14"/>
        </w:object>
      </w:r>
    </w:p>
    <w:p w14:paraId="258342A7" w14:textId="65133082" w:rsidR="004A3F62" w:rsidRPr="004B536D" w:rsidRDefault="004A3F62" w:rsidP="004A3F62">
      <w:pPr>
        <w:rPr>
          <w:rFonts w:cstheme="minorHAnsi"/>
          <w:szCs w:val="22"/>
        </w:rPr>
      </w:pPr>
    </w:p>
    <w:p w14:paraId="0E6F5DD7" w14:textId="4875C0F2" w:rsidR="007657DA" w:rsidRDefault="007657DA" w:rsidP="007657DA">
      <w:pPr>
        <w:rPr>
          <w:rFonts w:cstheme="minorHAnsi"/>
          <w:szCs w:val="22"/>
        </w:rPr>
      </w:pPr>
      <w:r w:rsidRPr="004B536D">
        <w:rPr>
          <w:rFonts w:cstheme="minorHAnsi"/>
          <w:szCs w:val="22"/>
        </w:rPr>
        <w:t>For residential applications, the pool lights are used 48 hours/year</w:t>
      </w:r>
      <w:r>
        <w:rPr>
          <w:rFonts w:cstheme="minorHAnsi"/>
          <w:szCs w:val="22"/>
        </w:rPr>
        <w:t xml:space="preserve"> </w:t>
      </w:r>
      <w:r w:rsidRPr="00694CD7">
        <w:rPr>
          <w:rFonts w:cstheme="minorHAnsi"/>
          <w:szCs w:val="22"/>
        </w:rPr>
        <w:t>and spa lights are used 66 hours/year</w:t>
      </w:r>
      <w:r>
        <w:rPr>
          <w:rFonts w:cstheme="minorHAnsi"/>
          <w:szCs w:val="22"/>
        </w:rPr>
        <w:t xml:space="preserve"> based on the Emerging Technology - Market Behavior Study (ET11SCE4050) that surveyed 189 customers on how long they operate their pools/spas at home [</w:t>
      </w:r>
      <w:r w:rsidR="00982DB0">
        <w:rPr>
          <w:rFonts w:cstheme="minorHAnsi"/>
          <w:szCs w:val="22"/>
        </w:rPr>
        <w:t>B</w:t>
      </w:r>
      <w:r>
        <w:t>]</w:t>
      </w:r>
      <w:r>
        <w:rPr>
          <w:rFonts w:cstheme="minorHAnsi"/>
          <w:szCs w:val="22"/>
        </w:rPr>
        <w:t xml:space="preserve">. </w:t>
      </w:r>
      <w:r w:rsidRPr="00694CD7">
        <w:rPr>
          <w:rFonts w:cstheme="minorHAnsi"/>
          <w:szCs w:val="22"/>
        </w:rPr>
        <w:t xml:space="preserve">Therefore, pool and spa savings for residential applications will have different operating hours. </w:t>
      </w:r>
      <w:r w:rsidRPr="00694CD7">
        <w:rPr>
          <w:rFonts w:cstheme="minorHAnsi"/>
          <w:szCs w:val="22"/>
        </w:rPr>
        <w:fldChar w:fldCharType="begin"/>
      </w:r>
      <w:r w:rsidRPr="00694CD7">
        <w:rPr>
          <w:rFonts w:cstheme="minorHAnsi"/>
          <w:szCs w:val="22"/>
        </w:rPr>
        <w:instrText xml:space="preserve"> REF _Ref321726226 \h </w:instrText>
      </w:r>
      <w:r>
        <w:rPr>
          <w:rFonts w:cstheme="minorHAnsi"/>
          <w:szCs w:val="22"/>
        </w:rPr>
        <w:instrText xml:space="preserve"> \* MERGEFORMAT </w:instrText>
      </w:r>
      <w:r w:rsidRPr="00694CD7">
        <w:rPr>
          <w:rFonts w:cstheme="minorHAnsi"/>
          <w:szCs w:val="22"/>
        </w:rPr>
      </w:r>
      <w:r w:rsidRPr="00694CD7">
        <w:rPr>
          <w:rFonts w:cstheme="minorHAnsi"/>
          <w:szCs w:val="22"/>
        </w:rPr>
        <w:fldChar w:fldCharType="separate"/>
      </w:r>
      <w:r w:rsidRPr="00694CD7">
        <w:rPr>
          <w:rFonts w:cstheme="minorHAnsi"/>
          <w:szCs w:val="22"/>
        </w:rPr>
        <w:t xml:space="preserve">Equation </w:t>
      </w:r>
      <w:r w:rsidRPr="00694CD7">
        <w:rPr>
          <w:rFonts w:cstheme="minorHAnsi"/>
          <w:noProof/>
          <w:szCs w:val="22"/>
        </w:rPr>
        <w:t>3</w:t>
      </w:r>
      <w:r w:rsidRPr="00694CD7">
        <w:rPr>
          <w:rFonts w:cstheme="minorHAnsi"/>
          <w:szCs w:val="22"/>
        </w:rPr>
        <w:fldChar w:fldCharType="end"/>
      </w:r>
      <w:r w:rsidRPr="00694CD7">
        <w:rPr>
          <w:rFonts w:cstheme="minorHAnsi"/>
          <w:szCs w:val="22"/>
        </w:rPr>
        <w:t xml:space="preserve"> shows a 45.8W LED pool light replacing a 300W incandescent in a residential pool.</w:t>
      </w:r>
    </w:p>
    <w:p w14:paraId="616FBCF9" w14:textId="77777777" w:rsidR="007657DA" w:rsidRPr="004B536D" w:rsidRDefault="007657DA" w:rsidP="007657DA">
      <w:pPr>
        <w:rPr>
          <w:rFonts w:cstheme="minorHAnsi"/>
          <w:szCs w:val="22"/>
        </w:rPr>
      </w:pPr>
    </w:p>
    <w:p w14:paraId="16B17B52" w14:textId="77777777" w:rsidR="007657DA" w:rsidRDefault="007657DA" w:rsidP="007657DA">
      <w:pPr>
        <w:pStyle w:val="Caption"/>
        <w:rPr>
          <w:rFonts w:cstheme="minorHAnsi"/>
          <w:szCs w:val="22"/>
        </w:rPr>
      </w:pPr>
      <w:bookmarkStart w:id="18" w:name="_Ref321726226"/>
      <w:r w:rsidRPr="004B536D">
        <w:rPr>
          <w:rFonts w:cstheme="minorHAnsi"/>
          <w:szCs w:val="22"/>
        </w:rPr>
        <w:t xml:space="preserve">Equation </w:t>
      </w:r>
      <w:r w:rsidRPr="004B536D">
        <w:rPr>
          <w:rFonts w:cstheme="minorHAnsi"/>
          <w:szCs w:val="22"/>
        </w:rPr>
        <w:fldChar w:fldCharType="begin"/>
      </w:r>
      <w:r w:rsidRPr="004B536D">
        <w:rPr>
          <w:rFonts w:cstheme="minorHAnsi"/>
          <w:szCs w:val="22"/>
        </w:rPr>
        <w:instrText xml:space="preserve"> SEQ Equation \* ARABIC </w:instrText>
      </w:r>
      <w:r w:rsidRPr="004B536D">
        <w:rPr>
          <w:rFonts w:cstheme="minorHAnsi"/>
          <w:szCs w:val="22"/>
        </w:rPr>
        <w:fldChar w:fldCharType="separate"/>
      </w:r>
      <w:r>
        <w:rPr>
          <w:rFonts w:cstheme="minorHAnsi"/>
          <w:noProof/>
          <w:szCs w:val="22"/>
        </w:rPr>
        <w:t>3</w:t>
      </w:r>
      <w:r w:rsidRPr="004B536D">
        <w:rPr>
          <w:rFonts w:cstheme="minorHAnsi"/>
          <w:szCs w:val="22"/>
        </w:rPr>
        <w:fldChar w:fldCharType="end"/>
      </w:r>
      <w:bookmarkEnd w:id="18"/>
    </w:p>
    <w:p w14:paraId="3B804ACD" w14:textId="12519CA4" w:rsidR="00056EFA" w:rsidRPr="00056EFA" w:rsidRDefault="00056EFA" w:rsidP="00056EFA">
      <w:r w:rsidRPr="004B536D">
        <w:rPr>
          <w:rFonts w:cstheme="minorHAnsi"/>
          <w:position w:val="-30"/>
          <w:szCs w:val="22"/>
        </w:rPr>
        <w:object w:dxaOrig="5020" w:dyaOrig="720" w14:anchorId="43C25C09">
          <v:shape id="_x0000_i1027" type="#_x0000_t75" style="width:251.15pt;height:36pt" o:ole="">
            <v:imagedata r:id="rId15" o:title=""/>
          </v:shape>
          <o:OLEObject Type="Embed" ProgID="Equation.3" ShapeID="_x0000_i1027" DrawAspect="Content" ObjectID="_1506253278" r:id="rId16"/>
        </w:object>
      </w:r>
    </w:p>
    <w:p w14:paraId="46A24138" w14:textId="77777777" w:rsidR="007657DA" w:rsidRPr="007045BB" w:rsidRDefault="007657DA" w:rsidP="007657DA">
      <w:pPr>
        <w:rPr>
          <w:rFonts w:cstheme="minorHAnsi"/>
          <w:szCs w:val="22"/>
        </w:rPr>
      </w:pPr>
    </w:p>
    <w:p w14:paraId="59ACE8AB" w14:textId="77777777" w:rsidR="007657DA" w:rsidRPr="004B536D" w:rsidRDefault="007657DA" w:rsidP="007657DA">
      <w:pPr>
        <w:rPr>
          <w:rFonts w:cstheme="minorHAnsi"/>
          <w:szCs w:val="22"/>
        </w:rPr>
      </w:pPr>
      <w:r w:rsidRPr="007045BB">
        <w:rPr>
          <w:rFonts w:cstheme="minorHAnsi"/>
          <w:szCs w:val="22"/>
        </w:rPr>
        <w:t xml:space="preserve">The demand reduction for exterior installations is zero </w:t>
      </w:r>
      <w:r w:rsidRPr="004B536D">
        <w:rPr>
          <w:rFonts w:cstheme="minorHAnsi"/>
          <w:szCs w:val="22"/>
        </w:rPr>
        <w:t>as they have a Peak Coincidence Factor of 0.</w:t>
      </w:r>
      <w:r w:rsidRPr="004B536D">
        <w:rPr>
          <w:rStyle w:val="EndnoteReference"/>
          <w:rFonts w:cstheme="minorHAnsi"/>
          <w:szCs w:val="22"/>
        </w:rPr>
        <w:t xml:space="preserve"> </w:t>
      </w:r>
    </w:p>
    <w:p w14:paraId="5966D477" w14:textId="77777777" w:rsidR="007657DA" w:rsidRPr="004B536D" w:rsidRDefault="007657DA" w:rsidP="007657DA">
      <w:pPr>
        <w:rPr>
          <w:rFonts w:cstheme="minorHAnsi"/>
          <w:szCs w:val="22"/>
        </w:rPr>
      </w:pPr>
    </w:p>
    <w:p w14:paraId="58F1CC18" w14:textId="7B4DDD65" w:rsidR="007657DA" w:rsidRPr="004B536D" w:rsidRDefault="007657DA" w:rsidP="007657DA">
      <w:pPr>
        <w:rPr>
          <w:rFonts w:cstheme="minorHAnsi"/>
          <w:szCs w:val="22"/>
        </w:rPr>
      </w:pPr>
      <w:r>
        <w:rPr>
          <w:rFonts w:cstheme="minorHAnsi"/>
          <w:szCs w:val="22"/>
        </w:rPr>
        <w:t>The table below</w:t>
      </w:r>
      <w:r w:rsidRPr="004B536D">
        <w:rPr>
          <w:rFonts w:cstheme="minorHAnsi"/>
          <w:szCs w:val="22"/>
        </w:rPr>
        <w:t xml:space="preserve"> lists the energy savings and demand reduction for LED Pool lights.  </w:t>
      </w:r>
    </w:p>
    <w:p w14:paraId="4F2FA004" w14:textId="77777777" w:rsidR="007657DA" w:rsidRPr="004B536D" w:rsidRDefault="007657DA" w:rsidP="007657DA">
      <w:pPr>
        <w:rPr>
          <w:rFonts w:cstheme="minorHAnsi"/>
          <w:szCs w:val="22"/>
        </w:rPr>
      </w:pPr>
    </w:p>
    <w:p w14:paraId="711A977C" w14:textId="77777777" w:rsidR="007657DA" w:rsidRPr="004B536D" w:rsidRDefault="007657DA" w:rsidP="007657DA">
      <w:pPr>
        <w:pStyle w:val="Caption"/>
        <w:jc w:val="center"/>
        <w:rPr>
          <w:rFonts w:cstheme="minorHAnsi"/>
          <w:szCs w:val="22"/>
        </w:rPr>
      </w:pPr>
      <w:bookmarkStart w:id="19" w:name="_Ref257646292"/>
      <w:bookmarkStart w:id="20" w:name="_Ref321492930"/>
      <w:r w:rsidRPr="004B536D">
        <w:rPr>
          <w:rFonts w:cstheme="minorHAnsi"/>
          <w:szCs w:val="22"/>
        </w:rPr>
        <w:t xml:space="preserve">Table </w:t>
      </w:r>
      <w:r w:rsidRPr="004B536D">
        <w:rPr>
          <w:rFonts w:cstheme="minorHAnsi"/>
          <w:szCs w:val="22"/>
        </w:rPr>
        <w:fldChar w:fldCharType="begin"/>
      </w:r>
      <w:r w:rsidRPr="004B536D">
        <w:rPr>
          <w:rFonts w:cstheme="minorHAnsi"/>
          <w:szCs w:val="22"/>
        </w:rPr>
        <w:instrText xml:space="preserve"> SEQ Table \* ARABIC </w:instrText>
      </w:r>
      <w:r w:rsidRPr="004B536D">
        <w:rPr>
          <w:rFonts w:cstheme="minorHAnsi"/>
          <w:szCs w:val="22"/>
        </w:rPr>
        <w:fldChar w:fldCharType="separate"/>
      </w:r>
      <w:r>
        <w:rPr>
          <w:rFonts w:cstheme="minorHAnsi"/>
          <w:noProof/>
          <w:szCs w:val="22"/>
        </w:rPr>
        <w:t>10</w:t>
      </w:r>
      <w:r w:rsidRPr="004B536D">
        <w:rPr>
          <w:rFonts w:cstheme="minorHAnsi"/>
          <w:noProof/>
          <w:szCs w:val="22"/>
        </w:rPr>
        <w:fldChar w:fldCharType="end"/>
      </w:r>
      <w:bookmarkEnd w:id="19"/>
      <w:bookmarkEnd w:id="20"/>
      <w:r w:rsidRPr="004B536D">
        <w:rPr>
          <w:rFonts w:cstheme="minorHAnsi"/>
          <w:szCs w:val="22"/>
        </w:rPr>
        <w:t xml:space="preserve"> Energy Savings and Demand Reduction</w:t>
      </w:r>
    </w:p>
    <w:tbl>
      <w:tblPr>
        <w:tblW w:w="9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7"/>
        <w:gridCol w:w="1028"/>
        <w:gridCol w:w="1078"/>
        <w:gridCol w:w="1063"/>
        <w:gridCol w:w="1258"/>
        <w:gridCol w:w="1368"/>
      </w:tblGrid>
      <w:tr w:rsidR="007657DA" w:rsidRPr="004B536D" w14:paraId="56C6A524" w14:textId="77777777" w:rsidTr="003F24C7">
        <w:trPr>
          <w:trHeight w:val="255"/>
          <w:jc w:val="center"/>
        </w:trPr>
        <w:tc>
          <w:tcPr>
            <w:tcW w:w="3597" w:type="dxa"/>
            <w:shd w:val="pct20" w:color="000000" w:fill="FFFFFF"/>
            <w:noWrap/>
            <w:vAlign w:val="bottom"/>
          </w:tcPr>
          <w:p w14:paraId="24326EAD" w14:textId="77777777" w:rsidR="007657DA" w:rsidRPr="004B536D" w:rsidRDefault="007657DA" w:rsidP="00F179A6">
            <w:pPr>
              <w:jc w:val="center"/>
              <w:rPr>
                <w:rFonts w:cstheme="minorHAnsi"/>
                <w:b/>
                <w:bCs/>
                <w:sz w:val="20"/>
                <w:szCs w:val="20"/>
              </w:rPr>
            </w:pPr>
            <w:r>
              <w:rPr>
                <w:rFonts w:cstheme="minorHAnsi"/>
                <w:b/>
                <w:bCs/>
                <w:sz w:val="20"/>
                <w:szCs w:val="20"/>
              </w:rPr>
              <w:t>Measures</w:t>
            </w:r>
          </w:p>
        </w:tc>
        <w:tc>
          <w:tcPr>
            <w:tcW w:w="1028" w:type="dxa"/>
            <w:shd w:val="pct20" w:color="000000" w:fill="FFFFFF"/>
            <w:noWrap/>
            <w:vAlign w:val="bottom"/>
          </w:tcPr>
          <w:p w14:paraId="3DCCBBA3" w14:textId="77777777" w:rsidR="007657DA" w:rsidRPr="004B536D" w:rsidRDefault="007657DA" w:rsidP="00F179A6">
            <w:pPr>
              <w:jc w:val="center"/>
              <w:rPr>
                <w:rFonts w:cstheme="minorHAnsi"/>
                <w:b/>
                <w:bCs/>
                <w:sz w:val="20"/>
                <w:szCs w:val="20"/>
              </w:rPr>
            </w:pPr>
            <w:r w:rsidRPr="004B536D">
              <w:rPr>
                <w:rFonts w:cstheme="minorHAnsi"/>
                <w:b/>
                <w:bCs/>
                <w:sz w:val="20"/>
                <w:szCs w:val="20"/>
              </w:rPr>
              <w:t>Base Case (kW)</w:t>
            </w:r>
          </w:p>
        </w:tc>
        <w:tc>
          <w:tcPr>
            <w:tcW w:w="1078" w:type="dxa"/>
            <w:shd w:val="pct20" w:color="000000" w:fill="FFFFFF"/>
            <w:noWrap/>
            <w:vAlign w:val="bottom"/>
          </w:tcPr>
          <w:p w14:paraId="72473F6B" w14:textId="77777777" w:rsidR="007657DA" w:rsidRPr="004B536D" w:rsidRDefault="007657DA" w:rsidP="00F179A6">
            <w:pPr>
              <w:jc w:val="center"/>
              <w:rPr>
                <w:rFonts w:cstheme="minorHAnsi"/>
                <w:b/>
                <w:bCs/>
                <w:sz w:val="20"/>
                <w:szCs w:val="20"/>
              </w:rPr>
            </w:pPr>
            <w:r w:rsidRPr="004B536D">
              <w:rPr>
                <w:rFonts w:cstheme="minorHAnsi"/>
                <w:b/>
                <w:bCs/>
                <w:sz w:val="20"/>
                <w:szCs w:val="20"/>
              </w:rPr>
              <w:t>Measure (kW)</w:t>
            </w:r>
          </w:p>
        </w:tc>
        <w:tc>
          <w:tcPr>
            <w:tcW w:w="1063" w:type="dxa"/>
            <w:shd w:val="pct20" w:color="000000" w:fill="FFFFFF"/>
            <w:noWrap/>
            <w:vAlign w:val="bottom"/>
          </w:tcPr>
          <w:p w14:paraId="3258D898" w14:textId="77777777" w:rsidR="007657DA" w:rsidRPr="004B536D" w:rsidRDefault="007657DA" w:rsidP="00F179A6">
            <w:pPr>
              <w:jc w:val="center"/>
              <w:rPr>
                <w:rFonts w:cstheme="minorHAnsi"/>
                <w:b/>
                <w:bCs/>
                <w:sz w:val="20"/>
                <w:szCs w:val="20"/>
              </w:rPr>
            </w:pPr>
            <w:r w:rsidRPr="004B536D">
              <w:rPr>
                <w:rFonts w:cstheme="minorHAnsi"/>
                <w:b/>
                <w:bCs/>
                <w:sz w:val="20"/>
                <w:szCs w:val="20"/>
              </w:rPr>
              <w:t>Delta Watts (kW)</w:t>
            </w:r>
          </w:p>
        </w:tc>
        <w:tc>
          <w:tcPr>
            <w:tcW w:w="1258" w:type="dxa"/>
            <w:shd w:val="pct20" w:color="000000" w:fill="FFFFFF"/>
            <w:noWrap/>
            <w:vAlign w:val="bottom"/>
          </w:tcPr>
          <w:p w14:paraId="157A0847" w14:textId="77777777" w:rsidR="007657DA" w:rsidRPr="004B536D" w:rsidRDefault="007657DA" w:rsidP="00F179A6">
            <w:pPr>
              <w:jc w:val="center"/>
              <w:rPr>
                <w:rFonts w:cstheme="minorHAnsi"/>
                <w:b/>
                <w:bCs/>
                <w:sz w:val="20"/>
                <w:szCs w:val="20"/>
              </w:rPr>
            </w:pPr>
            <w:r w:rsidRPr="004B536D">
              <w:rPr>
                <w:rFonts w:cstheme="minorHAnsi"/>
                <w:b/>
                <w:bCs/>
                <w:sz w:val="20"/>
                <w:szCs w:val="20"/>
              </w:rPr>
              <w:t>Energy Savings (kWh)</w:t>
            </w:r>
          </w:p>
        </w:tc>
        <w:tc>
          <w:tcPr>
            <w:tcW w:w="1368" w:type="dxa"/>
            <w:shd w:val="pct20" w:color="000000" w:fill="FFFFFF"/>
            <w:noWrap/>
            <w:vAlign w:val="bottom"/>
          </w:tcPr>
          <w:p w14:paraId="059C4318" w14:textId="77777777" w:rsidR="007657DA" w:rsidRPr="004B536D" w:rsidRDefault="007657DA" w:rsidP="00F179A6">
            <w:pPr>
              <w:jc w:val="center"/>
              <w:rPr>
                <w:rFonts w:cstheme="minorHAnsi"/>
                <w:b/>
                <w:bCs/>
                <w:sz w:val="20"/>
                <w:szCs w:val="20"/>
              </w:rPr>
            </w:pPr>
            <w:r w:rsidRPr="004B536D">
              <w:rPr>
                <w:rFonts w:cstheme="minorHAnsi"/>
                <w:b/>
                <w:bCs/>
                <w:sz w:val="20"/>
                <w:szCs w:val="20"/>
              </w:rPr>
              <w:t>Peak Demand Reduction (kW)</w:t>
            </w:r>
          </w:p>
        </w:tc>
      </w:tr>
      <w:tr w:rsidR="007657DA" w:rsidRPr="004B536D" w14:paraId="7F2F8E81" w14:textId="77777777" w:rsidTr="003F24C7">
        <w:trPr>
          <w:trHeight w:val="255"/>
          <w:jc w:val="center"/>
        </w:trPr>
        <w:tc>
          <w:tcPr>
            <w:tcW w:w="3597" w:type="dxa"/>
            <w:shd w:val="clear" w:color="auto" w:fill="FFFFFF" w:themeFill="background1"/>
            <w:noWrap/>
            <w:vAlign w:val="center"/>
          </w:tcPr>
          <w:p w14:paraId="1DBA437A" w14:textId="77777777" w:rsidR="007657DA" w:rsidRPr="004B536D" w:rsidRDefault="007657DA" w:rsidP="00F179A6">
            <w:pPr>
              <w:rPr>
                <w:rFonts w:ascii="Calibri" w:hAnsi="Calibri" w:cs="Calibri"/>
                <w:sz w:val="20"/>
                <w:szCs w:val="20"/>
              </w:rPr>
            </w:pPr>
            <w:r w:rsidRPr="004B536D">
              <w:rPr>
                <w:rFonts w:ascii="Calibri" w:hAnsi="Calibri" w:cs="Calibri"/>
                <w:sz w:val="20"/>
                <w:szCs w:val="20"/>
              </w:rPr>
              <w:lastRenderedPageBreak/>
              <w:t>45.8 Watt Pool Light (Dusk to Close) LED replacing 300 Watt Incandescent</w:t>
            </w:r>
          </w:p>
        </w:tc>
        <w:tc>
          <w:tcPr>
            <w:tcW w:w="1028" w:type="dxa"/>
            <w:shd w:val="clear" w:color="auto" w:fill="FFFFFF" w:themeFill="background1"/>
            <w:noWrap/>
            <w:vAlign w:val="center"/>
          </w:tcPr>
          <w:p w14:paraId="0DBB5A4B"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0.300</w:t>
            </w:r>
          </w:p>
        </w:tc>
        <w:tc>
          <w:tcPr>
            <w:tcW w:w="1078" w:type="dxa"/>
            <w:shd w:val="clear" w:color="auto" w:fill="FFFFFF" w:themeFill="background1"/>
            <w:noWrap/>
            <w:vAlign w:val="center"/>
          </w:tcPr>
          <w:p w14:paraId="6783A0D9"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0.046</w:t>
            </w:r>
          </w:p>
        </w:tc>
        <w:tc>
          <w:tcPr>
            <w:tcW w:w="1063" w:type="dxa"/>
            <w:shd w:val="clear" w:color="auto" w:fill="FFFFFF" w:themeFill="background1"/>
            <w:noWrap/>
            <w:vAlign w:val="center"/>
          </w:tcPr>
          <w:p w14:paraId="3FBE881D"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0.254</w:t>
            </w:r>
          </w:p>
        </w:tc>
        <w:tc>
          <w:tcPr>
            <w:tcW w:w="1258" w:type="dxa"/>
            <w:shd w:val="clear" w:color="auto" w:fill="FFFFFF" w:themeFill="background1"/>
            <w:noWrap/>
            <w:vAlign w:val="center"/>
          </w:tcPr>
          <w:p w14:paraId="0B788DDD"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371.13</w:t>
            </w:r>
          </w:p>
        </w:tc>
        <w:tc>
          <w:tcPr>
            <w:tcW w:w="1368" w:type="dxa"/>
            <w:shd w:val="clear" w:color="auto" w:fill="FFFFFF" w:themeFill="background1"/>
            <w:noWrap/>
            <w:vAlign w:val="center"/>
          </w:tcPr>
          <w:p w14:paraId="2AE71C25" w14:textId="77777777" w:rsidR="007657DA" w:rsidRPr="004B536D" w:rsidRDefault="007657DA" w:rsidP="00F179A6">
            <w:pPr>
              <w:jc w:val="center"/>
              <w:rPr>
                <w:rFonts w:cstheme="minorHAnsi"/>
                <w:sz w:val="20"/>
                <w:szCs w:val="20"/>
              </w:rPr>
            </w:pPr>
            <w:r w:rsidRPr="004B536D">
              <w:rPr>
                <w:rFonts w:cstheme="minorHAnsi"/>
                <w:sz w:val="20"/>
                <w:szCs w:val="20"/>
              </w:rPr>
              <w:t>0</w:t>
            </w:r>
          </w:p>
        </w:tc>
      </w:tr>
      <w:tr w:rsidR="007657DA" w:rsidRPr="004B536D" w14:paraId="11CE9511" w14:textId="77777777" w:rsidTr="003F24C7">
        <w:trPr>
          <w:trHeight w:val="255"/>
          <w:jc w:val="center"/>
        </w:trPr>
        <w:tc>
          <w:tcPr>
            <w:tcW w:w="3597" w:type="dxa"/>
            <w:shd w:val="clear" w:color="auto" w:fill="FFFFFF" w:themeFill="background1"/>
            <w:noWrap/>
            <w:vAlign w:val="center"/>
          </w:tcPr>
          <w:p w14:paraId="5E7AED9D" w14:textId="77777777" w:rsidR="007657DA" w:rsidRPr="004B536D" w:rsidRDefault="007657DA" w:rsidP="00F179A6">
            <w:pPr>
              <w:rPr>
                <w:rFonts w:ascii="Calibri" w:hAnsi="Calibri" w:cs="Calibri"/>
                <w:sz w:val="20"/>
                <w:szCs w:val="20"/>
              </w:rPr>
            </w:pPr>
            <w:r w:rsidRPr="004B536D">
              <w:rPr>
                <w:rFonts w:ascii="Calibri" w:hAnsi="Calibri" w:cs="Calibri"/>
                <w:sz w:val="20"/>
                <w:szCs w:val="20"/>
              </w:rPr>
              <w:t>52.4 Watt Pool Light (Dusk to Close) LED replacing 400 Watt Incandescent</w:t>
            </w:r>
          </w:p>
        </w:tc>
        <w:tc>
          <w:tcPr>
            <w:tcW w:w="1028" w:type="dxa"/>
            <w:shd w:val="clear" w:color="auto" w:fill="FFFFFF" w:themeFill="background1"/>
            <w:noWrap/>
            <w:vAlign w:val="center"/>
          </w:tcPr>
          <w:p w14:paraId="2CFA7887"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0.400</w:t>
            </w:r>
          </w:p>
        </w:tc>
        <w:tc>
          <w:tcPr>
            <w:tcW w:w="1078" w:type="dxa"/>
            <w:shd w:val="clear" w:color="auto" w:fill="FFFFFF" w:themeFill="background1"/>
            <w:noWrap/>
            <w:vAlign w:val="center"/>
          </w:tcPr>
          <w:p w14:paraId="1FEE9A61"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0.052</w:t>
            </w:r>
          </w:p>
        </w:tc>
        <w:tc>
          <w:tcPr>
            <w:tcW w:w="1063" w:type="dxa"/>
            <w:shd w:val="clear" w:color="auto" w:fill="FFFFFF" w:themeFill="background1"/>
            <w:noWrap/>
            <w:vAlign w:val="center"/>
          </w:tcPr>
          <w:p w14:paraId="1FA52BB8"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0.348</w:t>
            </w:r>
          </w:p>
        </w:tc>
        <w:tc>
          <w:tcPr>
            <w:tcW w:w="1258" w:type="dxa"/>
            <w:shd w:val="clear" w:color="auto" w:fill="FFFFFF" w:themeFill="background1"/>
            <w:noWrap/>
            <w:vAlign w:val="center"/>
          </w:tcPr>
          <w:p w14:paraId="1E8AF954"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507.50</w:t>
            </w:r>
          </w:p>
        </w:tc>
        <w:tc>
          <w:tcPr>
            <w:tcW w:w="1368" w:type="dxa"/>
            <w:shd w:val="clear" w:color="auto" w:fill="FFFFFF" w:themeFill="background1"/>
            <w:noWrap/>
            <w:vAlign w:val="center"/>
          </w:tcPr>
          <w:p w14:paraId="548BC9EE" w14:textId="77777777" w:rsidR="007657DA" w:rsidRPr="004B536D" w:rsidRDefault="007657DA" w:rsidP="00F179A6">
            <w:pPr>
              <w:jc w:val="center"/>
              <w:rPr>
                <w:rFonts w:cstheme="minorHAnsi"/>
                <w:sz w:val="20"/>
                <w:szCs w:val="20"/>
              </w:rPr>
            </w:pPr>
            <w:r w:rsidRPr="004B536D">
              <w:rPr>
                <w:rFonts w:cstheme="minorHAnsi"/>
                <w:sz w:val="20"/>
                <w:szCs w:val="20"/>
              </w:rPr>
              <w:t>0</w:t>
            </w:r>
          </w:p>
        </w:tc>
      </w:tr>
      <w:tr w:rsidR="007657DA" w:rsidRPr="004B536D" w14:paraId="105D40A7" w14:textId="77777777" w:rsidTr="003F24C7">
        <w:trPr>
          <w:trHeight w:val="255"/>
          <w:jc w:val="center"/>
        </w:trPr>
        <w:tc>
          <w:tcPr>
            <w:tcW w:w="3597" w:type="dxa"/>
            <w:shd w:val="clear" w:color="auto" w:fill="FFFFFF" w:themeFill="background1"/>
            <w:noWrap/>
            <w:vAlign w:val="center"/>
          </w:tcPr>
          <w:p w14:paraId="3D396C57" w14:textId="77777777" w:rsidR="007657DA" w:rsidRPr="004B536D" w:rsidRDefault="007657DA" w:rsidP="00F179A6">
            <w:pPr>
              <w:rPr>
                <w:rFonts w:ascii="Calibri" w:hAnsi="Calibri" w:cs="Calibri"/>
                <w:sz w:val="20"/>
                <w:szCs w:val="20"/>
              </w:rPr>
            </w:pPr>
            <w:r w:rsidRPr="004B536D">
              <w:rPr>
                <w:rFonts w:ascii="Calibri" w:hAnsi="Calibri" w:cs="Calibri"/>
                <w:sz w:val="20"/>
                <w:szCs w:val="20"/>
              </w:rPr>
              <w:t>67.4 Watt Pool Light (Dusk to Close) LED replacing 500 Watt Incandescent</w:t>
            </w:r>
          </w:p>
        </w:tc>
        <w:tc>
          <w:tcPr>
            <w:tcW w:w="1028" w:type="dxa"/>
            <w:shd w:val="clear" w:color="auto" w:fill="FFFFFF" w:themeFill="background1"/>
            <w:noWrap/>
            <w:vAlign w:val="center"/>
          </w:tcPr>
          <w:p w14:paraId="5EFE242A"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0.500</w:t>
            </w:r>
          </w:p>
        </w:tc>
        <w:tc>
          <w:tcPr>
            <w:tcW w:w="1078" w:type="dxa"/>
            <w:shd w:val="clear" w:color="auto" w:fill="FFFFFF" w:themeFill="background1"/>
            <w:noWrap/>
            <w:vAlign w:val="center"/>
          </w:tcPr>
          <w:p w14:paraId="56BE41F0"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0.067</w:t>
            </w:r>
          </w:p>
        </w:tc>
        <w:tc>
          <w:tcPr>
            <w:tcW w:w="1063" w:type="dxa"/>
            <w:shd w:val="clear" w:color="auto" w:fill="FFFFFF" w:themeFill="background1"/>
            <w:noWrap/>
            <w:vAlign w:val="center"/>
          </w:tcPr>
          <w:p w14:paraId="5BF4767E"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0.433</w:t>
            </w:r>
          </w:p>
        </w:tc>
        <w:tc>
          <w:tcPr>
            <w:tcW w:w="1258" w:type="dxa"/>
            <w:shd w:val="clear" w:color="auto" w:fill="FFFFFF" w:themeFill="background1"/>
            <w:noWrap/>
            <w:vAlign w:val="center"/>
          </w:tcPr>
          <w:p w14:paraId="4C72A59A" w14:textId="77777777" w:rsidR="007657DA" w:rsidRDefault="007657DA" w:rsidP="00F179A6">
            <w:pPr>
              <w:jc w:val="center"/>
              <w:rPr>
                <w:rFonts w:ascii="Calibri" w:hAnsi="Calibri" w:cs="Calibri"/>
                <w:color w:val="000000"/>
                <w:sz w:val="20"/>
                <w:szCs w:val="20"/>
              </w:rPr>
            </w:pPr>
            <w:r>
              <w:rPr>
                <w:rFonts w:ascii="Calibri" w:hAnsi="Calibri" w:cs="Calibri"/>
                <w:color w:val="000000"/>
                <w:sz w:val="20"/>
                <w:szCs w:val="20"/>
              </w:rPr>
              <w:t>631.60</w:t>
            </w:r>
          </w:p>
        </w:tc>
        <w:tc>
          <w:tcPr>
            <w:tcW w:w="1368" w:type="dxa"/>
            <w:shd w:val="clear" w:color="auto" w:fill="FFFFFF" w:themeFill="background1"/>
            <w:noWrap/>
            <w:vAlign w:val="center"/>
          </w:tcPr>
          <w:p w14:paraId="6547D903" w14:textId="77777777" w:rsidR="007657DA" w:rsidRPr="004B536D" w:rsidRDefault="007657DA" w:rsidP="00F179A6">
            <w:pPr>
              <w:jc w:val="center"/>
              <w:rPr>
                <w:rFonts w:cstheme="minorHAnsi"/>
                <w:sz w:val="20"/>
                <w:szCs w:val="20"/>
              </w:rPr>
            </w:pPr>
            <w:r w:rsidRPr="004B536D">
              <w:rPr>
                <w:rFonts w:cstheme="minorHAnsi"/>
                <w:sz w:val="20"/>
                <w:szCs w:val="20"/>
              </w:rPr>
              <w:t>0</w:t>
            </w:r>
          </w:p>
        </w:tc>
      </w:tr>
      <w:tr w:rsidR="007657DA" w:rsidRPr="004B536D" w14:paraId="3B275A67" w14:textId="77777777" w:rsidTr="003F24C7">
        <w:trPr>
          <w:trHeight w:val="255"/>
          <w:jc w:val="center"/>
        </w:trPr>
        <w:tc>
          <w:tcPr>
            <w:tcW w:w="3597" w:type="dxa"/>
            <w:shd w:val="clear" w:color="auto" w:fill="FFFFFF" w:themeFill="background1"/>
            <w:noWrap/>
            <w:vAlign w:val="center"/>
          </w:tcPr>
          <w:p w14:paraId="6486041B" w14:textId="77777777" w:rsidR="007657DA" w:rsidRPr="00EA68A9" w:rsidRDefault="007657DA" w:rsidP="00F179A6">
            <w:pPr>
              <w:rPr>
                <w:rFonts w:ascii="Calibri" w:hAnsi="Calibri" w:cs="Calibri"/>
                <w:sz w:val="20"/>
                <w:szCs w:val="20"/>
              </w:rPr>
            </w:pPr>
            <w:r w:rsidRPr="00EA68A9">
              <w:rPr>
                <w:rFonts w:ascii="Calibri" w:hAnsi="Calibri" w:cs="Calibri"/>
                <w:sz w:val="20"/>
                <w:szCs w:val="20"/>
              </w:rPr>
              <w:t>15.5 Watt Pool Light (Dusk to Close) LED replacing 100 Watt Incandescent</w:t>
            </w:r>
          </w:p>
        </w:tc>
        <w:tc>
          <w:tcPr>
            <w:tcW w:w="1028" w:type="dxa"/>
            <w:shd w:val="clear" w:color="auto" w:fill="FFFFFF" w:themeFill="background1"/>
            <w:noWrap/>
            <w:vAlign w:val="center"/>
          </w:tcPr>
          <w:p w14:paraId="04587DEB" w14:textId="77777777" w:rsidR="007657DA" w:rsidRPr="00EA68A9" w:rsidRDefault="007657DA" w:rsidP="00F179A6">
            <w:pPr>
              <w:jc w:val="center"/>
              <w:rPr>
                <w:rFonts w:ascii="Calibri" w:hAnsi="Calibri" w:cs="Calibri"/>
                <w:color w:val="000000"/>
                <w:sz w:val="20"/>
                <w:szCs w:val="20"/>
              </w:rPr>
            </w:pPr>
            <w:r w:rsidRPr="00EA68A9">
              <w:rPr>
                <w:rFonts w:ascii="Calibri" w:hAnsi="Calibri" w:cs="Calibri"/>
                <w:color w:val="000000"/>
                <w:sz w:val="20"/>
                <w:szCs w:val="20"/>
              </w:rPr>
              <w:t>0.100</w:t>
            </w:r>
          </w:p>
        </w:tc>
        <w:tc>
          <w:tcPr>
            <w:tcW w:w="1078" w:type="dxa"/>
            <w:shd w:val="clear" w:color="auto" w:fill="FFFFFF" w:themeFill="background1"/>
            <w:noWrap/>
            <w:vAlign w:val="center"/>
          </w:tcPr>
          <w:p w14:paraId="51E34862" w14:textId="77777777" w:rsidR="007657DA" w:rsidRPr="00EA68A9" w:rsidRDefault="007657DA" w:rsidP="00F179A6">
            <w:pPr>
              <w:jc w:val="center"/>
              <w:rPr>
                <w:rFonts w:ascii="Calibri" w:hAnsi="Calibri" w:cs="Calibri"/>
                <w:color w:val="000000"/>
                <w:sz w:val="20"/>
                <w:szCs w:val="20"/>
              </w:rPr>
            </w:pPr>
            <w:r w:rsidRPr="00EA68A9">
              <w:rPr>
                <w:rFonts w:ascii="Calibri" w:hAnsi="Calibri" w:cs="Calibri"/>
                <w:color w:val="000000"/>
                <w:sz w:val="20"/>
                <w:szCs w:val="20"/>
              </w:rPr>
              <w:t>0.0155</w:t>
            </w:r>
          </w:p>
        </w:tc>
        <w:tc>
          <w:tcPr>
            <w:tcW w:w="1063" w:type="dxa"/>
            <w:shd w:val="clear" w:color="auto" w:fill="FFFFFF" w:themeFill="background1"/>
            <w:noWrap/>
            <w:vAlign w:val="center"/>
          </w:tcPr>
          <w:p w14:paraId="175CB14B" w14:textId="77777777" w:rsidR="007657DA" w:rsidRPr="00EA68A9" w:rsidRDefault="007657DA" w:rsidP="00F179A6">
            <w:pPr>
              <w:jc w:val="center"/>
              <w:rPr>
                <w:rFonts w:ascii="Calibri" w:hAnsi="Calibri" w:cs="Calibri"/>
                <w:color w:val="000000"/>
                <w:sz w:val="20"/>
                <w:szCs w:val="20"/>
              </w:rPr>
            </w:pPr>
            <w:r w:rsidRPr="00EA68A9">
              <w:rPr>
                <w:rFonts w:ascii="Calibri" w:hAnsi="Calibri" w:cs="Calibri"/>
                <w:color w:val="000000"/>
                <w:sz w:val="20"/>
                <w:szCs w:val="20"/>
              </w:rPr>
              <w:t>0.085</w:t>
            </w:r>
          </w:p>
        </w:tc>
        <w:tc>
          <w:tcPr>
            <w:tcW w:w="1258" w:type="dxa"/>
            <w:shd w:val="clear" w:color="auto" w:fill="FFFFFF" w:themeFill="background1"/>
            <w:noWrap/>
            <w:vAlign w:val="center"/>
          </w:tcPr>
          <w:p w14:paraId="5A0A4DFB" w14:textId="77777777" w:rsidR="007657DA" w:rsidRPr="00EA68A9" w:rsidRDefault="007657DA" w:rsidP="00F179A6">
            <w:pPr>
              <w:jc w:val="center"/>
              <w:rPr>
                <w:rFonts w:ascii="Calibri" w:hAnsi="Calibri" w:cs="Calibri"/>
                <w:color w:val="000000"/>
                <w:sz w:val="20"/>
                <w:szCs w:val="20"/>
              </w:rPr>
            </w:pPr>
            <w:r w:rsidRPr="00EA68A9">
              <w:rPr>
                <w:rFonts w:ascii="Calibri" w:hAnsi="Calibri" w:cs="Calibri"/>
                <w:color w:val="000000"/>
                <w:sz w:val="20"/>
                <w:szCs w:val="20"/>
              </w:rPr>
              <w:t>123.37</w:t>
            </w:r>
          </w:p>
        </w:tc>
        <w:tc>
          <w:tcPr>
            <w:tcW w:w="1368" w:type="dxa"/>
            <w:shd w:val="clear" w:color="auto" w:fill="FFFFFF" w:themeFill="background1"/>
            <w:noWrap/>
            <w:vAlign w:val="center"/>
          </w:tcPr>
          <w:p w14:paraId="585E77D0" w14:textId="77777777" w:rsidR="007657DA" w:rsidRPr="00EA68A9" w:rsidRDefault="007657DA" w:rsidP="00F179A6">
            <w:pPr>
              <w:jc w:val="center"/>
              <w:rPr>
                <w:rFonts w:cstheme="minorHAnsi"/>
                <w:sz w:val="20"/>
                <w:szCs w:val="20"/>
              </w:rPr>
            </w:pPr>
            <w:r w:rsidRPr="00EA68A9">
              <w:rPr>
                <w:rFonts w:cstheme="minorHAnsi"/>
                <w:sz w:val="20"/>
                <w:szCs w:val="20"/>
              </w:rPr>
              <w:t>0</w:t>
            </w:r>
          </w:p>
        </w:tc>
      </w:tr>
    </w:tbl>
    <w:p w14:paraId="6C7EC920" w14:textId="49C926A2" w:rsidR="00E16609" w:rsidRPr="00500C4E" w:rsidRDefault="00E16609" w:rsidP="00E16609">
      <w:pPr>
        <w:pStyle w:val="Heading1"/>
        <w:keepNext w:val="0"/>
        <w:rPr>
          <w:rFonts w:cstheme="minorHAnsi"/>
        </w:rPr>
      </w:pPr>
      <w:bookmarkStart w:id="21"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1"/>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AB4B78" w:rsidRPr="00500C4E" w14:paraId="3D341893" w14:textId="77777777" w:rsidTr="00F179A6">
        <w:tc>
          <w:tcPr>
            <w:tcW w:w="1686" w:type="pct"/>
          </w:tcPr>
          <w:p w14:paraId="4FA2FF6D" w14:textId="2DBFD306" w:rsidR="00AB4B78" w:rsidRPr="00920905" w:rsidRDefault="00AB4B78" w:rsidP="00BA2E7E">
            <w:pPr>
              <w:rPr>
                <w:rFonts w:cstheme="minorHAnsi"/>
                <w:color w:val="FF0000"/>
                <w:szCs w:val="20"/>
              </w:rPr>
            </w:pPr>
            <w:r w:rsidRPr="00A3651E">
              <w:t>Lodging - Hotel</w:t>
            </w:r>
          </w:p>
        </w:tc>
        <w:tc>
          <w:tcPr>
            <w:tcW w:w="1779" w:type="pct"/>
            <w:vAlign w:val="center"/>
          </w:tcPr>
          <w:p w14:paraId="3B2DCD1E" w14:textId="56711267" w:rsidR="00AB4B78" w:rsidRPr="00920905" w:rsidRDefault="00AB4B78" w:rsidP="00BA2E7E">
            <w:pPr>
              <w:rPr>
                <w:rFonts w:cstheme="minorHAnsi"/>
                <w:color w:val="FF0000"/>
                <w:szCs w:val="20"/>
              </w:rPr>
            </w:pPr>
            <w:r>
              <w:rPr>
                <w:rFonts w:ascii="Calibri" w:hAnsi="Calibri" w:cs="Calibri"/>
                <w:color w:val="000000"/>
                <w:szCs w:val="20"/>
              </w:rPr>
              <w:t>Outdoor Lt</w:t>
            </w:r>
          </w:p>
        </w:tc>
        <w:tc>
          <w:tcPr>
            <w:tcW w:w="1535" w:type="pct"/>
          </w:tcPr>
          <w:p w14:paraId="6722CD8A" w14:textId="5A702F3A" w:rsidR="00AB4B78" w:rsidRPr="00920905" w:rsidRDefault="00AB4B78" w:rsidP="00BA2E7E">
            <w:pPr>
              <w:rPr>
                <w:rFonts w:cstheme="minorHAnsi"/>
                <w:color w:val="FF0000"/>
                <w:szCs w:val="20"/>
              </w:rPr>
            </w:pPr>
            <w:proofErr w:type="spellStart"/>
            <w:r w:rsidRPr="00AB328B">
              <w:t>Misc._Commercial</w:t>
            </w:r>
            <w:proofErr w:type="spellEnd"/>
          </w:p>
        </w:tc>
      </w:tr>
      <w:tr w:rsidR="00AB4B78" w:rsidRPr="00500C4E" w14:paraId="1C32DC95" w14:textId="77777777" w:rsidTr="00F179A6">
        <w:tc>
          <w:tcPr>
            <w:tcW w:w="1686" w:type="pct"/>
          </w:tcPr>
          <w:p w14:paraId="4F79AA79" w14:textId="330F6705" w:rsidR="00AB4B78" w:rsidRPr="00920905" w:rsidRDefault="00AB4B78" w:rsidP="00BA2E7E">
            <w:pPr>
              <w:rPr>
                <w:rFonts w:cstheme="minorHAnsi"/>
                <w:color w:val="FF0000"/>
                <w:szCs w:val="20"/>
              </w:rPr>
            </w:pPr>
            <w:r w:rsidRPr="00A3651E">
              <w:t>Lodging - Motel</w:t>
            </w:r>
          </w:p>
        </w:tc>
        <w:tc>
          <w:tcPr>
            <w:tcW w:w="1779" w:type="pct"/>
            <w:vAlign w:val="center"/>
          </w:tcPr>
          <w:p w14:paraId="098DC18C" w14:textId="4ADBD761" w:rsidR="00AB4B78" w:rsidRPr="00920905" w:rsidRDefault="00AB4B78" w:rsidP="00BA2E7E">
            <w:pPr>
              <w:rPr>
                <w:rFonts w:cstheme="minorHAnsi"/>
                <w:color w:val="FF0000"/>
                <w:szCs w:val="20"/>
              </w:rPr>
            </w:pPr>
            <w:r>
              <w:rPr>
                <w:rFonts w:ascii="Calibri" w:hAnsi="Calibri" w:cs="Calibri"/>
                <w:color w:val="000000"/>
                <w:szCs w:val="20"/>
              </w:rPr>
              <w:t>Outdoor Lt</w:t>
            </w:r>
          </w:p>
        </w:tc>
        <w:tc>
          <w:tcPr>
            <w:tcW w:w="1535" w:type="pct"/>
          </w:tcPr>
          <w:p w14:paraId="1E46C651" w14:textId="1CD09872" w:rsidR="00AB4B78" w:rsidRPr="00920905" w:rsidRDefault="00AB4B78" w:rsidP="00BA2E7E">
            <w:pPr>
              <w:rPr>
                <w:rFonts w:cstheme="minorHAnsi"/>
                <w:color w:val="FF0000"/>
                <w:szCs w:val="20"/>
              </w:rPr>
            </w:pPr>
            <w:proofErr w:type="spellStart"/>
            <w:r w:rsidRPr="00AB328B">
              <w:t>Misc._Commercial</w:t>
            </w:r>
            <w:proofErr w:type="spellEnd"/>
          </w:p>
        </w:tc>
      </w:tr>
      <w:tr w:rsidR="00AB4B78" w:rsidRPr="00500C4E" w14:paraId="6EB7110E" w14:textId="77777777" w:rsidTr="00F179A6">
        <w:tc>
          <w:tcPr>
            <w:tcW w:w="1686" w:type="pct"/>
          </w:tcPr>
          <w:p w14:paraId="79E9D8E3" w14:textId="031526C7" w:rsidR="00AB4B78" w:rsidRPr="00920905" w:rsidRDefault="00AB4B78" w:rsidP="00BA2E7E">
            <w:pPr>
              <w:rPr>
                <w:rFonts w:cstheme="minorHAnsi"/>
                <w:color w:val="FF0000"/>
                <w:szCs w:val="20"/>
              </w:rPr>
            </w:pPr>
            <w:r w:rsidRPr="00A3651E">
              <w:t>Residential Multi-family</w:t>
            </w:r>
          </w:p>
        </w:tc>
        <w:tc>
          <w:tcPr>
            <w:tcW w:w="1779" w:type="pct"/>
            <w:vAlign w:val="center"/>
          </w:tcPr>
          <w:p w14:paraId="1B32794C" w14:textId="764F270A" w:rsidR="00AB4B78" w:rsidRPr="00920905" w:rsidRDefault="00AB4B78" w:rsidP="00BA2E7E">
            <w:pPr>
              <w:rPr>
                <w:rFonts w:cstheme="minorHAnsi"/>
                <w:color w:val="FF0000"/>
                <w:szCs w:val="20"/>
              </w:rPr>
            </w:pPr>
            <w:r>
              <w:rPr>
                <w:rFonts w:ascii="Calibri" w:hAnsi="Calibri" w:cs="Calibri"/>
                <w:color w:val="000000"/>
                <w:szCs w:val="20"/>
              </w:rPr>
              <w:t>Outdoor Lt</w:t>
            </w:r>
          </w:p>
        </w:tc>
        <w:tc>
          <w:tcPr>
            <w:tcW w:w="1535" w:type="pct"/>
          </w:tcPr>
          <w:p w14:paraId="7A64239C" w14:textId="425776C8" w:rsidR="00AB4B78" w:rsidRPr="00920905" w:rsidRDefault="00AB4B78" w:rsidP="00BA2E7E">
            <w:pPr>
              <w:rPr>
                <w:rFonts w:cstheme="minorHAnsi"/>
                <w:color w:val="FF0000"/>
                <w:szCs w:val="20"/>
              </w:rPr>
            </w:pPr>
            <w:proofErr w:type="spellStart"/>
            <w:r w:rsidRPr="00AB328B">
              <w:t>Misc._Commercial</w:t>
            </w:r>
            <w:proofErr w:type="spellEnd"/>
          </w:p>
        </w:tc>
      </w:tr>
      <w:tr w:rsidR="00AB4B78" w:rsidRPr="00500C4E" w14:paraId="2D83D586" w14:textId="77777777" w:rsidTr="00F179A6">
        <w:tc>
          <w:tcPr>
            <w:tcW w:w="1686" w:type="pct"/>
          </w:tcPr>
          <w:p w14:paraId="001629D2" w14:textId="5D7D4CA6" w:rsidR="00AB4B78" w:rsidRPr="00920905" w:rsidRDefault="00AB4B78" w:rsidP="00BA2E7E">
            <w:pPr>
              <w:rPr>
                <w:rFonts w:cstheme="minorHAnsi"/>
                <w:color w:val="FF0000"/>
                <w:szCs w:val="20"/>
              </w:rPr>
            </w:pPr>
            <w:r w:rsidRPr="00A3651E">
              <w:t>Residential Mobile Home - Double-Wide</w:t>
            </w:r>
          </w:p>
        </w:tc>
        <w:tc>
          <w:tcPr>
            <w:tcW w:w="1779" w:type="pct"/>
            <w:vAlign w:val="center"/>
          </w:tcPr>
          <w:p w14:paraId="6D4F07C5" w14:textId="55999AE0" w:rsidR="00AB4B78" w:rsidRPr="00920905" w:rsidRDefault="00AB4B78" w:rsidP="00BA2E7E">
            <w:pPr>
              <w:rPr>
                <w:rFonts w:cstheme="minorHAnsi"/>
                <w:color w:val="FF0000"/>
                <w:szCs w:val="20"/>
              </w:rPr>
            </w:pPr>
            <w:r>
              <w:rPr>
                <w:rFonts w:ascii="Calibri" w:hAnsi="Calibri" w:cs="Calibri"/>
                <w:color w:val="000000"/>
                <w:szCs w:val="20"/>
              </w:rPr>
              <w:t>Outdoor Lt</w:t>
            </w:r>
          </w:p>
        </w:tc>
        <w:tc>
          <w:tcPr>
            <w:tcW w:w="1535" w:type="pct"/>
          </w:tcPr>
          <w:p w14:paraId="0BEA1066" w14:textId="3074BD3C" w:rsidR="00AB4B78" w:rsidRPr="00920905" w:rsidRDefault="00AB4B78" w:rsidP="00BA2E7E">
            <w:pPr>
              <w:rPr>
                <w:rFonts w:cstheme="minorHAnsi"/>
                <w:color w:val="FF0000"/>
                <w:szCs w:val="20"/>
              </w:rPr>
            </w:pPr>
            <w:proofErr w:type="spellStart"/>
            <w:r w:rsidRPr="00AB328B">
              <w:t>Misc._Commercial</w:t>
            </w:r>
            <w:proofErr w:type="spellEnd"/>
          </w:p>
        </w:tc>
      </w:tr>
      <w:tr w:rsidR="00AB4B78" w:rsidRPr="00500C4E" w14:paraId="009DF603" w14:textId="77777777" w:rsidTr="00F179A6">
        <w:tc>
          <w:tcPr>
            <w:tcW w:w="1686" w:type="pct"/>
          </w:tcPr>
          <w:p w14:paraId="35A33F8F" w14:textId="2AF26A87" w:rsidR="00AB4B78" w:rsidRPr="00920905" w:rsidRDefault="00AB4B78" w:rsidP="00BA2E7E">
            <w:pPr>
              <w:rPr>
                <w:rFonts w:cstheme="minorHAnsi"/>
                <w:color w:val="FF0000"/>
                <w:szCs w:val="20"/>
              </w:rPr>
            </w:pPr>
            <w:r w:rsidRPr="00A3651E">
              <w:t>Residential Single Family</w:t>
            </w:r>
          </w:p>
        </w:tc>
        <w:tc>
          <w:tcPr>
            <w:tcW w:w="1779" w:type="pct"/>
            <w:vAlign w:val="center"/>
          </w:tcPr>
          <w:p w14:paraId="52CA2E89" w14:textId="00D76C81" w:rsidR="00AB4B78" w:rsidRPr="00920905" w:rsidRDefault="00AB4B78" w:rsidP="00BA2E7E">
            <w:pPr>
              <w:rPr>
                <w:rFonts w:cstheme="minorHAnsi"/>
                <w:color w:val="FF0000"/>
                <w:szCs w:val="20"/>
              </w:rPr>
            </w:pPr>
            <w:r>
              <w:rPr>
                <w:rFonts w:ascii="Calibri" w:hAnsi="Calibri" w:cs="Calibri"/>
                <w:color w:val="000000"/>
                <w:szCs w:val="20"/>
              </w:rPr>
              <w:t>Outdoor Lt</w:t>
            </w:r>
          </w:p>
        </w:tc>
        <w:tc>
          <w:tcPr>
            <w:tcW w:w="1535" w:type="pct"/>
          </w:tcPr>
          <w:p w14:paraId="31681297" w14:textId="098C73D4" w:rsidR="00AB4B78" w:rsidRPr="00920905" w:rsidRDefault="00AB4B78" w:rsidP="00BA2E7E">
            <w:pPr>
              <w:rPr>
                <w:rFonts w:cstheme="minorHAnsi"/>
                <w:color w:val="FF0000"/>
                <w:szCs w:val="20"/>
              </w:rPr>
            </w:pPr>
            <w:proofErr w:type="spellStart"/>
            <w:r w:rsidRPr="00AB328B">
              <w:t>Misc._Commercial</w:t>
            </w:r>
            <w:proofErr w:type="spellEnd"/>
          </w:p>
        </w:tc>
      </w:tr>
    </w:tbl>
    <w:p w14:paraId="52C9214C" w14:textId="5A04C955" w:rsidR="005552C3" w:rsidRPr="00AB4B78" w:rsidRDefault="00F95E2F" w:rsidP="00920905">
      <w:pPr>
        <w:pStyle w:val="Heading1"/>
      </w:pPr>
      <w:r w:rsidRPr="00AB4B78">
        <w:t>Section 4. Costs</w:t>
      </w:r>
    </w:p>
    <w:p w14:paraId="1F0BFC91" w14:textId="0C83D113" w:rsidR="00AB4B78" w:rsidRPr="00AB4B78" w:rsidRDefault="00AB4B78" w:rsidP="00AB4B78">
      <w:pPr>
        <w:pStyle w:val="Heading2"/>
        <w:rPr>
          <w:rFonts w:asciiTheme="minorHAnsi" w:hAnsiTheme="minorHAnsi" w:cs="Times New Roman"/>
          <w:b w:val="0"/>
          <w:bCs w:val="0"/>
          <w:iCs w:val="0"/>
          <w:smallCaps w:val="0"/>
          <w:sz w:val="22"/>
          <w:szCs w:val="24"/>
        </w:rPr>
      </w:pPr>
      <w:bookmarkStart w:id="22" w:name="_MON_1399297811"/>
      <w:bookmarkStart w:id="23" w:name="_Toc214003097"/>
      <w:bookmarkEnd w:id="22"/>
      <w:r w:rsidRPr="00AB4B78">
        <w:rPr>
          <w:rFonts w:asciiTheme="minorHAnsi" w:hAnsiTheme="minorHAnsi" w:cs="Times New Roman"/>
          <w:b w:val="0"/>
          <w:bCs w:val="0"/>
          <w:iCs w:val="0"/>
          <w:smallCaps w:val="0"/>
          <w:sz w:val="22"/>
          <w:szCs w:val="24"/>
        </w:rPr>
        <w:t>The costs of base and 300-400W measure technology including labor were derived from ET10SCE1130 study [</w:t>
      </w:r>
      <w:r w:rsidR="00982DB0">
        <w:rPr>
          <w:rFonts w:asciiTheme="minorHAnsi" w:hAnsiTheme="minorHAnsi" w:cs="Times New Roman"/>
          <w:b w:val="0"/>
          <w:bCs w:val="0"/>
          <w:iCs w:val="0"/>
          <w:smallCaps w:val="0"/>
          <w:sz w:val="22"/>
          <w:szCs w:val="24"/>
        </w:rPr>
        <w:t>A]</w:t>
      </w:r>
      <w:r w:rsidRPr="00AB4B78">
        <w:rPr>
          <w:rFonts w:asciiTheme="minorHAnsi" w:hAnsiTheme="minorHAnsi" w:cs="Times New Roman"/>
          <w:b w:val="0"/>
          <w:bCs w:val="0"/>
          <w:iCs w:val="0"/>
          <w:smallCaps w:val="0"/>
          <w:sz w:val="22"/>
          <w:szCs w:val="24"/>
        </w:rPr>
        <w:t>. The costs of the 100W base and measure technology were taken from various online sources</w:t>
      </w:r>
      <w:r w:rsidR="00982DB0">
        <w:rPr>
          <w:rFonts w:asciiTheme="minorHAnsi" w:hAnsiTheme="minorHAnsi" w:cs="Times New Roman"/>
          <w:b w:val="0"/>
          <w:bCs w:val="0"/>
          <w:iCs w:val="0"/>
          <w:smallCaps w:val="0"/>
          <w:sz w:val="22"/>
          <w:szCs w:val="24"/>
        </w:rPr>
        <w:t>, as shown in the attachments</w:t>
      </w:r>
      <w:r w:rsidRPr="00AB4B78">
        <w:rPr>
          <w:rFonts w:asciiTheme="minorHAnsi" w:hAnsiTheme="minorHAnsi" w:cs="Times New Roman"/>
          <w:b w:val="0"/>
          <w:bCs w:val="0"/>
          <w:iCs w:val="0"/>
          <w:smallCaps w:val="0"/>
          <w:sz w:val="22"/>
          <w:szCs w:val="24"/>
        </w:rPr>
        <w:t xml:space="preserve">. </w:t>
      </w:r>
    </w:p>
    <w:p w14:paraId="4696E137" w14:textId="77777777" w:rsidR="00E16609" w:rsidRPr="00AB4B78" w:rsidRDefault="00E16609" w:rsidP="00824F1C">
      <w:pPr>
        <w:pStyle w:val="Heading2"/>
        <w:rPr>
          <w:rFonts w:asciiTheme="minorHAnsi" w:hAnsiTheme="minorHAnsi" w:cstheme="minorHAnsi"/>
        </w:rPr>
      </w:pPr>
      <w:r w:rsidRPr="00AB4B78">
        <w:rPr>
          <w:rFonts w:asciiTheme="minorHAnsi" w:hAnsiTheme="minorHAnsi" w:cstheme="minorHAnsi"/>
        </w:rPr>
        <w:t>4.1 Base Case Cost</w:t>
      </w:r>
      <w:bookmarkEnd w:id="23"/>
    </w:p>
    <w:p w14:paraId="4DA34B8C" w14:textId="77777777" w:rsidR="00AB4B78" w:rsidRPr="00AB4B78" w:rsidRDefault="00AB4B78" w:rsidP="00AB4B78">
      <w:pPr>
        <w:pStyle w:val="Caption"/>
        <w:rPr>
          <w:b w:val="0"/>
          <w:bCs w:val="0"/>
          <w:szCs w:val="24"/>
        </w:rPr>
      </w:pPr>
      <w:r w:rsidRPr="00AB4B78">
        <w:rPr>
          <w:b w:val="0"/>
          <w:bCs w:val="0"/>
          <w:szCs w:val="24"/>
        </w:rPr>
        <w:t>The base case cost is shown in the table below.</w:t>
      </w:r>
    </w:p>
    <w:p w14:paraId="0ECAA2E2" w14:textId="0C961E57" w:rsidR="00AB4B78" w:rsidRPr="00ED30D0" w:rsidRDefault="00AB4B78" w:rsidP="00AB4B78">
      <w:pPr>
        <w:pStyle w:val="Caption"/>
        <w:jc w:val="center"/>
        <w:rPr>
          <w:rFonts w:cstheme="minorHAnsi"/>
          <w:szCs w:val="22"/>
        </w:rPr>
      </w:pPr>
      <w:r w:rsidRPr="00ED30D0">
        <w:rPr>
          <w:rFonts w:cstheme="minorHAnsi"/>
          <w:szCs w:val="22"/>
        </w:rPr>
        <w:t>Base Case Cost</w:t>
      </w:r>
    </w:p>
    <w:tbl>
      <w:tblPr>
        <w:tblW w:w="335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58"/>
        <w:gridCol w:w="1637"/>
        <w:gridCol w:w="1025"/>
        <w:gridCol w:w="952"/>
      </w:tblGrid>
      <w:tr w:rsidR="00AB4B78" w:rsidRPr="006141BD" w14:paraId="72CF31E8" w14:textId="77777777" w:rsidTr="00706374">
        <w:trPr>
          <w:jc w:val="center"/>
        </w:trPr>
        <w:tc>
          <w:tcPr>
            <w:tcW w:w="2119" w:type="pct"/>
            <w:shd w:val="pct20" w:color="000000" w:fill="FFFFFF"/>
          </w:tcPr>
          <w:p w14:paraId="0ED77E2A" w14:textId="77777777" w:rsidR="00AB4B78" w:rsidRPr="006141BD" w:rsidRDefault="00AB4B78" w:rsidP="00F179A6">
            <w:pPr>
              <w:rPr>
                <w:rFonts w:cstheme="minorHAnsi"/>
                <w:b/>
                <w:bCs/>
                <w:sz w:val="20"/>
                <w:szCs w:val="20"/>
              </w:rPr>
            </w:pPr>
            <w:r w:rsidRPr="006141BD">
              <w:rPr>
                <w:rFonts w:cstheme="minorHAnsi"/>
                <w:b/>
                <w:bCs/>
                <w:sz w:val="20"/>
                <w:szCs w:val="20"/>
              </w:rPr>
              <w:t>Measure</w:t>
            </w:r>
          </w:p>
        </w:tc>
        <w:tc>
          <w:tcPr>
            <w:tcW w:w="1305" w:type="pct"/>
            <w:shd w:val="pct20" w:color="000000" w:fill="FFFFFF"/>
          </w:tcPr>
          <w:p w14:paraId="7C0FBE5C" w14:textId="77777777" w:rsidR="00AB4B78" w:rsidRPr="006141BD" w:rsidRDefault="00AB4B78" w:rsidP="00F179A6">
            <w:pPr>
              <w:jc w:val="center"/>
              <w:rPr>
                <w:rFonts w:cstheme="minorHAnsi"/>
                <w:b/>
                <w:bCs/>
                <w:sz w:val="20"/>
                <w:szCs w:val="20"/>
              </w:rPr>
            </w:pPr>
            <w:r w:rsidRPr="006141BD">
              <w:rPr>
                <w:rFonts w:cstheme="minorHAnsi"/>
                <w:b/>
                <w:bCs/>
                <w:sz w:val="20"/>
                <w:szCs w:val="20"/>
              </w:rPr>
              <w:t>Fixture w/ Lamp</w:t>
            </w:r>
          </w:p>
        </w:tc>
        <w:tc>
          <w:tcPr>
            <w:tcW w:w="817" w:type="pct"/>
            <w:shd w:val="pct20" w:color="000000" w:fill="FFFFFF"/>
          </w:tcPr>
          <w:p w14:paraId="0306DCF7" w14:textId="77777777" w:rsidR="00AB4B78" w:rsidRPr="006141BD" w:rsidRDefault="00AB4B78" w:rsidP="00F179A6">
            <w:pPr>
              <w:jc w:val="center"/>
              <w:rPr>
                <w:rFonts w:cstheme="minorHAnsi"/>
                <w:b/>
                <w:bCs/>
                <w:sz w:val="20"/>
                <w:szCs w:val="20"/>
              </w:rPr>
            </w:pPr>
            <w:r w:rsidRPr="006141BD">
              <w:rPr>
                <w:rFonts w:cstheme="minorHAnsi"/>
                <w:b/>
                <w:bCs/>
                <w:sz w:val="20"/>
                <w:szCs w:val="20"/>
              </w:rPr>
              <w:t>Labor/</w:t>
            </w:r>
            <w:proofErr w:type="spellStart"/>
            <w:r w:rsidRPr="006141BD">
              <w:rPr>
                <w:rFonts w:cstheme="minorHAnsi"/>
                <w:b/>
                <w:bCs/>
                <w:sz w:val="20"/>
                <w:szCs w:val="20"/>
              </w:rPr>
              <w:t>hr</w:t>
            </w:r>
            <w:proofErr w:type="spellEnd"/>
          </w:p>
        </w:tc>
        <w:tc>
          <w:tcPr>
            <w:tcW w:w="759" w:type="pct"/>
            <w:shd w:val="pct20" w:color="000000" w:fill="FFFFFF"/>
          </w:tcPr>
          <w:p w14:paraId="3957A7DA" w14:textId="77777777" w:rsidR="00AB4B78" w:rsidRPr="006141BD" w:rsidRDefault="00AB4B78" w:rsidP="00F179A6">
            <w:pPr>
              <w:jc w:val="center"/>
              <w:rPr>
                <w:rFonts w:cstheme="minorHAnsi"/>
                <w:b/>
                <w:bCs/>
                <w:sz w:val="20"/>
                <w:szCs w:val="20"/>
              </w:rPr>
            </w:pPr>
            <w:r w:rsidRPr="006141BD">
              <w:rPr>
                <w:rFonts w:cstheme="minorHAnsi"/>
                <w:b/>
                <w:bCs/>
                <w:sz w:val="20"/>
                <w:szCs w:val="20"/>
              </w:rPr>
              <w:t>Total</w:t>
            </w:r>
          </w:p>
        </w:tc>
      </w:tr>
      <w:tr w:rsidR="00AB4B78" w:rsidRPr="006141BD" w14:paraId="426ED848" w14:textId="77777777" w:rsidTr="00706374">
        <w:trPr>
          <w:jc w:val="center"/>
        </w:trPr>
        <w:tc>
          <w:tcPr>
            <w:tcW w:w="2119" w:type="pct"/>
            <w:shd w:val="clear" w:color="auto" w:fill="FFFFFF" w:themeFill="background1"/>
          </w:tcPr>
          <w:p w14:paraId="11BA8EB7" w14:textId="014935AB" w:rsidR="00AB4B78" w:rsidRPr="009166FD" w:rsidRDefault="00AB4B78" w:rsidP="00F179A6">
            <w:pPr>
              <w:rPr>
                <w:rFonts w:cstheme="minorHAnsi"/>
                <w:sz w:val="20"/>
                <w:szCs w:val="20"/>
              </w:rPr>
            </w:pPr>
            <w:r w:rsidRPr="009166FD">
              <w:rPr>
                <w:rFonts w:cstheme="minorHAnsi"/>
                <w:sz w:val="20"/>
                <w:szCs w:val="20"/>
              </w:rPr>
              <w:t>100W Incandescent</w:t>
            </w:r>
            <w:r w:rsidR="00113F3E">
              <w:rPr>
                <w:rFonts w:cstheme="minorHAnsi"/>
                <w:sz w:val="20"/>
                <w:szCs w:val="20"/>
              </w:rPr>
              <w:t xml:space="preserve"> Pool Light</w:t>
            </w:r>
          </w:p>
        </w:tc>
        <w:tc>
          <w:tcPr>
            <w:tcW w:w="1305" w:type="pct"/>
            <w:shd w:val="clear" w:color="auto" w:fill="FFFFFF" w:themeFill="background1"/>
          </w:tcPr>
          <w:p w14:paraId="3D01B881" w14:textId="77777777" w:rsidR="00AB4B78" w:rsidRPr="009166FD" w:rsidRDefault="00AB4B78" w:rsidP="00F179A6">
            <w:pPr>
              <w:jc w:val="center"/>
              <w:rPr>
                <w:rFonts w:cstheme="minorHAnsi"/>
                <w:sz w:val="20"/>
                <w:szCs w:val="20"/>
              </w:rPr>
            </w:pPr>
            <w:r w:rsidRPr="009166FD">
              <w:rPr>
                <w:rFonts w:cstheme="minorHAnsi"/>
                <w:sz w:val="20"/>
                <w:szCs w:val="20"/>
              </w:rPr>
              <w:t>$168.66</w:t>
            </w:r>
          </w:p>
        </w:tc>
        <w:tc>
          <w:tcPr>
            <w:tcW w:w="817" w:type="pct"/>
            <w:shd w:val="clear" w:color="auto" w:fill="FFFFFF" w:themeFill="background1"/>
          </w:tcPr>
          <w:p w14:paraId="06100548" w14:textId="77777777" w:rsidR="00AB4B78" w:rsidRPr="009166FD" w:rsidRDefault="00AB4B78" w:rsidP="00F179A6">
            <w:pPr>
              <w:jc w:val="center"/>
              <w:rPr>
                <w:rFonts w:cstheme="minorHAnsi"/>
                <w:sz w:val="20"/>
                <w:szCs w:val="20"/>
              </w:rPr>
            </w:pPr>
            <w:r w:rsidRPr="009166FD">
              <w:rPr>
                <w:rFonts w:cstheme="minorHAnsi"/>
                <w:sz w:val="20"/>
                <w:szCs w:val="20"/>
              </w:rPr>
              <w:t>$65.00</w:t>
            </w:r>
          </w:p>
        </w:tc>
        <w:tc>
          <w:tcPr>
            <w:tcW w:w="759" w:type="pct"/>
            <w:shd w:val="clear" w:color="auto" w:fill="FFFFFF" w:themeFill="background1"/>
          </w:tcPr>
          <w:p w14:paraId="2FA75B85" w14:textId="77777777" w:rsidR="00AB4B78" w:rsidRPr="009166FD" w:rsidRDefault="00AB4B78" w:rsidP="00F179A6">
            <w:pPr>
              <w:jc w:val="center"/>
              <w:rPr>
                <w:rFonts w:cstheme="minorHAnsi"/>
                <w:sz w:val="20"/>
                <w:szCs w:val="20"/>
              </w:rPr>
            </w:pPr>
            <w:r w:rsidRPr="009166FD">
              <w:rPr>
                <w:rFonts w:cstheme="minorHAnsi"/>
                <w:sz w:val="20"/>
                <w:szCs w:val="20"/>
              </w:rPr>
              <w:t>$233.66</w:t>
            </w:r>
          </w:p>
        </w:tc>
      </w:tr>
      <w:tr w:rsidR="00AB4B78" w:rsidRPr="006141BD" w14:paraId="672870A1" w14:textId="77777777" w:rsidTr="00706374">
        <w:trPr>
          <w:jc w:val="center"/>
        </w:trPr>
        <w:tc>
          <w:tcPr>
            <w:tcW w:w="2119" w:type="pct"/>
            <w:shd w:val="clear" w:color="auto" w:fill="FFFFFF" w:themeFill="background1"/>
          </w:tcPr>
          <w:p w14:paraId="316C0944" w14:textId="3214B4AF" w:rsidR="00AB4B78" w:rsidRPr="006141BD" w:rsidRDefault="00AB4B78" w:rsidP="00F179A6">
            <w:pPr>
              <w:rPr>
                <w:rFonts w:cstheme="minorHAnsi"/>
                <w:sz w:val="20"/>
                <w:szCs w:val="20"/>
              </w:rPr>
            </w:pPr>
            <w:r w:rsidRPr="006141BD">
              <w:rPr>
                <w:rFonts w:cstheme="minorHAnsi"/>
                <w:sz w:val="20"/>
                <w:szCs w:val="20"/>
              </w:rPr>
              <w:t>300, 400, 500W Incandescent</w:t>
            </w:r>
            <w:r w:rsidR="00113F3E">
              <w:rPr>
                <w:rFonts w:cstheme="minorHAnsi"/>
                <w:sz w:val="20"/>
                <w:szCs w:val="20"/>
              </w:rPr>
              <w:t xml:space="preserve"> Poo</w:t>
            </w:r>
            <w:r w:rsidR="000B4C5B">
              <w:rPr>
                <w:rFonts w:cstheme="minorHAnsi"/>
                <w:sz w:val="20"/>
                <w:szCs w:val="20"/>
              </w:rPr>
              <w:t>l</w:t>
            </w:r>
            <w:r w:rsidR="00113F3E">
              <w:rPr>
                <w:rFonts w:cstheme="minorHAnsi"/>
                <w:sz w:val="20"/>
                <w:szCs w:val="20"/>
              </w:rPr>
              <w:t xml:space="preserve"> Light</w:t>
            </w:r>
          </w:p>
        </w:tc>
        <w:tc>
          <w:tcPr>
            <w:tcW w:w="1305" w:type="pct"/>
            <w:shd w:val="clear" w:color="auto" w:fill="FFFFFF" w:themeFill="background1"/>
          </w:tcPr>
          <w:p w14:paraId="18AC37A5" w14:textId="77777777" w:rsidR="00AB4B78" w:rsidRPr="006141BD" w:rsidRDefault="00AB4B78" w:rsidP="00F179A6">
            <w:pPr>
              <w:jc w:val="center"/>
              <w:rPr>
                <w:rFonts w:cstheme="minorHAnsi"/>
                <w:sz w:val="20"/>
                <w:szCs w:val="20"/>
              </w:rPr>
            </w:pPr>
            <w:r w:rsidRPr="006141BD">
              <w:rPr>
                <w:rFonts w:cstheme="minorHAnsi"/>
                <w:sz w:val="20"/>
                <w:szCs w:val="20"/>
              </w:rPr>
              <w:t>$213.51</w:t>
            </w:r>
          </w:p>
        </w:tc>
        <w:tc>
          <w:tcPr>
            <w:tcW w:w="817" w:type="pct"/>
            <w:shd w:val="clear" w:color="auto" w:fill="FFFFFF" w:themeFill="background1"/>
          </w:tcPr>
          <w:p w14:paraId="21DF626D" w14:textId="77777777" w:rsidR="00AB4B78" w:rsidRPr="006141BD" w:rsidRDefault="00AB4B78" w:rsidP="00F179A6">
            <w:pPr>
              <w:jc w:val="center"/>
              <w:rPr>
                <w:rFonts w:cstheme="minorHAnsi"/>
                <w:sz w:val="20"/>
                <w:szCs w:val="20"/>
              </w:rPr>
            </w:pPr>
            <w:r w:rsidRPr="006141BD">
              <w:rPr>
                <w:rFonts w:cstheme="minorHAnsi"/>
                <w:sz w:val="20"/>
                <w:szCs w:val="20"/>
              </w:rPr>
              <w:t>$65.00</w:t>
            </w:r>
          </w:p>
        </w:tc>
        <w:tc>
          <w:tcPr>
            <w:tcW w:w="759" w:type="pct"/>
            <w:shd w:val="clear" w:color="auto" w:fill="FFFFFF" w:themeFill="background1"/>
          </w:tcPr>
          <w:p w14:paraId="11CFACE4" w14:textId="77777777" w:rsidR="00AB4B78" w:rsidRPr="006141BD" w:rsidRDefault="00AB4B78" w:rsidP="00F179A6">
            <w:pPr>
              <w:jc w:val="center"/>
              <w:rPr>
                <w:rFonts w:cstheme="minorHAnsi"/>
                <w:sz w:val="20"/>
                <w:szCs w:val="20"/>
              </w:rPr>
            </w:pPr>
            <w:r w:rsidRPr="006141BD">
              <w:rPr>
                <w:rFonts w:cstheme="minorHAnsi"/>
                <w:sz w:val="20"/>
                <w:szCs w:val="20"/>
              </w:rPr>
              <w:t>$278.51</w:t>
            </w:r>
          </w:p>
        </w:tc>
      </w:tr>
    </w:tbl>
    <w:p w14:paraId="44713B57" w14:textId="5433EBF0" w:rsidR="005A0E53" w:rsidRPr="00500C4E" w:rsidRDefault="005A0E53" w:rsidP="005A0E53">
      <w:pPr>
        <w:pStyle w:val="Heading2"/>
        <w:rPr>
          <w:rFonts w:asciiTheme="minorHAnsi" w:hAnsiTheme="minorHAnsi" w:cstheme="minorHAnsi"/>
        </w:rPr>
      </w:pPr>
      <w:bookmarkStart w:id="24" w:name="_Toc214003098"/>
      <w:r w:rsidRPr="00500C4E">
        <w:rPr>
          <w:rFonts w:asciiTheme="minorHAnsi" w:hAnsiTheme="minorHAnsi" w:cstheme="minorHAnsi"/>
        </w:rPr>
        <w:t>4.2 Measure Case Cost</w:t>
      </w:r>
    </w:p>
    <w:p w14:paraId="46E9BEB6" w14:textId="144A0EF9" w:rsidR="00FE5FAF" w:rsidRDefault="00706374" w:rsidP="00FE5FAF">
      <w:pPr>
        <w:rPr>
          <w:color w:val="FF0000"/>
        </w:rPr>
      </w:pPr>
      <w:r w:rsidRPr="00706374">
        <w:t>The measure case cost is shown in the table below.</w:t>
      </w:r>
    </w:p>
    <w:p w14:paraId="323C4982" w14:textId="45DBAB5D" w:rsidR="0011797F" w:rsidRDefault="0011797F" w:rsidP="0011797F">
      <w:pPr>
        <w:pStyle w:val="Caption"/>
        <w:jc w:val="center"/>
        <w:rPr>
          <w:rFonts w:cstheme="minorHAnsi"/>
          <w:szCs w:val="22"/>
        </w:rPr>
      </w:pPr>
      <w:r w:rsidRPr="00F94310">
        <w:rPr>
          <w:rFonts w:cstheme="minorHAnsi"/>
          <w:szCs w:val="22"/>
        </w:rPr>
        <w:t>Measure Cost</w:t>
      </w:r>
    </w:p>
    <w:tbl>
      <w:tblPr>
        <w:tblW w:w="407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56"/>
        <w:gridCol w:w="1509"/>
        <w:gridCol w:w="1425"/>
        <w:gridCol w:w="1921"/>
      </w:tblGrid>
      <w:tr w:rsidR="0011797F" w:rsidRPr="00E66213" w14:paraId="11942DD4" w14:textId="77777777" w:rsidTr="0011797F">
        <w:trPr>
          <w:jc w:val="center"/>
        </w:trPr>
        <w:tc>
          <w:tcPr>
            <w:tcW w:w="1811" w:type="pct"/>
            <w:shd w:val="pct20" w:color="000000" w:fill="FFFFFF"/>
          </w:tcPr>
          <w:p w14:paraId="4DDCDEC9" w14:textId="77777777" w:rsidR="0011797F" w:rsidRPr="00E66213" w:rsidRDefault="0011797F" w:rsidP="00F179A6">
            <w:pPr>
              <w:rPr>
                <w:rFonts w:cstheme="minorHAnsi"/>
                <w:b/>
                <w:bCs/>
                <w:sz w:val="20"/>
                <w:szCs w:val="20"/>
              </w:rPr>
            </w:pPr>
            <w:r>
              <w:rPr>
                <w:rFonts w:cstheme="minorHAnsi"/>
                <w:b/>
                <w:bCs/>
                <w:sz w:val="20"/>
                <w:szCs w:val="20"/>
              </w:rPr>
              <w:t>Measure</w:t>
            </w:r>
          </w:p>
        </w:tc>
        <w:tc>
          <w:tcPr>
            <w:tcW w:w="991" w:type="pct"/>
            <w:shd w:val="pct20" w:color="000000" w:fill="FFFFFF"/>
          </w:tcPr>
          <w:p w14:paraId="2D5BA7B4" w14:textId="77777777" w:rsidR="0011797F" w:rsidRPr="00E66213" w:rsidRDefault="0011797F" w:rsidP="00F179A6">
            <w:pPr>
              <w:jc w:val="center"/>
              <w:rPr>
                <w:rFonts w:cstheme="minorHAnsi"/>
                <w:b/>
                <w:bCs/>
                <w:sz w:val="20"/>
                <w:szCs w:val="20"/>
              </w:rPr>
            </w:pPr>
            <w:r w:rsidRPr="00E66213">
              <w:rPr>
                <w:rFonts w:cstheme="minorHAnsi"/>
                <w:b/>
                <w:bCs/>
                <w:sz w:val="20"/>
                <w:szCs w:val="20"/>
              </w:rPr>
              <w:t>Measure Cost</w:t>
            </w:r>
          </w:p>
        </w:tc>
        <w:tc>
          <w:tcPr>
            <w:tcW w:w="936" w:type="pct"/>
            <w:shd w:val="pct20" w:color="000000" w:fill="FFFFFF"/>
          </w:tcPr>
          <w:p w14:paraId="303D6056" w14:textId="77777777" w:rsidR="0011797F" w:rsidRPr="00E66213" w:rsidRDefault="0011797F" w:rsidP="00F179A6">
            <w:pPr>
              <w:jc w:val="center"/>
              <w:rPr>
                <w:rFonts w:cstheme="minorHAnsi"/>
                <w:b/>
                <w:bCs/>
                <w:sz w:val="20"/>
                <w:szCs w:val="20"/>
              </w:rPr>
            </w:pPr>
            <w:r>
              <w:rPr>
                <w:rFonts w:cstheme="minorHAnsi"/>
                <w:b/>
                <w:bCs/>
                <w:sz w:val="20"/>
                <w:szCs w:val="20"/>
              </w:rPr>
              <w:t>Labor/</w:t>
            </w:r>
            <w:proofErr w:type="spellStart"/>
            <w:r>
              <w:rPr>
                <w:rFonts w:cstheme="minorHAnsi"/>
                <w:b/>
                <w:bCs/>
                <w:sz w:val="20"/>
                <w:szCs w:val="20"/>
              </w:rPr>
              <w:t>hr</w:t>
            </w:r>
            <w:proofErr w:type="spellEnd"/>
          </w:p>
        </w:tc>
        <w:tc>
          <w:tcPr>
            <w:tcW w:w="1262" w:type="pct"/>
            <w:shd w:val="pct20" w:color="000000" w:fill="FFFFFF"/>
          </w:tcPr>
          <w:p w14:paraId="3DA582B5" w14:textId="77777777" w:rsidR="0011797F" w:rsidRPr="00E66213" w:rsidRDefault="0011797F" w:rsidP="00F179A6">
            <w:pPr>
              <w:jc w:val="center"/>
              <w:rPr>
                <w:rFonts w:cstheme="minorHAnsi"/>
                <w:b/>
                <w:bCs/>
                <w:sz w:val="20"/>
                <w:szCs w:val="20"/>
              </w:rPr>
            </w:pPr>
            <w:r w:rsidRPr="00E66213">
              <w:rPr>
                <w:rFonts w:cstheme="minorHAnsi"/>
                <w:b/>
                <w:bCs/>
                <w:sz w:val="20"/>
                <w:szCs w:val="20"/>
              </w:rPr>
              <w:t>Gross Measure Cost</w:t>
            </w:r>
          </w:p>
        </w:tc>
      </w:tr>
      <w:tr w:rsidR="0011797F" w:rsidRPr="00E66213" w14:paraId="5C0138ED" w14:textId="77777777" w:rsidTr="0011797F">
        <w:trPr>
          <w:jc w:val="center"/>
        </w:trPr>
        <w:tc>
          <w:tcPr>
            <w:tcW w:w="1811" w:type="pct"/>
            <w:shd w:val="clear" w:color="auto" w:fill="FFFFFF" w:themeFill="background1"/>
          </w:tcPr>
          <w:p w14:paraId="7CAEC9D8" w14:textId="232DC999" w:rsidR="0011797F" w:rsidRPr="009166FD" w:rsidRDefault="00113F3E" w:rsidP="00113F3E">
            <w:pPr>
              <w:rPr>
                <w:rFonts w:cstheme="minorHAnsi"/>
                <w:sz w:val="20"/>
                <w:szCs w:val="20"/>
              </w:rPr>
            </w:pPr>
            <w:r>
              <w:rPr>
                <w:rFonts w:cstheme="minorHAnsi"/>
                <w:sz w:val="20"/>
                <w:szCs w:val="20"/>
              </w:rPr>
              <w:t xml:space="preserve">15.5 Watt </w:t>
            </w:r>
            <w:r w:rsidR="0011797F" w:rsidRPr="009166FD">
              <w:rPr>
                <w:rFonts w:cstheme="minorHAnsi"/>
                <w:sz w:val="20"/>
                <w:szCs w:val="20"/>
              </w:rPr>
              <w:t xml:space="preserve">LED Pool Light </w:t>
            </w:r>
          </w:p>
        </w:tc>
        <w:tc>
          <w:tcPr>
            <w:tcW w:w="991" w:type="pct"/>
            <w:shd w:val="clear" w:color="auto" w:fill="FFFFFF" w:themeFill="background1"/>
            <w:vAlign w:val="center"/>
          </w:tcPr>
          <w:p w14:paraId="58826DA3" w14:textId="77777777" w:rsidR="0011797F" w:rsidRPr="009166FD" w:rsidRDefault="0011797F" w:rsidP="00F179A6">
            <w:pPr>
              <w:jc w:val="center"/>
              <w:rPr>
                <w:rFonts w:cstheme="minorHAnsi"/>
                <w:sz w:val="20"/>
                <w:szCs w:val="20"/>
              </w:rPr>
            </w:pPr>
            <w:r w:rsidRPr="009166FD">
              <w:rPr>
                <w:rFonts w:cstheme="minorHAnsi"/>
                <w:sz w:val="20"/>
                <w:szCs w:val="20"/>
              </w:rPr>
              <w:t>$336.26</w:t>
            </w:r>
          </w:p>
        </w:tc>
        <w:tc>
          <w:tcPr>
            <w:tcW w:w="936" w:type="pct"/>
            <w:shd w:val="clear" w:color="auto" w:fill="FFFFFF" w:themeFill="background1"/>
          </w:tcPr>
          <w:p w14:paraId="1EB4DDF5" w14:textId="77777777" w:rsidR="0011797F" w:rsidRPr="009166FD" w:rsidRDefault="0011797F" w:rsidP="00F179A6">
            <w:pPr>
              <w:jc w:val="center"/>
              <w:rPr>
                <w:rFonts w:cstheme="minorHAnsi"/>
                <w:sz w:val="20"/>
                <w:szCs w:val="20"/>
              </w:rPr>
            </w:pPr>
            <w:r w:rsidRPr="009166FD">
              <w:rPr>
                <w:rFonts w:cstheme="minorHAnsi"/>
                <w:sz w:val="20"/>
                <w:szCs w:val="20"/>
              </w:rPr>
              <w:t>$65.00</w:t>
            </w:r>
          </w:p>
        </w:tc>
        <w:tc>
          <w:tcPr>
            <w:tcW w:w="1262" w:type="pct"/>
            <w:shd w:val="clear" w:color="auto" w:fill="FFFFFF" w:themeFill="background1"/>
            <w:vAlign w:val="bottom"/>
          </w:tcPr>
          <w:p w14:paraId="1BB3CE62" w14:textId="77777777" w:rsidR="0011797F" w:rsidRPr="009166FD" w:rsidRDefault="0011797F" w:rsidP="00F179A6">
            <w:pPr>
              <w:jc w:val="center"/>
              <w:rPr>
                <w:rFonts w:cstheme="minorHAnsi"/>
                <w:sz w:val="20"/>
                <w:szCs w:val="20"/>
              </w:rPr>
            </w:pPr>
            <w:r w:rsidRPr="009166FD">
              <w:rPr>
                <w:rFonts w:cstheme="minorHAnsi"/>
                <w:sz w:val="20"/>
                <w:szCs w:val="20"/>
              </w:rPr>
              <w:t>$401.26</w:t>
            </w:r>
          </w:p>
        </w:tc>
      </w:tr>
      <w:tr w:rsidR="0011797F" w:rsidRPr="00E66213" w14:paraId="3F33F6B5" w14:textId="77777777" w:rsidTr="0011797F">
        <w:trPr>
          <w:jc w:val="center"/>
        </w:trPr>
        <w:tc>
          <w:tcPr>
            <w:tcW w:w="1811" w:type="pct"/>
            <w:shd w:val="clear" w:color="auto" w:fill="FFFFFF" w:themeFill="background1"/>
          </w:tcPr>
          <w:p w14:paraId="35F1C632" w14:textId="5D1DB51F" w:rsidR="0011797F" w:rsidRPr="00E66213" w:rsidRDefault="00113F3E" w:rsidP="00113F3E">
            <w:pPr>
              <w:rPr>
                <w:rFonts w:cstheme="minorHAnsi"/>
                <w:sz w:val="20"/>
                <w:szCs w:val="20"/>
              </w:rPr>
            </w:pPr>
            <w:r>
              <w:rPr>
                <w:rFonts w:cstheme="minorHAnsi"/>
                <w:sz w:val="20"/>
                <w:szCs w:val="20"/>
              </w:rPr>
              <w:t xml:space="preserve">45.8 Watt </w:t>
            </w:r>
            <w:r w:rsidR="0011797F" w:rsidRPr="00E66213">
              <w:rPr>
                <w:rFonts w:cstheme="minorHAnsi"/>
                <w:sz w:val="20"/>
                <w:szCs w:val="20"/>
              </w:rPr>
              <w:t xml:space="preserve">LED Pool Light </w:t>
            </w:r>
          </w:p>
        </w:tc>
        <w:tc>
          <w:tcPr>
            <w:tcW w:w="991" w:type="pct"/>
            <w:shd w:val="clear" w:color="auto" w:fill="FFFFFF" w:themeFill="background1"/>
            <w:vAlign w:val="center"/>
          </w:tcPr>
          <w:p w14:paraId="174D4DCC" w14:textId="77777777" w:rsidR="0011797F" w:rsidRPr="00E66213" w:rsidRDefault="0011797F" w:rsidP="00F179A6">
            <w:pPr>
              <w:jc w:val="center"/>
              <w:rPr>
                <w:rFonts w:cstheme="minorHAnsi"/>
                <w:sz w:val="20"/>
                <w:szCs w:val="20"/>
              </w:rPr>
            </w:pPr>
            <w:r w:rsidRPr="00E66213">
              <w:rPr>
                <w:rFonts w:cstheme="minorHAnsi"/>
                <w:sz w:val="20"/>
                <w:szCs w:val="20"/>
              </w:rPr>
              <w:t>$569.26</w:t>
            </w:r>
          </w:p>
        </w:tc>
        <w:tc>
          <w:tcPr>
            <w:tcW w:w="936" w:type="pct"/>
            <w:shd w:val="clear" w:color="auto" w:fill="FFFFFF" w:themeFill="background1"/>
          </w:tcPr>
          <w:p w14:paraId="0BAE5897" w14:textId="77777777" w:rsidR="0011797F" w:rsidRPr="00BA666D" w:rsidRDefault="0011797F" w:rsidP="00F179A6">
            <w:pPr>
              <w:jc w:val="center"/>
              <w:rPr>
                <w:rFonts w:cstheme="minorHAnsi"/>
                <w:sz w:val="20"/>
                <w:szCs w:val="20"/>
              </w:rPr>
            </w:pPr>
            <w:r w:rsidRPr="00BA666D">
              <w:rPr>
                <w:rFonts w:cstheme="minorHAnsi"/>
                <w:sz w:val="20"/>
                <w:szCs w:val="20"/>
              </w:rPr>
              <w:t>$65.00</w:t>
            </w:r>
          </w:p>
        </w:tc>
        <w:tc>
          <w:tcPr>
            <w:tcW w:w="1262" w:type="pct"/>
            <w:shd w:val="clear" w:color="auto" w:fill="FFFFFF" w:themeFill="background1"/>
            <w:vAlign w:val="bottom"/>
          </w:tcPr>
          <w:p w14:paraId="3A89454A" w14:textId="77777777" w:rsidR="0011797F" w:rsidRPr="00E66213" w:rsidRDefault="0011797F" w:rsidP="00F179A6">
            <w:pPr>
              <w:jc w:val="center"/>
              <w:rPr>
                <w:rFonts w:cstheme="minorHAnsi"/>
                <w:sz w:val="20"/>
                <w:szCs w:val="20"/>
              </w:rPr>
            </w:pPr>
            <w:r w:rsidRPr="00E66213">
              <w:rPr>
                <w:rFonts w:cstheme="minorHAnsi"/>
                <w:sz w:val="20"/>
                <w:szCs w:val="20"/>
              </w:rPr>
              <w:t>$</w:t>
            </w:r>
            <w:r>
              <w:rPr>
                <w:rFonts w:cstheme="minorHAnsi"/>
                <w:sz w:val="20"/>
                <w:szCs w:val="20"/>
              </w:rPr>
              <w:t>634.26</w:t>
            </w:r>
          </w:p>
        </w:tc>
      </w:tr>
      <w:tr w:rsidR="0011797F" w:rsidRPr="00E66213" w14:paraId="23CDDDE6" w14:textId="77777777" w:rsidTr="0011797F">
        <w:trPr>
          <w:jc w:val="center"/>
        </w:trPr>
        <w:tc>
          <w:tcPr>
            <w:tcW w:w="1811" w:type="pct"/>
            <w:shd w:val="clear" w:color="auto" w:fill="FFFFFF" w:themeFill="background1"/>
          </w:tcPr>
          <w:p w14:paraId="478C5AE4" w14:textId="728D3A78" w:rsidR="0011797F" w:rsidRPr="00E66213" w:rsidRDefault="00113F3E" w:rsidP="00F179A6">
            <w:pPr>
              <w:rPr>
                <w:rFonts w:cstheme="minorHAnsi"/>
                <w:sz w:val="20"/>
                <w:szCs w:val="20"/>
              </w:rPr>
            </w:pPr>
            <w:r>
              <w:rPr>
                <w:rFonts w:cstheme="minorHAnsi"/>
                <w:sz w:val="20"/>
                <w:szCs w:val="20"/>
              </w:rPr>
              <w:t xml:space="preserve">52.4 Watt </w:t>
            </w:r>
            <w:r w:rsidRPr="00E66213">
              <w:rPr>
                <w:rFonts w:cstheme="minorHAnsi"/>
                <w:sz w:val="20"/>
                <w:szCs w:val="20"/>
              </w:rPr>
              <w:t>LED Pool Light</w:t>
            </w:r>
          </w:p>
        </w:tc>
        <w:tc>
          <w:tcPr>
            <w:tcW w:w="991" w:type="pct"/>
            <w:shd w:val="clear" w:color="auto" w:fill="FFFFFF" w:themeFill="background1"/>
            <w:vAlign w:val="center"/>
          </w:tcPr>
          <w:p w14:paraId="6E87AE33" w14:textId="77777777" w:rsidR="0011797F" w:rsidRPr="00E66213" w:rsidRDefault="0011797F" w:rsidP="00F179A6">
            <w:pPr>
              <w:jc w:val="center"/>
              <w:rPr>
                <w:rFonts w:cstheme="minorHAnsi"/>
                <w:sz w:val="20"/>
                <w:szCs w:val="20"/>
              </w:rPr>
            </w:pPr>
            <w:r w:rsidRPr="00E66213">
              <w:rPr>
                <w:rFonts w:cstheme="minorHAnsi"/>
                <w:sz w:val="20"/>
                <w:szCs w:val="20"/>
              </w:rPr>
              <w:t>$625.00</w:t>
            </w:r>
          </w:p>
        </w:tc>
        <w:tc>
          <w:tcPr>
            <w:tcW w:w="936" w:type="pct"/>
            <w:shd w:val="clear" w:color="auto" w:fill="FFFFFF" w:themeFill="background1"/>
          </w:tcPr>
          <w:p w14:paraId="6632BE68" w14:textId="77777777" w:rsidR="0011797F" w:rsidRPr="00BA666D" w:rsidRDefault="0011797F" w:rsidP="00F179A6">
            <w:pPr>
              <w:jc w:val="center"/>
              <w:rPr>
                <w:rFonts w:cstheme="minorHAnsi"/>
                <w:sz w:val="20"/>
                <w:szCs w:val="20"/>
              </w:rPr>
            </w:pPr>
            <w:r w:rsidRPr="00BA666D">
              <w:rPr>
                <w:rFonts w:cstheme="minorHAnsi"/>
                <w:sz w:val="20"/>
                <w:szCs w:val="20"/>
              </w:rPr>
              <w:t>$65.00</w:t>
            </w:r>
          </w:p>
        </w:tc>
        <w:tc>
          <w:tcPr>
            <w:tcW w:w="1262" w:type="pct"/>
            <w:shd w:val="clear" w:color="auto" w:fill="FFFFFF" w:themeFill="background1"/>
            <w:vAlign w:val="bottom"/>
          </w:tcPr>
          <w:p w14:paraId="43BF7A91" w14:textId="77777777" w:rsidR="0011797F" w:rsidRPr="00E66213" w:rsidRDefault="0011797F" w:rsidP="00F179A6">
            <w:pPr>
              <w:jc w:val="center"/>
              <w:rPr>
                <w:rFonts w:cstheme="minorHAnsi"/>
                <w:sz w:val="20"/>
                <w:szCs w:val="20"/>
              </w:rPr>
            </w:pPr>
            <w:r w:rsidRPr="00E66213">
              <w:rPr>
                <w:rFonts w:cstheme="minorHAnsi"/>
                <w:sz w:val="20"/>
                <w:szCs w:val="20"/>
              </w:rPr>
              <w:t>$</w:t>
            </w:r>
            <w:r>
              <w:rPr>
                <w:rFonts w:cstheme="minorHAnsi"/>
                <w:sz w:val="20"/>
                <w:szCs w:val="20"/>
              </w:rPr>
              <w:t>690.00</w:t>
            </w:r>
          </w:p>
        </w:tc>
      </w:tr>
      <w:tr w:rsidR="0011797F" w:rsidRPr="00E66213" w14:paraId="640E1ED6" w14:textId="77777777" w:rsidTr="0011797F">
        <w:trPr>
          <w:jc w:val="center"/>
        </w:trPr>
        <w:tc>
          <w:tcPr>
            <w:tcW w:w="1811" w:type="pct"/>
            <w:shd w:val="clear" w:color="auto" w:fill="FFFFFF" w:themeFill="background1"/>
          </w:tcPr>
          <w:p w14:paraId="2BC69680" w14:textId="48CB42B6" w:rsidR="0011797F" w:rsidRPr="00E66213" w:rsidRDefault="00113F3E" w:rsidP="00113F3E">
            <w:pPr>
              <w:rPr>
                <w:rFonts w:cstheme="minorHAnsi"/>
                <w:sz w:val="20"/>
                <w:szCs w:val="20"/>
              </w:rPr>
            </w:pPr>
            <w:r>
              <w:rPr>
                <w:rFonts w:cstheme="minorHAnsi"/>
                <w:sz w:val="20"/>
                <w:szCs w:val="20"/>
              </w:rPr>
              <w:t xml:space="preserve">67.4 Watt </w:t>
            </w:r>
            <w:r w:rsidRPr="00E66213">
              <w:rPr>
                <w:rFonts w:cstheme="minorHAnsi"/>
                <w:sz w:val="20"/>
                <w:szCs w:val="20"/>
              </w:rPr>
              <w:t>LED Pool Light</w:t>
            </w:r>
          </w:p>
        </w:tc>
        <w:tc>
          <w:tcPr>
            <w:tcW w:w="991" w:type="pct"/>
            <w:shd w:val="clear" w:color="auto" w:fill="FFFFFF" w:themeFill="background1"/>
            <w:vAlign w:val="center"/>
          </w:tcPr>
          <w:p w14:paraId="7C886D16" w14:textId="77777777" w:rsidR="0011797F" w:rsidRPr="00E66213" w:rsidRDefault="0011797F" w:rsidP="00F179A6">
            <w:pPr>
              <w:jc w:val="center"/>
              <w:rPr>
                <w:rFonts w:cstheme="minorHAnsi"/>
                <w:sz w:val="20"/>
                <w:szCs w:val="20"/>
              </w:rPr>
            </w:pPr>
            <w:r w:rsidRPr="00E66213">
              <w:rPr>
                <w:rFonts w:cstheme="minorHAnsi"/>
                <w:sz w:val="20"/>
                <w:szCs w:val="20"/>
              </w:rPr>
              <w:t>$625.00</w:t>
            </w:r>
          </w:p>
        </w:tc>
        <w:tc>
          <w:tcPr>
            <w:tcW w:w="936" w:type="pct"/>
            <w:shd w:val="clear" w:color="auto" w:fill="FFFFFF" w:themeFill="background1"/>
          </w:tcPr>
          <w:p w14:paraId="18CDD4DD" w14:textId="77777777" w:rsidR="0011797F" w:rsidRPr="00BA666D" w:rsidRDefault="0011797F" w:rsidP="00F179A6">
            <w:pPr>
              <w:jc w:val="center"/>
              <w:rPr>
                <w:rFonts w:cstheme="minorHAnsi"/>
                <w:sz w:val="20"/>
                <w:szCs w:val="20"/>
              </w:rPr>
            </w:pPr>
            <w:r w:rsidRPr="00BA666D">
              <w:rPr>
                <w:rFonts w:cstheme="minorHAnsi"/>
                <w:sz w:val="20"/>
                <w:szCs w:val="20"/>
              </w:rPr>
              <w:t>$65.00</w:t>
            </w:r>
          </w:p>
        </w:tc>
        <w:tc>
          <w:tcPr>
            <w:tcW w:w="1262" w:type="pct"/>
            <w:shd w:val="clear" w:color="auto" w:fill="FFFFFF" w:themeFill="background1"/>
            <w:vAlign w:val="bottom"/>
          </w:tcPr>
          <w:p w14:paraId="2B6BDD1B" w14:textId="77777777" w:rsidR="0011797F" w:rsidRPr="00E66213" w:rsidRDefault="0011797F" w:rsidP="00F179A6">
            <w:pPr>
              <w:jc w:val="center"/>
              <w:rPr>
                <w:rFonts w:cstheme="minorHAnsi"/>
                <w:sz w:val="20"/>
                <w:szCs w:val="20"/>
              </w:rPr>
            </w:pPr>
            <w:r>
              <w:rPr>
                <w:rFonts w:cstheme="minorHAnsi"/>
                <w:sz w:val="20"/>
                <w:szCs w:val="20"/>
              </w:rPr>
              <w:t>$690.00</w:t>
            </w:r>
          </w:p>
        </w:tc>
      </w:tr>
    </w:tbl>
    <w:p w14:paraId="6AC4A064" w14:textId="77777777" w:rsidR="00706374" w:rsidRPr="00DE77D0" w:rsidRDefault="00706374" w:rsidP="00FE5FAF">
      <w:pPr>
        <w:rPr>
          <w:color w:val="FF0000"/>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lastRenderedPageBreak/>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4"/>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CD28E9" w:rsidRPr="00500C4E" w14:paraId="43CCB65C" w14:textId="77777777" w:rsidTr="00F474EF">
        <w:tc>
          <w:tcPr>
            <w:tcW w:w="587" w:type="pct"/>
          </w:tcPr>
          <w:p w14:paraId="4622C20D" w14:textId="4C8A215C" w:rsidR="00CD28E9" w:rsidRDefault="00CD28E9" w:rsidP="00175D14">
            <w:pPr>
              <w:rPr>
                <w:rFonts w:cstheme="minorHAnsi"/>
                <w:color w:val="FF0000"/>
                <w:szCs w:val="20"/>
              </w:rPr>
            </w:pPr>
            <w:r w:rsidRPr="00823B88">
              <w:t>LT-97531</w:t>
            </w:r>
          </w:p>
        </w:tc>
        <w:tc>
          <w:tcPr>
            <w:tcW w:w="618" w:type="pct"/>
          </w:tcPr>
          <w:p w14:paraId="3E7B5360" w14:textId="2866D6C9" w:rsidR="00CD28E9" w:rsidRPr="00AD652F" w:rsidRDefault="00CD28E9" w:rsidP="00175D14">
            <w:pPr>
              <w:rPr>
                <w:rFonts w:cstheme="minorHAnsi"/>
                <w:szCs w:val="20"/>
              </w:rPr>
            </w:pPr>
            <w:r w:rsidRPr="00AD652F">
              <w:rPr>
                <w:rFonts w:cstheme="minorHAnsi"/>
                <w:szCs w:val="20"/>
              </w:rPr>
              <w:t>ROB</w:t>
            </w:r>
          </w:p>
        </w:tc>
        <w:tc>
          <w:tcPr>
            <w:tcW w:w="1266" w:type="pct"/>
          </w:tcPr>
          <w:p w14:paraId="1C3A5DDF" w14:textId="4573B9C1" w:rsidR="00CD28E9" w:rsidRPr="00920905" w:rsidRDefault="00CD28E9" w:rsidP="00175D14">
            <w:pPr>
              <w:rPr>
                <w:rFonts w:cstheme="minorHAnsi"/>
                <w:color w:val="FF0000"/>
                <w:szCs w:val="20"/>
              </w:rPr>
            </w:pPr>
            <w:r w:rsidRPr="006D1D95">
              <w:t xml:space="preserve"> $167.60 </w:t>
            </w:r>
          </w:p>
        </w:tc>
        <w:tc>
          <w:tcPr>
            <w:tcW w:w="1225" w:type="pct"/>
          </w:tcPr>
          <w:p w14:paraId="062FFF3E" w14:textId="29F380FD" w:rsidR="00CD28E9" w:rsidRPr="00920905" w:rsidRDefault="00CD28E9" w:rsidP="00175D14">
            <w:pPr>
              <w:rPr>
                <w:rFonts w:cstheme="minorHAnsi"/>
                <w:color w:val="FF0000"/>
                <w:szCs w:val="20"/>
              </w:rPr>
            </w:pPr>
            <w:r w:rsidRPr="006D1D95">
              <w:t xml:space="preserve"> $167.60 </w:t>
            </w:r>
          </w:p>
        </w:tc>
        <w:tc>
          <w:tcPr>
            <w:tcW w:w="1304" w:type="pct"/>
          </w:tcPr>
          <w:p w14:paraId="7A5FAF15" w14:textId="38730E7F" w:rsidR="00CD28E9" w:rsidRPr="00920905" w:rsidRDefault="00CD28E9" w:rsidP="00175D14">
            <w:pPr>
              <w:rPr>
                <w:rFonts w:cstheme="minorHAnsi"/>
                <w:color w:val="FF0000"/>
                <w:szCs w:val="20"/>
              </w:rPr>
            </w:pPr>
            <w:r w:rsidRPr="006D1D95">
              <w:t>N/A</w:t>
            </w:r>
          </w:p>
        </w:tc>
      </w:tr>
      <w:tr w:rsidR="00CD28E9" w:rsidRPr="00500C4E" w14:paraId="05FA6E44" w14:textId="77777777" w:rsidTr="00F474EF">
        <w:tc>
          <w:tcPr>
            <w:tcW w:w="587" w:type="pct"/>
          </w:tcPr>
          <w:p w14:paraId="1F7CB952" w14:textId="61F18E93" w:rsidR="00CD28E9" w:rsidRDefault="00CD28E9" w:rsidP="00175D14">
            <w:pPr>
              <w:rPr>
                <w:rFonts w:cstheme="minorHAnsi"/>
                <w:color w:val="FF0000"/>
                <w:szCs w:val="20"/>
              </w:rPr>
            </w:pPr>
            <w:r w:rsidRPr="00823B88">
              <w:t>LT-60864</w:t>
            </w:r>
          </w:p>
        </w:tc>
        <w:tc>
          <w:tcPr>
            <w:tcW w:w="618" w:type="pct"/>
          </w:tcPr>
          <w:p w14:paraId="0EDE46B9" w14:textId="28AF2F19" w:rsidR="00CD28E9" w:rsidRPr="00AD652F" w:rsidRDefault="00CD28E9" w:rsidP="00175D14">
            <w:pPr>
              <w:rPr>
                <w:rFonts w:cstheme="minorHAnsi"/>
                <w:szCs w:val="20"/>
              </w:rPr>
            </w:pPr>
            <w:r w:rsidRPr="00AD652F">
              <w:rPr>
                <w:rFonts w:cstheme="minorHAnsi"/>
                <w:szCs w:val="20"/>
              </w:rPr>
              <w:t>ROB</w:t>
            </w:r>
          </w:p>
        </w:tc>
        <w:tc>
          <w:tcPr>
            <w:tcW w:w="1266" w:type="pct"/>
          </w:tcPr>
          <w:p w14:paraId="004BE913" w14:textId="64B6DC10" w:rsidR="00CD28E9" w:rsidRPr="00920905" w:rsidRDefault="00CD28E9" w:rsidP="00175D14">
            <w:pPr>
              <w:rPr>
                <w:rFonts w:cstheme="minorHAnsi"/>
                <w:color w:val="FF0000"/>
                <w:szCs w:val="20"/>
              </w:rPr>
            </w:pPr>
            <w:r w:rsidRPr="006D1D95">
              <w:t xml:space="preserve"> $167.60 </w:t>
            </w:r>
          </w:p>
        </w:tc>
        <w:tc>
          <w:tcPr>
            <w:tcW w:w="1225" w:type="pct"/>
          </w:tcPr>
          <w:p w14:paraId="7B39246A" w14:textId="6D52DCF4" w:rsidR="00CD28E9" w:rsidRPr="00920905" w:rsidRDefault="00CD28E9" w:rsidP="00175D14">
            <w:pPr>
              <w:rPr>
                <w:rFonts w:cstheme="minorHAnsi"/>
                <w:color w:val="FF0000"/>
                <w:szCs w:val="20"/>
              </w:rPr>
            </w:pPr>
            <w:r w:rsidRPr="006D1D95">
              <w:t xml:space="preserve"> $167.60 </w:t>
            </w:r>
          </w:p>
        </w:tc>
        <w:tc>
          <w:tcPr>
            <w:tcW w:w="1304" w:type="pct"/>
          </w:tcPr>
          <w:p w14:paraId="5A36DE49" w14:textId="7E76774C" w:rsidR="00CD28E9" w:rsidRPr="00920905" w:rsidRDefault="00CD28E9" w:rsidP="00175D14">
            <w:pPr>
              <w:rPr>
                <w:rFonts w:cstheme="minorHAnsi"/>
                <w:color w:val="FF0000"/>
                <w:szCs w:val="20"/>
              </w:rPr>
            </w:pPr>
            <w:r w:rsidRPr="006D1D95">
              <w:t>N/A</w:t>
            </w:r>
          </w:p>
        </w:tc>
      </w:tr>
      <w:tr w:rsidR="00CD28E9" w:rsidRPr="00500C4E" w14:paraId="31204A9D" w14:textId="77777777" w:rsidTr="00F474EF">
        <w:tc>
          <w:tcPr>
            <w:tcW w:w="587" w:type="pct"/>
          </w:tcPr>
          <w:p w14:paraId="20624498" w14:textId="61203905" w:rsidR="00CD28E9" w:rsidRPr="00920905" w:rsidRDefault="00CD28E9" w:rsidP="00175D14">
            <w:pPr>
              <w:rPr>
                <w:rFonts w:cstheme="minorHAnsi"/>
                <w:color w:val="FF0000"/>
                <w:szCs w:val="20"/>
              </w:rPr>
            </w:pPr>
            <w:r w:rsidRPr="00823B88">
              <w:t>LT-18465</w:t>
            </w:r>
          </w:p>
        </w:tc>
        <w:tc>
          <w:tcPr>
            <w:tcW w:w="618" w:type="pct"/>
          </w:tcPr>
          <w:p w14:paraId="1B8D4FEE" w14:textId="67D3F606" w:rsidR="00CD28E9" w:rsidRPr="00AD652F" w:rsidRDefault="00CD28E9" w:rsidP="00175D14">
            <w:pPr>
              <w:rPr>
                <w:rFonts w:cstheme="minorHAnsi"/>
                <w:szCs w:val="20"/>
              </w:rPr>
            </w:pPr>
            <w:r w:rsidRPr="00AD652F">
              <w:rPr>
                <w:rFonts w:cstheme="minorHAnsi"/>
                <w:szCs w:val="20"/>
              </w:rPr>
              <w:t>ROB</w:t>
            </w:r>
          </w:p>
        </w:tc>
        <w:tc>
          <w:tcPr>
            <w:tcW w:w="1266" w:type="pct"/>
          </w:tcPr>
          <w:p w14:paraId="17400ED7" w14:textId="1C19BD6B" w:rsidR="00CD28E9" w:rsidRPr="00920905" w:rsidRDefault="00CD28E9" w:rsidP="00175D14">
            <w:pPr>
              <w:rPr>
                <w:rFonts w:cstheme="minorHAnsi"/>
                <w:color w:val="FF0000"/>
                <w:szCs w:val="20"/>
              </w:rPr>
            </w:pPr>
            <w:r w:rsidRPr="006D1D95">
              <w:t xml:space="preserve"> $167.60 </w:t>
            </w:r>
          </w:p>
        </w:tc>
        <w:tc>
          <w:tcPr>
            <w:tcW w:w="1225" w:type="pct"/>
          </w:tcPr>
          <w:p w14:paraId="0F861C7C" w14:textId="4D13EEC9" w:rsidR="00CD28E9" w:rsidRPr="00920905" w:rsidRDefault="00CD28E9" w:rsidP="00175D14">
            <w:pPr>
              <w:rPr>
                <w:rFonts w:cstheme="minorHAnsi"/>
                <w:color w:val="FF0000"/>
                <w:szCs w:val="20"/>
              </w:rPr>
            </w:pPr>
            <w:r w:rsidRPr="006D1D95">
              <w:t xml:space="preserve"> $167.60 </w:t>
            </w:r>
          </w:p>
        </w:tc>
        <w:tc>
          <w:tcPr>
            <w:tcW w:w="1304" w:type="pct"/>
          </w:tcPr>
          <w:p w14:paraId="26FF7460" w14:textId="2AD87E5C" w:rsidR="00CD28E9" w:rsidRPr="00920905" w:rsidRDefault="00CD28E9" w:rsidP="00175D14">
            <w:pPr>
              <w:rPr>
                <w:rFonts w:cstheme="minorHAnsi"/>
                <w:color w:val="FF0000"/>
                <w:szCs w:val="20"/>
              </w:rPr>
            </w:pPr>
            <w:r w:rsidRPr="006D1D95">
              <w:t>N/A</w:t>
            </w:r>
          </w:p>
        </w:tc>
      </w:tr>
      <w:tr w:rsidR="00CD28E9" w:rsidRPr="00500C4E" w14:paraId="64E9A8E4" w14:textId="77777777" w:rsidTr="00F474EF">
        <w:tc>
          <w:tcPr>
            <w:tcW w:w="587" w:type="pct"/>
          </w:tcPr>
          <w:p w14:paraId="73C0EEF5" w14:textId="076AB1FE" w:rsidR="00CD28E9" w:rsidRPr="00920905" w:rsidRDefault="00CD28E9" w:rsidP="00175D14">
            <w:pPr>
              <w:rPr>
                <w:rFonts w:cstheme="minorHAnsi"/>
                <w:color w:val="FF0000"/>
                <w:szCs w:val="20"/>
              </w:rPr>
            </w:pPr>
            <w:r w:rsidRPr="00823B88">
              <w:t>LT-79642</w:t>
            </w:r>
          </w:p>
        </w:tc>
        <w:tc>
          <w:tcPr>
            <w:tcW w:w="618" w:type="pct"/>
          </w:tcPr>
          <w:p w14:paraId="3EDB244E" w14:textId="38BD480F" w:rsidR="00CD28E9" w:rsidRPr="00AD652F" w:rsidRDefault="00CD28E9" w:rsidP="00175D14">
            <w:pPr>
              <w:rPr>
                <w:rFonts w:cstheme="minorHAnsi"/>
                <w:szCs w:val="20"/>
              </w:rPr>
            </w:pPr>
            <w:r w:rsidRPr="00AD652F">
              <w:rPr>
                <w:rFonts w:cstheme="minorHAnsi"/>
                <w:szCs w:val="20"/>
              </w:rPr>
              <w:t>ROB</w:t>
            </w:r>
          </w:p>
        </w:tc>
        <w:tc>
          <w:tcPr>
            <w:tcW w:w="1266" w:type="pct"/>
          </w:tcPr>
          <w:p w14:paraId="780C91CF" w14:textId="5F67CA02" w:rsidR="00CD28E9" w:rsidRPr="00920905" w:rsidRDefault="00CD28E9" w:rsidP="00175D14">
            <w:pPr>
              <w:rPr>
                <w:rFonts w:cstheme="minorHAnsi"/>
                <w:color w:val="FF0000"/>
                <w:szCs w:val="20"/>
              </w:rPr>
            </w:pPr>
            <w:r w:rsidRPr="006D1D95">
              <w:t xml:space="preserve"> $167.60 </w:t>
            </w:r>
          </w:p>
        </w:tc>
        <w:tc>
          <w:tcPr>
            <w:tcW w:w="1225" w:type="pct"/>
          </w:tcPr>
          <w:p w14:paraId="1542AB5C" w14:textId="216951A2" w:rsidR="00CD28E9" w:rsidRPr="00920905" w:rsidRDefault="00CD28E9" w:rsidP="00175D14">
            <w:pPr>
              <w:rPr>
                <w:rFonts w:cstheme="minorHAnsi"/>
                <w:color w:val="FF0000"/>
                <w:szCs w:val="20"/>
              </w:rPr>
            </w:pPr>
            <w:r w:rsidRPr="006D1D95">
              <w:t xml:space="preserve"> $167.60 </w:t>
            </w:r>
          </w:p>
        </w:tc>
        <w:tc>
          <w:tcPr>
            <w:tcW w:w="1304" w:type="pct"/>
          </w:tcPr>
          <w:p w14:paraId="39B4B752" w14:textId="6457C2B0" w:rsidR="00CD28E9" w:rsidRPr="00920905" w:rsidRDefault="00CD28E9" w:rsidP="00175D14">
            <w:pPr>
              <w:rPr>
                <w:rFonts w:cstheme="minorHAnsi"/>
                <w:color w:val="FF0000"/>
                <w:szCs w:val="20"/>
              </w:rPr>
            </w:pPr>
            <w:r w:rsidRPr="006D1D95">
              <w:t>N/A</w:t>
            </w:r>
          </w:p>
        </w:tc>
      </w:tr>
      <w:tr w:rsidR="00CD28E9" w:rsidRPr="00500C4E" w14:paraId="4F26D27C" w14:textId="77777777" w:rsidTr="00F474EF">
        <w:tc>
          <w:tcPr>
            <w:tcW w:w="587" w:type="pct"/>
          </w:tcPr>
          <w:p w14:paraId="67AC76FF" w14:textId="2A749924" w:rsidR="00CD28E9" w:rsidRDefault="00CD28E9" w:rsidP="00175D14">
            <w:pPr>
              <w:rPr>
                <w:rFonts w:cstheme="minorHAnsi"/>
                <w:color w:val="FF0000"/>
                <w:szCs w:val="20"/>
              </w:rPr>
            </w:pPr>
            <w:r w:rsidRPr="00823B88">
              <w:t>LT-19365</w:t>
            </w:r>
          </w:p>
        </w:tc>
        <w:tc>
          <w:tcPr>
            <w:tcW w:w="618" w:type="pct"/>
          </w:tcPr>
          <w:p w14:paraId="5E5E06AD" w14:textId="50822DA8" w:rsidR="00CD28E9" w:rsidRPr="00AD652F" w:rsidRDefault="00CD28E9" w:rsidP="00175D14">
            <w:pPr>
              <w:rPr>
                <w:rFonts w:cstheme="minorHAnsi"/>
                <w:szCs w:val="20"/>
              </w:rPr>
            </w:pPr>
            <w:r w:rsidRPr="00AD652F">
              <w:rPr>
                <w:rFonts w:cstheme="minorHAnsi"/>
                <w:szCs w:val="20"/>
              </w:rPr>
              <w:t>ROB</w:t>
            </w:r>
          </w:p>
        </w:tc>
        <w:tc>
          <w:tcPr>
            <w:tcW w:w="1266" w:type="pct"/>
          </w:tcPr>
          <w:p w14:paraId="58330638" w14:textId="200F5C48" w:rsidR="00CD28E9" w:rsidRPr="00920905" w:rsidRDefault="00CD28E9" w:rsidP="00175D14">
            <w:pPr>
              <w:rPr>
                <w:rFonts w:cstheme="minorHAnsi"/>
                <w:color w:val="FF0000"/>
                <w:szCs w:val="20"/>
              </w:rPr>
            </w:pPr>
            <w:r w:rsidRPr="006D1D95">
              <w:t xml:space="preserve"> $355.75 </w:t>
            </w:r>
          </w:p>
        </w:tc>
        <w:tc>
          <w:tcPr>
            <w:tcW w:w="1225" w:type="pct"/>
          </w:tcPr>
          <w:p w14:paraId="38827759" w14:textId="176A4FB0" w:rsidR="00CD28E9" w:rsidRPr="00920905" w:rsidRDefault="00CD28E9" w:rsidP="00175D14">
            <w:pPr>
              <w:rPr>
                <w:rFonts w:cstheme="minorHAnsi"/>
                <w:color w:val="FF0000"/>
                <w:szCs w:val="20"/>
              </w:rPr>
            </w:pPr>
            <w:r w:rsidRPr="006D1D95">
              <w:t xml:space="preserve"> $355.75 </w:t>
            </w:r>
          </w:p>
        </w:tc>
        <w:tc>
          <w:tcPr>
            <w:tcW w:w="1304" w:type="pct"/>
          </w:tcPr>
          <w:p w14:paraId="0029657B" w14:textId="17C2E177" w:rsidR="00CD28E9" w:rsidRPr="00920905" w:rsidRDefault="00CD28E9" w:rsidP="00175D14">
            <w:pPr>
              <w:rPr>
                <w:rFonts w:cstheme="minorHAnsi"/>
                <w:color w:val="FF0000"/>
                <w:szCs w:val="20"/>
              </w:rPr>
            </w:pPr>
            <w:r w:rsidRPr="006D1D95">
              <w:t>N/A</w:t>
            </w:r>
          </w:p>
        </w:tc>
      </w:tr>
      <w:tr w:rsidR="00CD28E9" w:rsidRPr="00500C4E" w14:paraId="7762BCB4" w14:textId="77777777" w:rsidTr="00F474EF">
        <w:tc>
          <w:tcPr>
            <w:tcW w:w="587" w:type="pct"/>
          </w:tcPr>
          <w:p w14:paraId="1F65BEBC" w14:textId="35D3A392" w:rsidR="00CD28E9" w:rsidRDefault="00CD28E9" w:rsidP="00175D14">
            <w:pPr>
              <w:rPr>
                <w:rFonts w:cstheme="minorHAnsi"/>
                <w:color w:val="FF0000"/>
                <w:szCs w:val="20"/>
              </w:rPr>
            </w:pPr>
            <w:r w:rsidRPr="00823B88">
              <w:t>LT-28111</w:t>
            </w:r>
          </w:p>
        </w:tc>
        <w:tc>
          <w:tcPr>
            <w:tcW w:w="618" w:type="pct"/>
          </w:tcPr>
          <w:p w14:paraId="1D52F270" w14:textId="2D1E6771" w:rsidR="00CD28E9" w:rsidRPr="00AD652F" w:rsidRDefault="00CD28E9" w:rsidP="00175D14">
            <w:pPr>
              <w:rPr>
                <w:rFonts w:cstheme="minorHAnsi"/>
                <w:szCs w:val="20"/>
              </w:rPr>
            </w:pPr>
            <w:r w:rsidRPr="00AD652F">
              <w:rPr>
                <w:rFonts w:cstheme="minorHAnsi"/>
                <w:szCs w:val="20"/>
              </w:rPr>
              <w:t>ROB</w:t>
            </w:r>
          </w:p>
        </w:tc>
        <w:tc>
          <w:tcPr>
            <w:tcW w:w="1266" w:type="pct"/>
          </w:tcPr>
          <w:p w14:paraId="122B78C0" w14:textId="63782EF8" w:rsidR="00CD28E9" w:rsidRPr="00920905" w:rsidRDefault="00CD28E9" w:rsidP="00175D14">
            <w:pPr>
              <w:rPr>
                <w:rFonts w:cstheme="minorHAnsi"/>
                <w:color w:val="FF0000"/>
                <w:szCs w:val="20"/>
              </w:rPr>
            </w:pPr>
            <w:r w:rsidRPr="006D1D95">
              <w:t xml:space="preserve"> $355.75 </w:t>
            </w:r>
          </w:p>
        </w:tc>
        <w:tc>
          <w:tcPr>
            <w:tcW w:w="1225" w:type="pct"/>
          </w:tcPr>
          <w:p w14:paraId="28C40ADC" w14:textId="10789C78" w:rsidR="00CD28E9" w:rsidRPr="00920905" w:rsidRDefault="00CD28E9" w:rsidP="00175D14">
            <w:pPr>
              <w:rPr>
                <w:rFonts w:cstheme="minorHAnsi"/>
                <w:color w:val="FF0000"/>
                <w:szCs w:val="20"/>
              </w:rPr>
            </w:pPr>
            <w:r w:rsidRPr="006D1D95">
              <w:t xml:space="preserve"> $355.75 </w:t>
            </w:r>
          </w:p>
        </w:tc>
        <w:tc>
          <w:tcPr>
            <w:tcW w:w="1304" w:type="pct"/>
          </w:tcPr>
          <w:p w14:paraId="03E15ABD" w14:textId="64240FA5" w:rsidR="00CD28E9" w:rsidRPr="00920905" w:rsidRDefault="00CD28E9" w:rsidP="00175D14">
            <w:pPr>
              <w:rPr>
                <w:rFonts w:cstheme="minorHAnsi"/>
                <w:color w:val="FF0000"/>
                <w:szCs w:val="20"/>
              </w:rPr>
            </w:pPr>
            <w:r w:rsidRPr="006D1D95">
              <w:t>N/A</w:t>
            </w:r>
          </w:p>
        </w:tc>
      </w:tr>
      <w:tr w:rsidR="00CD28E9" w:rsidRPr="00500C4E" w14:paraId="72D7F453" w14:textId="77777777" w:rsidTr="00F474EF">
        <w:tc>
          <w:tcPr>
            <w:tcW w:w="587" w:type="pct"/>
          </w:tcPr>
          <w:p w14:paraId="21EE4080" w14:textId="3F1DA893" w:rsidR="00CD28E9" w:rsidRDefault="00CD28E9" w:rsidP="00175D14">
            <w:pPr>
              <w:rPr>
                <w:rFonts w:cstheme="minorHAnsi"/>
                <w:color w:val="FF0000"/>
                <w:szCs w:val="20"/>
              </w:rPr>
            </w:pPr>
            <w:r w:rsidRPr="00823B88">
              <w:t>LT-34888</w:t>
            </w:r>
          </w:p>
        </w:tc>
        <w:tc>
          <w:tcPr>
            <w:tcW w:w="618" w:type="pct"/>
          </w:tcPr>
          <w:p w14:paraId="4C2D32C2" w14:textId="027312A0" w:rsidR="00CD28E9" w:rsidRPr="00AD652F" w:rsidRDefault="00CD28E9" w:rsidP="00175D14">
            <w:pPr>
              <w:rPr>
                <w:rFonts w:cstheme="minorHAnsi"/>
                <w:szCs w:val="20"/>
              </w:rPr>
            </w:pPr>
            <w:r w:rsidRPr="00AD652F">
              <w:rPr>
                <w:rFonts w:cstheme="minorHAnsi"/>
                <w:szCs w:val="20"/>
              </w:rPr>
              <w:t>ROB</w:t>
            </w:r>
          </w:p>
        </w:tc>
        <w:tc>
          <w:tcPr>
            <w:tcW w:w="1266" w:type="pct"/>
          </w:tcPr>
          <w:p w14:paraId="7D012885" w14:textId="7E9B1A94" w:rsidR="00CD28E9" w:rsidRPr="00920905" w:rsidRDefault="00CD28E9" w:rsidP="00175D14">
            <w:pPr>
              <w:rPr>
                <w:rFonts w:cstheme="minorHAnsi"/>
                <w:color w:val="FF0000"/>
                <w:szCs w:val="20"/>
              </w:rPr>
            </w:pPr>
            <w:r w:rsidRPr="006D1D95">
              <w:t xml:space="preserve"> $355.75 </w:t>
            </w:r>
          </w:p>
        </w:tc>
        <w:tc>
          <w:tcPr>
            <w:tcW w:w="1225" w:type="pct"/>
          </w:tcPr>
          <w:p w14:paraId="307C73AC" w14:textId="013EAC39" w:rsidR="00CD28E9" w:rsidRPr="00920905" w:rsidRDefault="00CD28E9" w:rsidP="00175D14">
            <w:pPr>
              <w:rPr>
                <w:rFonts w:cstheme="minorHAnsi"/>
                <w:color w:val="FF0000"/>
                <w:szCs w:val="20"/>
              </w:rPr>
            </w:pPr>
            <w:r w:rsidRPr="006D1D95">
              <w:t xml:space="preserve"> $355.75 </w:t>
            </w:r>
          </w:p>
        </w:tc>
        <w:tc>
          <w:tcPr>
            <w:tcW w:w="1304" w:type="pct"/>
          </w:tcPr>
          <w:p w14:paraId="316E62FB" w14:textId="2A78A289" w:rsidR="00CD28E9" w:rsidRPr="00920905" w:rsidRDefault="00CD28E9" w:rsidP="00175D14">
            <w:pPr>
              <w:rPr>
                <w:rFonts w:cstheme="minorHAnsi"/>
                <w:color w:val="FF0000"/>
                <w:szCs w:val="20"/>
              </w:rPr>
            </w:pPr>
            <w:r w:rsidRPr="006D1D95">
              <w:t>N/A</w:t>
            </w:r>
          </w:p>
        </w:tc>
      </w:tr>
      <w:tr w:rsidR="00CD28E9" w:rsidRPr="00500C4E" w14:paraId="7374EE0A" w14:textId="77777777" w:rsidTr="00F474EF">
        <w:tc>
          <w:tcPr>
            <w:tcW w:w="587" w:type="pct"/>
          </w:tcPr>
          <w:p w14:paraId="61C4F662" w14:textId="6C9042B0" w:rsidR="00CD28E9" w:rsidRDefault="00CD28E9" w:rsidP="00175D14">
            <w:pPr>
              <w:rPr>
                <w:rFonts w:cstheme="minorHAnsi"/>
                <w:color w:val="FF0000"/>
                <w:szCs w:val="20"/>
              </w:rPr>
            </w:pPr>
            <w:r w:rsidRPr="00823B88">
              <w:t>LT-42086</w:t>
            </w:r>
          </w:p>
        </w:tc>
        <w:tc>
          <w:tcPr>
            <w:tcW w:w="618" w:type="pct"/>
          </w:tcPr>
          <w:p w14:paraId="5C2CEC89" w14:textId="20B6DAB0" w:rsidR="00CD28E9" w:rsidRPr="00AD652F" w:rsidRDefault="00CD28E9" w:rsidP="00175D14">
            <w:pPr>
              <w:rPr>
                <w:rFonts w:cstheme="minorHAnsi"/>
                <w:szCs w:val="20"/>
              </w:rPr>
            </w:pPr>
            <w:r w:rsidRPr="00AD652F">
              <w:rPr>
                <w:rFonts w:cstheme="minorHAnsi"/>
                <w:szCs w:val="20"/>
              </w:rPr>
              <w:t>ROB</w:t>
            </w:r>
          </w:p>
        </w:tc>
        <w:tc>
          <w:tcPr>
            <w:tcW w:w="1266" w:type="pct"/>
          </w:tcPr>
          <w:p w14:paraId="427B22EE" w14:textId="2F6373B6" w:rsidR="00CD28E9" w:rsidRPr="00920905" w:rsidRDefault="00CD28E9" w:rsidP="00175D14">
            <w:pPr>
              <w:rPr>
                <w:rFonts w:cstheme="minorHAnsi"/>
                <w:color w:val="FF0000"/>
                <w:szCs w:val="20"/>
              </w:rPr>
            </w:pPr>
            <w:r w:rsidRPr="006D1D95">
              <w:t xml:space="preserve"> $355.75 </w:t>
            </w:r>
          </w:p>
        </w:tc>
        <w:tc>
          <w:tcPr>
            <w:tcW w:w="1225" w:type="pct"/>
          </w:tcPr>
          <w:p w14:paraId="08F7D22A" w14:textId="56FFC8DA" w:rsidR="00CD28E9" w:rsidRPr="00920905" w:rsidRDefault="00CD28E9" w:rsidP="00175D14">
            <w:pPr>
              <w:rPr>
                <w:rFonts w:cstheme="minorHAnsi"/>
                <w:color w:val="FF0000"/>
                <w:szCs w:val="20"/>
              </w:rPr>
            </w:pPr>
            <w:r w:rsidRPr="006D1D95">
              <w:t xml:space="preserve"> $355.75 </w:t>
            </w:r>
          </w:p>
        </w:tc>
        <w:tc>
          <w:tcPr>
            <w:tcW w:w="1304" w:type="pct"/>
          </w:tcPr>
          <w:p w14:paraId="26465699" w14:textId="1DA897B7" w:rsidR="00CD28E9" w:rsidRPr="00920905" w:rsidRDefault="00CD28E9" w:rsidP="00175D14">
            <w:pPr>
              <w:rPr>
                <w:rFonts w:cstheme="minorHAnsi"/>
                <w:color w:val="FF0000"/>
                <w:szCs w:val="20"/>
              </w:rPr>
            </w:pPr>
            <w:r w:rsidRPr="006D1D95">
              <w:t>N/A</w:t>
            </w:r>
          </w:p>
        </w:tc>
      </w:tr>
      <w:tr w:rsidR="00CD28E9" w:rsidRPr="00500C4E" w14:paraId="1BCA2EDE" w14:textId="77777777" w:rsidTr="00F474EF">
        <w:tc>
          <w:tcPr>
            <w:tcW w:w="587" w:type="pct"/>
          </w:tcPr>
          <w:p w14:paraId="667A1F9A" w14:textId="4B89F53D" w:rsidR="00CD28E9" w:rsidRDefault="00CD28E9" w:rsidP="00175D14">
            <w:pPr>
              <w:rPr>
                <w:rFonts w:cstheme="minorHAnsi"/>
                <w:color w:val="FF0000"/>
                <w:szCs w:val="20"/>
              </w:rPr>
            </w:pPr>
            <w:r w:rsidRPr="00823B88">
              <w:t>LT-47665</w:t>
            </w:r>
          </w:p>
        </w:tc>
        <w:tc>
          <w:tcPr>
            <w:tcW w:w="618" w:type="pct"/>
          </w:tcPr>
          <w:p w14:paraId="761B3341" w14:textId="21F04F02" w:rsidR="00CD28E9" w:rsidRPr="00AD652F" w:rsidRDefault="00CD28E9" w:rsidP="00175D14">
            <w:pPr>
              <w:rPr>
                <w:rFonts w:cstheme="minorHAnsi"/>
                <w:szCs w:val="20"/>
              </w:rPr>
            </w:pPr>
            <w:r w:rsidRPr="00AD652F">
              <w:rPr>
                <w:rFonts w:cstheme="minorHAnsi"/>
                <w:szCs w:val="20"/>
              </w:rPr>
              <w:t>ROB</w:t>
            </w:r>
          </w:p>
        </w:tc>
        <w:tc>
          <w:tcPr>
            <w:tcW w:w="1266" w:type="pct"/>
          </w:tcPr>
          <w:p w14:paraId="0C8A3C6D" w14:textId="58A84A1F" w:rsidR="00CD28E9" w:rsidRPr="00920905" w:rsidRDefault="00CD28E9" w:rsidP="00175D14">
            <w:pPr>
              <w:rPr>
                <w:rFonts w:cstheme="minorHAnsi"/>
                <w:color w:val="FF0000"/>
                <w:szCs w:val="20"/>
              </w:rPr>
            </w:pPr>
            <w:r w:rsidRPr="006D1D95">
              <w:t xml:space="preserve"> $411.49 </w:t>
            </w:r>
          </w:p>
        </w:tc>
        <w:tc>
          <w:tcPr>
            <w:tcW w:w="1225" w:type="pct"/>
          </w:tcPr>
          <w:p w14:paraId="2E3CE629" w14:textId="1B68A458" w:rsidR="00CD28E9" w:rsidRPr="00920905" w:rsidRDefault="00CD28E9" w:rsidP="00175D14">
            <w:pPr>
              <w:rPr>
                <w:rFonts w:cstheme="minorHAnsi"/>
                <w:color w:val="FF0000"/>
                <w:szCs w:val="20"/>
              </w:rPr>
            </w:pPr>
            <w:r w:rsidRPr="006D1D95">
              <w:t xml:space="preserve"> $411.49 </w:t>
            </w:r>
          </w:p>
        </w:tc>
        <w:tc>
          <w:tcPr>
            <w:tcW w:w="1304" w:type="pct"/>
          </w:tcPr>
          <w:p w14:paraId="71566E16" w14:textId="6CC7A9D8" w:rsidR="00CD28E9" w:rsidRPr="00920905" w:rsidRDefault="00CD28E9" w:rsidP="00175D14">
            <w:pPr>
              <w:rPr>
                <w:rFonts w:cstheme="minorHAnsi"/>
                <w:color w:val="FF0000"/>
                <w:szCs w:val="20"/>
              </w:rPr>
            </w:pPr>
            <w:r w:rsidRPr="006D1D95">
              <w:t>N/A</w:t>
            </w:r>
          </w:p>
        </w:tc>
      </w:tr>
      <w:tr w:rsidR="00CD28E9" w:rsidRPr="00500C4E" w14:paraId="31D2BA30" w14:textId="77777777" w:rsidTr="00F474EF">
        <w:tc>
          <w:tcPr>
            <w:tcW w:w="587" w:type="pct"/>
          </w:tcPr>
          <w:p w14:paraId="3674AB47" w14:textId="2CB9549A" w:rsidR="00CD28E9" w:rsidRDefault="00CD28E9" w:rsidP="00175D14">
            <w:pPr>
              <w:rPr>
                <w:rFonts w:cstheme="minorHAnsi"/>
                <w:color w:val="FF0000"/>
                <w:szCs w:val="20"/>
              </w:rPr>
            </w:pPr>
            <w:r w:rsidRPr="00823B88">
              <w:t>LT-59777</w:t>
            </w:r>
          </w:p>
        </w:tc>
        <w:tc>
          <w:tcPr>
            <w:tcW w:w="618" w:type="pct"/>
          </w:tcPr>
          <w:p w14:paraId="34DB9836" w14:textId="1B13CBA2" w:rsidR="00CD28E9" w:rsidRPr="00AD652F" w:rsidRDefault="00CD28E9" w:rsidP="00175D14">
            <w:pPr>
              <w:rPr>
                <w:rFonts w:cstheme="minorHAnsi"/>
                <w:szCs w:val="20"/>
              </w:rPr>
            </w:pPr>
            <w:r w:rsidRPr="00AD652F">
              <w:rPr>
                <w:rFonts w:cstheme="minorHAnsi"/>
                <w:szCs w:val="20"/>
              </w:rPr>
              <w:t>ROB</w:t>
            </w:r>
          </w:p>
        </w:tc>
        <w:tc>
          <w:tcPr>
            <w:tcW w:w="1266" w:type="pct"/>
          </w:tcPr>
          <w:p w14:paraId="676B2C27" w14:textId="1ADCD4BD" w:rsidR="00CD28E9" w:rsidRPr="00920905" w:rsidRDefault="00CD28E9" w:rsidP="00175D14">
            <w:pPr>
              <w:rPr>
                <w:rFonts w:cstheme="minorHAnsi"/>
                <w:color w:val="FF0000"/>
                <w:szCs w:val="20"/>
              </w:rPr>
            </w:pPr>
            <w:r w:rsidRPr="006D1D95">
              <w:t xml:space="preserve"> $411.49 </w:t>
            </w:r>
          </w:p>
        </w:tc>
        <w:tc>
          <w:tcPr>
            <w:tcW w:w="1225" w:type="pct"/>
          </w:tcPr>
          <w:p w14:paraId="1589BA86" w14:textId="5D9DFD0C" w:rsidR="00CD28E9" w:rsidRPr="00920905" w:rsidRDefault="00CD28E9" w:rsidP="00175D14">
            <w:pPr>
              <w:rPr>
                <w:rFonts w:cstheme="minorHAnsi"/>
                <w:color w:val="FF0000"/>
                <w:szCs w:val="20"/>
              </w:rPr>
            </w:pPr>
            <w:r w:rsidRPr="006D1D95">
              <w:t xml:space="preserve"> $411.49 </w:t>
            </w:r>
          </w:p>
        </w:tc>
        <w:tc>
          <w:tcPr>
            <w:tcW w:w="1304" w:type="pct"/>
          </w:tcPr>
          <w:p w14:paraId="5FC55ECD" w14:textId="056377BE" w:rsidR="00CD28E9" w:rsidRPr="00920905" w:rsidRDefault="00CD28E9" w:rsidP="00175D14">
            <w:pPr>
              <w:rPr>
                <w:rFonts w:cstheme="minorHAnsi"/>
                <w:color w:val="FF0000"/>
                <w:szCs w:val="20"/>
              </w:rPr>
            </w:pPr>
            <w:r w:rsidRPr="006D1D95">
              <w:t>N/A</w:t>
            </w:r>
          </w:p>
        </w:tc>
      </w:tr>
      <w:tr w:rsidR="00CD28E9" w:rsidRPr="00500C4E" w14:paraId="45BECBFF" w14:textId="77777777" w:rsidTr="00F474EF">
        <w:tc>
          <w:tcPr>
            <w:tcW w:w="587" w:type="pct"/>
          </w:tcPr>
          <w:p w14:paraId="7C3D837F" w14:textId="652CE8E2" w:rsidR="00CD28E9" w:rsidRDefault="00CD28E9" w:rsidP="00175D14">
            <w:pPr>
              <w:rPr>
                <w:rFonts w:cstheme="minorHAnsi"/>
                <w:color w:val="FF0000"/>
                <w:szCs w:val="20"/>
              </w:rPr>
            </w:pPr>
            <w:r w:rsidRPr="00823B88">
              <w:t>LT-69385</w:t>
            </w:r>
          </w:p>
        </w:tc>
        <w:tc>
          <w:tcPr>
            <w:tcW w:w="618" w:type="pct"/>
          </w:tcPr>
          <w:p w14:paraId="5EEAAAF4" w14:textId="6177B967" w:rsidR="00CD28E9" w:rsidRPr="00AD652F" w:rsidRDefault="00CD28E9" w:rsidP="00175D14">
            <w:pPr>
              <w:rPr>
                <w:rFonts w:cstheme="minorHAnsi"/>
                <w:szCs w:val="20"/>
              </w:rPr>
            </w:pPr>
            <w:r w:rsidRPr="00AD652F">
              <w:rPr>
                <w:rFonts w:cstheme="minorHAnsi"/>
                <w:szCs w:val="20"/>
              </w:rPr>
              <w:t>ROB</w:t>
            </w:r>
          </w:p>
        </w:tc>
        <w:tc>
          <w:tcPr>
            <w:tcW w:w="1266" w:type="pct"/>
          </w:tcPr>
          <w:p w14:paraId="6BAD2A3B" w14:textId="0B5C2AF9" w:rsidR="00CD28E9" w:rsidRPr="00920905" w:rsidRDefault="00CD28E9" w:rsidP="00175D14">
            <w:pPr>
              <w:rPr>
                <w:rFonts w:cstheme="minorHAnsi"/>
                <w:color w:val="FF0000"/>
                <w:szCs w:val="20"/>
              </w:rPr>
            </w:pPr>
            <w:r w:rsidRPr="006D1D95">
              <w:t xml:space="preserve"> $411.49 </w:t>
            </w:r>
          </w:p>
        </w:tc>
        <w:tc>
          <w:tcPr>
            <w:tcW w:w="1225" w:type="pct"/>
          </w:tcPr>
          <w:p w14:paraId="6D3A003C" w14:textId="368E4397" w:rsidR="00CD28E9" w:rsidRPr="00920905" w:rsidRDefault="00CD28E9" w:rsidP="00175D14">
            <w:pPr>
              <w:rPr>
                <w:rFonts w:cstheme="minorHAnsi"/>
                <w:color w:val="FF0000"/>
                <w:szCs w:val="20"/>
              </w:rPr>
            </w:pPr>
            <w:r w:rsidRPr="006D1D95">
              <w:t xml:space="preserve"> $411.49 </w:t>
            </w:r>
          </w:p>
        </w:tc>
        <w:tc>
          <w:tcPr>
            <w:tcW w:w="1304" w:type="pct"/>
          </w:tcPr>
          <w:p w14:paraId="6527DFBA" w14:textId="1405DA36" w:rsidR="00CD28E9" w:rsidRPr="00920905" w:rsidRDefault="00CD28E9" w:rsidP="00175D14">
            <w:pPr>
              <w:rPr>
                <w:rFonts w:cstheme="minorHAnsi"/>
                <w:color w:val="FF0000"/>
                <w:szCs w:val="20"/>
              </w:rPr>
            </w:pPr>
            <w:r w:rsidRPr="006D1D95">
              <w:t>N/A</w:t>
            </w:r>
          </w:p>
        </w:tc>
      </w:tr>
      <w:tr w:rsidR="00CD28E9" w:rsidRPr="00500C4E" w14:paraId="03F1DEA1" w14:textId="77777777" w:rsidTr="00F474EF">
        <w:tc>
          <w:tcPr>
            <w:tcW w:w="587" w:type="pct"/>
          </w:tcPr>
          <w:p w14:paraId="43A4BEEB" w14:textId="1ED9D8CE" w:rsidR="00CD28E9" w:rsidRDefault="00CD28E9" w:rsidP="00175D14">
            <w:pPr>
              <w:rPr>
                <w:rFonts w:cstheme="minorHAnsi"/>
                <w:color w:val="FF0000"/>
                <w:szCs w:val="20"/>
              </w:rPr>
            </w:pPr>
            <w:r w:rsidRPr="00823B88">
              <w:t>LT-50864</w:t>
            </w:r>
          </w:p>
        </w:tc>
        <w:tc>
          <w:tcPr>
            <w:tcW w:w="618" w:type="pct"/>
          </w:tcPr>
          <w:p w14:paraId="223D0993" w14:textId="49107D0F" w:rsidR="00CD28E9" w:rsidRPr="00AD652F" w:rsidRDefault="00CD28E9" w:rsidP="00175D14">
            <w:pPr>
              <w:rPr>
                <w:rFonts w:cstheme="minorHAnsi"/>
                <w:szCs w:val="20"/>
              </w:rPr>
            </w:pPr>
            <w:r w:rsidRPr="00AD652F">
              <w:rPr>
                <w:rFonts w:cstheme="minorHAnsi"/>
                <w:szCs w:val="20"/>
              </w:rPr>
              <w:t>ROB</w:t>
            </w:r>
          </w:p>
        </w:tc>
        <w:tc>
          <w:tcPr>
            <w:tcW w:w="1266" w:type="pct"/>
          </w:tcPr>
          <w:p w14:paraId="1AA51BD4" w14:textId="3A415CC2" w:rsidR="00CD28E9" w:rsidRPr="00920905" w:rsidRDefault="00CD28E9" w:rsidP="00175D14">
            <w:pPr>
              <w:rPr>
                <w:rFonts w:cstheme="minorHAnsi"/>
                <w:color w:val="FF0000"/>
                <w:szCs w:val="20"/>
              </w:rPr>
            </w:pPr>
            <w:r w:rsidRPr="006D1D95">
              <w:t xml:space="preserve"> $411.49 </w:t>
            </w:r>
          </w:p>
        </w:tc>
        <w:tc>
          <w:tcPr>
            <w:tcW w:w="1225" w:type="pct"/>
          </w:tcPr>
          <w:p w14:paraId="4B295C2C" w14:textId="55AFC08D" w:rsidR="00CD28E9" w:rsidRPr="00920905" w:rsidRDefault="00CD28E9" w:rsidP="00175D14">
            <w:pPr>
              <w:rPr>
                <w:rFonts w:cstheme="minorHAnsi"/>
                <w:color w:val="FF0000"/>
                <w:szCs w:val="20"/>
              </w:rPr>
            </w:pPr>
            <w:r w:rsidRPr="006D1D95">
              <w:t xml:space="preserve"> $411.49 </w:t>
            </w:r>
          </w:p>
        </w:tc>
        <w:tc>
          <w:tcPr>
            <w:tcW w:w="1304" w:type="pct"/>
          </w:tcPr>
          <w:p w14:paraId="0CC1DAC1" w14:textId="4CAE80B9" w:rsidR="00CD28E9" w:rsidRPr="00920905" w:rsidRDefault="00CD28E9" w:rsidP="00175D14">
            <w:pPr>
              <w:rPr>
                <w:rFonts w:cstheme="minorHAnsi"/>
                <w:color w:val="FF0000"/>
                <w:szCs w:val="20"/>
              </w:rPr>
            </w:pPr>
            <w:r w:rsidRPr="006D1D95">
              <w:t>N/A</w:t>
            </w:r>
          </w:p>
        </w:tc>
      </w:tr>
      <w:tr w:rsidR="00CD28E9" w:rsidRPr="00500C4E" w14:paraId="6B951B11" w14:textId="77777777" w:rsidTr="00F474EF">
        <w:tc>
          <w:tcPr>
            <w:tcW w:w="587" w:type="pct"/>
          </w:tcPr>
          <w:p w14:paraId="70F68906" w14:textId="28CA9D56" w:rsidR="00CD28E9" w:rsidRDefault="00CD28E9" w:rsidP="00175D14">
            <w:pPr>
              <w:rPr>
                <w:rFonts w:cstheme="minorHAnsi"/>
                <w:color w:val="FF0000"/>
                <w:szCs w:val="20"/>
              </w:rPr>
            </w:pPr>
            <w:r w:rsidRPr="00823B88">
              <w:t>LT-78882</w:t>
            </w:r>
          </w:p>
        </w:tc>
        <w:tc>
          <w:tcPr>
            <w:tcW w:w="618" w:type="pct"/>
          </w:tcPr>
          <w:p w14:paraId="3CF39069" w14:textId="189A7DB8" w:rsidR="00CD28E9" w:rsidRPr="00AD652F" w:rsidRDefault="00CD28E9" w:rsidP="00175D14">
            <w:pPr>
              <w:rPr>
                <w:rFonts w:cstheme="minorHAnsi"/>
                <w:szCs w:val="20"/>
              </w:rPr>
            </w:pPr>
            <w:r w:rsidRPr="00AD652F">
              <w:rPr>
                <w:rFonts w:cstheme="minorHAnsi"/>
                <w:szCs w:val="20"/>
              </w:rPr>
              <w:t>ROB</w:t>
            </w:r>
          </w:p>
        </w:tc>
        <w:tc>
          <w:tcPr>
            <w:tcW w:w="1266" w:type="pct"/>
          </w:tcPr>
          <w:p w14:paraId="66F7CEE7" w14:textId="05F2DE20" w:rsidR="00CD28E9" w:rsidRPr="00920905" w:rsidRDefault="00CD28E9" w:rsidP="00175D14">
            <w:pPr>
              <w:rPr>
                <w:rFonts w:cstheme="minorHAnsi"/>
                <w:color w:val="FF0000"/>
                <w:szCs w:val="20"/>
              </w:rPr>
            </w:pPr>
            <w:r w:rsidRPr="006D1D95">
              <w:t xml:space="preserve"> $411.49 </w:t>
            </w:r>
          </w:p>
        </w:tc>
        <w:tc>
          <w:tcPr>
            <w:tcW w:w="1225" w:type="pct"/>
          </w:tcPr>
          <w:p w14:paraId="4BC96E0D" w14:textId="23DF3380" w:rsidR="00CD28E9" w:rsidRPr="00920905" w:rsidRDefault="00CD28E9" w:rsidP="00175D14">
            <w:pPr>
              <w:rPr>
                <w:rFonts w:cstheme="minorHAnsi"/>
                <w:color w:val="FF0000"/>
                <w:szCs w:val="20"/>
              </w:rPr>
            </w:pPr>
            <w:r w:rsidRPr="006D1D95">
              <w:t xml:space="preserve"> $411.49 </w:t>
            </w:r>
          </w:p>
        </w:tc>
        <w:tc>
          <w:tcPr>
            <w:tcW w:w="1304" w:type="pct"/>
          </w:tcPr>
          <w:p w14:paraId="098FC56A" w14:textId="339CB344" w:rsidR="00CD28E9" w:rsidRPr="00920905" w:rsidRDefault="00CD28E9" w:rsidP="00175D14">
            <w:pPr>
              <w:rPr>
                <w:rFonts w:cstheme="minorHAnsi"/>
                <w:color w:val="FF0000"/>
                <w:szCs w:val="20"/>
              </w:rPr>
            </w:pPr>
            <w:r w:rsidRPr="006D1D95">
              <w:t>N/A</w:t>
            </w:r>
          </w:p>
        </w:tc>
      </w:tr>
      <w:tr w:rsidR="00CD28E9" w:rsidRPr="00500C4E" w14:paraId="02BA15AB" w14:textId="77777777" w:rsidTr="00F474EF">
        <w:tc>
          <w:tcPr>
            <w:tcW w:w="587" w:type="pct"/>
          </w:tcPr>
          <w:p w14:paraId="523C57C8" w14:textId="04BDED95" w:rsidR="00CD28E9" w:rsidRDefault="00CD28E9" w:rsidP="00175D14">
            <w:pPr>
              <w:rPr>
                <w:rFonts w:cstheme="minorHAnsi"/>
                <w:color w:val="FF0000"/>
                <w:szCs w:val="20"/>
              </w:rPr>
            </w:pPr>
            <w:r w:rsidRPr="00823B88">
              <w:t>LT-88786</w:t>
            </w:r>
          </w:p>
        </w:tc>
        <w:tc>
          <w:tcPr>
            <w:tcW w:w="618" w:type="pct"/>
          </w:tcPr>
          <w:p w14:paraId="70007031" w14:textId="79D5CA71" w:rsidR="00CD28E9" w:rsidRPr="00AD652F" w:rsidRDefault="00CD28E9" w:rsidP="00175D14">
            <w:pPr>
              <w:rPr>
                <w:rFonts w:cstheme="minorHAnsi"/>
                <w:szCs w:val="20"/>
              </w:rPr>
            </w:pPr>
            <w:r w:rsidRPr="00AD652F">
              <w:rPr>
                <w:rFonts w:cstheme="minorHAnsi"/>
                <w:szCs w:val="20"/>
              </w:rPr>
              <w:t>ROB</w:t>
            </w:r>
          </w:p>
        </w:tc>
        <w:tc>
          <w:tcPr>
            <w:tcW w:w="1266" w:type="pct"/>
          </w:tcPr>
          <w:p w14:paraId="5BDCEE27" w14:textId="1F82664F" w:rsidR="00CD28E9" w:rsidRPr="00920905" w:rsidRDefault="00CD28E9" w:rsidP="00175D14">
            <w:pPr>
              <w:rPr>
                <w:rFonts w:cstheme="minorHAnsi"/>
                <w:color w:val="FF0000"/>
                <w:szCs w:val="20"/>
              </w:rPr>
            </w:pPr>
            <w:r w:rsidRPr="006D1D95">
              <w:t xml:space="preserve"> $411.49 </w:t>
            </w:r>
          </w:p>
        </w:tc>
        <w:tc>
          <w:tcPr>
            <w:tcW w:w="1225" w:type="pct"/>
          </w:tcPr>
          <w:p w14:paraId="45A92CA7" w14:textId="3942CD4E" w:rsidR="00CD28E9" w:rsidRPr="00920905" w:rsidRDefault="00CD28E9" w:rsidP="00175D14">
            <w:pPr>
              <w:rPr>
                <w:rFonts w:cstheme="minorHAnsi"/>
                <w:color w:val="FF0000"/>
                <w:szCs w:val="20"/>
              </w:rPr>
            </w:pPr>
            <w:r w:rsidRPr="006D1D95">
              <w:t xml:space="preserve"> $411.49 </w:t>
            </w:r>
          </w:p>
        </w:tc>
        <w:tc>
          <w:tcPr>
            <w:tcW w:w="1304" w:type="pct"/>
          </w:tcPr>
          <w:p w14:paraId="0622DE62" w14:textId="52879889" w:rsidR="00CD28E9" w:rsidRPr="00920905" w:rsidRDefault="00CD28E9" w:rsidP="00175D14">
            <w:pPr>
              <w:rPr>
                <w:rFonts w:cstheme="minorHAnsi"/>
                <w:color w:val="FF0000"/>
                <w:szCs w:val="20"/>
              </w:rPr>
            </w:pPr>
            <w:r w:rsidRPr="006D1D95">
              <w:t>N/A</w:t>
            </w:r>
          </w:p>
        </w:tc>
      </w:tr>
      <w:tr w:rsidR="00CD28E9" w:rsidRPr="00500C4E" w14:paraId="78E47365" w14:textId="77777777" w:rsidTr="00F474EF">
        <w:tc>
          <w:tcPr>
            <w:tcW w:w="587" w:type="pct"/>
          </w:tcPr>
          <w:p w14:paraId="37DE0036" w14:textId="6D3682DD" w:rsidR="00CD28E9" w:rsidRDefault="00CD28E9" w:rsidP="00175D14">
            <w:pPr>
              <w:rPr>
                <w:rFonts w:cstheme="minorHAnsi"/>
                <w:color w:val="FF0000"/>
                <w:szCs w:val="20"/>
              </w:rPr>
            </w:pPr>
            <w:r w:rsidRPr="00823B88">
              <w:t>LT-95643</w:t>
            </w:r>
          </w:p>
        </w:tc>
        <w:tc>
          <w:tcPr>
            <w:tcW w:w="618" w:type="pct"/>
          </w:tcPr>
          <w:p w14:paraId="5ABAEF36" w14:textId="4AD7DD53" w:rsidR="00CD28E9" w:rsidRPr="00AD652F" w:rsidRDefault="00CD28E9" w:rsidP="00175D14">
            <w:pPr>
              <w:rPr>
                <w:rFonts w:cstheme="minorHAnsi"/>
                <w:szCs w:val="20"/>
              </w:rPr>
            </w:pPr>
            <w:r w:rsidRPr="00AD652F">
              <w:rPr>
                <w:rFonts w:cstheme="minorHAnsi"/>
                <w:szCs w:val="20"/>
              </w:rPr>
              <w:t>ROB</w:t>
            </w:r>
          </w:p>
        </w:tc>
        <w:tc>
          <w:tcPr>
            <w:tcW w:w="1266" w:type="pct"/>
          </w:tcPr>
          <w:p w14:paraId="5077C20F" w14:textId="3A198A31" w:rsidR="00CD28E9" w:rsidRPr="00920905" w:rsidRDefault="00CD28E9" w:rsidP="00175D14">
            <w:pPr>
              <w:rPr>
                <w:rFonts w:cstheme="minorHAnsi"/>
                <w:color w:val="FF0000"/>
                <w:szCs w:val="20"/>
              </w:rPr>
            </w:pPr>
            <w:r w:rsidRPr="006D1D95">
              <w:t xml:space="preserve"> $411.49 </w:t>
            </w:r>
          </w:p>
        </w:tc>
        <w:tc>
          <w:tcPr>
            <w:tcW w:w="1225" w:type="pct"/>
          </w:tcPr>
          <w:p w14:paraId="1D5C9251" w14:textId="5BF6372F" w:rsidR="00CD28E9" w:rsidRPr="00920905" w:rsidRDefault="00CD28E9" w:rsidP="00175D14">
            <w:pPr>
              <w:rPr>
                <w:rFonts w:cstheme="minorHAnsi"/>
                <w:color w:val="FF0000"/>
                <w:szCs w:val="20"/>
              </w:rPr>
            </w:pPr>
            <w:r w:rsidRPr="006D1D95">
              <w:t xml:space="preserve"> $411.49 </w:t>
            </w:r>
          </w:p>
        </w:tc>
        <w:tc>
          <w:tcPr>
            <w:tcW w:w="1304" w:type="pct"/>
          </w:tcPr>
          <w:p w14:paraId="0365F13D" w14:textId="6CEE05F2" w:rsidR="00CD28E9" w:rsidRPr="00920905" w:rsidRDefault="00CD28E9" w:rsidP="00175D14">
            <w:pPr>
              <w:rPr>
                <w:rFonts w:cstheme="minorHAnsi"/>
                <w:color w:val="FF0000"/>
                <w:szCs w:val="20"/>
              </w:rPr>
            </w:pPr>
            <w:r w:rsidRPr="006D1D95">
              <w:t>N/A</w:t>
            </w:r>
          </w:p>
        </w:tc>
      </w:tr>
      <w:tr w:rsidR="00CD28E9" w:rsidRPr="00500C4E" w14:paraId="7BA13968" w14:textId="77777777" w:rsidTr="00F474EF">
        <w:tc>
          <w:tcPr>
            <w:tcW w:w="587" w:type="pct"/>
          </w:tcPr>
          <w:p w14:paraId="6F2BD968" w14:textId="4EA22673" w:rsidR="00CD28E9" w:rsidRDefault="00CD28E9" w:rsidP="00175D14">
            <w:pPr>
              <w:rPr>
                <w:rFonts w:cstheme="minorHAnsi"/>
                <w:color w:val="FF0000"/>
                <w:szCs w:val="20"/>
              </w:rPr>
            </w:pPr>
            <w:r w:rsidRPr="00823B88">
              <w:t>LT-80864</w:t>
            </w:r>
          </w:p>
        </w:tc>
        <w:tc>
          <w:tcPr>
            <w:tcW w:w="618" w:type="pct"/>
          </w:tcPr>
          <w:p w14:paraId="00406465" w14:textId="56528428" w:rsidR="00CD28E9" w:rsidRPr="00AD652F" w:rsidRDefault="00CD28E9" w:rsidP="00175D14">
            <w:pPr>
              <w:rPr>
                <w:rFonts w:cstheme="minorHAnsi"/>
                <w:szCs w:val="20"/>
              </w:rPr>
            </w:pPr>
            <w:r w:rsidRPr="00AD652F">
              <w:rPr>
                <w:rFonts w:cstheme="minorHAnsi"/>
                <w:szCs w:val="20"/>
              </w:rPr>
              <w:t>ROB</w:t>
            </w:r>
          </w:p>
        </w:tc>
        <w:tc>
          <w:tcPr>
            <w:tcW w:w="1266" w:type="pct"/>
          </w:tcPr>
          <w:p w14:paraId="415822AD" w14:textId="470F582A" w:rsidR="00CD28E9" w:rsidRPr="00920905" w:rsidRDefault="00CD28E9" w:rsidP="00175D14">
            <w:pPr>
              <w:rPr>
                <w:rFonts w:cstheme="minorHAnsi"/>
                <w:color w:val="FF0000"/>
                <w:szCs w:val="20"/>
              </w:rPr>
            </w:pPr>
            <w:r w:rsidRPr="006D1D95">
              <w:t xml:space="preserve"> $411.49 </w:t>
            </w:r>
          </w:p>
        </w:tc>
        <w:tc>
          <w:tcPr>
            <w:tcW w:w="1225" w:type="pct"/>
          </w:tcPr>
          <w:p w14:paraId="6D371239" w14:textId="123631DA" w:rsidR="00CD28E9" w:rsidRPr="00920905" w:rsidRDefault="00CD28E9" w:rsidP="00175D14">
            <w:pPr>
              <w:rPr>
                <w:rFonts w:cstheme="minorHAnsi"/>
                <w:color w:val="FF0000"/>
                <w:szCs w:val="20"/>
              </w:rPr>
            </w:pPr>
            <w:r w:rsidRPr="006D1D95">
              <w:t xml:space="preserve"> $411.49 </w:t>
            </w:r>
          </w:p>
        </w:tc>
        <w:tc>
          <w:tcPr>
            <w:tcW w:w="1304" w:type="pct"/>
          </w:tcPr>
          <w:p w14:paraId="74C318F4" w14:textId="14C231FC" w:rsidR="00CD28E9" w:rsidRPr="00920905" w:rsidRDefault="00CD28E9" w:rsidP="00175D14">
            <w:pPr>
              <w:rPr>
                <w:rFonts w:cstheme="minorHAnsi"/>
                <w:color w:val="FF0000"/>
                <w:szCs w:val="20"/>
              </w:rPr>
            </w:pPr>
            <w:r w:rsidRPr="006D1D95">
              <w:t>N/A</w:t>
            </w:r>
          </w:p>
        </w:tc>
      </w:tr>
      <w:tr w:rsidR="00213620" w:rsidRPr="00500C4E" w14:paraId="58B19455" w14:textId="77777777" w:rsidTr="00F474EF">
        <w:tc>
          <w:tcPr>
            <w:tcW w:w="587" w:type="pct"/>
          </w:tcPr>
          <w:p w14:paraId="52AE57A2" w14:textId="064C9AD2" w:rsidR="00213620" w:rsidRPr="00823B88" w:rsidRDefault="00213620" w:rsidP="00175D14">
            <w:r w:rsidRPr="00823B88">
              <w:t>LT-97531</w:t>
            </w:r>
          </w:p>
        </w:tc>
        <w:tc>
          <w:tcPr>
            <w:tcW w:w="618" w:type="pct"/>
          </w:tcPr>
          <w:p w14:paraId="0564B879" w14:textId="5E78AB79" w:rsidR="00213620" w:rsidRPr="00AD652F" w:rsidRDefault="00213620" w:rsidP="0046212B">
            <w:pPr>
              <w:rPr>
                <w:rFonts w:cstheme="minorHAnsi"/>
                <w:szCs w:val="20"/>
              </w:rPr>
            </w:pPr>
            <w:r w:rsidRPr="00AD652F">
              <w:rPr>
                <w:rFonts w:cstheme="minorHAnsi"/>
                <w:szCs w:val="20"/>
              </w:rPr>
              <w:t>R</w:t>
            </w:r>
            <w:r>
              <w:rPr>
                <w:rFonts w:cstheme="minorHAnsi"/>
                <w:szCs w:val="20"/>
              </w:rPr>
              <w:t>ET</w:t>
            </w:r>
          </w:p>
        </w:tc>
        <w:tc>
          <w:tcPr>
            <w:tcW w:w="1266" w:type="pct"/>
          </w:tcPr>
          <w:p w14:paraId="0405AC8A" w14:textId="37ABFE12" w:rsidR="00213620" w:rsidRPr="00061387" w:rsidRDefault="00213620" w:rsidP="00175D14">
            <w:r w:rsidRPr="006D1D95">
              <w:t xml:space="preserve"> $167.60 </w:t>
            </w:r>
          </w:p>
        </w:tc>
        <w:tc>
          <w:tcPr>
            <w:tcW w:w="1225" w:type="pct"/>
          </w:tcPr>
          <w:p w14:paraId="68B8CE8C" w14:textId="309DC745" w:rsidR="00213620" w:rsidRPr="00061387" w:rsidRDefault="00213620" w:rsidP="00175D14">
            <w:r w:rsidRPr="008B0A4E">
              <w:t xml:space="preserve"> $401.26 </w:t>
            </w:r>
          </w:p>
        </w:tc>
        <w:tc>
          <w:tcPr>
            <w:tcW w:w="1304" w:type="pct"/>
          </w:tcPr>
          <w:p w14:paraId="14D8B557" w14:textId="67BFDB83" w:rsidR="00213620" w:rsidRPr="0046212B" w:rsidRDefault="00213620" w:rsidP="00175D14">
            <w:pPr>
              <w:rPr>
                <w:rFonts w:cstheme="minorHAnsi"/>
                <w:szCs w:val="20"/>
              </w:rPr>
            </w:pPr>
            <w:r w:rsidRPr="006D1D95">
              <w:t xml:space="preserve"> $167.60 </w:t>
            </w:r>
          </w:p>
        </w:tc>
      </w:tr>
      <w:tr w:rsidR="00213620" w:rsidRPr="00500C4E" w14:paraId="01DE9FF0" w14:textId="77777777" w:rsidTr="00F474EF">
        <w:tc>
          <w:tcPr>
            <w:tcW w:w="587" w:type="pct"/>
          </w:tcPr>
          <w:p w14:paraId="2F9476E4" w14:textId="5A7AD42D" w:rsidR="00213620" w:rsidRPr="00823B88" w:rsidRDefault="00213620" w:rsidP="00175D14">
            <w:r w:rsidRPr="00823B88">
              <w:t>LT-60864</w:t>
            </w:r>
          </w:p>
        </w:tc>
        <w:tc>
          <w:tcPr>
            <w:tcW w:w="618" w:type="pct"/>
          </w:tcPr>
          <w:p w14:paraId="6DA1E5E3" w14:textId="570D6EE7"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76FD263B" w14:textId="4B3B2491" w:rsidR="00213620" w:rsidRPr="00061387" w:rsidRDefault="00213620" w:rsidP="00175D14">
            <w:r w:rsidRPr="006D1D95">
              <w:t xml:space="preserve"> $167.60 </w:t>
            </w:r>
          </w:p>
        </w:tc>
        <w:tc>
          <w:tcPr>
            <w:tcW w:w="1225" w:type="pct"/>
          </w:tcPr>
          <w:p w14:paraId="68B08D82" w14:textId="00A5B1B4" w:rsidR="00213620" w:rsidRPr="00061387" w:rsidRDefault="00213620" w:rsidP="00175D14">
            <w:r w:rsidRPr="008B0A4E">
              <w:t xml:space="preserve"> $401.26 </w:t>
            </w:r>
          </w:p>
        </w:tc>
        <w:tc>
          <w:tcPr>
            <w:tcW w:w="1304" w:type="pct"/>
          </w:tcPr>
          <w:p w14:paraId="5831999A" w14:textId="1F886CB0" w:rsidR="00213620" w:rsidRPr="0046212B" w:rsidRDefault="00213620" w:rsidP="00175D14">
            <w:pPr>
              <w:rPr>
                <w:rFonts w:cstheme="minorHAnsi"/>
                <w:szCs w:val="20"/>
              </w:rPr>
            </w:pPr>
            <w:r w:rsidRPr="006D1D95">
              <w:t xml:space="preserve"> $167.60 </w:t>
            </w:r>
          </w:p>
        </w:tc>
      </w:tr>
      <w:tr w:rsidR="00213620" w:rsidRPr="00500C4E" w14:paraId="3E4D2814" w14:textId="77777777" w:rsidTr="00F474EF">
        <w:tc>
          <w:tcPr>
            <w:tcW w:w="587" w:type="pct"/>
          </w:tcPr>
          <w:p w14:paraId="54AA5862" w14:textId="5B53DFA3" w:rsidR="00213620" w:rsidRPr="00823B88" w:rsidRDefault="00213620" w:rsidP="00175D14">
            <w:r w:rsidRPr="00823B88">
              <w:t>LT-18465</w:t>
            </w:r>
          </w:p>
        </w:tc>
        <w:tc>
          <w:tcPr>
            <w:tcW w:w="618" w:type="pct"/>
          </w:tcPr>
          <w:p w14:paraId="260D892A" w14:textId="2CF0CB71"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7053C767" w14:textId="5585E9D2" w:rsidR="00213620" w:rsidRPr="00061387" w:rsidRDefault="00213620" w:rsidP="00175D14">
            <w:r w:rsidRPr="006D1D95">
              <w:t xml:space="preserve"> $167.60 </w:t>
            </w:r>
          </w:p>
        </w:tc>
        <w:tc>
          <w:tcPr>
            <w:tcW w:w="1225" w:type="pct"/>
          </w:tcPr>
          <w:p w14:paraId="5915AEA1" w14:textId="41CA80FA" w:rsidR="00213620" w:rsidRPr="00061387" w:rsidRDefault="00213620" w:rsidP="00175D14">
            <w:r w:rsidRPr="008B0A4E">
              <w:t xml:space="preserve"> $401.26 </w:t>
            </w:r>
          </w:p>
        </w:tc>
        <w:tc>
          <w:tcPr>
            <w:tcW w:w="1304" w:type="pct"/>
          </w:tcPr>
          <w:p w14:paraId="2FD94C34" w14:textId="0996A5E7" w:rsidR="00213620" w:rsidRPr="0046212B" w:rsidRDefault="00213620" w:rsidP="00175D14">
            <w:pPr>
              <w:rPr>
                <w:rFonts w:cstheme="minorHAnsi"/>
                <w:szCs w:val="20"/>
              </w:rPr>
            </w:pPr>
            <w:r w:rsidRPr="006D1D95">
              <w:t xml:space="preserve"> $167.60 </w:t>
            </w:r>
          </w:p>
        </w:tc>
      </w:tr>
      <w:tr w:rsidR="00213620" w:rsidRPr="00500C4E" w14:paraId="00E4CFFE" w14:textId="77777777" w:rsidTr="00F474EF">
        <w:tc>
          <w:tcPr>
            <w:tcW w:w="587" w:type="pct"/>
          </w:tcPr>
          <w:p w14:paraId="31076228" w14:textId="6756D822" w:rsidR="00213620" w:rsidRPr="00823B88" w:rsidRDefault="00213620" w:rsidP="00175D14">
            <w:r w:rsidRPr="00823B88">
              <w:t>LT-79642</w:t>
            </w:r>
          </w:p>
        </w:tc>
        <w:tc>
          <w:tcPr>
            <w:tcW w:w="618" w:type="pct"/>
          </w:tcPr>
          <w:p w14:paraId="034D58AD" w14:textId="5FE4DDF2"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494F848B" w14:textId="5CF4BCA5" w:rsidR="00213620" w:rsidRPr="00061387" w:rsidRDefault="00213620" w:rsidP="00175D14">
            <w:r w:rsidRPr="006D1D95">
              <w:t xml:space="preserve"> $167.60 </w:t>
            </w:r>
          </w:p>
        </w:tc>
        <w:tc>
          <w:tcPr>
            <w:tcW w:w="1225" w:type="pct"/>
          </w:tcPr>
          <w:p w14:paraId="0A9C9BF9" w14:textId="1B0B493E" w:rsidR="00213620" w:rsidRPr="00061387" w:rsidRDefault="00213620" w:rsidP="00175D14">
            <w:r w:rsidRPr="008B0A4E">
              <w:t xml:space="preserve"> $401.26 </w:t>
            </w:r>
          </w:p>
        </w:tc>
        <w:tc>
          <w:tcPr>
            <w:tcW w:w="1304" w:type="pct"/>
          </w:tcPr>
          <w:p w14:paraId="351850E9" w14:textId="1062B6F9" w:rsidR="00213620" w:rsidRPr="0046212B" w:rsidRDefault="00213620" w:rsidP="00175D14">
            <w:pPr>
              <w:rPr>
                <w:rFonts w:cstheme="minorHAnsi"/>
                <w:szCs w:val="20"/>
              </w:rPr>
            </w:pPr>
            <w:r w:rsidRPr="006D1D95">
              <w:t xml:space="preserve"> $167.60 </w:t>
            </w:r>
          </w:p>
        </w:tc>
      </w:tr>
      <w:tr w:rsidR="00213620" w:rsidRPr="00500C4E" w14:paraId="02FB6E1D" w14:textId="77777777" w:rsidTr="00F474EF">
        <w:tc>
          <w:tcPr>
            <w:tcW w:w="587" w:type="pct"/>
          </w:tcPr>
          <w:p w14:paraId="650BF27A" w14:textId="52F186EF" w:rsidR="00213620" w:rsidRPr="00823B88" w:rsidRDefault="00213620" w:rsidP="00175D14">
            <w:r w:rsidRPr="00823B88">
              <w:t>LT-19365</w:t>
            </w:r>
          </w:p>
        </w:tc>
        <w:tc>
          <w:tcPr>
            <w:tcW w:w="618" w:type="pct"/>
          </w:tcPr>
          <w:p w14:paraId="16621CCC" w14:textId="6C631DB0"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4CF78152" w14:textId="707601F3" w:rsidR="00213620" w:rsidRPr="00061387" w:rsidRDefault="00213620" w:rsidP="00175D14">
            <w:r w:rsidRPr="006D1D95">
              <w:t xml:space="preserve"> $355.75 </w:t>
            </w:r>
          </w:p>
        </w:tc>
        <w:tc>
          <w:tcPr>
            <w:tcW w:w="1225" w:type="pct"/>
          </w:tcPr>
          <w:p w14:paraId="4E28FE01" w14:textId="41C97745" w:rsidR="00213620" w:rsidRPr="00061387" w:rsidRDefault="00213620" w:rsidP="00175D14">
            <w:r w:rsidRPr="008B0A4E">
              <w:t xml:space="preserve"> $634.26 </w:t>
            </w:r>
          </w:p>
        </w:tc>
        <w:tc>
          <w:tcPr>
            <w:tcW w:w="1304" w:type="pct"/>
          </w:tcPr>
          <w:p w14:paraId="15A556B0" w14:textId="1CEECBFE" w:rsidR="00213620" w:rsidRPr="0046212B" w:rsidRDefault="00213620" w:rsidP="00175D14">
            <w:pPr>
              <w:rPr>
                <w:rFonts w:cstheme="minorHAnsi"/>
                <w:szCs w:val="20"/>
              </w:rPr>
            </w:pPr>
            <w:r w:rsidRPr="006D1D95">
              <w:t xml:space="preserve"> $355.75 </w:t>
            </w:r>
          </w:p>
        </w:tc>
      </w:tr>
      <w:tr w:rsidR="00213620" w:rsidRPr="00500C4E" w14:paraId="1CEFBE20" w14:textId="77777777" w:rsidTr="00F474EF">
        <w:tc>
          <w:tcPr>
            <w:tcW w:w="587" w:type="pct"/>
          </w:tcPr>
          <w:p w14:paraId="02BC0FA7" w14:textId="7ED85184" w:rsidR="00213620" w:rsidRPr="00823B88" w:rsidRDefault="00213620" w:rsidP="00175D14">
            <w:r w:rsidRPr="00823B88">
              <w:t>LT-28111</w:t>
            </w:r>
          </w:p>
        </w:tc>
        <w:tc>
          <w:tcPr>
            <w:tcW w:w="618" w:type="pct"/>
          </w:tcPr>
          <w:p w14:paraId="03B1273B" w14:textId="35B62B79"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3E3AB754" w14:textId="7FCE9B90" w:rsidR="00213620" w:rsidRPr="00061387" w:rsidRDefault="00213620" w:rsidP="00175D14">
            <w:r w:rsidRPr="006D1D95">
              <w:t xml:space="preserve"> $355.75 </w:t>
            </w:r>
          </w:p>
        </w:tc>
        <w:tc>
          <w:tcPr>
            <w:tcW w:w="1225" w:type="pct"/>
          </w:tcPr>
          <w:p w14:paraId="6D97ECDD" w14:textId="1080780F" w:rsidR="00213620" w:rsidRPr="00061387" w:rsidRDefault="00213620" w:rsidP="00175D14">
            <w:r w:rsidRPr="008B0A4E">
              <w:t xml:space="preserve"> $634.26 </w:t>
            </w:r>
          </w:p>
        </w:tc>
        <w:tc>
          <w:tcPr>
            <w:tcW w:w="1304" w:type="pct"/>
          </w:tcPr>
          <w:p w14:paraId="7866DB15" w14:textId="3A602BF2" w:rsidR="00213620" w:rsidRPr="0046212B" w:rsidRDefault="00213620" w:rsidP="00175D14">
            <w:pPr>
              <w:rPr>
                <w:rFonts w:cstheme="minorHAnsi"/>
                <w:szCs w:val="20"/>
              </w:rPr>
            </w:pPr>
            <w:r w:rsidRPr="006D1D95">
              <w:t xml:space="preserve"> $355.75 </w:t>
            </w:r>
          </w:p>
        </w:tc>
      </w:tr>
      <w:tr w:rsidR="00213620" w:rsidRPr="00500C4E" w14:paraId="5745171B" w14:textId="77777777" w:rsidTr="00F474EF">
        <w:tc>
          <w:tcPr>
            <w:tcW w:w="587" w:type="pct"/>
          </w:tcPr>
          <w:p w14:paraId="345D9117" w14:textId="25669601" w:rsidR="00213620" w:rsidRPr="00823B88" w:rsidRDefault="00213620" w:rsidP="00175D14">
            <w:r w:rsidRPr="00823B88">
              <w:t>LT-34888</w:t>
            </w:r>
          </w:p>
        </w:tc>
        <w:tc>
          <w:tcPr>
            <w:tcW w:w="618" w:type="pct"/>
          </w:tcPr>
          <w:p w14:paraId="0493F36E" w14:textId="4B504E7B"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3AEE6ECB" w14:textId="2D514F29" w:rsidR="00213620" w:rsidRPr="00061387" w:rsidRDefault="00213620" w:rsidP="00175D14">
            <w:r w:rsidRPr="006D1D95">
              <w:t xml:space="preserve"> $355.75 </w:t>
            </w:r>
          </w:p>
        </w:tc>
        <w:tc>
          <w:tcPr>
            <w:tcW w:w="1225" w:type="pct"/>
          </w:tcPr>
          <w:p w14:paraId="681D458C" w14:textId="00421245" w:rsidR="00213620" w:rsidRPr="00061387" w:rsidRDefault="00213620" w:rsidP="00175D14">
            <w:r w:rsidRPr="008B0A4E">
              <w:t xml:space="preserve"> $634.26 </w:t>
            </w:r>
          </w:p>
        </w:tc>
        <w:tc>
          <w:tcPr>
            <w:tcW w:w="1304" w:type="pct"/>
          </w:tcPr>
          <w:p w14:paraId="460209F7" w14:textId="47BEE7B8" w:rsidR="00213620" w:rsidRPr="0046212B" w:rsidRDefault="00213620" w:rsidP="00175D14">
            <w:pPr>
              <w:rPr>
                <w:rFonts w:cstheme="minorHAnsi"/>
                <w:szCs w:val="20"/>
              </w:rPr>
            </w:pPr>
            <w:r w:rsidRPr="006D1D95">
              <w:t xml:space="preserve"> $355.75 </w:t>
            </w:r>
          </w:p>
        </w:tc>
      </w:tr>
      <w:tr w:rsidR="00213620" w:rsidRPr="00500C4E" w14:paraId="1C1D30E0" w14:textId="77777777" w:rsidTr="00F474EF">
        <w:tc>
          <w:tcPr>
            <w:tcW w:w="587" w:type="pct"/>
          </w:tcPr>
          <w:p w14:paraId="10944080" w14:textId="02931A55" w:rsidR="00213620" w:rsidRPr="00823B88" w:rsidRDefault="00213620" w:rsidP="00175D14">
            <w:r w:rsidRPr="00823B88">
              <w:t>LT-42086</w:t>
            </w:r>
          </w:p>
        </w:tc>
        <w:tc>
          <w:tcPr>
            <w:tcW w:w="618" w:type="pct"/>
          </w:tcPr>
          <w:p w14:paraId="227B323D" w14:textId="3AB9CADB"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6B43096D" w14:textId="17B70177" w:rsidR="00213620" w:rsidRPr="00061387" w:rsidRDefault="00213620" w:rsidP="00175D14">
            <w:r w:rsidRPr="006D1D95">
              <w:t xml:space="preserve"> $355.75 </w:t>
            </w:r>
          </w:p>
        </w:tc>
        <w:tc>
          <w:tcPr>
            <w:tcW w:w="1225" w:type="pct"/>
          </w:tcPr>
          <w:p w14:paraId="05CD8E71" w14:textId="4634F508" w:rsidR="00213620" w:rsidRPr="00061387" w:rsidRDefault="00213620" w:rsidP="00175D14">
            <w:r w:rsidRPr="008B0A4E">
              <w:t xml:space="preserve"> $634.26 </w:t>
            </w:r>
          </w:p>
        </w:tc>
        <w:tc>
          <w:tcPr>
            <w:tcW w:w="1304" w:type="pct"/>
          </w:tcPr>
          <w:p w14:paraId="39DE317C" w14:textId="55184E10" w:rsidR="00213620" w:rsidRPr="0046212B" w:rsidRDefault="00213620" w:rsidP="00175D14">
            <w:pPr>
              <w:rPr>
                <w:rFonts w:cstheme="minorHAnsi"/>
                <w:szCs w:val="20"/>
              </w:rPr>
            </w:pPr>
            <w:r w:rsidRPr="006D1D95">
              <w:t xml:space="preserve"> $355.75 </w:t>
            </w:r>
          </w:p>
        </w:tc>
      </w:tr>
      <w:tr w:rsidR="00213620" w:rsidRPr="00500C4E" w14:paraId="7F5AFAB4" w14:textId="77777777" w:rsidTr="00F474EF">
        <w:tc>
          <w:tcPr>
            <w:tcW w:w="587" w:type="pct"/>
          </w:tcPr>
          <w:p w14:paraId="26E8B826" w14:textId="7131CC64" w:rsidR="00213620" w:rsidRPr="00823B88" w:rsidRDefault="00213620" w:rsidP="00175D14">
            <w:r w:rsidRPr="00823B88">
              <w:t>LT-47665</w:t>
            </w:r>
          </w:p>
        </w:tc>
        <w:tc>
          <w:tcPr>
            <w:tcW w:w="618" w:type="pct"/>
          </w:tcPr>
          <w:p w14:paraId="48ED5B2D" w14:textId="3F0B28BC"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54CFB13A" w14:textId="27B1EDF6" w:rsidR="00213620" w:rsidRPr="00061387" w:rsidRDefault="00213620" w:rsidP="00175D14">
            <w:r w:rsidRPr="006D1D95">
              <w:t xml:space="preserve"> $411.49 </w:t>
            </w:r>
          </w:p>
        </w:tc>
        <w:tc>
          <w:tcPr>
            <w:tcW w:w="1225" w:type="pct"/>
          </w:tcPr>
          <w:p w14:paraId="3ECEDCC8" w14:textId="0AB9DD71" w:rsidR="00213620" w:rsidRPr="00061387" w:rsidRDefault="00213620" w:rsidP="00175D14">
            <w:r w:rsidRPr="008B0A4E">
              <w:t xml:space="preserve"> $690.00 </w:t>
            </w:r>
          </w:p>
        </w:tc>
        <w:tc>
          <w:tcPr>
            <w:tcW w:w="1304" w:type="pct"/>
          </w:tcPr>
          <w:p w14:paraId="20F8AEEA" w14:textId="3FA12461" w:rsidR="00213620" w:rsidRPr="0046212B" w:rsidRDefault="00213620" w:rsidP="00175D14">
            <w:pPr>
              <w:rPr>
                <w:rFonts w:cstheme="minorHAnsi"/>
                <w:szCs w:val="20"/>
              </w:rPr>
            </w:pPr>
            <w:r w:rsidRPr="006D1D95">
              <w:t xml:space="preserve"> $411.49 </w:t>
            </w:r>
          </w:p>
        </w:tc>
      </w:tr>
      <w:tr w:rsidR="00213620" w:rsidRPr="00500C4E" w14:paraId="7185562F" w14:textId="77777777" w:rsidTr="00F474EF">
        <w:tc>
          <w:tcPr>
            <w:tcW w:w="587" w:type="pct"/>
          </w:tcPr>
          <w:p w14:paraId="6050D854" w14:textId="116DA63B" w:rsidR="00213620" w:rsidRPr="00823B88" w:rsidRDefault="00213620" w:rsidP="00175D14">
            <w:r w:rsidRPr="00823B88">
              <w:t>LT-59777</w:t>
            </w:r>
          </w:p>
        </w:tc>
        <w:tc>
          <w:tcPr>
            <w:tcW w:w="618" w:type="pct"/>
          </w:tcPr>
          <w:p w14:paraId="188801FC" w14:textId="2355CFD4"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34C0D081" w14:textId="4AD16E56" w:rsidR="00213620" w:rsidRPr="00061387" w:rsidRDefault="00213620" w:rsidP="00175D14">
            <w:r w:rsidRPr="006D1D95">
              <w:t xml:space="preserve"> $411.49 </w:t>
            </w:r>
          </w:p>
        </w:tc>
        <w:tc>
          <w:tcPr>
            <w:tcW w:w="1225" w:type="pct"/>
          </w:tcPr>
          <w:p w14:paraId="640BA1EE" w14:textId="6178B22E" w:rsidR="00213620" w:rsidRPr="00061387" w:rsidRDefault="00213620" w:rsidP="00175D14">
            <w:r w:rsidRPr="008B0A4E">
              <w:t xml:space="preserve"> $690.00 </w:t>
            </w:r>
          </w:p>
        </w:tc>
        <w:tc>
          <w:tcPr>
            <w:tcW w:w="1304" w:type="pct"/>
          </w:tcPr>
          <w:p w14:paraId="2D5002BA" w14:textId="1BCC5D69" w:rsidR="00213620" w:rsidRPr="0046212B" w:rsidRDefault="00213620" w:rsidP="00175D14">
            <w:pPr>
              <w:rPr>
                <w:rFonts w:cstheme="minorHAnsi"/>
                <w:szCs w:val="20"/>
              </w:rPr>
            </w:pPr>
            <w:r w:rsidRPr="006D1D95">
              <w:t xml:space="preserve"> $411.49 </w:t>
            </w:r>
          </w:p>
        </w:tc>
      </w:tr>
      <w:tr w:rsidR="00213620" w:rsidRPr="00500C4E" w14:paraId="4F90E143" w14:textId="77777777" w:rsidTr="00F474EF">
        <w:tc>
          <w:tcPr>
            <w:tcW w:w="587" w:type="pct"/>
          </w:tcPr>
          <w:p w14:paraId="23484741" w14:textId="29D57CAC" w:rsidR="00213620" w:rsidRPr="00823B88" w:rsidRDefault="00213620" w:rsidP="00175D14">
            <w:r w:rsidRPr="00823B88">
              <w:t>LT-69385</w:t>
            </w:r>
          </w:p>
        </w:tc>
        <w:tc>
          <w:tcPr>
            <w:tcW w:w="618" w:type="pct"/>
          </w:tcPr>
          <w:p w14:paraId="26E25DF5" w14:textId="220F7B7C"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553B5592" w14:textId="45307080" w:rsidR="00213620" w:rsidRPr="00061387" w:rsidRDefault="00213620" w:rsidP="00175D14">
            <w:r w:rsidRPr="006D1D95">
              <w:t xml:space="preserve"> $411.49 </w:t>
            </w:r>
          </w:p>
        </w:tc>
        <w:tc>
          <w:tcPr>
            <w:tcW w:w="1225" w:type="pct"/>
          </w:tcPr>
          <w:p w14:paraId="604EAC83" w14:textId="52C0A319" w:rsidR="00213620" w:rsidRPr="00061387" w:rsidRDefault="00213620" w:rsidP="00175D14">
            <w:r w:rsidRPr="008B0A4E">
              <w:t xml:space="preserve"> $690.00 </w:t>
            </w:r>
          </w:p>
        </w:tc>
        <w:tc>
          <w:tcPr>
            <w:tcW w:w="1304" w:type="pct"/>
          </w:tcPr>
          <w:p w14:paraId="453CFBB3" w14:textId="713146D8" w:rsidR="00213620" w:rsidRPr="0046212B" w:rsidRDefault="00213620" w:rsidP="00175D14">
            <w:pPr>
              <w:rPr>
                <w:rFonts w:cstheme="minorHAnsi"/>
                <w:szCs w:val="20"/>
              </w:rPr>
            </w:pPr>
            <w:r w:rsidRPr="006D1D95">
              <w:t xml:space="preserve"> $411.49 </w:t>
            </w:r>
          </w:p>
        </w:tc>
      </w:tr>
      <w:tr w:rsidR="00213620" w:rsidRPr="00500C4E" w14:paraId="63C8EC0B" w14:textId="77777777" w:rsidTr="00F474EF">
        <w:tc>
          <w:tcPr>
            <w:tcW w:w="587" w:type="pct"/>
          </w:tcPr>
          <w:p w14:paraId="041E9C03" w14:textId="03B4B749" w:rsidR="00213620" w:rsidRPr="00823B88" w:rsidRDefault="00213620" w:rsidP="00175D14">
            <w:r w:rsidRPr="00823B88">
              <w:t>LT-50864</w:t>
            </w:r>
          </w:p>
        </w:tc>
        <w:tc>
          <w:tcPr>
            <w:tcW w:w="618" w:type="pct"/>
          </w:tcPr>
          <w:p w14:paraId="2553DC4F" w14:textId="0D102B3E"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1D37858A" w14:textId="31556FD6" w:rsidR="00213620" w:rsidRPr="00061387" w:rsidRDefault="00213620" w:rsidP="00175D14">
            <w:r w:rsidRPr="006D1D95">
              <w:t xml:space="preserve"> $411.49 </w:t>
            </w:r>
          </w:p>
        </w:tc>
        <w:tc>
          <w:tcPr>
            <w:tcW w:w="1225" w:type="pct"/>
          </w:tcPr>
          <w:p w14:paraId="760AB381" w14:textId="36A613AA" w:rsidR="00213620" w:rsidRPr="00061387" w:rsidRDefault="00213620" w:rsidP="00175D14">
            <w:r w:rsidRPr="008B0A4E">
              <w:t xml:space="preserve"> $690.00 </w:t>
            </w:r>
          </w:p>
        </w:tc>
        <w:tc>
          <w:tcPr>
            <w:tcW w:w="1304" w:type="pct"/>
          </w:tcPr>
          <w:p w14:paraId="13955ACB" w14:textId="75B07A6D" w:rsidR="00213620" w:rsidRPr="0046212B" w:rsidRDefault="00213620" w:rsidP="00175D14">
            <w:pPr>
              <w:rPr>
                <w:rFonts w:cstheme="minorHAnsi"/>
                <w:szCs w:val="20"/>
              </w:rPr>
            </w:pPr>
            <w:r w:rsidRPr="006D1D95">
              <w:t xml:space="preserve"> $411.49 </w:t>
            </w:r>
          </w:p>
        </w:tc>
      </w:tr>
      <w:tr w:rsidR="00213620" w:rsidRPr="00500C4E" w14:paraId="520F7E1B" w14:textId="77777777" w:rsidTr="00F474EF">
        <w:tc>
          <w:tcPr>
            <w:tcW w:w="587" w:type="pct"/>
          </w:tcPr>
          <w:p w14:paraId="2E145B15" w14:textId="62E2FFB9" w:rsidR="00213620" w:rsidRPr="00823B88" w:rsidRDefault="00213620" w:rsidP="00175D14">
            <w:r w:rsidRPr="00823B88">
              <w:t>LT-78882</w:t>
            </w:r>
          </w:p>
        </w:tc>
        <w:tc>
          <w:tcPr>
            <w:tcW w:w="618" w:type="pct"/>
          </w:tcPr>
          <w:p w14:paraId="5DF6FC7C" w14:textId="79FE53E3"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6741024D" w14:textId="0316C30F" w:rsidR="00213620" w:rsidRPr="00061387" w:rsidRDefault="00213620" w:rsidP="00175D14">
            <w:r w:rsidRPr="006D1D95">
              <w:t xml:space="preserve"> $411.49 </w:t>
            </w:r>
          </w:p>
        </w:tc>
        <w:tc>
          <w:tcPr>
            <w:tcW w:w="1225" w:type="pct"/>
          </w:tcPr>
          <w:p w14:paraId="44023B55" w14:textId="58526253" w:rsidR="00213620" w:rsidRPr="00061387" w:rsidRDefault="00213620" w:rsidP="00175D14">
            <w:r w:rsidRPr="008B0A4E">
              <w:t xml:space="preserve"> $690.00 </w:t>
            </w:r>
          </w:p>
        </w:tc>
        <w:tc>
          <w:tcPr>
            <w:tcW w:w="1304" w:type="pct"/>
          </w:tcPr>
          <w:p w14:paraId="24AB1348" w14:textId="41DC8A4D" w:rsidR="00213620" w:rsidRPr="0046212B" w:rsidRDefault="00213620" w:rsidP="00175D14">
            <w:pPr>
              <w:rPr>
                <w:rFonts w:cstheme="minorHAnsi"/>
                <w:szCs w:val="20"/>
              </w:rPr>
            </w:pPr>
            <w:r w:rsidRPr="006D1D95">
              <w:t xml:space="preserve"> $411.49 </w:t>
            </w:r>
          </w:p>
        </w:tc>
      </w:tr>
      <w:tr w:rsidR="00213620" w:rsidRPr="00500C4E" w14:paraId="08D0B096" w14:textId="77777777" w:rsidTr="00F474EF">
        <w:tc>
          <w:tcPr>
            <w:tcW w:w="587" w:type="pct"/>
          </w:tcPr>
          <w:p w14:paraId="3765C08E" w14:textId="58368B75" w:rsidR="00213620" w:rsidRPr="00823B88" w:rsidRDefault="00213620" w:rsidP="00175D14">
            <w:r w:rsidRPr="00823B88">
              <w:t>LT-88786</w:t>
            </w:r>
          </w:p>
        </w:tc>
        <w:tc>
          <w:tcPr>
            <w:tcW w:w="618" w:type="pct"/>
          </w:tcPr>
          <w:p w14:paraId="5598CCE5" w14:textId="6E6A350F"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61F947B4" w14:textId="0F0696C6" w:rsidR="00213620" w:rsidRPr="00061387" w:rsidRDefault="00213620" w:rsidP="00175D14">
            <w:r w:rsidRPr="006D1D95">
              <w:t xml:space="preserve"> $411.49 </w:t>
            </w:r>
          </w:p>
        </w:tc>
        <w:tc>
          <w:tcPr>
            <w:tcW w:w="1225" w:type="pct"/>
          </w:tcPr>
          <w:p w14:paraId="3340AE6A" w14:textId="7E388DD2" w:rsidR="00213620" w:rsidRPr="00061387" w:rsidRDefault="00213620" w:rsidP="00175D14">
            <w:r w:rsidRPr="008B0A4E">
              <w:t xml:space="preserve"> $690.00 </w:t>
            </w:r>
          </w:p>
        </w:tc>
        <w:tc>
          <w:tcPr>
            <w:tcW w:w="1304" w:type="pct"/>
          </w:tcPr>
          <w:p w14:paraId="536FF32C" w14:textId="29E956BE" w:rsidR="00213620" w:rsidRPr="0046212B" w:rsidRDefault="00213620" w:rsidP="00175D14">
            <w:pPr>
              <w:rPr>
                <w:rFonts w:cstheme="minorHAnsi"/>
                <w:szCs w:val="20"/>
              </w:rPr>
            </w:pPr>
            <w:r w:rsidRPr="006D1D95">
              <w:t xml:space="preserve"> $411.49 </w:t>
            </w:r>
          </w:p>
        </w:tc>
        <w:bookmarkStart w:id="25" w:name="_GoBack"/>
        <w:bookmarkEnd w:id="25"/>
      </w:tr>
      <w:tr w:rsidR="00213620" w:rsidRPr="00500C4E" w14:paraId="6514F3DC" w14:textId="77777777" w:rsidTr="00F474EF">
        <w:tc>
          <w:tcPr>
            <w:tcW w:w="587" w:type="pct"/>
          </w:tcPr>
          <w:p w14:paraId="4913168D" w14:textId="5A367798" w:rsidR="00213620" w:rsidRPr="00823B88" w:rsidRDefault="00213620" w:rsidP="00175D14">
            <w:r w:rsidRPr="00823B88">
              <w:t>LT-95643</w:t>
            </w:r>
          </w:p>
        </w:tc>
        <w:tc>
          <w:tcPr>
            <w:tcW w:w="618" w:type="pct"/>
          </w:tcPr>
          <w:p w14:paraId="7C54F191" w14:textId="55DF573F" w:rsidR="00213620" w:rsidRPr="00AD652F" w:rsidRDefault="00213620" w:rsidP="00175D14">
            <w:pPr>
              <w:rPr>
                <w:rFonts w:cstheme="minorHAnsi"/>
                <w:szCs w:val="20"/>
              </w:rPr>
            </w:pPr>
            <w:r w:rsidRPr="00AD652F">
              <w:rPr>
                <w:rFonts w:cstheme="minorHAnsi"/>
                <w:szCs w:val="20"/>
              </w:rPr>
              <w:t>R</w:t>
            </w:r>
            <w:r>
              <w:rPr>
                <w:rFonts w:cstheme="minorHAnsi"/>
                <w:szCs w:val="20"/>
              </w:rPr>
              <w:t>ET</w:t>
            </w:r>
          </w:p>
        </w:tc>
        <w:tc>
          <w:tcPr>
            <w:tcW w:w="1266" w:type="pct"/>
          </w:tcPr>
          <w:p w14:paraId="61C4396A" w14:textId="71D5C28A" w:rsidR="00213620" w:rsidRPr="00061387" w:rsidRDefault="00213620" w:rsidP="00175D14">
            <w:r w:rsidRPr="006D1D95">
              <w:t xml:space="preserve"> $411.49 </w:t>
            </w:r>
          </w:p>
        </w:tc>
        <w:tc>
          <w:tcPr>
            <w:tcW w:w="1225" w:type="pct"/>
          </w:tcPr>
          <w:p w14:paraId="3FDB8D5F" w14:textId="20271114" w:rsidR="00213620" w:rsidRPr="00061387" w:rsidRDefault="00213620" w:rsidP="00175D14">
            <w:r w:rsidRPr="008B0A4E">
              <w:t xml:space="preserve"> $690.00 </w:t>
            </w:r>
          </w:p>
        </w:tc>
        <w:tc>
          <w:tcPr>
            <w:tcW w:w="1304" w:type="pct"/>
          </w:tcPr>
          <w:p w14:paraId="64CB44A2" w14:textId="6CA08D5D" w:rsidR="00213620" w:rsidRPr="0046212B" w:rsidRDefault="00213620" w:rsidP="00175D14">
            <w:pPr>
              <w:rPr>
                <w:rFonts w:cstheme="minorHAnsi"/>
                <w:szCs w:val="20"/>
              </w:rPr>
            </w:pPr>
            <w:r w:rsidRPr="006D1D95">
              <w:t xml:space="preserve"> $411.49 </w:t>
            </w:r>
          </w:p>
        </w:tc>
      </w:tr>
      <w:tr w:rsidR="00213620" w:rsidRPr="00500C4E" w14:paraId="76EB97E0" w14:textId="77777777" w:rsidTr="00F474EF">
        <w:tc>
          <w:tcPr>
            <w:tcW w:w="587" w:type="pct"/>
          </w:tcPr>
          <w:p w14:paraId="6FDC262C" w14:textId="075461D2" w:rsidR="00213620" w:rsidRPr="00823B88" w:rsidRDefault="00213620" w:rsidP="00175D14">
            <w:r w:rsidRPr="00823B88">
              <w:t>LT-80864</w:t>
            </w:r>
          </w:p>
        </w:tc>
        <w:tc>
          <w:tcPr>
            <w:tcW w:w="618" w:type="pct"/>
          </w:tcPr>
          <w:p w14:paraId="6BB14B5C" w14:textId="1EB87B7F" w:rsidR="00213620" w:rsidRPr="00AD652F" w:rsidRDefault="00D86A89" w:rsidP="00175D14">
            <w:pPr>
              <w:rPr>
                <w:rFonts w:cstheme="minorHAnsi"/>
                <w:szCs w:val="20"/>
              </w:rPr>
            </w:pPr>
            <w:r>
              <w:rPr>
                <w:rFonts w:cstheme="minorHAnsi"/>
                <w:szCs w:val="20"/>
              </w:rPr>
              <w:t>RET</w:t>
            </w:r>
          </w:p>
        </w:tc>
        <w:tc>
          <w:tcPr>
            <w:tcW w:w="1266" w:type="pct"/>
          </w:tcPr>
          <w:p w14:paraId="0BA4FF7D" w14:textId="741C9770" w:rsidR="00213620" w:rsidRPr="00061387" w:rsidRDefault="00213620" w:rsidP="00175D14">
            <w:r w:rsidRPr="006D1D95">
              <w:t xml:space="preserve"> $411.49 </w:t>
            </w:r>
          </w:p>
        </w:tc>
        <w:tc>
          <w:tcPr>
            <w:tcW w:w="1225" w:type="pct"/>
          </w:tcPr>
          <w:p w14:paraId="53EA03A6" w14:textId="090C7300" w:rsidR="00213620" w:rsidRPr="00061387" w:rsidRDefault="00213620" w:rsidP="00175D14">
            <w:r w:rsidRPr="008B0A4E">
              <w:t xml:space="preserve"> $690.00 </w:t>
            </w:r>
          </w:p>
        </w:tc>
        <w:tc>
          <w:tcPr>
            <w:tcW w:w="1304" w:type="pct"/>
          </w:tcPr>
          <w:p w14:paraId="539ADBB5" w14:textId="7F8EE5BE" w:rsidR="00213620" w:rsidRPr="0046212B" w:rsidRDefault="00213620" w:rsidP="00175D14">
            <w:pPr>
              <w:rPr>
                <w:rFonts w:cstheme="minorHAnsi"/>
                <w:szCs w:val="20"/>
              </w:rPr>
            </w:pPr>
            <w:r w:rsidRPr="006D1D95">
              <w:t xml:space="preserve"> $411.49 </w:t>
            </w:r>
          </w:p>
        </w:tc>
      </w:tr>
    </w:tbl>
    <w:p w14:paraId="37E9FBDB" w14:textId="754E7BBE" w:rsidR="00E16609" w:rsidRPr="00920905" w:rsidRDefault="00E16609">
      <w:pPr>
        <w:rPr>
          <w:rFonts w:cstheme="minorHAnsi"/>
          <w:sz w:val="20"/>
          <w:szCs w:val="20"/>
        </w:rPr>
      </w:pPr>
      <w:bookmarkStart w:id="26" w:name="_Toc214003099"/>
      <w:r w:rsidRPr="00920905">
        <w:rPr>
          <w:rFonts w:cstheme="minorHAnsi"/>
          <w:sz w:val="20"/>
          <w:szCs w:val="20"/>
        </w:rPr>
        <w:br w:type="page"/>
      </w:r>
    </w:p>
    <w:bookmarkEnd w:id="26"/>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300E814" w14:textId="452829E9" w:rsidR="00A500D6" w:rsidRPr="00500C4E" w:rsidRDefault="003E495D" w:rsidP="00E16609">
      <w:pPr>
        <w:rPr>
          <w:rFonts w:cstheme="minorHAnsi"/>
        </w:rPr>
      </w:pPr>
      <w:r>
        <w:rPr>
          <w:rFonts w:cstheme="minorHAnsi"/>
        </w:rPr>
        <w:t xml:space="preserve">1. </w:t>
      </w:r>
      <w:bookmarkStart w:id="27" w:name="_MON_1505546801"/>
      <w:bookmarkEnd w:id="27"/>
      <w:r w:rsidR="00056EFA">
        <w:rPr>
          <w:rFonts w:cstheme="minorHAnsi"/>
        </w:rPr>
        <w:object w:dxaOrig="2040" w:dyaOrig="1320" w14:anchorId="148569D2">
          <v:shape id="_x0000_i1028" type="#_x0000_t75" style="width:102.15pt;height:66.15pt" o:ole="">
            <v:imagedata r:id="rId17" o:title=""/>
          </v:shape>
          <o:OLEObject Type="Embed" ProgID="Excel.SheetMacroEnabled.12" ShapeID="_x0000_i1028" DrawAspect="Icon" ObjectID="_1506253279" r:id="rId18"/>
        </w:object>
      </w:r>
      <w:r>
        <w:rPr>
          <w:rFonts w:cstheme="minorHAnsi"/>
        </w:rPr>
        <w:t xml:space="preserve"> 2. </w:t>
      </w:r>
      <w:r>
        <w:rPr>
          <w:rFonts w:cstheme="minorHAnsi"/>
        </w:rPr>
        <w:object w:dxaOrig="1531" w:dyaOrig="990" w14:anchorId="30DC9D92">
          <v:shape id="_x0000_i1029" type="#_x0000_t75" style="width:77pt;height:49.4pt" o:ole="">
            <v:imagedata r:id="rId19" o:title=""/>
          </v:shape>
          <o:OLEObject Type="Embed" ProgID="Excel.Sheet.12" ShapeID="_x0000_i1029" DrawAspect="Icon" ObjectID="_1506253280" r:id="rId20"/>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43DE3FFD" w14:textId="77777777" w:rsidR="00982DB0" w:rsidRDefault="00982DB0" w:rsidP="00A05F85">
      <w:pPr>
        <w:rPr>
          <w:rStyle w:val="citationtext"/>
          <w:iCs/>
          <w:lang w:val="en"/>
        </w:rPr>
      </w:pPr>
      <w:r>
        <w:rPr>
          <w:rStyle w:val="citationtext"/>
          <w:iCs/>
          <w:lang w:val="en"/>
        </w:rPr>
        <w:object w:dxaOrig="1531" w:dyaOrig="990" w14:anchorId="7474AB86">
          <v:shape id="_x0000_i1030" type="#_x0000_t75" style="width:77pt;height:49.4pt" o:ole="">
            <v:imagedata r:id="rId21" o:title=""/>
          </v:shape>
          <o:OLEObject Type="Embed" ProgID="Excel.Sheet.12" ShapeID="_x0000_i1030" DrawAspect="Icon" ObjectID="_1506253281" r:id="rId22"/>
        </w:object>
      </w:r>
    </w:p>
    <w:p w14:paraId="79631177" w14:textId="1CC04D95" w:rsidR="00982DB0" w:rsidRDefault="00982DB0" w:rsidP="00A05F85">
      <w:pPr>
        <w:rPr>
          <w:rStyle w:val="citationtext"/>
          <w:iCs/>
          <w:lang w:val="en"/>
        </w:rPr>
      </w:pPr>
      <w:r>
        <w:rPr>
          <w:rStyle w:val="citationtext"/>
          <w:iCs/>
          <w:lang w:val="en"/>
        </w:rPr>
        <w:t>[208]</w:t>
      </w:r>
    </w:p>
    <w:p w14:paraId="28F6BD13" w14:textId="186D1224" w:rsidR="00982DB0" w:rsidRDefault="00982DB0" w:rsidP="00A05F85">
      <w:pPr>
        <w:rPr>
          <w:rStyle w:val="citationtext"/>
          <w:iCs/>
          <w:lang w:val="en"/>
        </w:rPr>
      </w:pPr>
      <w:r>
        <w:rPr>
          <w:rStyle w:val="citationtext"/>
          <w:iCs/>
          <w:lang w:val="en"/>
        </w:rPr>
        <w:t>[277]</w:t>
      </w:r>
    </w:p>
    <w:p w14:paraId="68A1F9BD" w14:textId="77777777" w:rsidR="00982DB0" w:rsidRDefault="00982DB0" w:rsidP="00A05F85">
      <w:pPr>
        <w:rPr>
          <w:rStyle w:val="citationtext"/>
          <w:iCs/>
          <w:lang w:val="en"/>
        </w:rPr>
      </w:pPr>
    </w:p>
    <w:p w14:paraId="670FDDB6" w14:textId="05F817D1" w:rsidR="00A05F85" w:rsidRDefault="00A05F85" w:rsidP="00A05F85">
      <w:pPr>
        <w:rPr>
          <w:rStyle w:val="citationtext"/>
          <w:lang w:val="en"/>
        </w:rPr>
      </w:pPr>
      <w:r>
        <w:rPr>
          <w:rStyle w:val="citationtext"/>
          <w:iCs/>
          <w:lang w:val="en"/>
        </w:rPr>
        <w:t xml:space="preserve">[A] </w:t>
      </w:r>
      <w:r>
        <w:rPr>
          <w:rStyle w:val="citationtext"/>
          <w:i/>
          <w:iCs/>
          <w:lang w:val="en"/>
        </w:rPr>
        <w:t>Commercial LED Pool Lamps</w:t>
      </w:r>
      <w:r>
        <w:rPr>
          <w:rStyle w:val="citationtext"/>
          <w:lang w:val="en"/>
        </w:rPr>
        <w:t xml:space="preserve">. Tech. no. ET10SCE1130 Report. </w:t>
      </w:r>
      <w:proofErr w:type="spellStart"/>
      <w:proofErr w:type="gramStart"/>
      <w:r>
        <w:rPr>
          <w:rStyle w:val="citationtext"/>
          <w:lang w:val="en"/>
        </w:rPr>
        <w:t>N.p</w:t>
      </w:r>
      <w:proofErr w:type="spellEnd"/>
      <w:proofErr w:type="gramEnd"/>
      <w:r>
        <w:rPr>
          <w:rStyle w:val="citationtext"/>
          <w:lang w:val="en"/>
        </w:rPr>
        <w:t>.: Southern California Edison, 2010. Print.</w:t>
      </w:r>
    </w:p>
    <w:p w14:paraId="19B66EDE" w14:textId="77777777" w:rsidR="00A05F85" w:rsidRDefault="00A05F85" w:rsidP="00A05F85">
      <w:pPr>
        <w:rPr>
          <w:rStyle w:val="citationtext"/>
          <w:lang w:val="en"/>
        </w:rPr>
      </w:pPr>
    </w:p>
    <w:p w14:paraId="06C7E822" w14:textId="5A4A8C22" w:rsidR="00A05F85" w:rsidRDefault="00A05F85" w:rsidP="00A05F85">
      <w:pPr>
        <w:rPr>
          <w:rStyle w:val="citationtext"/>
          <w:lang w:val="en"/>
        </w:rPr>
      </w:pPr>
      <w:r>
        <w:rPr>
          <w:rStyle w:val="citationtext"/>
          <w:lang w:val="en"/>
        </w:rPr>
        <w:t xml:space="preserve">[B] </w:t>
      </w:r>
      <w:r>
        <w:rPr>
          <w:rStyle w:val="citationtext"/>
          <w:i/>
          <w:iCs/>
          <w:lang w:val="en"/>
        </w:rPr>
        <w:t>Residential Pool Light Hours Survey</w:t>
      </w:r>
      <w:r>
        <w:rPr>
          <w:rStyle w:val="citationtext"/>
          <w:lang w:val="en"/>
        </w:rPr>
        <w:t xml:space="preserve">. Tech. no. ET11SCE4050 Report. </w:t>
      </w:r>
      <w:proofErr w:type="spellStart"/>
      <w:proofErr w:type="gramStart"/>
      <w:r>
        <w:rPr>
          <w:rStyle w:val="citationtext"/>
          <w:lang w:val="en"/>
        </w:rPr>
        <w:t>N.p</w:t>
      </w:r>
      <w:proofErr w:type="spellEnd"/>
      <w:proofErr w:type="gramEnd"/>
      <w:r>
        <w:rPr>
          <w:rStyle w:val="citationtext"/>
          <w:lang w:val="en"/>
        </w:rPr>
        <w:t>.: Southern California Edison, 2011. Print.</w:t>
      </w:r>
    </w:p>
    <w:p w14:paraId="4A275297" w14:textId="77777777" w:rsidR="003E495D" w:rsidRDefault="003E495D" w:rsidP="00A05F85">
      <w:pPr>
        <w:rPr>
          <w:rStyle w:val="citationtext"/>
          <w:lang w:val="en"/>
        </w:rPr>
      </w:pPr>
    </w:p>
    <w:sectPr w:rsidR="003E495D" w:rsidSect="00E87C8F">
      <w:footerReference w:type="default" r:id="rId23"/>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BEC1DC" w14:textId="77777777" w:rsidR="00F12D11" w:rsidRDefault="00F12D11" w:rsidP="00447D6E">
      <w:r>
        <w:separator/>
      </w:r>
    </w:p>
    <w:p w14:paraId="521FC58D" w14:textId="77777777" w:rsidR="00F12D11" w:rsidRDefault="00F12D11"/>
  </w:endnote>
  <w:endnote w:type="continuationSeparator" w:id="0">
    <w:p w14:paraId="6B627B1D" w14:textId="77777777" w:rsidR="00F12D11" w:rsidRDefault="00F12D11" w:rsidP="00447D6E">
      <w:r>
        <w:continuationSeparator/>
      </w:r>
    </w:p>
    <w:p w14:paraId="3C19EDE3" w14:textId="77777777" w:rsidR="00F12D11" w:rsidRDefault="00F12D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67CE8833" w:rsidR="00F179A6" w:rsidRDefault="00D86A89"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10-01T00:00:00Z">
          <w:dateFormat w:val="MMMM d, yyyy"/>
          <w:lid w:val="en-US"/>
          <w:storeMappedDataAs w:val="dateTime"/>
          <w:calendar w:val="gregorian"/>
        </w:date>
      </w:sdtPr>
      <w:sdtEndPr/>
      <w:sdtContent>
        <w:r w:rsidR="00F179A6">
          <w:rPr>
            <w:rFonts w:cstheme="minorHAnsi"/>
            <w:b/>
            <w:sz w:val="36"/>
            <w:szCs w:val="36"/>
          </w:rPr>
          <w:t>October 1, 2015</w:t>
        </w:r>
      </w:sdtContent>
    </w:sdt>
  </w:p>
  <w:p w14:paraId="650DB54B" w14:textId="670C7D5C" w:rsidR="00F179A6" w:rsidRPr="009500DC" w:rsidRDefault="00F179A6"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05DC65F8" w:rsidR="00F179A6" w:rsidRPr="009500DC" w:rsidRDefault="00D86A89"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F179A6">
          <w:rPr>
            <w:rFonts w:cstheme="minorHAnsi"/>
            <w:b/>
            <w:sz w:val="20"/>
            <w:szCs w:val="20"/>
          </w:rPr>
          <w:t>SCE13LG071</w:t>
        </w:r>
      </w:sdtContent>
    </w:sdt>
    <w:r w:rsidR="00F179A6">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F179A6">
          <w:rPr>
            <w:rFonts w:cstheme="minorHAnsi"/>
            <w:b/>
            <w:sz w:val="20"/>
            <w:szCs w:val="20"/>
          </w:rPr>
          <w:t>Revision 2</w:t>
        </w:r>
      </w:sdtContent>
    </w:sdt>
    <w:r w:rsidR="00F179A6" w:rsidRPr="009500DC">
      <w:rPr>
        <w:rFonts w:cstheme="minorHAnsi"/>
        <w:b/>
        <w:sz w:val="20"/>
        <w:szCs w:val="20"/>
      </w:rPr>
      <w:tab/>
    </w:r>
    <w:r w:rsidR="00F179A6" w:rsidRPr="009500DC">
      <w:rPr>
        <w:rFonts w:cstheme="minorHAnsi"/>
        <w:b/>
        <w:sz w:val="20"/>
        <w:szCs w:val="20"/>
      </w:rPr>
      <w:fldChar w:fldCharType="begin"/>
    </w:r>
    <w:r w:rsidR="00F179A6" w:rsidRPr="009500DC">
      <w:rPr>
        <w:rFonts w:cstheme="minorHAnsi"/>
        <w:b/>
        <w:sz w:val="20"/>
        <w:szCs w:val="20"/>
      </w:rPr>
      <w:instrText xml:space="preserve"> PAGE   \* MERGEFORMAT </w:instrText>
    </w:r>
    <w:r w:rsidR="00F179A6" w:rsidRPr="009500DC">
      <w:rPr>
        <w:rFonts w:cstheme="minorHAnsi"/>
        <w:b/>
        <w:sz w:val="20"/>
        <w:szCs w:val="20"/>
      </w:rPr>
      <w:fldChar w:fldCharType="separate"/>
    </w:r>
    <w:r>
      <w:rPr>
        <w:rFonts w:cstheme="minorHAnsi"/>
        <w:b/>
        <w:noProof/>
        <w:sz w:val="20"/>
        <w:szCs w:val="20"/>
      </w:rPr>
      <w:t>14</w:t>
    </w:r>
    <w:r w:rsidR="00F179A6" w:rsidRPr="009500DC">
      <w:rPr>
        <w:rFonts w:cstheme="minorHAnsi"/>
        <w:b/>
        <w:noProof/>
        <w:sz w:val="20"/>
        <w:szCs w:val="20"/>
      </w:rPr>
      <w:fldChar w:fldCharType="end"/>
    </w:r>
    <w:r w:rsidR="00F179A6"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10-01T00:00:00Z">
          <w:dateFormat w:val="MMMM d, yyyy"/>
          <w:lid w:val="en-US"/>
          <w:storeMappedDataAs w:val="dateTime"/>
          <w:calendar w:val="gregorian"/>
        </w:date>
      </w:sdtPr>
      <w:sdtEndPr/>
      <w:sdtContent>
        <w:r w:rsidR="00F179A6">
          <w:rPr>
            <w:rFonts w:cstheme="minorHAnsi"/>
            <w:b/>
            <w:sz w:val="20"/>
            <w:szCs w:val="20"/>
          </w:rPr>
          <w:t>October 1, 2015</w:t>
        </w:r>
      </w:sdtContent>
    </w:sdt>
  </w:p>
  <w:p w14:paraId="43C07EA5" w14:textId="544E4323" w:rsidR="00F179A6" w:rsidRPr="009500DC" w:rsidRDefault="00D86A89"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F179A6">
          <w:rPr>
            <w:rFonts w:cstheme="minorHAnsi"/>
            <w:b/>
            <w:sz w:val="20"/>
            <w:szCs w:val="20"/>
          </w:rPr>
          <w:t>Southern California Edison</w:t>
        </w:r>
      </w:sdtContent>
    </w:sdt>
  </w:p>
  <w:p w14:paraId="4AC7586E" w14:textId="77777777" w:rsidR="00F179A6" w:rsidRDefault="00F179A6"/>
  <w:p w14:paraId="5C9861A8" w14:textId="77777777" w:rsidR="00F179A6" w:rsidRDefault="00F179A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A53AFB" w14:textId="77777777" w:rsidR="00F12D11" w:rsidRDefault="00F12D11" w:rsidP="00447D6E">
      <w:r>
        <w:separator/>
      </w:r>
    </w:p>
    <w:p w14:paraId="67D45CBD" w14:textId="77777777" w:rsidR="00F12D11" w:rsidRDefault="00F12D11"/>
  </w:footnote>
  <w:footnote w:type="continuationSeparator" w:id="0">
    <w:p w14:paraId="09C91B35" w14:textId="77777777" w:rsidR="00F12D11" w:rsidRDefault="00F12D11" w:rsidP="00447D6E">
      <w:r>
        <w:continuationSeparator/>
      </w:r>
    </w:p>
    <w:p w14:paraId="032570E3" w14:textId="77777777" w:rsidR="00F12D11" w:rsidRDefault="00F12D1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3FB6511"/>
    <w:multiLevelType w:val="hybridMultilevel"/>
    <w:tmpl w:val="262608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33D341E"/>
    <w:multiLevelType w:val="hybridMultilevel"/>
    <w:tmpl w:val="C2F026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1"/>
  </w:num>
  <w:num w:numId="3">
    <w:abstractNumId w:val="19"/>
  </w:num>
  <w:num w:numId="4">
    <w:abstractNumId w:val="17"/>
  </w:num>
  <w:num w:numId="5">
    <w:abstractNumId w:val="17"/>
  </w:num>
  <w:num w:numId="6">
    <w:abstractNumId w:val="2"/>
  </w:num>
  <w:num w:numId="7">
    <w:abstractNumId w:val="22"/>
  </w:num>
  <w:num w:numId="8">
    <w:abstractNumId w:val="18"/>
  </w:num>
  <w:num w:numId="9">
    <w:abstractNumId w:val="11"/>
  </w:num>
  <w:num w:numId="10">
    <w:abstractNumId w:val="6"/>
  </w:num>
  <w:num w:numId="11">
    <w:abstractNumId w:val="23"/>
  </w:num>
  <w:num w:numId="12">
    <w:abstractNumId w:val="16"/>
  </w:num>
  <w:num w:numId="13">
    <w:abstractNumId w:val="10"/>
  </w:num>
  <w:num w:numId="14">
    <w:abstractNumId w:val="33"/>
  </w:num>
  <w:num w:numId="15">
    <w:abstractNumId w:val="8"/>
  </w:num>
  <w:num w:numId="16">
    <w:abstractNumId w:val="12"/>
  </w:num>
  <w:num w:numId="17">
    <w:abstractNumId w:val="5"/>
  </w:num>
  <w:num w:numId="18">
    <w:abstractNumId w:val="0"/>
  </w:num>
  <w:num w:numId="19">
    <w:abstractNumId w:val="31"/>
  </w:num>
  <w:num w:numId="20">
    <w:abstractNumId w:val="4"/>
  </w:num>
  <w:num w:numId="21">
    <w:abstractNumId w:val="25"/>
  </w:num>
  <w:num w:numId="22">
    <w:abstractNumId w:val="26"/>
  </w:num>
  <w:num w:numId="23">
    <w:abstractNumId w:val="34"/>
  </w:num>
  <w:num w:numId="24">
    <w:abstractNumId w:val="30"/>
  </w:num>
  <w:num w:numId="25">
    <w:abstractNumId w:val="13"/>
  </w:num>
  <w:num w:numId="26">
    <w:abstractNumId w:val="15"/>
  </w:num>
  <w:num w:numId="27">
    <w:abstractNumId w:val="27"/>
  </w:num>
  <w:num w:numId="28">
    <w:abstractNumId w:val="14"/>
  </w:num>
  <w:num w:numId="29">
    <w:abstractNumId w:val="7"/>
  </w:num>
  <w:num w:numId="30">
    <w:abstractNumId w:val="1"/>
  </w:num>
  <w:num w:numId="31">
    <w:abstractNumId w:val="35"/>
  </w:num>
  <w:num w:numId="32">
    <w:abstractNumId w:val="24"/>
  </w:num>
  <w:num w:numId="33">
    <w:abstractNumId w:val="29"/>
  </w:num>
  <w:num w:numId="34">
    <w:abstractNumId w:val="9"/>
  </w:num>
  <w:num w:numId="35">
    <w:abstractNumId w:val="20"/>
  </w:num>
  <w:num w:numId="36">
    <w:abstractNumId w:val="32"/>
  </w:num>
  <w:num w:numId="37">
    <w:abstractNumId w:val="28"/>
  </w:num>
  <w:num w:numId="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17DDA"/>
    <w:rsid w:val="00024252"/>
    <w:rsid w:val="000245B5"/>
    <w:rsid w:val="00027183"/>
    <w:rsid w:val="00033EA1"/>
    <w:rsid w:val="0003746D"/>
    <w:rsid w:val="0004020F"/>
    <w:rsid w:val="000436CB"/>
    <w:rsid w:val="00052E17"/>
    <w:rsid w:val="00056947"/>
    <w:rsid w:val="00056EFA"/>
    <w:rsid w:val="00061A8E"/>
    <w:rsid w:val="00064CB3"/>
    <w:rsid w:val="00070BEE"/>
    <w:rsid w:val="00072040"/>
    <w:rsid w:val="00076DF4"/>
    <w:rsid w:val="00076F51"/>
    <w:rsid w:val="00077E54"/>
    <w:rsid w:val="00080794"/>
    <w:rsid w:val="0008524C"/>
    <w:rsid w:val="00086F7F"/>
    <w:rsid w:val="0009074D"/>
    <w:rsid w:val="0009592B"/>
    <w:rsid w:val="000968C6"/>
    <w:rsid w:val="00097872"/>
    <w:rsid w:val="000A63C9"/>
    <w:rsid w:val="000B3765"/>
    <w:rsid w:val="000B4C5B"/>
    <w:rsid w:val="000B655B"/>
    <w:rsid w:val="000C0000"/>
    <w:rsid w:val="000C18CC"/>
    <w:rsid w:val="000C687D"/>
    <w:rsid w:val="000C7ED1"/>
    <w:rsid w:val="000D789A"/>
    <w:rsid w:val="000E4B5F"/>
    <w:rsid w:val="000E706D"/>
    <w:rsid w:val="000F130A"/>
    <w:rsid w:val="000F4FD8"/>
    <w:rsid w:val="00107242"/>
    <w:rsid w:val="00111CC5"/>
    <w:rsid w:val="00113F3E"/>
    <w:rsid w:val="0011797F"/>
    <w:rsid w:val="001206F7"/>
    <w:rsid w:val="001236C1"/>
    <w:rsid w:val="0012770B"/>
    <w:rsid w:val="00133EE8"/>
    <w:rsid w:val="00140B30"/>
    <w:rsid w:val="00143C03"/>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1068"/>
    <w:rsid w:val="001B2301"/>
    <w:rsid w:val="001B618B"/>
    <w:rsid w:val="001C1338"/>
    <w:rsid w:val="001C4140"/>
    <w:rsid w:val="001C5A94"/>
    <w:rsid w:val="001D2317"/>
    <w:rsid w:val="001D3223"/>
    <w:rsid w:val="001D33EF"/>
    <w:rsid w:val="001D5AB3"/>
    <w:rsid w:val="001E0519"/>
    <w:rsid w:val="001E0829"/>
    <w:rsid w:val="001E1320"/>
    <w:rsid w:val="001E556A"/>
    <w:rsid w:val="001E609C"/>
    <w:rsid w:val="001F05CE"/>
    <w:rsid w:val="001F1905"/>
    <w:rsid w:val="001F4A65"/>
    <w:rsid w:val="00205C45"/>
    <w:rsid w:val="0021035B"/>
    <w:rsid w:val="00211153"/>
    <w:rsid w:val="00213620"/>
    <w:rsid w:val="00217EFB"/>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1B5F"/>
    <w:rsid w:val="00283DE8"/>
    <w:rsid w:val="00285552"/>
    <w:rsid w:val="00285966"/>
    <w:rsid w:val="00285A0D"/>
    <w:rsid w:val="00290ED8"/>
    <w:rsid w:val="00292D1C"/>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1349"/>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495D"/>
    <w:rsid w:val="003E6E47"/>
    <w:rsid w:val="003F0623"/>
    <w:rsid w:val="003F24C7"/>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12B"/>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A3F62"/>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1FA6"/>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9C8"/>
    <w:rsid w:val="006B4A48"/>
    <w:rsid w:val="006C2C55"/>
    <w:rsid w:val="006C430A"/>
    <w:rsid w:val="006D2809"/>
    <w:rsid w:val="006E27A3"/>
    <w:rsid w:val="006E3342"/>
    <w:rsid w:val="006E4B12"/>
    <w:rsid w:val="006E65D0"/>
    <w:rsid w:val="006F1B21"/>
    <w:rsid w:val="006F21E8"/>
    <w:rsid w:val="006F78D5"/>
    <w:rsid w:val="0070091B"/>
    <w:rsid w:val="007048AC"/>
    <w:rsid w:val="00706374"/>
    <w:rsid w:val="00726338"/>
    <w:rsid w:val="00726AD5"/>
    <w:rsid w:val="00733C7D"/>
    <w:rsid w:val="00740761"/>
    <w:rsid w:val="00745F77"/>
    <w:rsid w:val="007464DE"/>
    <w:rsid w:val="007529EA"/>
    <w:rsid w:val="00755A45"/>
    <w:rsid w:val="00760CDC"/>
    <w:rsid w:val="00764D0D"/>
    <w:rsid w:val="007657DA"/>
    <w:rsid w:val="00777C53"/>
    <w:rsid w:val="00781807"/>
    <w:rsid w:val="00786E92"/>
    <w:rsid w:val="007933F1"/>
    <w:rsid w:val="007A5F52"/>
    <w:rsid w:val="007B090A"/>
    <w:rsid w:val="007E43F8"/>
    <w:rsid w:val="007E5076"/>
    <w:rsid w:val="007E5DF9"/>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1CBA"/>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0EED"/>
    <w:rsid w:val="00931E45"/>
    <w:rsid w:val="00933188"/>
    <w:rsid w:val="00935AF9"/>
    <w:rsid w:val="009403A5"/>
    <w:rsid w:val="009500DC"/>
    <w:rsid w:val="00951923"/>
    <w:rsid w:val="00967138"/>
    <w:rsid w:val="00972C81"/>
    <w:rsid w:val="009824E9"/>
    <w:rsid w:val="009826E5"/>
    <w:rsid w:val="00982DB0"/>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05DE"/>
    <w:rsid w:val="009F7A61"/>
    <w:rsid w:val="00A05F85"/>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B4B78"/>
    <w:rsid w:val="00AC0B1D"/>
    <w:rsid w:val="00AC2F5B"/>
    <w:rsid w:val="00AC3DAD"/>
    <w:rsid w:val="00AC5309"/>
    <w:rsid w:val="00AC5B97"/>
    <w:rsid w:val="00AD4DD0"/>
    <w:rsid w:val="00AD652F"/>
    <w:rsid w:val="00AE0A8D"/>
    <w:rsid w:val="00AF6342"/>
    <w:rsid w:val="00B053FB"/>
    <w:rsid w:val="00B05647"/>
    <w:rsid w:val="00B07EE5"/>
    <w:rsid w:val="00B16A9B"/>
    <w:rsid w:val="00B21CC5"/>
    <w:rsid w:val="00B26778"/>
    <w:rsid w:val="00B26B83"/>
    <w:rsid w:val="00B32479"/>
    <w:rsid w:val="00B33FE2"/>
    <w:rsid w:val="00B403ED"/>
    <w:rsid w:val="00B4065F"/>
    <w:rsid w:val="00B45091"/>
    <w:rsid w:val="00B45447"/>
    <w:rsid w:val="00B579A7"/>
    <w:rsid w:val="00B579C9"/>
    <w:rsid w:val="00B614F1"/>
    <w:rsid w:val="00B711C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D6AE6"/>
    <w:rsid w:val="00BE0AEB"/>
    <w:rsid w:val="00C018E0"/>
    <w:rsid w:val="00C05AAF"/>
    <w:rsid w:val="00C118C7"/>
    <w:rsid w:val="00C20877"/>
    <w:rsid w:val="00C20E7B"/>
    <w:rsid w:val="00C21456"/>
    <w:rsid w:val="00C24D03"/>
    <w:rsid w:val="00C25E61"/>
    <w:rsid w:val="00C3045D"/>
    <w:rsid w:val="00C35A1B"/>
    <w:rsid w:val="00C413F3"/>
    <w:rsid w:val="00C54D42"/>
    <w:rsid w:val="00C54EFF"/>
    <w:rsid w:val="00C55D03"/>
    <w:rsid w:val="00C63548"/>
    <w:rsid w:val="00C63F96"/>
    <w:rsid w:val="00C65450"/>
    <w:rsid w:val="00C677AF"/>
    <w:rsid w:val="00C67E59"/>
    <w:rsid w:val="00C72B8B"/>
    <w:rsid w:val="00C72CB5"/>
    <w:rsid w:val="00C76D4F"/>
    <w:rsid w:val="00C805BC"/>
    <w:rsid w:val="00C93FAE"/>
    <w:rsid w:val="00C959CA"/>
    <w:rsid w:val="00C95D16"/>
    <w:rsid w:val="00CA2AB4"/>
    <w:rsid w:val="00CB0100"/>
    <w:rsid w:val="00CB04D2"/>
    <w:rsid w:val="00CC7B12"/>
    <w:rsid w:val="00CD28E9"/>
    <w:rsid w:val="00CD466E"/>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665B3"/>
    <w:rsid w:val="00D70563"/>
    <w:rsid w:val="00D70D89"/>
    <w:rsid w:val="00D72051"/>
    <w:rsid w:val="00D7380B"/>
    <w:rsid w:val="00D75D77"/>
    <w:rsid w:val="00D7639E"/>
    <w:rsid w:val="00D76B53"/>
    <w:rsid w:val="00D835EF"/>
    <w:rsid w:val="00D85F09"/>
    <w:rsid w:val="00D86A89"/>
    <w:rsid w:val="00D86A9D"/>
    <w:rsid w:val="00DA089A"/>
    <w:rsid w:val="00DA11A0"/>
    <w:rsid w:val="00DA2822"/>
    <w:rsid w:val="00DA4E12"/>
    <w:rsid w:val="00DA690B"/>
    <w:rsid w:val="00DA7225"/>
    <w:rsid w:val="00DB44E9"/>
    <w:rsid w:val="00DC1966"/>
    <w:rsid w:val="00DC3259"/>
    <w:rsid w:val="00DD0523"/>
    <w:rsid w:val="00DE5758"/>
    <w:rsid w:val="00DE5FCF"/>
    <w:rsid w:val="00DF0D19"/>
    <w:rsid w:val="00DF2EE9"/>
    <w:rsid w:val="00DF6FD8"/>
    <w:rsid w:val="00E00D9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13D8"/>
    <w:rsid w:val="00E924C3"/>
    <w:rsid w:val="00E94491"/>
    <w:rsid w:val="00E954EE"/>
    <w:rsid w:val="00E96759"/>
    <w:rsid w:val="00EA4437"/>
    <w:rsid w:val="00EA4D87"/>
    <w:rsid w:val="00EB34FC"/>
    <w:rsid w:val="00EB76E1"/>
    <w:rsid w:val="00EC2499"/>
    <w:rsid w:val="00EE29DF"/>
    <w:rsid w:val="00EE4120"/>
    <w:rsid w:val="00EE51B6"/>
    <w:rsid w:val="00EE5432"/>
    <w:rsid w:val="00EF2E8A"/>
    <w:rsid w:val="00EF4E6B"/>
    <w:rsid w:val="00EF5416"/>
    <w:rsid w:val="00F06CCF"/>
    <w:rsid w:val="00F1053D"/>
    <w:rsid w:val="00F110D5"/>
    <w:rsid w:val="00F11E63"/>
    <w:rsid w:val="00F12733"/>
    <w:rsid w:val="00F12D11"/>
    <w:rsid w:val="00F171E1"/>
    <w:rsid w:val="00F179A6"/>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0B3D"/>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B3AF721E-132C-4F80-BBB3-E74683D8D0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character" w:customStyle="1" w:styleId="citationtext">
    <w:name w:val="citation_text"/>
    <w:basedOn w:val="DefaultParagraphFont"/>
    <w:rsid w:val="00A05F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2562513">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90246389">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245602982">
      <w:bodyDiv w:val="1"/>
      <w:marLeft w:val="0"/>
      <w:marRight w:val="0"/>
      <w:marTop w:val="0"/>
      <w:marBottom w:val="0"/>
      <w:divBdr>
        <w:top w:val="none" w:sz="0" w:space="0" w:color="auto"/>
        <w:left w:val="none" w:sz="0" w:space="0" w:color="auto"/>
        <w:bottom w:val="none" w:sz="0" w:space="0" w:color="auto"/>
        <w:right w:val="none" w:sz="0" w:space="0" w:color="auto"/>
      </w:divBdr>
    </w:div>
    <w:div w:id="1631277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package" Target="embeddings/Microsoft_Excel_Macro-Enabled_Worksheet1.xlsm"/><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6.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emf"/><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package" Target="embeddings/Microsoft_Excel_Worksheet2.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wmf"/><Relationship Id="rId23" Type="http://schemas.openxmlformats.org/officeDocument/2006/relationships/footer" Target="footer2.xm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package" Target="embeddings/Microsoft_Excel_Worksheet3.xlsx"/></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560392"/>
    <w:rsid w:val="006B7FA8"/>
    <w:rsid w:val="00725D85"/>
    <w:rsid w:val="008211B5"/>
    <w:rsid w:val="00851A48"/>
    <w:rsid w:val="00874653"/>
    <w:rsid w:val="00A5022A"/>
    <w:rsid w:val="00AE4C28"/>
    <w:rsid w:val="00AF2C4B"/>
    <w:rsid w:val="00B73964"/>
    <w:rsid w:val="00B74704"/>
    <w:rsid w:val="00C7181F"/>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2015-10-01T00:00:00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0B3DCBF-F68D-4E7E-89C8-97C63BECD7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Pages>
  <Words>4153</Words>
  <Characters>23675</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SCE13LG071</vt:lpstr>
    </vt:vector>
  </TitlesOfParts>
  <Company>Southern California Edison</Company>
  <LinksUpToDate>false</LinksUpToDate>
  <CharactersWithSpaces>27773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SCE13LG071</dc:title>
  <dc:creator>Jim Wyatt (PG&amp;E);Jason Wang (SCE)</dc:creator>
  <cp:lastModifiedBy>Yun Han</cp:lastModifiedBy>
  <cp:revision>3</cp:revision>
  <dcterms:created xsi:type="dcterms:W3CDTF">2015-10-05T22:03:00Z</dcterms:created>
  <dcterms:modified xsi:type="dcterms:W3CDTF">2015-10-13T21:55:00Z</dcterms:modified>
  <cp:contentStatus>Revision 2</cp:contentStatus>
</cp:coreProperties>
</file>