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D06C694" w:rsidR="003F3A41" w:rsidRPr="00500C4E" w:rsidRDefault="00A57D36" w:rsidP="00A57D36">
      <w:pPr>
        <w:pStyle w:val="WPnumber"/>
      </w:pPr>
      <w:bookmarkStart w:id="0" w:name="_Toc153189647"/>
      <w:bookmarkStart w:id="1" w:name="_Toc214003082"/>
      <w:bookmarkStart w:id="2" w:name="_GoBack"/>
      <w:bookmarkEnd w:id="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2A1254">
            <w:t>13HC046</w:t>
          </w:r>
        </w:sdtContent>
      </w:sdt>
    </w:p>
    <w:bookmarkEnd w:id="0"/>
    <w:p w14:paraId="7601CE2F" w14:textId="62878827" w:rsidR="00DA690B" w:rsidRPr="00500C4E" w:rsidRDefault="005C6E3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2A1254">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3" w:name="SCE"/>
    <w:p w14:paraId="1837A157" w14:textId="79948BB8" w:rsidR="00DA690B" w:rsidRPr="00500C4E" w:rsidRDefault="005C6E3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3"/>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65DD049A" w14:textId="71009353" w:rsidR="00523736" w:rsidRPr="002D20C9" w:rsidRDefault="002A1254" w:rsidP="002D20C9">
      <w:pPr>
        <w:rPr>
          <w:rFonts w:cstheme="minorHAnsi"/>
          <w:b/>
          <w:sz w:val="72"/>
          <w:szCs w:val="72"/>
        </w:rPr>
      </w:pPr>
      <w:r>
        <w:rPr>
          <w:rFonts w:cstheme="minorHAnsi"/>
          <w:b/>
          <w:sz w:val="72"/>
          <w:szCs w:val="72"/>
        </w:rPr>
        <w:t>Commercial Economizer – Packaged DX Unit</w:t>
      </w: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rsidSect="00A279E5">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46DED9C6" w:rsidR="00AC5309" w:rsidRPr="00500C4E" w:rsidRDefault="002A1254" w:rsidP="002A1254">
            <w:pPr>
              <w:rPr>
                <w:rFonts w:cs="Arial"/>
                <w:bCs/>
                <w:color w:val="FF0000"/>
                <w:szCs w:val="20"/>
              </w:rPr>
            </w:pPr>
            <w:r>
              <w:rPr>
                <w:rFonts w:ascii="Calibri" w:hAnsi="Calibri" w:cs="Calibri"/>
                <w:szCs w:val="20"/>
              </w:rPr>
              <w:t>AC-60978, AC-64196</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7DF77529" w:rsidR="00290ED8" w:rsidRPr="00500C4E" w:rsidRDefault="002A1254">
            <w:pPr>
              <w:rPr>
                <w:rFonts w:cs="Arial"/>
                <w:color w:val="FF0000"/>
                <w:szCs w:val="20"/>
              </w:rPr>
            </w:pPr>
            <w:r>
              <w:rPr>
                <w:rFonts w:cs="Arial"/>
                <w:szCs w:val="20"/>
              </w:rPr>
              <w:t>The measure for this work paper is an air-side economizer for commercial packaged DX systems. The installed economizer should be in accordance with Title  24 2013 Table 140.4-B.</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0B6FF418" w:rsidR="00290ED8" w:rsidRPr="00500C4E" w:rsidRDefault="002A1254">
            <w:pPr>
              <w:rPr>
                <w:rFonts w:cs="Arial"/>
                <w:color w:val="FF0000"/>
                <w:szCs w:val="20"/>
              </w:rPr>
            </w:pPr>
            <w:r>
              <w:rPr>
                <w:rFonts w:cs="Arial"/>
                <w:szCs w:val="20"/>
              </w:rPr>
              <w:t xml:space="preserve">The base case for this work paper is a commercial packaged DX system operating without an air-side economizer. For </w:t>
            </w:r>
            <w:r w:rsidRPr="00D55D83">
              <w:rPr>
                <w:rFonts w:ascii="Calibri" w:hAnsi="Calibri" w:cs="Calibri"/>
                <w:szCs w:val="20"/>
              </w:rPr>
              <w:t>AC-</w:t>
            </w:r>
            <w:r>
              <w:rPr>
                <w:rFonts w:ascii="Calibri" w:hAnsi="Calibri" w:cs="Calibri"/>
                <w:szCs w:val="20"/>
              </w:rPr>
              <w:t xml:space="preserve">60978, the system should be &lt; 54 kBtu/h and for </w:t>
            </w:r>
            <w:r w:rsidRPr="00D55D83">
              <w:rPr>
                <w:rFonts w:cstheme="minorHAnsi"/>
                <w:szCs w:val="20"/>
              </w:rPr>
              <w:t>AC-64196</w:t>
            </w:r>
            <w:r>
              <w:rPr>
                <w:rFonts w:cstheme="minorHAnsi"/>
                <w:szCs w:val="20"/>
              </w:rPr>
              <w:t xml:space="preserve"> the system should be &gt; 54 kBtu/h.</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4290DAD0" w:rsidR="00D36798" w:rsidRPr="00500C4E" w:rsidRDefault="002A1254">
            <w:pPr>
              <w:rPr>
                <w:rFonts w:cs="Arial"/>
                <w:color w:val="FF0000"/>
                <w:szCs w:val="20"/>
              </w:rPr>
            </w:pPr>
            <w:r>
              <w:rPr>
                <w:rFonts w:cs="Arial"/>
                <w:szCs w:val="20"/>
              </w:rPr>
              <w:t>Per ton</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2A1254" w:rsidRDefault="00AC2F5B" w:rsidP="00AC2F5B">
            <w:pPr>
              <w:rPr>
                <w:rFonts w:cs="Arial"/>
                <w:szCs w:val="20"/>
              </w:rPr>
            </w:pPr>
            <w:r w:rsidRPr="002A1254">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50499606" w:rsidR="00290ED8" w:rsidRPr="002A1254" w:rsidRDefault="00AD5886" w:rsidP="00AD5886">
            <w:pPr>
              <w:rPr>
                <w:rFonts w:cs="Arial"/>
                <w:szCs w:val="20"/>
              </w:rPr>
            </w:pPr>
            <w:r>
              <w:rPr>
                <w:rFonts w:cs="Arial"/>
                <w:szCs w:val="20"/>
              </w:rPr>
              <w:t>5</w:t>
            </w:r>
            <w:r w:rsidR="002A1254" w:rsidRPr="002A1254">
              <w:rPr>
                <w:rFonts w:cs="Arial"/>
                <w:szCs w:val="20"/>
              </w:rPr>
              <w:t xml:space="preserve"> years (DEER EUL ID: HVAC-</w:t>
            </w:r>
            <w:r>
              <w:rPr>
                <w:rFonts w:cs="Arial"/>
                <w:szCs w:val="20"/>
              </w:rPr>
              <w:t>airAC</w:t>
            </w:r>
            <w:r w:rsidR="001C1338" w:rsidRPr="002A1254">
              <w:rPr>
                <w:rFonts w:cs="Arial"/>
                <w:szCs w:val="20"/>
              </w:rPr>
              <w:t>)</w:t>
            </w:r>
            <w:r w:rsidR="00AC72EE">
              <w:rPr>
                <w:rFonts w:cstheme="minorHAnsi"/>
                <w:szCs w:val="20"/>
              </w:rPr>
              <w:t xml:space="preserve">; </w:t>
            </w:r>
            <w:r w:rsidR="00AC72EE" w:rsidRPr="00AF7387">
              <w:rPr>
                <w:rFonts w:cstheme="minorHAnsi"/>
                <w:szCs w:val="20"/>
              </w:rPr>
              <w:t>Please note that since this measure is a retrofit add on onto an existing system the RUL of the existing system is used as the EUL for the measure</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6C3A6F55" w:rsidR="00290ED8" w:rsidRPr="002A1254" w:rsidRDefault="001C1338">
            <w:pPr>
              <w:rPr>
                <w:rFonts w:cs="Arial"/>
                <w:szCs w:val="20"/>
              </w:rPr>
            </w:pPr>
            <w:r w:rsidRPr="002A1254">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33EA0BC6" w14:textId="77777777" w:rsidR="00290ED8" w:rsidRPr="002A1254" w:rsidRDefault="001C1338">
            <w:pPr>
              <w:rPr>
                <w:szCs w:val="20"/>
              </w:rPr>
            </w:pPr>
            <w:r w:rsidRPr="002A1254">
              <w:rPr>
                <w:rFonts w:cs="Arial"/>
                <w:szCs w:val="20"/>
              </w:rPr>
              <w:t xml:space="preserve">0.6 (DEER NTGR ID: </w:t>
            </w:r>
            <w:r w:rsidRPr="002A1254">
              <w:rPr>
                <w:szCs w:val="20"/>
              </w:rPr>
              <w:t>Com-Default&gt;2yrs)</w:t>
            </w:r>
          </w:p>
          <w:p w14:paraId="40A9016A" w14:textId="34D27DF4" w:rsidR="002A1254" w:rsidRPr="002A1254" w:rsidRDefault="002A1254">
            <w:pPr>
              <w:rPr>
                <w:rFonts w:cs="Arial"/>
                <w:szCs w:val="20"/>
              </w:rPr>
            </w:pPr>
            <w:r w:rsidRPr="002A1254">
              <w:rPr>
                <w:szCs w:val="20"/>
              </w:rPr>
              <w:t>0.85 (DEER NTGR ID: Com-Default-HTR-di)</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1"/>
        <w:gridCol w:w="1401"/>
        <w:gridCol w:w="6244"/>
      </w:tblGrid>
      <w:tr w:rsidR="003845E5" w:rsidRPr="00500C4E" w14:paraId="5AFD7FBC" w14:textId="77777777" w:rsidTr="002A1254">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9"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339"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2A1254">
        <w:trPr>
          <w:trHeight w:val="20"/>
        </w:trPr>
        <w:tc>
          <w:tcPr>
            <w:tcW w:w="280" w:type="pct"/>
          </w:tcPr>
          <w:p w14:paraId="4A1A2996" w14:textId="77777777" w:rsidR="00933188" w:rsidRPr="00920905" w:rsidRDefault="00933188" w:rsidP="005729C8">
            <w:pPr>
              <w:rPr>
                <w:rFonts w:cstheme="minorHAnsi"/>
                <w:color w:val="FF0000"/>
                <w:szCs w:val="20"/>
              </w:rPr>
            </w:pPr>
            <w:r w:rsidRPr="00DF6711">
              <w:rPr>
                <w:rFonts w:cstheme="minorHAnsi"/>
                <w:szCs w:val="20"/>
              </w:rPr>
              <w:t>0</w:t>
            </w:r>
          </w:p>
        </w:tc>
        <w:tc>
          <w:tcPr>
            <w:tcW w:w="632" w:type="pct"/>
          </w:tcPr>
          <w:p w14:paraId="68BA349C" w14:textId="0C37474B" w:rsidR="00933188" w:rsidRPr="00920905" w:rsidRDefault="002A1254" w:rsidP="005729C8">
            <w:pPr>
              <w:rPr>
                <w:rFonts w:cstheme="minorHAnsi"/>
                <w:color w:val="FF0000"/>
                <w:szCs w:val="20"/>
              </w:rPr>
            </w:pPr>
            <w:r>
              <w:rPr>
                <w:rFonts w:cstheme="minorHAnsi"/>
                <w:szCs w:val="20"/>
              </w:rPr>
              <w:t>5/16/12</w:t>
            </w:r>
          </w:p>
        </w:tc>
        <w:tc>
          <w:tcPr>
            <w:tcW w:w="749" w:type="pct"/>
          </w:tcPr>
          <w:p w14:paraId="4A812BB3" w14:textId="369AA0E9" w:rsidR="00933188" w:rsidRPr="00920905" w:rsidRDefault="002A1254" w:rsidP="001B2301">
            <w:pPr>
              <w:rPr>
                <w:rFonts w:cstheme="minorHAnsi"/>
                <w:color w:val="FF0000"/>
                <w:szCs w:val="20"/>
              </w:rPr>
            </w:pPr>
            <w:r>
              <w:rPr>
                <w:rFonts w:cstheme="minorHAnsi"/>
                <w:szCs w:val="20"/>
              </w:rPr>
              <w:t>Ritesh Nayyar/ EMCOR Energy Services</w:t>
            </w:r>
          </w:p>
        </w:tc>
        <w:tc>
          <w:tcPr>
            <w:tcW w:w="3339" w:type="pct"/>
          </w:tcPr>
          <w:p w14:paraId="34F0A8ED" w14:textId="6AFF0FD7" w:rsidR="0036726C" w:rsidRPr="00500C4E" w:rsidRDefault="002A1254" w:rsidP="00920905">
            <w:r w:rsidRPr="00F405F3">
              <w:rPr>
                <w:rFonts w:cstheme="minorHAnsi"/>
                <w:bCs/>
                <w:szCs w:val="20"/>
              </w:rPr>
              <w:t xml:space="preserve">Original work paper in 2013-2014  template </w:t>
            </w:r>
          </w:p>
        </w:tc>
      </w:tr>
      <w:tr w:rsidR="002A1254" w:rsidRPr="00500C4E" w14:paraId="62DC1728" w14:textId="77777777" w:rsidTr="002A1254">
        <w:trPr>
          <w:trHeight w:val="20"/>
        </w:trPr>
        <w:tc>
          <w:tcPr>
            <w:tcW w:w="280" w:type="pct"/>
            <w:vMerge w:val="restart"/>
          </w:tcPr>
          <w:p w14:paraId="3E501C93" w14:textId="3FB6C8C2" w:rsidR="002A1254" w:rsidRPr="00500C4E" w:rsidRDefault="002A1254" w:rsidP="005729C8">
            <w:pPr>
              <w:rPr>
                <w:rFonts w:cstheme="minorHAnsi"/>
                <w:szCs w:val="20"/>
              </w:rPr>
            </w:pPr>
            <w:r>
              <w:rPr>
                <w:rFonts w:cstheme="minorHAnsi"/>
                <w:szCs w:val="20"/>
              </w:rPr>
              <w:t>1</w:t>
            </w:r>
          </w:p>
        </w:tc>
        <w:tc>
          <w:tcPr>
            <w:tcW w:w="632" w:type="pct"/>
          </w:tcPr>
          <w:p w14:paraId="2265169C" w14:textId="1910B307" w:rsidR="002A1254" w:rsidRPr="00500C4E" w:rsidRDefault="002A1254" w:rsidP="005729C8">
            <w:pPr>
              <w:rPr>
                <w:rFonts w:cstheme="minorHAnsi"/>
                <w:szCs w:val="20"/>
              </w:rPr>
            </w:pPr>
            <w:r>
              <w:rPr>
                <w:rFonts w:cstheme="minorHAnsi"/>
                <w:szCs w:val="20"/>
              </w:rPr>
              <w:t>3</w:t>
            </w:r>
            <w:r w:rsidRPr="00697868">
              <w:rPr>
                <w:rFonts w:cstheme="minorHAnsi"/>
                <w:szCs w:val="20"/>
              </w:rPr>
              <w:t>/</w:t>
            </w:r>
            <w:r>
              <w:rPr>
                <w:rFonts w:cstheme="minorHAnsi"/>
                <w:szCs w:val="20"/>
              </w:rPr>
              <w:t>5/</w:t>
            </w:r>
            <w:r w:rsidRPr="00697868">
              <w:rPr>
                <w:rFonts w:cstheme="minorHAnsi"/>
                <w:szCs w:val="20"/>
              </w:rPr>
              <w:t>14</w:t>
            </w:r>
          </w:p>
        </w:tc>
        <w:tc>
          <w:tcPr>
            <w:tcW w:w="749" w:type="pct"/>
          </w:tcPr>
          <w:p w14:paraId="1B212508" w14:textId="786C280E" w:rsidR="002A1254" w:rsidRPr="00500C4E" w:rsidRDefault="002A1254" w:rsidP="005729C8">
            <w:pPr>
              <w:rPr>
                <w:rFonts w:cstheme="minorHAnsi"/>
                <w:szCs w:val="20"/>
              </w:rPr>
            </w:pPr>
            <w:r>
              <w:rPr>
                <w:rFonts w:cstheme="minorHAnsi"/>
                <w:szCs w:val="20"/>
              </w:rPr>
              <w:t>Joseph Ling/AESC</w:t>
            </w:r>
          </w:p>
        </w:tc>
        <w:tc>
          <w:tcPr>
            <w:tcW w:w="3339" w:type="pct"/>
          </w:tcPr>
          <w:p w14:paraId="033210BC" w14:textId="77777777" w:rsidR="002A1254" w:rsidRPr="00CE0CFA" w:rsidRDefault="002A1254" w:rsidP="002A1254">
            <w:pPr>
              <w:rPr>
                <w:rFonts w:cstheme="minorHAnsi"/>
                <w:bCs/>
                <w:szCs w:val="20"/>
              </w:rPr>
            </w:pPr>
            <w:r>
              <w:rPr>
                <w:rFonts w:cstheme="minorHAnsi"/>
                <w:bCs/>
                <w:szCs w:val="20"/>
              </w:rPr>
              <w:t xml:space="preserve">- </w:t>
            </w:r>
            <w:r w:rsidRPr="00CE0CFA">
              <w:rPr>
                <w:rFonts w:cstheme="minorHAnsi"/>
                <w:bCs/>
                <w:szCs w:val="20"/>
              </w:rPr>
              <w:t>New template for 2015 program year.</w:t>
            </w:r>
          </w:p>
          <w:p w14:paraId="61966CE2" w14:textId="32B8B565" w:rsidR="002A1254" w:rsidRPr="00500C4E" w:rsidRDefault="002A1254" w:rsidP="002A1254">
            <w:pPr>
              <w:rPr>
                <w:rFonts w:cstheme="minorHAnsi"/>
                <w:bCs/>
                <w:szCs w:val="20"/>
              </w:rPr>
            </w:pPr>
            <w:r w:rsidRPr="00CE0CFA">
              <w:rPr>
                <w:rFonts w:cstheme="minorHAnsi"/>
                <w:bCs/>
                <w:szCs w:val="20"/>
              </w:rPr>
              <w:t>-</w:t>
            </w:r>
            <w:r>
              <w:rPr>
                <w:rFonts w:cstheme="minorHAnsi"/>
                <w:bCs/>
                <w:szCs w:val="20"/>
              </w:rPr>
              <w:t xml:space="preserve"> </w:t>
            </w:r>
            <w:r w:rsidRPr="002814CE">
              <w:rPr>
                <w:rFonts w:cstheme="minorHAnsi"/>
                <w:bCs/>
                <w:szCs w:val="20"/>
              </w:rPr>
              <w:t>Changed savings source from eQUEST prototype simulations to READI 1.04 DEER run D03-058.</w:t>
            </w:r>
          </w:p>
        </w:tc>
      </w:tr>
      <w:tr w:rsidR="002A1254" w:rsidRPr="00500C4E" w14:paraId="51735F8D" w14:textId="77777777" w:rsidTr="002A1254">
        <w:trPr>
          <w:trHeight w:val="20"/>
        </w:trPr>
        <w:tc>
          <w:tcPr>
            <w:tcW w:w="280" w:type="pct"/>
            <w:vMerge/>
          </w:tcPr>
          <w:p w14:paraId="55BDFD65" w14:textId="77777777" w:rsidR="002A1254" w:rsidRPr="00500C4E" w:rsidRDefault="002A1254" w:rsidP="005729C8">
            <w:pPr>
              <w:rPr>
                <w:rFonts w:cstheme="minorHAnsi"/>
                <w:szCs w:val="20"/>
              </w:rPr>
            </w:pPr>
          </w:p>
        </w:tc>
        <w:tc>
          <w:tcPr>
            <w:tcW w:w="632" w:type="pct"/>
          </w:tcPr>
          <w:p w14:paraId="74AEDCD6" w14:textId="0AAA2727" w:rsidR="002A1254" w:rsidRPr="00500C4E" w:rsidRDefault="002A1254" w:rsidP="005729C8">
            <w:pPr>
              <w:rPr>
                <w:rFonts w:cstheme="minorHAnsi"/>
                <w:szCs w:val="20"/>
              </w:rPr>
            </w:pPr>
            <w:r>
              <w:rPr>
                <w:rFonts w:cstheme="minorHAnsi"/>
                <w:szCs w:val="20"/>
              </w:rPr>
              <w:t>4/23/14</w:t>
            </w:r>
          </w:p>
        </w:tc>
        <w:tc>
          <w:tcPr>
            <w:tcW w:w="749" w:type="pct"/>
          </w:tcPr>
          <w:p w14:paraId="735AF314" w14:textId="4DCDF4BA" w:rsidR="002A1254" w:rsidRPr="00500C4E" w:rsidRDefault="002A1254" w:rsidP="005729C8">
            <w:pPr>
              <w:rPr>
                <w:rFonts w:cstheme="minorHAnsi"/>
                <w:szCs w:val="20"/>
              </w:rPr>
            </w:pPr>
            <w:r>
              <w:rPr>
                <w:rFonts w:cstheme="minorHAnsi"/>
                <w:szCs w:val="20"/>
              </w:rPr>
              <w:t>Cassie Cuaresma/SCE</w:t>
            </w:r>
          </w:p>
        </w:tc>
        <w:tc>
          <w:tcPr>
            <w:tcW w:w="3339" w:type="pct"/>
          </w:tcPr>
          <w:p w14:paraId="1E70E850" w14:textId="77777777" w:rsidR="002A1254" w:rsidRDefault="002A1254" w:rsidP="002A1254">
            <w:pPr>
              <w:rPr>
                <w:rFonts w:cstheme="minorHAnsi"/>
                <w:bCs/>
                <w:szCs w:val="20"/>
              </w:rPr>
            </w:pPr>
            <w:r>
              <w:rPr>
                <w:rFonts w:cstheme="minorHAnsi"/>
                <w:bCs/>
                <w:szCs w:val="20"/>
              </w:rPr>
              <w:t>-Work paper updated for reporting period effective 7/1/2014-12/31/2014</w:t>
            </w:r>
          </w:p>
          <w:p w14:paraId="6C8CFBE8" w14:textId="77777777" w:rsidR="002A1254" w:rsidRDefault="002A1254" w:rsidP="002A1254">
            <w:pPr>
              <w:rPr>
                <w:rFonts w:cstheme="minorHAnsi"/>
                <w:szCs w:val="20"/>
              </w:rPr>
            </w:pPr>
            <w:r>
              <w:rPr>
                <w:rFonts w:cstheme="minorHAnsi"/>
                <w:bCs/>
                <w:szCs w:val="20"/>
              </w:rPr>
              <w:t xml:space="preserve">-Added new solution code for </w:t>
            </w:r>
            <w:r>
              <w:rPr>
                <w:rFonts w:cstheme="minorHAnsi"/>
                <w:szCs w:val="20"/>
              </w:rPr>
              <w:t>&gt;</w:t>
            </w:r>
            <w:r w:rsidRPr="00D55D83">
              <w:rPr>
                <w:rFonts w:cstheme="minorHAnsi"/>
                <w:szCs w:val="20"/>
              </w:rPr>
              <w:t>65 kBtu/hr Package System Economizer</w:t>
            </w:r>
          </w:p>
          <w:p w14:paraId="032C317E" w14:textId="77A8F1FB" w:rsidR="002A1254" w:rsidRPr="00500C4E" w:rsidRDefault="002A1254" w:rsidP="002A1254">
            <w:pPr>
              <w:rPr>
                <w:rFonts w:cstheme="minorHAnsi"/>
                <w:bCs/>
                <w:szCs w:val="20"/>
              </w:rPr>
            </w:pPr>
            <w:r>
              <w:rPr>
                <w:rFonts w:cstheme="minorHAnsi"/>
                <w:szCs w:val="20"/>
              </w:rPr>
              <w:t>-Updated EUL.</w:t>
            </w:r>
          </w:p>
        </w:tc>
      </w:tr>
      <w:tr w:rsidR="002A1254" w:rsidRPr="00500C4E" w14:paraId="176EEC35" w14:textId="77777777" w:rsidTr="002A1254">
        <w:trPr>
          <w:trHeight w:val="20"/>
        </w:trPr>
        <w:tc>
          <w:tcPr>
            <w:tcW w:w="280" w:type="pct"/>
            <w:vMerge/>
          </w:tcPr>
          <w:p w14:paraId="4EF7AFDF" w14:textId="77777777" w:rsidR="002A1254" w:rsidRPr="00500C4E" w:rsidRDefault="002A1254" w:rsidP="005729C8">
            <w:pPr>
              <w:rPr>
                <w:rFonts w:cstheme="minorHAnsi"/>
                <w:szCs w:val="20"/>
              </w:rPr>
            </w:pPr>
          </w:p>
        </w:tc>
        <w:tc>
          <w:tcPr>
            <w:tcW w:w="632" w:type="pct"/>
          </w:tcPr>
          <w:p w14:paraId="0F22E138" w14:textId="7DBBF2D2" w:rsidR="002A1254" w:rsidRPr="00500C4E" w:rsidRDefault="002A1254" w:rsidP="005729C8">
            <w:pPr>
              <w:rPr>
                <w:rFonts w:cstheme="minorHAnsi"/>
                <w:szCs w:val="20"/>
              </w:rPr>
            </w:pPr>
            <w:r>
              <w:rPr>
                <w:rFonts w:cstheme="minorHAnsi"/>
                <w:szCs w:val="20"/>
              </w:rPr>
              <w:t>5/14/14</w:t>
            </w:r>
          </w:p>
        </w:tc>
        <w:tc>
          <w:tcPr>
            <w:tcW w:w="749" w:type="pct"/>
          </w:tcPr>
          <w:p w14:paraId="4826E7B4" w14:textId="5303783A" w:rsidR="002A1254" w:rsidRPr="00500C4E" w:rsidRDefault="002A1254" w:rsidP="005729C8">
            <w:pPr>
              <w:rPr>
                <w:rFonts w:cstheme="minorHAnsi"/>
                <w:szCs w:val="20"/>
              </w:rPr>
            </w:pPr>
            <w:r>
              <w:rPr>
                <w:rFonts w:cstheme="minorHAnsi"/>
                <w:szCs w:val="20"/>
              </w:rPr>
              <w:t>Joseph Ling/AESC</w:t>
            </w:r>
          </w:p>
        </w:tc>
        <w:tc>
          <w:tcPr>
            <w:tcW w:w="3339" w:type="pct"/>
          </w:tcPr>
          <w:p w14:paraId="7AF3AA95" w14:textId="77777777" w:rsidR="002A1254" w:rsidRDefault="002A1254" w:rsidP="002A1254">
            <w:pPr>
              <w:rPr>
                <w:rFonts w:cstheme="minorHAnsi"/>
                <w:bCs/>
                <w:szCs w:val="20"/>
              </w:rPr>
            </w:pPr>
            <w:r>
              <w:rPr>
                <w:rFonts w:cstheme="minorHAnsi"/>
                <w:bCs/>
                <w:szCs w:val="20"/>
              </w:rPr>
              <w:t>-Included additional language for applicable measure types.</w:t>
            </w:r>
          </w:p>
          <w:p w14:paraId="70E4058B" w14:textId="77777777" w:rsidR="002A1254" w:rsidRDefault="002A1254" w:rsidP="002A1254">
            <w:pPr>
              <w:rPr>
                <w:rFonts w:cstheme="minorHAnsi"/>
                <w:bCs/>
                <w:szCs w:val="20"/>
              </w:rPr>
            </w:pPr>
            <w:r>
              <w:rPr>
                <w:rFonts w:cstheme="minorHAnsi"/>
                <w:bCs/>
                <w:szCs w:val="20"/>
              </w:rPr>
              <w:t>-Adjusted measure cost amounts and included additional discussion of measure cost assumptions.</w:t>
            </w:r>
          </w:p>
          <w:p w14:paraId="1793AD60" w14:textId="76B5A997" w:rsidR="002A1254" w:rsidRPr="00500C4E" w:rsidRDefault="002A1254" w:rsidP="002A1254">
            <w:pPr>
              <w:rPr>
                <w:rFonts w:cstheme="minorHAnsi"/>
                <w:bCs/>
                <w:szCs w:val="20"/>
              </w:rPr>
            </w:pPr>
            <w:r>
              <w:rPr>
                <w:rFonts w:cstheme="minorHAnsi"/>
                <w:bCs/>
                <w:szCs w:val="20"/>
              </w:rPr>
              <w:t>-Added HVAC Optimization QM requirements for basic and enhanced functionality requirements.</w:t>
            </w:r>
          </w:p>
        </w:tc>
      </w:tr>
      <w:tr w:rsidR="002A1254" w:rsidRPr="00500C4E" w14:paraId="428FF740" w14:textId="77777777" w:rsidTr="002A1254">
        <w:trPr>
          <w:trHeight w:val="20"/>
        </w:trPr>
        <w:tc>
          <w:tcPr>
            <w:tcW w:w="280" w:type="pct"/>
            <w:vMerge w:val="restart"/>
          </w:tcPr>
          <w:p w14:paraId="13D21BFD" w14:textId="597C0A69" w:rsidR="002A1254" w:rsidRPr="00500C4E" w:rsidRDefault="002A1254" w:rsidP="005729C8">
            <w:pPr>
              <w:rPr>
                <w:rFonts w:cstheme="minorHAnsi"/>
                <w:szCs w:val="20"/>
              </w:rPr>
            </w:pPr>
            <w:r>
              <w:rPr>
                <w:rFonts w:cstheme="minorHAnsi"/>
                <w:szCs w:val="20"/>
              </w:rPr>
              <w:t>2</w:t>
            </w:r>
          </w:p>
        </w:tc>
        <w:tc>
          <w:tcPr>
            <w:tcW w:w="632" w:type="pct"/>
          </w:tcPr>
          <w:p w14:paraId="7E887A52" w14:textId="4A6BB827" w:rsidR="002A1254" w:rsidRPr="00500C4E" w:rsidRDefault="002A1254" w:rsidP="005729C8">
            <w:pPr>
              <w:rPr>
                <w:rFonts w:cstheme="minorHAnsi"/>
                <w:szCs w:val="20"/>
              </w:rPr>
            </w:pPr>
            <w:r>
              <w:rPr>
                <w:rFonts w:cstheme="minorHAnsi"/>
                <w:szCs w:val="20"/>
              </w:rPr>
              <w:t>10/14/14</w:t>
            </w:r>
          </w:p>
        </w:tc>
        <w:tc>
          <w:tcPr>
            <w:tcW w:w="749" w:type="pct"/>
          </w:tcPr>
          <w:p w14:paraId="54C98B95" w14:textId="44C36138" w:rsidR="002A1254" w:rsidRPr="00500C4E" w:rsidRDefault="002A1254" w:rsidP="005729C8">
            <w:pPr>
              <w:rPr>
                <w:rFonts w:cstheme="minorHAnsi"/>
                <w:szCs w:val="20"/>
              </w:rPr>
            </w:pPr>
            <w:r>
              <w:rPr>
                <w:rFonts w:cstheme="minorHAnsi"/>
                <w:szCs w:val="20"/>
              </w:rPr>
              <w:t>Cassie Cuaresma/SCE</w:t>
            </w:r>
          </w:p>
        </w:tc>
        <w:tc>
          <w:tcPr>
            <w:tcW w:w="3339" w:type="pct"/>
          </w:tcPr>
          <w:p w14:paraId="62E6FE29" w14:textId="77777777" w:rsidR="002A1254" w:rsidRDefault="002A1254" w:rsidP="002A1254">
            <w:pPr>
              <w:rPr>
                <w:rFonts w:cstheme="minorHAnsi"/>
                <w:bCs/>
                <w:szCs w:val="20"/>
              </w:rPr>
            </w:pPr>
            <w:r>
              <w:rPr>
                <w:rFonts w:cstheme="minorHAnsi"/>
                <w:bCs/>
                <w:szCs w:val="20"/>
              </w:rPr>
              <w:t>- Added language clarifying NTG for Direct Install implementations.</w:t>
            </w:r>
          </w:p>
          <w:p w14:paraId="52B14927" w14:textId="77777777" w:rsidR="002A1254" w:rsidRDefault="002A1254" w:rsidP="002A1254">
            <w:pPr>
              <w:rPr>
                <w:rFonts w:cstheme="minorHAnsi"/>
                <w:bCs/>
                <w:szCs w:val="20"/>
              </w:rPr>
            </w:pPr>
            <w:r>
              <w:rPr>
                <w:rFonts w:cstheme="minorHAnsi"/>
                <w:bCs/>
                <w:szCs w:val="20"/>
              </w:rPr>
              <w:t>- Added measure requirement language for AC-64196.</w:t>
            </w:r>
          </w:p>
          <w:p w14:paraId="52FCAD44" w14:textId="76504A56" w:rsidR="002A1254" w:rsidRPr="00500C4E" w:rsidRDefault="002A1254" w:rsidP="002A1254">
            <w:pPr>
              <w:rPr>
                <w:rFonts w:cstheme="minorHAnsi"/>
                <w:bCs/>
                <w:szCs w:val="20"/>
              </w:rPr>
            </w:pPr>
            <w:r>
              <w:rPr>
                <w:rFonts w:cstheme="minorHAnsi"/>
                <w:bCs/>
                <w:szCs w:val="20"/>
              </w:rPr>
              <w:t>- Updated calculation attachment to latest template (v5).</w:t>
            </w:r>
          </w:p>
        </w:tc>
      </w:tr>
      <w:tr w:rsidR="002A1254" w:rsidRPr="00500C4E" w14:paraId="4051A21A" w14:textId="77777777" w:rsidTr="002A1254">
        <w:trPr>
          <w:trHeight w:val="20"/>
        </w:trPr>
        <w:tc>
          <w:tcPr>
            <w:tcW w:w="280" w:type="pct"/>
            <w:vMerge/>
          </w:tcPr>
          <w:p w14:paraId="7C346D3B" w14:textId="77777777" w:rsidR="002A1254" w:rsidRPr="00500C4E" w:rsidRDefault="002A1254" w:rsidP="005729C8">
            <w:pPr>
              <w:rPr>
                <w:rFonts w:cstheme="minorHAnsi"/>
                <w:szCs w:val="20"/>
              </w:rPr>
            </w:pPr>
          </w:p>
        </w:tc>
        <w:tc>
          <w:tcPr>
            <w:tcW w:w="632" w:type="pct"/>
          </w:tcPr>
          <w:p w14:paraId="024F5930" w14:textId="5B8CFD11" w:rsidR="002A1254" w:rsidRPr="00500C4E" w:rsidRDefault="002A1254" w:rsidP="005729C8">
            <w:pPr>
              <w:rPr>
                <w:rFonts w:cstheme="minorHAnsi"/>
                <w:szCs w:val="20"/>
              </w:rPr>
            </w:pPr>
            <w:r>
              <w:rPr>
                <w:rFonts w:cstheme="minorHAnsi"/>
                <w:szCs w:val="20"/>
              </w:rPr>
              <w:t>12/15/14</w:t>
            </w:r>
          </w:p>
        </w:tc>
        <w:tc>
          <w:tcPr>
            <w:tcW w:w="749" w:type="pct"/>
          </w:tcPr>
          <w:p w14:paraId="391D3784" w14:textId="3C862D78" w:rsidR="002A1254" w:rsidRPr="00500C4E" w:rsidRDefault="002A1254" w:rsidP="005729C8">
            <w:pPr>
              <w:rPr>
                <w:rFonts w:cstheme="minorHAnsi"/>
                <w:szCs w:val="20"/>
              </w:rPr>
            </w:pPr>
            <w:r>
              <w:rPr>
                <w:rFonts w:cstheme="minorHAnsi"/>
                <w:szCs w:val="20"/>
              </w:rPr>
              <w:t>Joseph Ling/AESC</w:t>
            </w:r>
          </w:p>
        </w:tc>
        <w:tc>
          <w:tcPr>
            <w:tcW w:w="3339" w:type="pct"/>
          </w:tcPr>
          <w:p w14:paraId="3E636A28" w14:textId="77777777" w:rsidR="002A1254" w:rsidRDefault="002A1254" w:rsidP="002A1254">
            <w:pPr>
              <w:rPr>
                <w:rFonts w:cstheme="minorHAnsi"/>
                <w:bCs/>
                <w:szCs w:val="20"/>
              </w:rPr>
            </w:pPr>
            <w:r>
              <w:rPr>
                <w:rFonts w:cstheme="minorHAnsi"/>
                <w:bCs/>
                <w:szCs w:val="20"/>
              </w:rPr>
              <w:t>-Added AC-64196 as units &gt;54 kBtu, Modified AC-60978 for units &lt;54 kBtu</w:t>
            </w:r>
          </w:p>
          <w:p w14:paraId="06EC477F" w14:textId="77777777" w:rsidR="002A1254" w:rsidRDefault="002A1254" w:rsidP="002A1254">
            <w:pPr>
              <w:rPr>
                <w:rFonts w:cstheme="minorHAnsi"/>
                <w:bCs/>
                <w:szCs w:val="20"/>
              </w:rPr>
            </w:pPr>
            <w:r>
              <w:rPr>
                <w:rFonts w:cstheme="minorHAnsi"/>
                <w:bCs/>
                <w:szCs w:val="20"/>
              </w:rPr>
              <w:t xml:space="preserve">-Included start-up costs for measure. </w:t>
            </w:r>
          </w:p>
          <w:p w14:paraId="317F77C7" w14:textId="77777777" w:rsidR="002A1254" w:rsidRDefault="002A1254" w:rsidP="002A1254">
            <w:pPr>
              <w:rPr>
                <w:rFonts w:cstheme="minorHAnsi"/>
                <w:bCs/>
                <w:szCs w:val="20"/>
              </w:rPr>
            </w:pPr>
            <w:r>
              <w:rPr>
                <w:rFonts w:cstheme="minorHAnsi"/>
                <w:bCs/>
                <w:szCs w:val="20"/>
              </w:rPr>
              <w:t>-Included additional assumptions for cost estimates.</w:t>
            </w:r>
          </w:p>
          <w:p w14:paraId="0F0440CC" w14:textId="77777777" w:rsidR="002A1254" w:rsidRDefault="002A1254" w:rsidP="002A1254">
            <w:pPr>
              <w:rPr>
                <w:rFonts w:cstheme="minorHAnsi"/>
                <w:bCs/>
                <w:szCs w:val="20"/>
              </w:rPr>
            </w:pPr>
            <w:r>
              <w:rPr>
                <w:rFonts w:cstheme="minorHAnsi"/>
                <w:bCs/>
                <w:szCs w:val="20"/>
              </w:rPr>
              <w:t>-Additional formatting revisions as appropriate.</w:t>
            </w:r>
          </w:p>
          <w:p w14:paraId="30E79BD2" w14:textId="31367C86" w:rsidR="002A1254" w:rsidRPr="00500C4E" w:rsidRDefault="002A1254" w:rsidP="002A1254">
            <w:pPr>
              <w:rPr>
                <w:rFonts w:cstheme="minorHAnsi"/>
                <w:bCs/>
                <w:szCs w:val="20"/>
              </w:rPr>
            </w:pPr>
            <w:r>
              <w:rPr>
                <w:rFonts w:cstheme="minorHAnsi"/>
                <w:bCs/>
                <w:szCs w:val="20"/>
              </w:rPr>
              <w:t>-Added Midstream Incentive Delivery.</w:t>
            </w:r>
          </w:p>
        </w:tc>
      </w:tr>
      <w:tr w:rsidR="002A1254" w:rsidRPr="00500C4E" w14:paraId="5A86CFE6" w14:textId="77777777" w:rsidTr="002A1254">
        <w:trPr>
          <w:trHeight w:val="20"/>
        </w:trPr>
        <w:tc>
          <w:tcPr>
            <w:tcW w:w="280" w:type="pct"/>
          </w:tcPr>
          <w:p w14:paraId="6DE1C256" w14:textId="512E9B91" w:rsidR="002A1254" w:rsidRPr="00500C4E" w:rsidRDefault="002A1254" w:rsidP="005729C8">
            <w:pPr>
              <w:rPr>
                <w:rFonts w:cstheme="minorHAnsi"/>
                <w:szCs w:val="20"/>
              </w:rPr>
            </w:pPr>
            <w:r>
              <w:rPr>
                <w:rFonts w:cstheme="minorHAnsi"/>
                <w:szCs w:val="20"/>
              </w:rPr>
              <w:t>3</w:t>
            </w:r>
          </w:p>
        </w:tc>
        <w:tc>
          <w:tcPr>
            <w:tcW w:w="632" w:type="pct"/>
          </w:tcPr>
          <w:p w14:paraId="08E9567B" w14:textId="0412F188" w:rsidR="002A1254" w:rsidRPr="00500C4E" w:rsidRDefault="002A1254" w:rsidP="005729C8">
            <w:pPr>
              <w:rPr>
                <w:rFonts w:cstheme="minorHAnsi"/>
                <w:szCs w:val="20"/>
              </w:rPr>
            </w:pPr>
            <w:r>
              <w:rPr>
                <w:rFonts w:cstheme="minorHAnsi"/>
                <w:szCs w:val="20"/>
              </w:rPr>
              <w:t>1/27/16</w:t>
            </w:r>
          </w:p>
        </w:tc>
        <w:tc>
          <w:tcPr>
            <w:tcW w:w="749" w:type="pct"/>
          </w:tcPr>
          <w:p w14:paraId="7AA75C43" w14:textId="4AD56318" w:rsidR="002A1254" w:rsidRPr="00500C4E" w:rsidRDefault="002A1254" w:rsidP="005729C8">
            <w:pPr>
              <w:rPr>
                <w:rFonts w:cstheme="minorHAnsi"/>
                <w:szCs w:val="20"/>
              </w:rPr>
            </w:pPr>
            <w:r>
              <w:rPr>
                <w:rFonts w:cstheme="minorHAnsi"/>
                <w:szCs w:val="20"/>
              </w:rPr>
              <w:t>Ryan Cho/SCE</w:t>
            </w:r>
          </w:p>
        </w:tc>
        <w:tc>
          <w:tcPr>
            <w:tcW w:w="3339" w:type="pct"/>
          </w:tcPr>
          <w:p w14:paraId="708B1931" w14:textId="77777777" w:rsidR="002A1254" w:rsidRDefault="002A1254" w:rsidP="002A1254">
            <w:pPr>
              <w:rPr>
                <w:szCs w:val="22"/>
              </w:rPr>
            </w:pPr>
            <w:r>
              <w:t>-New template update for 2016 program year</w:t>
            </w:r>
          </w:p>
          <w:p w14:paraId="23525A0C" w14:textId="77777777" w:rsidR="002A1254" w:rsidRDefault="002A1254" w:rsidP="002A1254">
            <w:r>
              <w:t>-WP effective from 1/1/2016 thru 12/31/2016</w:t>
            </w:r>
          </w:p>
          <w:p w14:paraId="66B8A68D" w14:textId="77777777" w:rsidR="002A1254" w:rsidRDefault="002A1254" w:rsidP="005729C8">
            <w:r>
              <w:t>-Removed SCE building types</w:t>
            </w:r>
          </w:p>
          <w:p w14:paraId="018B5D4C" w14:textId="768D0645" w:rsidR="00B1709F" w:rsidRPr="002A1254" w:rsidRDefault="00B1709F" w:rsidP="005729C8">
            <w:r w:rsidRPr="00B1709F">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23F19123" w:rsidR="008877AF" w:rsidRPr="00EE4120" w:rsidRDefault="008877AF" w:rsidP="00A84BF9">
            <w:pPr>
              <w:rPr>
                <w:bCs/>
                <w:color w:val="FF0000"/>
              </w:rPr>
            </w:pPr>
          </w:p>
        </w:tc>
        <w:tc>
          <w:tcPr>
            <w:tcW w:w="351" w:type="pct"/>
          </w:tcPr>
          <w:p w14:paraId="23988046" w14:textId="378928DE" w:rsidR="008877AF" w:rsidRPr="00EE4120" w:rsidRDefault="008877AF" w:rsidP="00A84BF9">
            <w:pPr>
              <w:rPr>
                <w:bCs/>
                <w:color w:val="FF0000"/>
                <w:szCs w:val="20"/>
              </w:rPr>
            </w:pPr>
          </w:p>
        </w:tc>
        <w:tc>
          <w:tcPr>
            <w:tcW w:w="548" w:type="pct"/>
          </w:tcPr>
          <w:p w14:paraId="4AB37DB0" w14:textId="20820867" w:rsidR="008877AF" w:rsidRPr="00EE4120" w:rsidRDefault="008877AF" w:rsidP="00A84BF9">
            <w:pPr>
              <w:rPr>
                <w:bCs/>
                <w:color w:val="FF0000"/>
                <w:szCs w:val="20"/>
              </w:rPr>
            </w:pPr>
          </w:p>
        </w:tc>
        <w:tc>
          <w:tcPr>
            <w:tcW w:w="552" w:type="pct"/>
          </w:tcPr>
          <w:p w14:paraId="62E998F6" w14:textId="72401C13" w:rsidR="008877AF" w:rsidRPr="00EE4120" w:rsidRDefault="008877AF" w:rsidP="00A84BF9">
            <w:pPr>
              <w:rPr>
                <w:bCs/>
                <w:color w:val="FF0000"/>
                <w:szCs w:val="20"/>
              </w:rPr>
            </w:pPr>
          </w:p>
        </w:tc>
        <w:tc>
          <w:tcPr>
            <w:tcW w:w="1634" w:type="pct"/>
          </w:tcPr>
          <w:p w14:paraId="369DEEE8" w14:textId="70972A56" w:rsidR="008877AF" w:rsidRPr="002D20C9" w:rsidRDefault="008877AF" w:rsidP="00F25B36">
            <w:pPr>
              <w:pStyle w:val="ListParagraph"/>
              <w:numPr>
                <w:ilvl w:val="0"/>
                <w:numId w:val="33"/>
              </w:numPr>
              <w:rPr>
                <w:bCs/>
                <w:szCs w:val="20"/>
              </w:rPr>
            </w:pPr>
          </w:p>
        </w:tc>
        <w:tc>
          <w:tcPr>
            <w:tcW w:w="1634" w:type="pct"/>
          </w:tcPr>
          <w:p w14:paraId="1ECCFDB6" w14:textId="52BE7B90" w:rsidR="008877AF" w:rsidRPr="002D20C9" w:rsidRDefault="008877AF" w:rsidP="00F25B36">
            <w:pPr>
              <w:pStyle w:val="ListParagraph"/>
              <w:numPr>
                <w:ilvl w:val="0"/>
                <w:numId w:val="33"/>
              </w:num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69E6B519"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4C2DB930" w14:textId="77777777" w:rsidR="00E11601" w:rsidRDefault="00E11601" w:rsidP="00E11601">
      <w:pPr>
        <w:pStyle w:val="Reminder"/>
        <w:rPr>
          <w:rFonts w:asciiTheme="minorHAnsi" w:hAnsiTheme="minorHAnsi" w:cstheme="minorHAnsi"/>
          <w:i w:val="0"/>
          <w:color w:val="auto"/>
          <w:szCs w:val="22"/>
        </w:rPr>
      </w:pPr>
      <w:r w:rsidRPr="002C07A4">
        <w:rPr>
          <w:rFonts w:asciiTheme="minorHAnsi" w:hAnsiTheme="minorHAnsi" w:cstheme="minorHAnsi"/>
          <w:i w:val="0"/>
          <w:color w:val="auto"/>
          <w:szCs w:val="22"/>
        </w:rPr>
        <w:t>This work paper details the energy savings achieved by installing an air side economizer on a packaged roof top unit of any capacity. Air side economizers help save energy by providing free cooling when ambient conditions are suitable to meet all or part of the space cooling load.</w:t>
      </w:r>
    </w:p>
    <w:p w14:paraId="78D17873" w14:textId="77777777" w:rsidR="002D20C9" w:rsidRDefault="002D20C9" w:rsidP="00E11601">
      <w:pPr>
        <w:pStyle w:val="Reminder"/>
        <w:rPr>
          <w:rFonts w:asciiTheme="minorHAnsi" w:hAnsiTheme="minorHAnsi" w:cstheme="minorHAnsi"/>
          <w:i w:val="0"/>
          <w:color w:val="auto"/>
          <w:szCs w:val="22"/>
        </w:rPr>
      </w:pPr>
    </w:p>
    <w:p w14:paraId="798C721F" w14:textId="77777777" w:rsidR="002D20C9" w:rsidRPr="002C07A4" w:rsidRDefault="002D20C9" w:rsidP="002D20C9">
      <w:pPr>
        <w:pStyle w:val="Reminders"/>
        <w:tabs>
          <w:tab w:val="num" w:pos="360"/>
        </w:tabs>
        <w:rPr>
          <w:rFonts w:asciiTheme="minorHAnsi" w:hAnsiTheme="minorHAnsi" w:cstheme="minorHAnsi"/>
          <w:i w:val="0"/>
          <w:color w:val="auto"/>
          <w:szCs w:val="22"/>
        </w:rPr>
      </w:pPr>
      <w:r w:rsidRPr="002C07A4">
        <w:rPr>
          <w:rFonts w:asciiTheme="minorHAnsi" w:hAnsiTheme="minorHAnsi" w:cstheme="minorHAnsi"/>
          <w:i w:val="0"/>
          <w:color w:val="auto"/>
          <w:szCs w:val="22"/>
        </w:rPr>
        <w:t xml:space="preserve">The measure case is any commercial building using packaged DX system with a </w:t>
      </w:r>
      <w:r>
        <w:rPr>
          <w:rFonts w:asciiTheme="minorHAnsi" w:hAnsiTheme="minorHAnsi" w:cstheme="minorHAnsi"/>
          <w:i w:val="0"/>
          <w:color w:val="auto"/>
          <w:szCs w:val="22"/>
        </w:rPr>
        <w:t xml:space="preserve">fixed </w:t>
      </w:r>
      <w:r w:rsidRPr="002C07A4">
        <w:rPr>
          <w:rFonts w:asciiTheme="minorHAnsi" w:hAnsiTheme="minorHAnsi" w:cstheme="minorHAnsi"/>
          <w:i w:val="0"/>
          <w:color w:val="auto"/>
          <w:szCs w:val="22"/>
        </w:rPr>
        <w:t>dry bulb</w:t>
      </w:r>
      <w:r>
        <w:rPr>
          <w:rFonts w:asciiTheme="minorHAnsi" w:hAnsiTheme="minorHAnsi" w:cstheme="minorHAnsi"/>
          <w:i w:val="0"/>
          <w:color w:val="auto"/>
          <w:szCs w:val="22"/>
        </w:rPr>
        <w:t>, differential dry bulb, or enthalpy</w:t>
      </w:r>
      <w:r w:rsidRPr="002C07A4">
        <w:rPr>
          <w:rFonts w:asciiTheme="minorHAnsi" w:hAnsiTheme="minorHAnsi" w:cstheme="minorHAnsi"/>
          <w:i w:val="0"/>
          <w:color w:val="auto"/>
          <w:szCs w:val="22"/>
        </w:rPr>
        <w:t xml:space="preserve"> based economizer for its HVAC system. When the outside ambient dry bulb temperature is below the set point temperature</w:t>
      </w:r>
      <w:r>
        <w:rPr>
          <w:rFonts w:asciiTheme="minorHAnsi" w:hAnsiTheme="minorHAnsi" w:cstheme="minorHAnsi"/>
          <w:i w:val="0"/>
          <w:color w:val="auto"/>
          <w:szCs w:val="22"/>
        </w:rPr>
        <w:t xml:space="preserve"> (in the case of dry bulb controlled economizers)</w:t>
      </w:r>
      <w:r w:rsidRPr="002C07A4">
        <w:rPr>
          <w:rFonts w:asciiTheme="minorHAnsi" w:hAnsiTheme="minorHAnsi" w:cstheme="minorHAnsi"/>
          <w:i w:val="0"/>
          <w:color w:val="auto"/>
          <w:szCs w:val="22"/>
        </w:rPr>
        <w:t>, the economizer mode is activated, and the outside air dampers modulate between minimum and maximum position to bring in cool outside air.</w:t>
      </w:r>
      <w:r>
        <w:rPr>
          <w:rFonts w:asciiTheme="minorHAnsi" w:hAnsiTheme="minorHAnsi" w:cstheme="minorHAnsi"/>
          <w:i w:val="0"/>
          <w:color w:val="auto"/>
          <w:szCs w:val="22"/>
        </w:rPr>
        <w:t xml:space="preserve"> </w:t>
      </w:r>
    </w:p>
    <w:p w14:paraId="1C02FFA8" w14:textId="77777777" w:rsidR="002D20C9" w:rsidRPr="002C07A4" w:rsidRDefault="002D20C9" w:rsidP="002D20C9">
      <w:pPr>
        <w:pStyle w:val="NoSpacing"/>
      </w:pPr>
      <w:r w:rsidRPr="002C07A4">
        <w:t xml:space="preserve"> </w:t>
      </w:r>
    </w:p>
    <w:p w14:paraId="3A169531" w14:textId="77777777" w:rsidR="002D20C9" w:rsidRPr="002C07A4" w:rsidRDefault="002D20C9" w:rsidP="002D20C9">
      <w:pPr>
        <w:pStyle w:val="Reminders"/>
        <w:tabs>
          <w:tab w:val="num" w:pos="360"/>
        </w:tabs>
        <w:rPr>
          <w:rFonts w:asciiTheme="minorHAnsi" w:hAnsiTheme="minorHAnsi" w:cstheme="minorHAnsi"/>
          <w:i w:val="0"/>
          <w:color w:val="auto"/>
          <w:szCs w:val="22"/>
        </w:rPr>
      </w:pPr>
      <w:r w:rsidRPr="002C07A4">
        <w:rPr>
          <w:rFonts w:asciiTheme="minorHAnsi" w:hAnsiTheme="minorHAnsi" w:cstheme="minorHAnsi"/>
          <w:i w:val="0"/>
          <w:color w:val="auto"/>
          <w:szCs w:val="22"/>
        </w:rPr>
        <w:t xml:space="preserve">The base case is one of the commercial building types with an HVAC system that does not have an air side economizer and therefore does not take advantage of free cooling when the ambient conditions are suitable. </w:t>
      </w:r>
    </w:p>
    <w:p w14:paraId="3A82EF93" w14:textId="77777777" w:rsidR="00E11601" w:rsidRDefault="00E11601"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73536976" w14:textId="58A8DE31" w:rsidR="00D85F09" w:rsidRDefault="002A1254" w:rsidP="00920905">
            <w:pPr>
              <w:rPr>
                <w:rFonts w:cstheme="minorHAnsi"/>
                <w:szCs w:val="20"/>
              </w:rPr>
            </w:pPr>
            <w:r>
              <w:rPr>
                <w:rFonts w:cstheme="minorHAnsi"/>
                <w:szCs w:val="20"/>
              </w:rPr>
              <w:t>&lt; 54</w:t>
            </w:r>
            <w:r w:rsidRPr="00D55D83">
              <w:rPr>
                <w:rFonts w:cstheme="minorHAnsi"/>
                <w:szCs w:val="20"/>
              </w:rPr>
              <w:t xml:space="preserve"> kBtu/hr Package </w:t>
            </w:r>
            <w:r w:rsidR="00E11601">
              <w:rPr>
                <w:rFonts w:cstheme="minorHAnsi"/>
                <w:szCs w:val="20"/>
              </w:rPr>
              <w:t xml:space="preserve">DX </w:t>
            </w:r>
            <w:r w:rsidRPr="00D55D83">
              <w:rPr>
                <w:rFonts w:cstheme="minorHAnsi"/>
                <w:szCs w:val="20"/>
              </w:rPr>
              <w:t>System Economizer</w:t>
            </w:r>
            <w:r>
              <w:rPr>
                <w:rFonts w:cstheme="minorHAnsi"/>
                <w:szCs w:val="20"/>
              </w:rPr>
              <w:t xml:space="preserve"> (AC-60978)</w:t>
            </w:r>
          </w:p>
          <w:p w14:paraId="5BFB3C97" w14:textId="02322457" w:rsidR="002A1254" w:rsidRPr="00920905" w:rsidRDefault="002A1254" w:rsidP="00920905">
            <w:pPr>
              <w:rPr>
                <w:szCs w:val="20"/>
              </w:rPr>
            </w:pPr>
            <w:r>
              <w:rPr>
                <w:rFonts w:cstheme="minorHAnsi"/>
                <w:szCs w:val="20"/>
              </w:rPr>
              <w:t>&gt; 54</w:t>
            </w:r>
            <w:r w:rsidRPr="00D55D83">
              <w:rPr>
                <w:rFonts w:cstheme="minorHAnsi"/>
                <w:szCs w:val="20"/>
              </w:rPr>
              <w:t xml:space="preserve"> kBtu/hr Package </w:t>
            </w:r>
            <w:r w:rsidR="00E11601">
              <w:rPr>
                <w:rFonts w:cstheme="minorHAnsi"/>
                <w:szCs w:val="20"/>
              </w:rPr>
              <w:t xml:space="preserve">DX </w:t>
            </w:r>
            <w:r w:rsidRPr="00D55D83">
              <w:rPr>
                <w:rFonts w:cstheme="minorHAnsi"/>
                <w:szCs w:val="20"/>
              </w:rPr>
              <w:t>System</w:t>
            </w:r>
            <w:r>
              <w:rPr>
                <w:rFonts w:cstheme="minorHAnsi"/>
                <w:szCs w:val="20"/>
              </w:rPr>
              <w:t xml:space="preserve"> Economizer (AC-64196)</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4DDA8191" w14:textId="6160EDAB" w:rsidR="00D85F09" w:rsidRDefault="002A1254" w:rsidP="00920905">
            <w:pPr>
              <w:rPr>
                <w:rFonts w:cstheme="minorHAnsi"/>
                <w:szCs w:val="20"/>
              </w:rPr>
            </w:pPr>
            <w:r>
              <w:rPr>
                <w:rFonts w:cstheme="minorHAnsi"/>
                <w:szCs w:val="20"/>
              </w:rPr>
              <w:t>&lt; 54</w:t>
            </w:r>
            <w:r w:rsidRPr="00D55D83">
              <w:rPr>
                <w:rFonts w:cstheme="minorHAnsi"/>
                <w:szCs w:val="20"/>
              </w:rPr>
              <w:t xml:space="preserve"> kBtu/hr Package </w:t>
            </w:r>
            <w:r w:rsidR="00E11601">
              <w:rPr>
                <w:rFonts w:cstheme="minorHAnsi"/>
                <w:szCs w:val="20"/>
              </w:rPr>
              <w:t xml:space="preserve">DX </w:t>
            </w:r>
            <w:r w:rsidRPr="00D55D83">
              <w:rPr>
                <w:rFonts w:cstheme="minorHAnsi"/>
                <w:szCs w:val="20"/>
              </w:rPr>
              <w:t xml:space="preserve">System </w:t>
            </w:r>
            <w:r>
              <w:rPr>
                <w:rFonts w:cstheme="minorHAnsi"/>
                <w:szCs w:val="20"/>
              </w:rPr>
              <w:t>without an air side e</w:t>
            </w:r>
            <w:r w:rsidRPr="00D55D83">
              <w:rPr>
                <w:rFonts w:cstheme="minorHAnsi"/>
                <w:szCs w:val="20"/>
              </w:rPr>
              <w:t>conomizer</w:t>
            </w:r>
            <w:r>
              <w:rPr>
                <w:rFonts w:cstheme="minorHAnsi"/>
                <w:szCs w:val="20"/>
              </w:rPr>
              <w:t xml:space="preserve"> (AC-60987)</w:t>
            </w:r>
          </w:p>
          <w:p w14:paraId="7949BAEE" w14:textId="5E8AB13B" w:rsidR="002A1254" w:rsidRPr="00920905" w:rsidRDefault="002A1254" w:rsidP="00920905">
            <w:pPr>
              <w:rPr>
                <w:i/>
                <w:szCs w:val="20"/>
              </w:rPr>
            </w:pPr>
            <w:r>
              <w:rPr>
                <w:rFonts w:cstheme="minorHAnsi"/>
                <w:szCs w:val="20"/>
              </w:rPr>
              <w:t>&gt; 54</w:t>
            </w:r>
            <w:r w:rsidRPr="00D55D83">
              <w:rPr>
                <w:rFonts w:cstheme="minorHAnsi"/>
                <w:szCs w:val="20"/>
              </w:rPr>
              <w:t xml:space="preserve"> kBtu/hr Package </w:t>
            </w:r>
            <w:r w:rsidR="00E11601">
              <w:rPr>
                <w:rFonts w:cstheme="minorHAnsi"/>
                <w:szCs w:val="20"/>
              </w:rPr>
              <w:t xml:space="preserve">DX </w:t>
            </w:r>
            <w:r w:rsidRPr="00D55D83">
              <w:rPr>
                <w:rFonts w:cstheme="minorHAnsi"/>
                <w:szCs w:val="20"/>
              </w:rPr>
              <w:t>System</w:t>
            </w:r>
            <w:r w:rsidR="00E11601">
              <w:rPr>
                <w:rFonts w:cstheme="minorHAnsi"/>
                <w:szCs w:val="20"/>
              </w:rPr>
              <w:t xml:space="preserve"> without an air side economizer (AC-64196)</w:t>
            </w:r>
          </w:p>
        </w:tc>
      </w:tr>
      <w:tr w:rsidR="002344FB" w:rsidRPr="00800706" w14:paraId="7FF41B99" w14:textId="77777777" w:rsidTr="006F21E8">
        <w:trPr>
          <w:trHeight w:val="20"/>
        </w:trPr>
        <w:tc>
          <w:tcPr>
            <w:tcW w:w="1502" w:type="pct"/>
          </w:tcPr>
          <w:p w14:paraId="19934728" w14:textId="52A97F87"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3E109BC2" w:rsidR="002344FB" w:rsidRPr="00E11601" w:rsidRDefault="002A1254">
            <w:pPr>
              <w:rPr>
                <w:szCs w:val="20"/>
              </w:rPr>
            </w:pPr>
            <w:r w:rsidRPr="00E11601">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E143382" w:rsidR="00D85F09" w:rsidRPr="00E11601" w:rsidRDefault="002A1254" w:rsidP="00920905">
            <w:pPr>
              <w:rPr>
                <w:i/>
                <w:szCs w:val="20"/>
              </w:rPr>
            </w:pPr>
            <w:r w:rsidRPr="00E11601">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2A1254" w:rsidRPr="00800706" w14:paraId="0290ADBE" w14:textId="77777777" w:rsidTr="00920905">
        <w:trPr>
          <w:trHeight w:val="243"/>
        </w:trPr>
        <w:tc>
          <w:tcPr>
            <w:tcW w:w="539" w:type="pct"/>
          </w:tcPr>
          <w:p w14:paraId="1CE709CC" w14:textId="77777777" w:rsidR="002A1254" w:rsidRPr="00920905" w:rsidRDefault="002A1254" w:rsidP="002A1254">
            <w:pPr>
              <w:rPr>
                <w:rFonts w:cstheme="minorHAnsi"/>
                <w:color w:val="FF0000"/>
                <w:szCs w:val="20"/>
              </w:rPr>
            </w:pPr>
          </w:p>
        </w:tc>
        <w:tc>
          <w:tcPr>
            <w:tcW w:w="539" w:type="pct"/>
          </w:tcPr>
          <w:p w14:paraId="666F9F6A" w14:textId="77777777" w:rsidR="002A1254" w:rsidRPr="00920905" w:rsidRDefault="002A1254" w:rsidP="002A1254">
            <w:pPr>
              <w:rPr>
                <w:rFonts w:cstheme="minorHAnsi"/>
                <w:color w:val="FF0000"/>
                <w:szCs w:val="20"/>
              </w:rPr>
            </w:pPr>
          </w:p>
        </w:tc>
        <w:tc>
          <w:tcPr>
            <w:tcW w:w="605" w:type="pct"/>
          </w:tcPr>
          <w:p w14:paraId="63438A36" w14:textId="2906159B" w:rsidR="002A1254" w:rsidRPr="00920905" w:rsidRDefault="002A1254" w:rsidP="002A1254">
            <w:pPr>
              <w:rPr>
                <w:rFonts w:cstheme="minorHAnsi"/>
                <w:color w:val="FF0000"/>
                <w:szCs w:val="20"/>
              </w:rPr>
            </w:pPr>
            <w:r w:rsidRPr="00D55D83">
              <w:rPr>
                <w:rFonts w:ascii="Calibri" w:hAnsi="Calibri" w:cs="Calibri"/>
                <w:szCs w:val="20"/>
              </w:rPr>
              <w:t>AC-</w:t>
            </w:r>
            <w:r>
              <w:rPr>
                <w:rFonts w:ascii="Calibri" w:hAnsi="Calibri" w:cs="Calibri"/>
                <w:szCs w:val="20"/>
              </w:rPr>
              <w:t>60978</w:t>
            </w:r>
          </w:p>
        </w:tc>
        <w:tc>
          <w:tcPr>
            <w:tcW w:w="673" w:type="pct"/>
          </w:tcPr>
          <w:p w14:paraId="311A1841" w14:textId="305085C5" w:rsidR="002A1254" w:rsidRPr="00920905" w:rsidRDefault="002A1254" w:rsidP="002A1254">
            <w:pPr>
              <w:rPr>
                <w:rFonts w:cstheme="minorHAnsi"/>
                <w:color w:val="FF0000"/>
                <w:szCs w:val="20"/>
              </w:rPr>
            </w:pPr>
          </w:p>
        </w:tc>
        <w:tc>
          <w:tcPr>
            <w:tcW w:w="2644" w:type="pct"/>
          </w:tcPr>
          <w:p w14:paraId="512138E6" w14:textId="2DB8FE4C" w:rsidR="002A1254" w:rsidRPr="00920905" w:rsidRDefault="002A1254" w:rsidP="002A1254">
            <w:pPr>
              <w:rPr>
                <w:color w:val="FF0000"/>
              </w:rPr>
            </w:pPr>
            <w:r>
              <w:rPr>
                <w:rFonts w:cstheme="minorHAnsi"/>
                <w:szCs w:val="20"/>
              </w:rPr>
              <w:t>&lt; 54</w:t>
            </w:r>
            <w:r w:rsidRPr="00D55D83">
              <w:rPr>
                <w:rFonts w:cstheme="minorHAnsi"/>
                <w:szCs w:val="20"/>
              </w:rPr>
              <w:t xml:space="preserve"> kBtu/hr Package System Economizer replacing System with no Economizer</w:t>
            </w:r>
          </w:p>
        </w:tc>
      </w:tr>
      <w:tr w:rsidR="002A1254" w:rsidRPr="00800706" w14:paraId="3EC8DDF0" w14:textId="77777777" w:rsidTr="00920905">
        <w:trPr>
          <w:trHeight w:val="243"/>
        </w:trPr>
        <w:tc>
          <w:tcPr>
            <w:tcW w:w="539" w:type="pct"/>
          </w:tcPr>
          <w:p w14:paraId="036611DE" w14:textId="77777777" w:rsidR="002A1254" w:rsidRPr="00350BF1" w:rsidRDefault="002A1254" w:rsidP="002A1254">
            <w:pPr>
              <w:rPr>
                <w:rFonts w:cstheme="minorHAnsi"/>
                <w:szCs w:val="20"/>
              </w:rPr>
            </w:pPr>
          </w:p>
        </w:tc>
        <w:tc>
          <w:tcPr>
            <w:tcW w:w="539" w:type="pct"/>
          </w:tcPr>
          <w:p w14:paraId="7DC81BD5" w14:textId="77777777" w:rsidR="002A1254" w:rsidRPr="00350BF1" w:rsidRDefault="002A1254" w:rsidP="002A1254">
            <w:pPr>
              <w:rPr>
                <w:rFonts w:cstheme="minorHAnsi"/>
                <w:szCs w:val="20"/>
              </w:rPr>
            </w:pPr>
          </w:p>
        </w:tc>
        <w:tc>
          <w:tcPr>
            <w:tcW w:w="605" w:type="pct"/>
          </w:tcPr>
          <w:p w14:paraId="00E0B555" w14:textId="6977B465" w:rsidR="002A1254" w:rsidRPr="00350BF1" w:rsidRDefault="002A1254" w:rsidP="002A1254">
            <w:pPr>
              <w:rPr>
                <w:rFonts w:cstheme="minorHAnsi"/>
                <w:szCs w:val="20"/>
              </w:rPr>
            </w:pPr>
            <w:r w:rsidRPr="00D55D83">
              <w:rPr>
                <w:rFonts w:cstheme="minorHAnsi"/>
                <w:szCs w:val="20"/>
              </w:rPr>
              <w:t xml:space="preserve">AC-64196 </w:t>
            </w:r>
          </w:p>
        </w:tc>
        <w:tc>
          <w:tcPr>
            <w:tcW w:w="673" w:type="pct"/>
          </w:tcPr>
          <w:p w14:paraId="479924EB" w14:textId="77777777" w:rsidR="002A1254" w:rsidRPr="00350BF1" w:rsidRDefault="002A1254" w:rsidP="002A1254">
            <w:pPr>
              <w:rPr>
                <w:rFonts w:cstheme="minorHAnsi"/>
                <w:szCs w:val="20"/>
              </w:rPr>
            </w:pPr>
          </w:p>
        </w:tc>
        <w:tc>
          <w:tcPr>
            <w:tcW w:w="2644" w:type="pct"/>
          </w:tcPr>
          <w:p w14:paraId="592A1733" w14:textId="2D007969" w:rsidR="002A1254" w:rsidRPr="00920905" w:rsidRDefault="002A1254" w:rsidP="002A1254">
            <w:r>
              <w:rPr>
                <w:rFonts w:cstheme="minorHAnsi"/>
                <w:szCs w:val="20"/>
              </w:rPr>
              <w:t>&gt; 54</w:t>
            </w:r>
            <w:r w:rsidRPr="00D55D83">
              <w:rPr>
                <w:rFonts w:cstheme="minorHAnsi"/>
                <w:szCs w:val="20"/>
              </w:rPr>
              <w:t xml:space="preserve"> kBtu/hr Package System Economizer replacing System with no Economizer</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56E2BE3B" w14:textId="77777777" w:rsidR="00E11601" w:rsidRPr="00DE6D92" w:rsidRDefault="00E11601" w:rsidP="00E11601">
      <w:pPr>
        <w:pStyle w:val="Reminders"/>
        <w:tabs>
          <w:tab w:val="num" w:pos="360"/>
        </w:tabs>
        <w:rPr>
          <w:rFonts w:asciiTheme="minorHAnsi" w:hAnsiTheme="minorHAnsi" w:cstheme="minorHAnsi"/>
          <w:i w:val="0"/>
          <w:color w:val="auto"/>
          <w:szCs w:val="22"/>
          <w:u w:val="single"/>
        </w:rPr>
      </w:pPr>
      <w:r w:rsidRPr="00DE6D92">
        <w:rPr>
          <w:rFonts w:asciiTheme="minorHAnsi" w:hAnsiTheme="minorHAnsi" w:cstheme="minorHAnsi"/>
          <w:i w:val="0"/>
          <w:color w:val="auto"/>
          <w:szCs w:val="22"/>
          <w:u w:val="single"/>
        </w:rPr>
        <w:t xml:space="preserve">Measure Requirements for SCE’s </w:t>
      </w:r>
      <w:r>
        <w:rPr>
          <w:rFonts w:asciiTheme="minorHAnsi" w:hAnsiTheme="minorHAnsi" w:cstheme="minorHAnsi"/>
          <w:i w:val="0"/>
          <w:color w:val="auto"/>
          <w:szCs w:val="22"/>
          <w:u w:val="single"/>
        </w:rPr>
        <w:t xml:space="preserve">Commercial </w:t>
      </w:r>
      <w:r w:rsidRPr="00DE6D92">
        <w:rPr>
          <w:rFonts w:asciiTheme="minorHAnsi" w:hAnsiTheme="minorHAnsi" w:cstheme="minorHAnsi"/>
          <w:i w:val="0"/>
          <w:color w:val="auto"/>
          <w:szCs w:val="22"/>
          <w:u w:val="single"/>
        </w:rPr>
        <w:t>HVAC Quality Maintenance Program</w:t>
      </w:r>
    </w:p>
    <w:p w14:paraId="53A8D22C" w14:textId="77777777" w:rsidR="00E11601" w:rsidRPr="00A72DA6" w:rsidRDefault="00E11601" w:rsidP="00E11601">
      <w:pPr>
        <w:pStyle w:val="Reminders"/>
        <w:tabs>
          <w:tab w:val="num" w:pos="360"/>
        </w:tabs>
        <w:rPr>
          <w:rFonts w:asciiTheme="minorHAnsi" w:hAnsiTheme="minorHAnsi" w:cstheme="minorHAnsi"/>
          <w:i w:val="0"/>
          <w:color w:val="auto"/>
          <w:szCs w:val="22"/>
        </w:rPr>
      </w:pPr>
      <w:r w:rsidRPr="00A72DA6">
        <w:rPr>
          <w:rFonts w:asciiTheme="minorHAnsi" w:hAnsiTheme="minorHAnsi" w:cstheme="minorHAnsi"/>
          <w:i w:val="0"/>
          <w:color w:val="auto"/>
          <w:szCs w:val="22"/>
        </w:rPr>
        <w:t xml:space="preserve">As part of an </w:t>
      </w:r>
      <w:r>
        <w:rPr>
          <w:rFonts w:asciiTheme="minorHAnsi" w:hAnsiTheme="minorHAnsi" w:cstheme="minorHAnsi"/>
          <w:i w:val="0"/>
          <w:color w:val="auto"/>
          <w:szCs w:val="22"/>
        </w:rPr>
        <w:t>Advanced Digital Economizer Controls (</w:t>
      </w:r>
      <w:r w:rsidRPr="00A72DA6">
        <w:rPr>
          <w:rFonts w:asciiTheme="minorHAnsi" w:hAnsiTheme="minorHAnsi" w:cstheme="minorHAnsi"/>
          <w:i w:val="0"/>
          <w:color w:val="auto"/>
          <w:szCs w:val="22"/>
        </w:rPr>
        <w:t>ADEC</w:t>
      </w:r>
      <w:r>
        <w:rPr>
          <w:rFonts w:asciiTheme="minorHAnsi" w:hAnsiTheme="minorHAnsi" w:cstheme="minorHAnsi"/>
          <w:i w:val="0"/>
          <w:color w:val="auto"/>
          <w:szCs w:val="22"/>
        </w:rPr>
        <w:t>)</w:t>
      </w:r>
      <w:r w:rsidRPr="00A72DA6">
        <w:rPr>
          <w:rFonts w:asciiTheme="minorHAnsi" w:hAnsiTheme="minorHAnsi" w:cstheme="minorHAnsi"/>
          <w:i w:val="0"/>
          <w:color w:val="auto"/>
          <w:szCs w:val="22"/>
        </w:rPr>
        <w:t xml:space="preserve"> Upgrade</w:t>
      </w:r>
      <w:r>
        <w:rPr>
          <w:rFonts w:asciiTheme="minorHAnsi" w:hAnsiTheme="minorHAnsi" w:cstheme="minorHAnsi"/>
          <w:i w:val="0"/>
          <w:color w:val="auto"/>
          <w:szCs w:val="22"/>
        </w:rPr>
        <w:t>,</w:t>
      </w:r>
      <w:r w:rsidRPr="00A72DA6">
        <w:rPr>
          <w:rFonts w:asciiTheme="minorHAnsi" w:hAnsiTheme="minorHAnsi" w:cstheme="minorHAnsi"/>
          <w:i w:val="0"/>
          <w:color w:val="auto"/>
          <w:szCs w:val="22"/>
        </w:rPr>
        <w:t xml:space="preserve"> basic economizer functionality must be </w:t>
      </w:r>
      <w:r>
        <w:rPr>
          <w:rFonts w:asciiTheme="minorHAnsi" w:hAnsiTheme="minorHAnsi" w:cstheme="minorHAnsi"/>
          <w:i w:val="0"/>
          <w:color w:val="auto"/>
          <w:szCs w:val="22"/>
        </w:rPr>
        <w:t xml:space="preserve">added, </w:t>
      </w:r>
      <w:r w:rsidRPr="00A72DA6">
        <w:rPr>
          <w:rFonts w:asciiTheme="minorHAnsi" w:hAnsiTheme="minorHAnsi" w:cstheme="minorHAnsi"/>
          <w:i w:val="0"/>
          <w:color w:val="auto"/>
          <w:szCs w:val="22"/>
        </w:rPr>
        <w:t>and/or restored as necessary. Basic economizer functionality is summarized as:</w:t>
      </w:r>
    </w:p>
    <w:p w14:paraId="0E93BBAD" w14:textId="77777777" w:rsidR="00E11601" w:rsidRPr="00A72DA6"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All dampers are able to fully open and close</w:t>
      </w:r>
      <w:r>
        <w:rPr>
          <w:rFonts w:cstheme="minorHAnsi"/>
          <w:szCs w:val="22"/>
        </w:rPr>
        <w:t xml:space="preserve"> and modulate accordingly </w:t>
      </w:r>
      <w:r w:rsidRPr="00A72DA6">
        <w:rPr>
          <w:rFonts w:cstheme="minorHAnsi"/>
          <w:szCs w:val="22"/>
        </w:rPr>
        <w:t>to the appropriate positions</w:t>
      </w:r>
      <w:r w:rsidRPr="00435F54">
        <w:rPr>
          <w:rFonts w:cstheme="minorHAnsi"/>
          <w:szCs w:val="22"/>
        </w:rPr>
        <w:t xml:space="preserve"> </w:t>
      </w:r>
      <w:r>
        <w:rPr>
          <w:rFonts w:cstheme="minorHAnsi"/>
          <w:szCs w:val="22"/>
        </w:rPr>
        <w:t>based on ambient temperature (or enthalpy) control.</w:t>
      </w:r>
    </w:p>
    <w:p w14:paraId="54939F95" w14:textId="77777777" w:rsidR="00E11601" w:rsidRPr="00A72DA6"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Dampers move freely without binding</w:t>
      </w:r>
      <w:r>
        <w:rPr>
          <w:rFonts w:cstheme="minorHAnsi"/>
          <w:szCs w:val="22"/>
        </w:rPr>
        <w:t>.</w:t>
      </w:r>
    </w:p>
    <w:p w14:paraId="3E5DF8C3" w14:textId="77777777" w:rsidR="00E11601" w:rsidRPr="00A72DA6"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Return damper position is properly coordinated</w:t>
      </w:r>
      <w:r>
        <w:rPr>
          <w:rFonts w:cstheme="minorHAnsi"/>
          <w:szCs w:val="22"/>
        </w:rPr>
        <w:t xml:space="preserve"> (e.g., interlocked)</w:t>
      </w:r>
      <w:r w:rsidRPr="00A72DA6">
        <w:rPr>
          <w:rFonts w:cstheme="minorHAnsi"/>
          <w:szCs w:val="22"/>
        </w:rPr>
        <w:t xml:space="preserve"> with the outside air damper</w:t>
      </w:r>
      <w:r>
        <w:rPr>
          <w:rFonts w:cstheme="minorHAnsi"/>
          <w:szCs w:val="22"/>
        </w:rPr>
        <w:t>.</w:t>
      </w:r>
    </w:p>
    <w:p w14:paraId="361D1E51" w14:textId="77777777" w:rsidR="00E11601" w:rsidRPr="00A72DA6"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Economizer is capable of providing partial cooling even when additional mechanical cooling is required to meet the remainder of the cooling load</w:t>
      </w:r>
      <w:r>
        <w:rPr>
          <w:rFonts w:cstheme="minorHAnsi"/>
          <w:szCs w:val="22"/>
        </w:rPr>
        <w:t xml:space="preserve"> in the zone(s)</w:t>
      </w:r>
      <w:r w:rsidRPr="00A72DA6">
        <w:rPr>
          <w:rFonts w:cstheme="minorHAnsi"/>
          <w:szCs w:val="22"/>
        </w:rPr>
        <w:t>.</w:t>
      </w:r>
    </w:p>
    <w:p w14:paraId="1620DC39" w14:textId="77777777" w:rsidR="00E11601" w:rsidRPr="00A72DA6"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lastRenderedPageBreak/>
        <w:t>Temperature and enthalpy sensor(s) is/are calibrated and correctly positioned to measure the temperature and enthalpy of the entering air from under the hood and in the air stream and, if required, return air from the return air duct.</w:t>
      </w:r>
    </w:p>
    <w:p w14:paraId="05AD4589" w14:textId="77777777" w:rsidR="00E11601"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Economizer operation does not increase the building heating</w:t>
      </w:r>
      <w:r>
        <w:rPr>
          <w:rFonts w:cstheme="minorHAnsi"/>
          <w:szCs w:val="22"/>
        </w:rPr>
        <w:t xml:space="preserve"> </w:t>
      </w:r>
      <w:r w:rsidRPr="00A72DA6">
        <w:rPr>
          <w:rFonts w:cstheme="minorHAnsi"/>
          <w:szCs w:val="22"/>
        </w:rPr>
        <w:t>energy use during normal operation.</w:t>
      </w:r>
    </w:p>
    <w:p w14:paraId="63514F8A" w14:textId="77777777" w:rsidR="00E11601" w:rsidRPr="00A72DA6" w:rsidRDefault="00E11601" w:rsidP="00E11601">
      <w:pPr>
        <w:pStyle w:val="ListParagraph"/>
        <w:numPr>
          <w:ilvl w:val="0"/>
          <w:numId w:val="35"/>
        </w:numPr>
        <w:spacing w:before="40" w:after="40" w:line="276" w:lineRule="auto"/>
        <w:rPr>
          <w:rFonts w:cstheme="minorHAnsi"/>
          <w:szCs w:val="22"/>
        </w:rPr>
      </w:pPr>
      <w:r>
        <w:rPr>
          <w:rFonts w:cstheme="minorHAnsi"/>
          <w:szCs w:val="22"/>
        </w:rPr>
        <w:t xml:space="preserve">Economizer operation and controls respond and modulate adequately based on temperature limits dictated by the applicable Energy Standards based on Climate Zone. </w:t>
      </w:r>
    </w:p>
    <w:p w14:paraId="416558DE" w14:textId="1744C1EF" w:rsidR="00E11601" w:rsidRDefault="00E11601" w:rsidP="00E11601">
      <w:pPr>
        <w:pStyle w:val="ListParagraph"/>
        <w:numPr>
          <w:ilvl w:val="0"/>
          <w:numId w:val="35"/>
        </w:numPr>
        <w:spacing w:before="40" w:after="40" w:line="276" w:lineRule="auto"/>
        <w:rPr>
          <w:rFonts w:cstheme="minorHAnsi"/>
          <w:szCs w:val="22"/>
        </w:rPr>
      </w:pPr>
      <w:r w:rsidRPr="00A72DA6">
        <w:rPr>
          <w:rFonts w:cstheme="minorHAnsi"/>
          <w:szCs w:val="22"/>
        </w:rPr>
        <w:t>High limit shut off/changeover contr</w:t>
      </w:r>
      <w:r>
        <w:rPr>
          <w:rFonts w:cstheme="minorHAnsi"/>
          <w:szCs w:val="22"/>
        </w:rPr>
        <w:t>ol must be set within 2°F and 2</w:t>
      </w:r>
      <w:r w:rsidRPr="00A72DA6">
        <w:rPr>
          <w:rFonts w:cstheme="minorHAnsi"/>
          <w:szCs w:val="22"/>
        </w:rPr>
        <w:t xml:space="preserve"> Btu/lb of the setpoints listed in</w:t>
      </w:r>
      <w:r>
        <w:rPr>
          <w:rFonts w:cstheme="minorHAnsi"/>
          <w:szCs w:val="22"/>
        </w:rPr>
        <w:t xml:space="preserve"> the table shown below</w:t>
      </w:r>
      <w:r w:rsidRPr="00A72DA6">
        <w:rPr>
          <w:rFonts w:cstheme="minorHAnsi"/>
          <w:szCs w:val="22"/>
        </w:rPr>
        <w:t xml:space="preserve">. </w:t>
      </w:r>
    </w:p>
    <w:p w14:paraId="680F2087" w14:textId="77777777" w:rsidR="00E11601" w:rsidRPr="00F0733F" w:rsidRDefault="00E11601" w:rsidP="00E11601">
      <w:pPr>
        <w:spacing w:before="40" w:after="40" w:line="276" w:lineRule="auto"/>
        <w:rPr>
          <w:rFonts w:cstheme="minorHAnsi"/>
          <w:szCs w:val="22"/>
        </w:rPr>
      </w:pPr>
    </w:p>
    <w:p w14:paraId="1C326500" w14:textId="77777777" w:rsidR="00E11601" w:rsidRPr="00A72DA6" w:rsidRDefault="00E11601" w:rsidP="00E11601">
      <w:pPr>
        <w:pStyle w:val="Caption"/>
        <w:keepNext/>
        <w:jc w:val="center"/>
        <w:rPr>
          <w:rFonts w:cstheme="minorHAnsi"/>
          <w:szCs w:val="22"/>
        </w:rPr>
      </w:pPr>
      <w:r w:rsidRPr="00A72DA6">
        <w:rPr>
          <w:rFonts w:cstheme="minorHAnsi"/>
          <w:szCs w:val="22"/>
        </w:rPr>
        <w:t>Air Economizer High Limit Shut Off Control Requirements</w:t>
      </w:r>
      <w:r w:rsidRPr="00A72DA6">
        <w:rPr>
          <w:rStyle w:val="FootnoteReference"/>
          <w:rFonts w:cstheme="minorHAnsi"/>
          <w:szCs w:val="22"/>
        </w:rPr>
        <w:footnoteReference w:id="1"/>
      </w:r>
    </w:p>
    <w:tbl>
      <w:tblPr>
        <w:tblStyle w:val="TableGrid1"/>
        <w:tblW w:w="0" w:type="auto"/>
        <w:jc w:val="center"/>
        <w:tblLook w:val="04A0" w:firstRow="1" w:lastRow="0" w:firstColumn="1" w:lastColumn="0" w:noHBand="0" w:noVBand="1"/>
      </w:tblPr>
      <w:tblGrid>
        <w:gridCol w:w="2766"/>
        <w:gridCol w:w="1388"/>
        <w:gridCol w:w="3966"/>
      </w:tblGrid>
      <w:tr w:rsidR="00E11601" w:rsidRPr="00393008" w14:paraId="5874A221" w14:textId="77777777" w:rsidTr="00E11601">
        <w:trPr>
          <w:trHeight w:val="377"/>
          <w:jc w:val="center"/>
        </w:trPr>
        <w:tc>
          <w:tcPr>
            <w:tcW w:w="0" w:type="auto"/>
            <w:shd w:val="clear" w:color="auto" w:fill="D9D9D9" w:themeFill="background1" w:themeFillShade="D9"/>
          </w:tcPr>
          <w:p w14:paraId="545977BB" w14:textId="77777777" w:rsidR="00E11601" w:rsidRPr="00E11601" w:rsidRDefault="00E11601" w:rsidP="00E11601">
            <w:pPr>
              <w:pStyle w:val="ListParagraph"/>
              <w:ind w:left="0"/>
              <w:jc w:val="center"/>
              <w:rPr>
                <w:rFonts w:cstheme="minorHAnsi"/>
                <w:b/>
                <w:szCs w:val="20"/>
                <w:vertAlign w:val="superscript"/>
              </w:rPr>
            </w:pPr>
            <w:r w:rsidRPr="00E11601">
              <w:rPr>
                <w:rFonts w:cstheme="minorHAnsi"/>
                <w:b/>
                <w:szCs w:val="20"/>
              </w:rPr>
              <w:t>Device Type</w:t>
            </w:r>
            <w:r w:rsidRPr="00E11601">
              <w:rPr>
                <w:rFonts w:cstheme="minorHAnsi"/>
                <w:b/>
                <w:szCs w:val="20"/>
                <w:vertAlign w:val="superscript"/>
              </w:rPr>
              <w:t>a</w:t>
            </w:r>
          </w:p>
        </w:tc>
        <w:tc>
          <w:tcPr>
            <w:tcW w:w="0" w:type="auto"/>
            <w:shd w:val="clear" w:color="auto" w:fill="D9D9D9" w:themeFill="background1" w:themeFillShade="D9"/>
          </w:tcPr>
          <w:p w14:paraId="07532CC2" w14:textId="77777777" w:rsidR="00E11601" w:rsidRPr="00E11601" w:rsidRDefault="00E11601" w:rsidP="00E11601">
            <w:pPr>
              <w:pStyle w:val="ListParagraph"/>
              <w:ind w:left="0"/>
              <w:jc w:val="center"/>
              <w:rPr>
                <w:rFonts w:cstheme="minorHAnsi"/>
                <w:b/>
                <w:szCs w:val="20"/>
              </w:rPr>
            </w:pPr>
            <w:r w:rsidRPr="00E11601">
              <w:rPr>
                <w:rFonts w:cstheme="minorHAnsi"/>
                <w:b/>
                <w:szCs w:val="20"/>
              </w:rPr>
              <w:t>Climate Zones</w:t>
            </w:r>
          </w:p>
        </w:tc>
        <w:tc>
          <w:tcPr>
            <w:tcW w:w="0" w:type="auto"/>
            <w:shd w:val="clear" w:color="auto" w:fill="D9D9D9" w:themeFill="background1" w:themeFillShade="D9"/>
          </w:tcPr>
          <w:p w14:paraId="1CE8D091" w14:textId="77777777" w:rsidR="00E11601" w:rsidRPr="00E11601" w:rsidRDefault="00E11601" w:rsidP="00E11601">
            <w:pPr>
              <w:pStyle w:val="ListParagraph"/>
              <w:ind w:left="0"/>
              <w:jc w:val="center"/>
              <w:rPr>
                <w:rFonts w:cstheme="minorHAnsi"/>
                <w:b/>
                <w:szCs w:val="20"/>
                <w:vertAlign w:val="superscript"/>
              </w:rPr>
            </w:pPr>
            <w:r w:rsidRPr="00E11601">
              <w:rPr>
                <w:rFonts w:cstheme="minorHAnsi"/>
                <w:b/>
                <w:szCs w:val="20"/>
              </w:rPr>
              <w:t>Required High Limit (Economizer Off When):</w:t>
            </w:r>
            <w:r w:rsidRPr="00E11601">
              <w:rPr>
                <w:rFonts w:cstheme="minorHAnsi"/>
                <w:b/>
                <w:szCs w:val="20"/>
                <w:vertAlign w:val="superscript"/>
              </w:rPr>
              <w:t>b</w:t>
            </w:r>
          </w:p>
          <w:p w14:paraId="2A960618" w14:textId="77777777" w:rsidR="00E11601" w:rsidRPr="00E11601" w:rsidRDefault="00E11601" w:rsidP="00E11601">
            <w:pPr>
              <w:pStyle w:val="ListParagraph"/>
              <w:ind w:left="0"/>
              <w:jc w:val="center"/>
              <w:rPr>
                <w:rFonts w:cstheme="minorHAnsi"/>
                <w:b/>
                <w:szCs w:val="20"/>
              </w:rPr>
            </w:pPr>
          </w:p>
        </w:tc>
      </w:tr>
      <w:tr w:rsidR="00E11601" w14:paraId="10B69732" w14:textId="77777777" w:rsidTr="00E11601">
        <w:trPr>
          <w:jc w:val="center"/>
        </w:trPr>
        <w:tc>
          <w:tcPr>
            <w:tcW w:w="0" w:type="auto"/>
            <w:vMerge w:val="restart"/>
          </w:tcPr>
          <w:p w14:paraId="0D7CBCE9" w14:textId="77777777" w:rsidR="00E11601" w:rsidRPr="00A72DA6" w:rsidRDefault="00E11601" w:rsidP="00E11601">
            <w:pPr>
              <w:pStyle w:val="ListParagraph"/>
              <w:ind w:left="0"/>
              <w:jc w:val="center"/>
              <w:rPr>
                <w:rFonts w:cstheme="minorHAnsi"/>
                <w:szCs w:val="20"/>
              </w:rPr>
            </w:pPr>
            <w:r w:rsidRPr="00A72DA6">
              <w:rPr>
                <w:rFonts w:cstheme="minorHAnsi"/>
                <w:szCs w:val="20"/>
              </w:rPr>
              <w:t>Fixed Dry Bulb</w:t>
            </w:r>
          </w:p>
        </w:tc>
        <w:tc>
          <w:tcPr>
            <w:tcW w:w="0" w:type="auto"/>
          </w:tcPr>
          <w:p w14:paraId="0567DFDC" w14:textId="77777777" w:rsidR="00E11601" w:rsidRPr="00A72DA6" w:rsidRDefault="00E11601" w:rsidP="00E11601">
            <w:pPr>
              <w:pStyle w:val="ListParagraph"/>
              <w:ind w:left="0"/>
              <w:jc w:val="center"/>
              <w:rPr>
                <w:rFonts w:cstheme="minorHAnsi"/>
                <w:szCs w:val="20"/>
              </w:rPr>
            </w:pPr>
            <w:r w:rsidRPr="00A72DA6">
              <w:rPr>
                <w:rFonts w:cstheme="minorHAnsi"/>
                <w:szCs w:val="20"/>
              </w:rPr>
              <w:t>1,3,5,11-16</w:t>
            </w:r>
          </w:p>
        </w:tc>
        <w:tc>
          <w:tcPr>
            <w:tcW w:w="0" w:type="auto"/>
          </w:tcPr>
          <w:p w14:paraId="7D03AAA6" w14:textId="77777777" w:rsidR="00E11601" w:rsidRPr="00A72DA6" w:rsidRDefault="00E11601" w:rsidP="00E11601">
            <w:pPr>
              <w:pStyle w:val="ListParagraph"/>
              <w:ind w:left="0"/>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&gt;75°F</w:t>
            </w:r>
          </w:p>
        </w:tc>
      </w:tr>
      <w:tr w:rsidR="00E11601" w14:paraId="1932401D" w14:textId="77777777" w:rsidTr="00E11601">
        <w:trPr>
          <w:jc w:val="center"/>
        </w:trPr>
        <w:tc>
          <w:tcPr>
            <w:tcW w:w="0" w:type="auto"/>
            <w:vMerge/>
          </w:tcPr>
          <w:p w14:paraId="47D31A6D" w14:textId="77777777" w:rsidR="00E11601" w:rsidRPr="00A72DA6" w:rsidRDefault="00E11601" w:rsidP="00E11601">
            <w:pPr>
              <w:pStyle w:val="ListParagraph"/>
              <w:ind w:left="0"/>
              <w:jc w:val="center"/>
              <w:rPr>
                <w:rFonts w:cstheme="minorHAnsi"/>
                <w:szCs w:val="20"/>
              </w:rPr>
            </w:pPr>
          </w:p>
        </w:tc>
        <w:tc>
          <w:tcPr>
            <w:tcW w:w="0" w:type="auto"/>
          </w:tcPr>
          <w:p w14:paraId="08A9A975" w14:textId="77777777" w:rsidR="00E11601" w:rsidRPr="00A72DA6" w:rsidRDefault="00E11601" w:rsidP="00E11601">
            <w:pPr>
              <w:pStyle w:val="ListParagraph"/>
              <w:ind w:left="0"/>
              <w:jc w:val="center"/>
              <w:rPr>
                <w:rFonts w:cstheme="minorHAnsi"/>
                <w:szCs w:val="20"/>
              </w:rPr>
            </w:pPr>
            <w:r w:rsidRPr="00A72DA6">
              <w:rPr>
                <w:rFonts w:cstheme="minorHAnsi"/>
                <w:szCs w:val="20"/>
              </w:rPr>
              <w:t>2,4,10</w:t>
            </w:r>
          </w:p>
        </w:tc>
        <w:tc>
          <w:tcPr>
            <w:tcW w:w="0" w:type="auto"/>
          </w:tcPr>
          <w:p w14:paraId="6FD6A985" w14:textId="77777777" w:rsidR="00E11601" w:rsidRPr="00A72DA6" w:rsidRDefault="00E11601" w:rsidP="00E11601">
            <w:pPr>
              <w:pStyle w:val="ListParagraph"/>
              <w:ind w:left="0"/>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&gt;73°F</w:t>
            </w:r>
          </w:p>
        </w:tc>
      </w:tr>
      <w:tr w:rsidR="00E11601" w14:paraId="686B1CB5" w14:textId="77777777" w:rsidTr="00E11601">
        <w:trPr>
          <w:jc w:val="center"/>
        </w:trPr>
        <w:tc>
          <w:tcPr>
            <w:tcW w:w="0" w:type="auto"/>
            <w:vMerge/>
          </w:tcPr>
          <w:p w14:paraId="37D2687C" w14:textId="77777777" w:rsidR="00E11601" w:rsidRPr="00A72DA6" w:rsidRDefault="00E11601" w:rsidP="00E11601">
            <w:pPr>
              <w:pStyle w:val="ListParagraph"/>
              <w:ind w:left="0"/>
              <w:jc w:val="center"/>
              <w:rPr>
                <w:rFonts w:cstheme="minorHAnsi"/>
                <w:szCs w:val="20"/>
              </w:rPr>
            </w:pPr>
          </w:p>
        </w:tc>
        <w:tc>
          <w:tcPr>
            <w:tcW w:w="0" w:type="auto"/>
          </w:tcPr>
          <w:p w14:paraId="1DFF2F9F" w14:textId="77777777" w:rsidR="00E11601" w:rsidRPr="00A72DA6" w:rsidRDefault="00E11601" w:rsidP="00E11601">
            <w:pPr>
              <w:pStyle w:val="ListParagraph"/>
              <w:ind w:left="0"/>
              <w:jc w:val="center"/>
              <w:rPr>
                <w:rFonts w:cstheme="minorHAnsi"/>
                <w:szCs w:val="20"/>
              </w:rPr>
            </w:pPr>
            <w:r w:rsidRPr="00A72DA6">
              <w:rPr>
                <w:rFonts w:cstheme="minorHAnsi"/>
                <w:szCs w:val="20"/>
              </w:rPr>
              <w:t>6,8,9</w:t>
            </w:r>
          </w:p>
        </w:tc>
        <w:tc>
          <w:tcPr>
            <w:tcW w:w="0" w:type="auto"/>
          </w:tcPr>
          <w:p w14:paraId="61D2A0AE" w14:textId="77777777" w:rsidR="00E11601" w:rsidRPr="00A72DA6" w:rsidRDefault="00E11601" w:rsidP="00E11601">
            <w:pPr>
              <w:pStyle w:val="ListParagraph"/>
              <w:ind w:left="0"/>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&gt;71°F</w:t>
            </w:r>
          </w:p>
        </w:tc>
      </w:tr>
      <w:tr w:rsidR="00E11601" w14:paraId="3B6FC52C" w14:textId="77777777" w:rsidTr="00E11601">
        <w:trPr>
          <w:jc w:val="center"/>
        </w:trPr>
        <w:tc>
          <w:tcPr>
            <w:tcW w:w="0" w:type="auto"/>
            <w:vMerge/>
          </w:tcPr>
          <w:p w14:paraId="7039425D" w14:textId="77777777" w:rsidR="00E11601" w:rsidRPr="00A72DA6" w:rsidRDefault="00E11601" w:rsidP="00E11601">
            <w:pPr>
              <w:pStyle w:val="ListParagraph"/>
              <w:ind w:left="0"/>
              <w:jc w:val="center"/>
              <w:rPr>
                <w:rFonts w:cstheme="minorHAnsi"/>
                <w:szCs w:val="20"/>
              </w:rPr>
            </w:pPr>
          </w:p>
        </w:tc>
        <w:tc>
          <w:tcPr>
            <w:tcW w:w="0" w:type="auto"/>
          </w:tcPr>
          <w:p w14:paraId="5FB3D83A" w14:textId="77777777" w:rsidR="00E11601" w:rsidRPr="00A72DA6" w:rsidRDefault="00E11601" w:rsidP="00E11601">
            <w:pPr>
              <w:pStyle w:val="ListParagraph"/>
              <w:ind w:left="0"/>
              <w:jc w:val="center"/>
              <w:rPr>
                <w:rFonts w:cstheme="minorHAnsi"/>
                <w:szCs w:val="20"/>
              </w:rPr>
            </w:pPr>
            <w:r w:rsidRPr="00A72DA6">
              <w:rPr>
                <w:rFonts w:cstheme="minorHAnsi"/>
                <w:szCs w:val="20"/>
              </w:rPr>
              <w:t>7</w:t>
            </w:r>
          </w:p>
        </w:tc>
        <w:tc>
          <w:tcPr>
            <w:tcW w:w="0" w:type="auto"/>
          </w:tcPr>
          <w:p w14:paraId="117B1F63" w14:textId="77777777" w:rsidR="00E11601" w:rsidRPr="00A72DA6" w:rsidRDefault="00E11601" w:rsidP="00E11601">
            <w:pPr>
              <w:pStyle w:val="ListParagraph"/>
              <w:ind w:left="0"/>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&gt;69°F</w:t>
            </w:r>
          </w:p>
        </w:tc>
      </w:tr>
      <w:tr w:rsidR="00E11601" w14:paraId="7D8A133B" w14:textId="77777777" w:rsidTr="00E11601">
        <w:trPr>
          <w:jc w:val="center"/>
        </w:trPr>
        <w:tc>
          <w:tcPr>
            <w:tcW w:w="0" w:type="auto"/>
            <w:vMerge w:val="restart"/>
          </w:tcPr>
          <w:p w14:paraId="49EC0944" w14:textId="77777777" w:rsidR="00E11601" w:rsidRPr="00A72DA6" w:rsidRDefault="00E11601" w:rsidP="00E11601">
            <w:pPr>
              <w:pStyle w:val="ListParagraph"/>
              <w:ind w:left="0"/>
              <w:jc w:val="center"/>
              <w:rPr>
                <w:rFonts w:cstheme="minorHAnsi"/>
                <w:szCs w:val="20"/>
              </w:rPr>
            </w:pPr>
            <w:r w:rsidRPr="00A72DA6">
              <w:rPr>
                <w:rFonts w:cstheme="minorHAnsi"/>
                <w:szCs w:val="20"/>
              </w:rPr>
              <w:t>Differential Dry Bulb</w:t>
            </w:r>
          </w:p>
        </w:tc>
        <w:tc>
          <w:tcPr>
            <w:tcW w:w="0" w:type="auto"/>
          </w:tcPr>
          <w:p w14:paraId="7F2C5F33" w14:textId="77777777" w:rsidR="00E11601" w:rsidRPr="00A72DA6" w:rsidRDefault="00E11601" w:rsidP="00E11601">
            <w:pPr>
              <w:pStyle w:val="ListParagraph"/>
              <w:ind w:left="0"/>
              <w:jc w:val="center"/>
              <w:rPr>
                <w:rFonts w:cstheme="minorHAnsi"/>
                <w:szCs w:val="20"/>
              </w:rPr>
            </w:pPr>
            <w:r w:rsidRPr="00A72DA6">
              <w:rPr>
                <w:rFonts w:cstheme="minorHAnsi"/>
                <w:szCs w:val="20"/>
              </w:rPr>
              <w:t>1,3,5,11-16</w:t>
            </w:r>
          </w:p>
        </w:tc>
        <w:tc>
          <w:tcPr>
            <w:tcW w:w="0" w:type="auto"/>
          </w:tcPr>
          <w:p w14:paraId="644D1E23" w14:textId="77777777" w:rsidR="00E11601" w:rsidRPr="00A72DA6" w:rsidRDefault="00E11601" w:rsidP="00E11601">
            <w:pPr>
              <w:pStyle w:val="ListParagraph"/>
              <w:ind w:left="0"/>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&gt;T</w:t>
            </w:r>
            <w:r w:rsidRPr="00A72DA6">
              <w:rPr>
                <w:rFonts w:cstheme="minorHAnsi"/>
                <w:szCs w:val="20"/>
                <w:vertAlign w:val="subscript"/>
              </w:rPr>
              <w:t>RA</w:t>
            </w:r>
            <w:r w:rsidRPr="00A72DA6">
              <w:rPr>
                <w:rFonts w:cstheme="minorHAnsi"/>
                <w:szCs w:val="20"/>
              </w:rPr>
              <w:t>°F</w:t>
            </w:r>
          </w:p>
        </w:tc>
      </w:tr>
      <w:tr w:rsidR="00E11601" w14:paraId="0E1D4841" w14:textId="77777777" w:rsidTr="00E11601">
        <w:trPr>
          <w:jc w:val="center"/>
        </w:trPr>
        <w:tc>
          <w:tcPr>
            <w:tcW w:w="0" w:type="auto"/>
            <w:vMerge/>
          </w:tcPr>
          <w:p w14:paraId="3510BB91" w14:textId="77777777" w:rsidR="00E11601" w:rsidRPr="00A72DA6" w:rsidRDefault="00E11601" w:rsidP="00E11601">
            <w:pPr>
              <w:pStyle w:val="ListParagraph"/>
              <w:ind w:left="0"/>
              <w:jc w:val="center"/>
              <w:rPr>
                <w:rFonts w:cstheme="minorHAnsi"/>
                <w:szCs w:val="20"/>
              </w:rPr>
            </w:pPr>
          </w:p>
        </w:tc>
        <w:tc>
          <w:tcPr>
            <w:tcW w:w="0" w:type="auto"/>
          </w:tcPr>
          <w:p w14:paraId="5DF86A56" w14:textId="77777777" w:rsidR="00E11601" w:rsidRPr="00A72DA6" w:rsidRDefault="00E11601" w:rsidP="00E11601">
            <w:pPr>
              <w:pStyle w:val="ListParagraph"/>
              <w:ind w:left="0"/>
              <w:jc w:val="center"/>
              <w:rPr>
                <w:rFonts w:cstheme="minorHAnsi"/>
                <w:szCs w:val="20"/>
              </w:rPr>
            </w:pPr>
            <w:r w:rsidRPr="00A72DA6">
              <w:rPr>
                <w:rFonts w:cstheme="minorHAnsi"/>
                <w:szCs w:val="20"/>
              </w:rPr>
              <w:t>2,4,10</w:t>
            </w:r>
          </w:p>
        </w:tc>
        <w:tc>
          <w:tcPr>
            <w:tcW w:w="0" w:type="auto"/>
          </w:tcPr>
          <w:p w14:paraId="1E145C15" w14:textId="77777777" w:rsidR="00E11601" w:rsidRPr="00A72DA6" w:rsidRDefault="00E11601" w:rsidP="00E11601">
            <w:pPr>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&gt;T</w:t>
            </w:r>
            <w:r w:rsidRPr="00A72DA6">
              <w:rPr>
                <w:rFonts w:cstheme="minorHAnsi"/>
                <w:szCs w:val="20"/>
                <w:vertAlign w:val="subscript"/>
              </w:rPr>
              <w:t>RA</w:t>
            </w:r>
            <w:r w:rsidRPr="00A72DA6">
              <w:rPr>
                <w:rFonts w:cstheme="minorHAnsi"/>
                <w:szCs w:val="20"/>
              </w:rPr>
              <w:t>-2°F</w:t>
            </w:r>
          </w:p>
        </w:tc>
      </w:tr>
      <w:tr w:rsidR="00E11601" w14:paraId="3C4AEC3D" w14:textId="77777777" w:rsidTr="00E11601">
        <w:trPr>
          <w:jc w:val="center"/>
        </w:trPr>
        <w:tc>
          <w:tcPr>
            <w:tcW w:w="0" w:type="auto"/>
            <w:vMerge/>
          </w:tcPr>
          <w:p w14:paraId="1469A90D" w14:textId="77777777" w:rsidR="00E11601" w:rsidRPr="00A72DA6" w:rsidRDefault="00E11601" w:rsidP="00E11601">
            <w:pPr>
              <w:pStyle w:val="ListParagraph"/>
              <w:ind w:left="0"/>
              <w:jc w:val="center"/>
              <w:rPr>
                <w:rFonts w:cstheme="minorHAnsi"/>
                <w:szCs w:val="20"/>
              </w:rPr>
            </w:pPr>
          </w:p>
        </w:tc>
        <w:tc>
          <w:tcPr>
            <w:tcW w:w="0" w:type="auto"/>
          </w:tcPr>
          <w:p w14:paraId="34871D7B" w14:textId="77777777" w:rsidR="00E11601" w:rsidRPr="00A72DA6" w:rsidRDefault="00E11601" w:rsidP="00E11601">
            <w:pPr>
              <w:pStyle w:val="ListParagraph"/>
              <w:ind w:left="0"/>
              <w:jc w:val="center"/>
              <w:rPr>
                <w:rFonts w:cstheme="minorHAnsi"/>
                <w:szCs w:val="20"/>
              </w:rPr>
            </w:pPr>
            <w:r w:rsidRPr="00A72DA6">
              <w:rPr>
                <w:rFonts w:cstheme="minorHAnsi"/>
                <w:szCs w:val="20"/>
              </w:rPr>
              <w:t>6,8,9</w:t>
            </w:r>
          </w:p>
        </w:tc>
        <w:tc>
          <w:tcPr>
            <w:tcW w:w="0" w:type="auto"/>
          </w:tcPr>
          <w:p w14:paraId="3E82D5A5" w14:textId="77777777" w:rsidR="00E11601" w:rsidRPr="00A72DA6" w:rsidRDefault="00E11601" w:rsidP="00E11601">
            <w:pPr>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&gt;T</w:t>
            </w:r>
            <w:r w:rsidRPr="00A72DA6">
              <w:rPr>
                <w:rFonts w:cstheme="minorHAnsi"/>
                <w:szCs w:val="20"/>
                <w:vertAlign w:val="subscript"/>
              </w:rPr>
              <w:t>RA</w:t>
            </w:r>
            <w:r w:rsidRPr="00A72DA6">
              <w:rPr>
                <w:rFonts w:cstheme="minorHAnsi"/>
                <w:szCs w:val="20"/>
              </w:rPr>
              <w:t>-4°F</w:t>
            </w:r>
          </w:p>
        </w:tc>
      </w:tr>
      <w:tr w:rsidR="00E11601" w14:paraId="4B62B610" w14:textId="77777777" w:rsidTr="00E11601">
        <w:trPr>
          <w:jc w:val="center"/>
        </w:trPr>
        <w:tc>
          <w:tcPr>
            <w:tcW w:w="0" w:type="auto"/>
            <w:vMerge/>
          </w:tcPr>
          <w:p w14:paraId="2155BD13" w14:textId="77777777" w:rsidR="00E11601" w:rsidRPr="00A72DA6" w:rsidRDefault="00E11601" w:rsidP="00E11601">
            <w:pPr>
              <w:pStyle w:val="ListParagraph"/>
              <w:ind w:left="0"/>
              <w:jc w:val="center"/>
              <w:rPr>
                <w:rFonts w:cstheme="minorHAnsi"/>
                <w:szCs w:val="20"/>
              </w:rPr>
            </w:pPr>
          </w:p>
        </w:tc>
        <w:tc>
          <w:tcPr>
            <w:tcW w:w="0" w:type="auto"/>
          </w:tcPr>
          <w:p w14:paraId="71433E5E" w14:textId="77777777" w:rsidR="00E11601" w:rsidRPr="00A72DA6" w:rsidRDefault="00E11601" w:rsidP="00E11601">
            <w:pPr>
              <w:pStyle w:val="ListParagraph"/>
              <w:ind w:left="0"/>
              <w:jc w:val="center"/>
              <w:rPr>
                <w:rFonts w:cstheme="minorHAnsi"/>
                <w:szCs w:val="20"/>
              </w:rPr>
            </w:pPr>
            <w:r w:rsidRPr="00A72DA6">
              <w:rPr>
                <w:rFonts w:cstheme="minorHAnsi"/>
                <w:szCs w:val="20"/>
              </w:rPr>
              <w:t>7</w:t>
            </w:r>
          </w:p>
        </w:tc>
        <w:tc>
          <w:tcPr>
            <w:tcW w:w="0" w:type="auto"/>
          </w:tcPr>
          <w:p w14:paraId="3BBC8C64" w14:textId="77777777" w:rsidR="00E11601" w:rsidRPr="00A72DA6" w:rsidRDefault="00E11601" w:rsidP="00E11601">
            <w:pPr>
              <w:jc w:val="center"/>
              <w:rPr>
                <w:rFonts w:cstheme="minorHAnsi"/>
                <w:szCs w:val="20"/>
              </w:rPr>
            </w:pPr>
            <w:r w:rsidRPr="00A72DA6">
              <w:rPr>
                <w:rFonts w:cstheme="minorHAnsi"/>
                <w:szCs w:val="20"/>
              </w:rPr>
              <w:t>T</w:t>
            </w:r>
            <w:r w:rsidRPr="00A72DA6">
              <w:rPr>
                <w:rFonts w:cstheme="minorHAnsi"/>
                <w:szCs w:val="20"/>
                <w:vertAlign w:val="subscript"/>
              </w:rPr>
              <w:t>OA</w:t>
            </w:r>
            <w:r w:rsidRPr="00A72DA6">
              <w:rPr>
                <w:rFonts w:cstheme="minorHAnsi"/>
                <w:szCs w:val="20"/>
              </w:rPr>
              <w:t>&gt;T</w:t>
            </w:r>
            <w:r w:rsidRPr="00A72DA6">
              <w:rPr>
                <w:rFonts w:cstheme="minorHAnsi"/>
                <w:szCs w:val="20"/>
                <w:vertAlign w:val="subscript"/>
              </w:rPr>
              <w:t>RA</w:t>
            </w:r>
            <w:r w:rsidRPr="00A72DA6">
              <w:rPr>
                <w:rFonts w:cstheme="minorHAnsi"/>
                <w:szCs w:val="20"/>
              </w:rPr>
              <w:t>-6°F</w:t>
            </w:r>
          </w:p>
        </w:tc>
      </w:tr>
      <w:tr w:rsidR="00E11601" w14:paraId="1D22CFFE" w14:textId="77777777" w:rsidTr="00E11601">
        <w:trPr>
          <w:jc w:val="center"/>
        </w:trPr>
        <w:tc>
          <w:tcPr>
            <w:tcW w:w="0" w:type="auto"/>
          </w:tcPr>
          <w:p w14:paraId="24EF6692" w14:textId="77777777" w:rsidR="00E11601" w:rsidRPr="00A72DA6" w:rsidRDefault="00E11601" w:rsidP="00E11601">
            <w:pPr>
              <w:pStyle w:val="ListParagraph"/>
              <w:ind w:left="0"/>
              <w:jc w:val="center"/>
              <w:rPr>
                <w:rFonts w:cstheme="minorHAnsi"/>
                <w:szCs w:val="20"/>
              </w:rPr>
            </w:pPr>
            <w:r w:rsidRPr="00A72DA6">
              <w:rPr>
                <w:rFonts w:cstheme="minorHAnsi"/>
                <w:szCs w:val="20"/>
              </w:rPr>
              <w:t>Fixed Enthalpy</w:t>
            </w:r>
            <w:r w:rsidRPr="00A72DA6">
              <w:rPr>
                <w:rFonts w:cstheme="minorHAnsi"/>
                <w:szCs w:val="20"/>
                <w:vertAlign w:val="superscript"/>
              </w:rPr>
              <w:t>c</w:t>
            </w:r>
            <w:r w:rsidRPr="00A72DA6">
              <w:rPr>
                <w:rFonts w:cstheme="minorHAnsi"/>
                <w:szCs w:val="20"/>
              </w:rPr>
              <w:t xml:space="preserve"> + Fixed Drybulb</w:t>
            </w:r>
          </w:p>
        </w:tc>
        <w:tc>
          <w:tcPr>
            <w:tcW w:w="0" w:type="auto"/>
          </w:tcPr>
          <w:p w14:paraId="0F3EB1F4" w14:textId="77777777" w:rsidR="00E11601" w:rsidRPr="00A72DA6" w:rsidRDefault="00E11601" w:rsidP="00E11601">
            <w:pPr>
              <w:pStyle w:val="ListParagraph"/>
              <w:ind w:left="0"/>
              <w:jc w:val="center"/>
              <w:rPr>
                <w:rFonts w:cstheme="minorHAnsi"/>
                <w:szCs w:val="20"/>
              </w:rPr>
            </w:pPr>
            <w:r w:rsidRPr="00A72DA6">
              <w:rPr>
                <w:rFonts w:cstheme="minorHAnsi"/>
                <w:szCs w:val="20"/>
              </w:rPr>
              <w:t>All</w:t>
            </w:r>
          </w:p>
        </w:tc>
        <w:tc>
          <w:tcPr>
            <w:tcW w:w="0" w:type="auto"/>
          </w:tcPr>
          <w:p w14:paraId="733D98FB" w14:textId="77777777" w:rsidR="00E11601" w:rsidRPr="00A72DA6" w:rsidRDefault="00E11601" w:rsidP="00E11601">
            <w:pPr>
              <w:pStyle w:val="ListParagraph"/>
              <w:ind w:left="0"/>
              <w:jc w:val="center"/>
              <w:rPr>
                <w:rFonts w:cstheme="minorHAnsi"/>
                <w:szCs w:val="20"/>
              </w:rPr>
            </w:pPr>
            <w:r w:rsidRPr="00A72DA6">
              <w:rPr>
                <w:rFonts w:cstheme="minorHAnsi"/>
                <w:szCs w:val="20"/>
              </w:rPr>
              <w:t>h</w:t>
            </w:r>
            <w:r w:rsidRPr="00A72DA6">
              <w:rPr>
                <w:rFonts w:cstheme="minorHAnsi"/>
                <w:szCs w:val="20"/>
                <w:vertAlign w:val="subscript"/>
              </w:rPr>
              <w:t>OA</w:t>
            </w:r>
            <w:r w:rsidRPr="00A72DA6">
              <w:rPr>
                <w:rFonts w:cstheme="minorHAnsi"/>
                <w:szCs w:val="20"/>
              </w:rPr>
              <w:t>&gt;28 Btu/lb</w:t>
            </w:r>
            <w:r w:rsidRPr="00A72DA6">
              <w:rPr>
                <w:rFonts w:cstheme="minorHAnsi"/>
                <w:szCs w:val="20"/>
                <w:vertAlign w:val="superscript"/>
              </w:rPr>
              <w:t>c</w:t>
            </w:r>
            <w:r w:rsidRPr="00A72DA6">
              <w:rPr>
                <w:rFonts w:cstheme="minorHAnsi"/>
                <w:szCs w:val="20"/>
              </w:rPr>
              <w:t xml:space="preserve"> or T</w:t>
            </w:r>
            <w:r w:rsidRPr="00A72DA6">
              <w:rPr>
                <w:rFonts w:cstheme="minorHAnsi"/>
                <w:szCs w:val="20"/>
                <w:vertAlign w:val="subscript"/>
              </w:rPr>
              <w:t>OA</w:t>
            </w:r>
            <w:r w:rsidRPr="00A72DA6">
              <w:rPr>
                <w:rFonts w:cstheme="minorHAnsi"/>
                <w:szCs w:val="20"/>
              </w:rPr>
              <w:t>&gt;75°F</w:t>
            </w:r>
          </w:p>
        </w:tc>
      </w:tr>
    </w:tbl>
    <w:p w14:paraId="1815C16E" w14:textId="77777777" w:rsidR="00E11601" w:rsidRDefault="00E11601" w:rsidP="00E11601">
      <w:pPr>
        <w:pStyle w:val="ListParagraph"/>
        <w:spacing w:before="40" w:after="40" w:line="276" w:lineRule="auto"/>
        <w:rPr>
          <w:rFonts w:cstheme="minorHAnsi"/>
          <w:sz w:val="16"/>
          <w:szCs w:val="16"/>
        </w:rPr>
      </w:pPr>
    </w:p>
    <w:p w14:paraId="5B921206" w14:textId="77777777" w:rsidR="00E11601" w:rsidRPr="00465676" w:rsidRDefault="00E11601" w:rsidP="00E11601">
      <w:pPr>
        <w:pStyle w:val="ListParagraph"/>
        <w:numPr>
          <w:ilvl w:val="1"/>
          <w:numId w:val="37"/>
        </w:numPr>
        <w:spacing w:before="40" w:after="40" w:line="276" w:lineRule="auto"/>
        <w:ind w:left="720"/>
        <w:rPr>
          <w:rFonts w:cstheme="minorHAnsi"/>
          <w:sz w:val="16"/>
          <w:szCs w:val="16"/>
        </w:rPr>
      </w:pPr>
      <w:r w:rsidRPr="00465676">
        <w:rPr>
          <w:rFonts w:cstheme="minorHAnsi"/>
          <w:sz w:val="16"/>
          <w:szCs w:val="16"/>
        </w:rPr>
        <w:t>Only the high limit control devices listed are allowed to be used and at the setpoints listed. Others such as Dew Point, Fixed Enthalpy, Electronic Enthalpy, and Differential Enthalpy Controls may not be used in any climate zone unless used in conjunction with the devices and setpoints listed. For example, a Fixed Enthalpy + Fixed Dry Bulb control may also use a Dew Point limit.</w:t>
      </w:r>
    </w:p>
    <w:p w14:paraId="0DCA465A" w14:textId="77777777" w:rsidR="00E11601" w:rsidRPr="00465676" w:rsidRDefault="00E11601" w:rsidP="00E11601">
      <w:pPr>
        <w:pStyle w:val="ListParagraph"/>
        <w:numPr>
          <w:ilvl w:val="1"/>
          <w:numId w:val="37"/>
        </w:numPr>
        <w:spacing w:before="40" w:after="40" w:line="276" w:lineRule="auto"/>
        <w:ind w:left="720"/>
        <w:rPr>
          <w:rFonts w:cstheme="minorHAnsi"/>
          <w:sz w:val="16"/>
          <w:szCs w:val="16"/>
        </w:rPr>
      </w:pPr>
      <w:r w:rsidRPr="00465676">
        <w:rPr>
          <w:rFonts w:cstheme="minorHAnsi"/>
          <w:sz w:val="16"/>
          <w:szCs w:val="16"/>
        </w:rPr>
        <w:t>Devices with selectable (rather than adjustable) setpoints shall be capable of being set to within 2°F and 2 Btu/lb of the setpoint listed.</w:t>
      </w:r>
    </w:p>
    <w:p w14:paraId="23F999D4" w14:textId="77777777" w:rsidR="00E11601" w:rsidRPr="00F3122C" w:rsidRDefault="00E11601" w:rsidP="00E11601">
      <w:pPr>
        <w:pStyle w:val="ListParagraph"/>
        <w:numPr>
          <w:ilvl w:val="1"/>
          <w:numId w:val="37"/>
        </w:numPr>
        <w:spacing w:before="40" w:after="40" w:line="276" w:lineRule="auto"/>
        <w:ind w:left="720"/>
        <w:rPr>
          <w:sz w:val="16"/>
          <w:szCs w:val="16"/>
        </w:rPr>
      </w:pPr>
      <w:r w:rsidRPr="00465676">
        <w:rPr>
          <w:rFonts w:cstheme="minorHAnsi"/>
          <w:sz w:val="16"/>
          <w:szCs w:val="16"/>
        </w:rPr>
        <w:t>At altitudes substantially different than sea level, the Fixed Enthalpy limit value shall be set to the enthalpy value at 75°F and 50% relative humidity. As an example, at approximately 6,000 foot elevation, the fixed enthalpy limit is approximately 30.7 Btu/lb</w:t>
      </w:r>
      <w:r w:rsidRPr="00465676">
        <w:rPr>
          <w:sz w:val="16"/>
          <w:szCs w:val="16"/>
        </w:rPr>
        <w:t>.</w:t>
      </w:r>
    </w:p>
    <w:p w14:paraId="3B67A36D" w14:textId="77777777" w:rsidR="00E11601" w:rsidRDefault="00E11601" w:rsidP="00E11601">
      <w:pPr>
        <w:spacing w:before="40" w:after="40" w:line="276" w:lineRule="auto"/>
        <w:rPr>
          <w:rFonts w:cstheme="minorHAnsi"/>
          <w:szCs w:val="22"/>
        </w:rPr>
      </w:pPr>
    </w:p>
    <w:p w14:paraId="11F564F1" w14:textId="77777777" w:rsidR="00E11601" w:rsidRDefault="00E11601" w:rsidP="00E11601">
      <w:pPr>
        <w:spacing w:before="40" w:after="40" w:line="276" w:lineRule="auto"/>
        <w:rPr>
          <w:rFonts w:cstheme="minorHAnsi"/>
          <w:szCs w:val="22"/>
        </w:rPr>
      </w:pPr>
    </w:p>
    <w:p w14:paraId="275FB9C1" w14:textId="77777777" w:rsidR="00E11601" w:rsidRPr="00F0733F" w:rsidRDefault="00E11601" w:rsidP="00E11601">
      <w:pPr>
        <w:spacing w:before="40" w:after="40" w:line="276" w:lineRule="auto"/>
        <w:rPr>
          <w:rFonts w:cstheme="minorHAnsi"/>
          <w:szCs w:val="22"/>
        </w:rPr>
      </w:pPr>
      <w:r w:rsidRPr="00F0733F">
        <w:rPr>
          <w:rFonts w:cstheme="minorHAnsi"/>
          <w:szCs w:val="22"/>
        </w:rPr>
        <w:t>Measure AC-64196 is subject to SCE inspection to ensure that the existing package system did not require an economizer at the time of original installation (per codes/standards).  The Program will require proof that the existing system did not require an economizer at th</w:t>
      </w:r>
      <w:r>
        <w:rPr>
          <w:rFonts w:cstheme="minorHAnsi"/>
          <w:szCs w:val="22"/>
        </w:rPr>
        <w:t xml:space="preserve">e time of original installation. </w:t>
      </w:r>
      <w:r w:rsidRPr="00F0733F">
        <w:rPr>
          <w:rFonts w:cstheme="minorHAnsi"/>
          <w:szCs w:val="22"/>
        </w:rPr>
        <w:t>The Program will determine the required documentation to prove/disprove this measure’s requirement.</w:t>
      </w:r>
    </w:p>
    <w:p w14:paraId="1E65EB5F" w14:textId="77777777" w:rsidR="00E11601" w:rsidRPr="00F0733F" w:rsidRDefault="00E11601" w:rsidP="00E11601">
      <w:pPr>
        <w:spacing w:before="40" w:after="40" w:line="276" w:lineRule="auto"/>
        <w:rPr>
          <w:rFonts w:cstheme="minorHAnsi"/>
          <w:szCs w:val="22"/>
        </w:rPr>
      </w:pPr>
    </w:p>
    <w:p w14:paraId="47034F36" w14:textId="77777777" w:rsidR="00E11601" w:rsidRPr="00A72DA6" w:rsidRDefault="00E11601" w:rsidP="00E11601">
      <w:pPr>
        <w:spacing w:before="40" w:after="40"/>
        <w:rPr>
          <w:rFonts w:cstheme="minorHAnsi"/>
          <w:szCs w:val="22"/>
        </w:rPr>
      </w:pPr>
      <w:r w:rsidRPr="00A72DA6">
        <w:rPr>
          <w:rFonts w:cstheme="minorHAnsi"/>
          <w:szCs w:val="22"/>
        </w:rPr>
        <w:t>In addition to the basic requirements above, which are very similar to previous economizer functional requirements in the Program, ADEC is also intended to provide enhanced functionality beyond that of “standard” economizer controllers. The enhanced control functionality requirements for a system to qualify for ADEC incentives are as follows:</w:t>
      </w:r>
    </w:p>
    <w:p w14:paraId="6502B131" w14:textId="77777777" w:rsidR="00E11601" w:rsidRPr="00A72DA6" w:rsidRDefault="00E11601" w:rsidP="00E11601">
      <w:pPr>
        <w:pStyle w:val="ListParagraph"/>
        <w:numPr>
          <w:ilvl w:val="0"/>
          <w:numId w:val="36"/>
        </w:numPr>
        <w:spacing w:before="40" w:after="40" w:line="276" w:lineRule="auto"/>
        <w:rPr>
          <w:rFonts w:cstheme="minorHAnsi"/>
          <w:szCs w:val="22"/>
        </w:rPr>
      </w:pPr>
      <w:r w:rsidRPr="00A72DA6">
        <w:rPr>
          <w:rFonts w:cstheme="minorHAnsi"/>
          <w:szCs w:val="22"/>
        </w:rPr>
        <w:lastRenderedPageBreak/>
        <w:t xml:space="preserve">The </w:t>
      </w:r>
      <w:r>
        <w:rPr>
          <w:rFonts w:cstheme="minorHAnsi"/>
          <w:szCs w:val="22"/>
        </w:rPr>
        <w:t xml:space="preserve">economizer </w:t>
      </w:r>
      <w:r w:rsidRPr="00A72DA6">
        <w:rPr>
          <w:rFonts w:cstheme="minorHAnsi"/>
          <w:szCs w:val="22"/>
        </w:rPr>
        <w:t>controller shall have the capability of displaying the current value of each sensor</w:t>
      </w:r>
      <w:r>
        <w:rPr>
          <w:rFonts w:cstheme="minorHAnsi"/>
          <w:szCs w:val="22"/>
        </w:rPr>
        <w:t xml:space="preserve"> OR be connected and able to communicate with existing Energy Management System (EMS) in facility.</w:t>
      </w:r>
    </w:p>
    <w:p w14:paraId="33549831" w14:textId="77777777" w:rsidR="00E11601" w:rsidRPr="00A72DA6" w:rsidRDefault="00E11601" w:rsidP="00E11601">
      <w:pPr>
        <w:pStyle w:val="ListParagraph"/>
        <w:numPr>
          <w:ilvl w:val="0"/>
          <w:numId w:val="36"/>
        </w:numPr>
        <w:spacing w:before="40" w:after="40" w:line="276" w:lineRule="auto"/>
        <w:rPr>
          <w:rFonts w:cstheme="minorHAnsi"/>
          <w:szCs w:val="22"/>
        </w:rPr>
      </w:pPr>
      <w:r w:rsidRPr="00A72DA6">
        <w:rPr>
          <w:rFonts w:cstheme="minorHAnsi"/>
          <w:szCs w:val="22"/>
        </w:rPr>
        <w:t xml:space="preserve">The </w:t>
      </w:r>
      <w:r>
        <w:rPr>
          <w:rFonts w:cstheme="minorHAnsi"/>
          <w:szCs w:val="22"/>
        </w:rPr>
        <w:t xml:space="preserve">economizer </w:t>
      </w:r>
      <w:r w:rsidRPr="00A72DA6">
        <w:rPr>
          <w:rFonts w:cstheme="minorHAnsi"/>
          <w:szCs w:val="22"/>
        </w:rPr>
        <w:t>controller shall have the capability of manually initiating the cooling mode so that the operation of compressors, economizers, and exhaust fans can be independently tested and verified</w:t>
      </w:r>
      <w:r>
        <w:rPr>
          <w:rFonts w:cstheme="minorHAnsi"/>
          <w:szCs w:val="22"/>
        </w:rPr>
        <w:t xml:space="preserve"> OR be connected and able to communicate with existing EMS in facility</w:t>
      </w:r>
    </w:p>
    <w:p w14:paraId="4F5F5F26" w14:textId="77777777" w:rsidR="00E11601" w:rsidRDefault="00E11601" w:rsidP="00E11601">
      <w:pPr>
        <w:pStyle w:val="ListParagraph"/>
        <w:numPr>
          <w:ilvl w:val="0"/>
          <w:numId w:val="36"/>
        </w:numPr>
        <w:spacing w:before="40" w:after="40" w:line="276" w:lineRule="auto"/>
        <w:rPr>
          <w:rFonts w:cstheme="minorHAnsi"/>
          <w:szCs w:val="22"/>
        </w:rPr>
      </w:pPr>
      <w:r w:rsidRPr="00A72DA6">
        <w:rPr>
          <w:rFonts w:cstheme="minorHAnsi"/>
          <w:szCs w:val="22"/>
        </w:rPr>
        <w:t>If the high-limit control is fixed dry-bulb and/or fixed enthalpy then the control shall</w:t>
      </w:r>
      <w:r>
        <w:rPr>
          <w:rFonts w:cstheme="minorHAnsi"/>
          <w:szCs w:val="22"/>
        </w:rPr>
        <w:t xml:space="preserve"> </w:t>
      </w:r>
      <w:r w:rsidRPr="00A72DA6">
        <w:rPr>
          <w:rFonts w:cstheme="minorHAnsi"/>
          <w:szCs w:val="22"/>
        </w:rPr>
        <w:t>have an adjustable (or selectable) set point.</w:t>
      </w:r>
    </w:p>
    <w:p w14:paraId="18D21C5C" w14:textId="77777777" w:rsidR="00E11601" w:rsidRPr="00A72DA6" w:rsidRDefault="00E11601" w:rsidP="00E11601">
      <w:pPr>
        <w:pStyle w:val="ListParagraph"/>
        <w:numPr>
          <w:ilvl w:val="0"/>
          <w:numId w:val="36"/>
        </w:numPr>
        <w:spacing w:before="40" w:after="40" w:line="276" w:lineRule="auto"/>
        <w:rPr>
          <w:rFonts w:cstheme="minorHAnsi"/>
          <w:szCs w:val="22"/>
        </w:rPr>
      </w:pPr>
      <w:r>
        <w:rPr>
          <w:rFonts w:cstheme="minorHAnsi"/>
          <w:szCs w:val="22"/>
        </w:rPr>
        <w:t>If installed outside of the unit cabinet economizer controller shall be housed in a weather proof NEMA 4X enclosure.</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3E818F21" w14:textId="77777777" w:rsidR="00E11601" w:rsidRPr="002C07A4" w:rsidRDefault="00E11601" w:rsidP="00E11601">
      <w:pPr>
        <w:pStyle w:val="Reminder"/>
        <w:rPr>
          <w:rFonts w:asciiTheme="minorHAnsi" w:hAnsiTheme="minorHAnsi" w:cstheme="minorHAnsi"/>
          <w:i w:val="0"/>
          <w:color w:val="auto"/>
          <w:szCs w:val="22"/>
        </w:rPr>
      </w:pPr>
      <w:r w:rsidRPr="002C07A4">
        <w:rPr>
          <w:rFonts w:asciiTheme="minorHAnsi" w:hAnsiTheme="minorHAnsi" w:cstheme="minorHAnsi"/>
          <w:i w:val="0"/>
          <w:color w:val="auto"/>
          <w:szCs w:val="22"/>
        </w:rPr>
        <w:t xml:space="preserve">All commercial building types served by packaged DX units, 24 in total, were considered for this work paper. There is no size restriction in terms of unit cooling capacity. All of these building types are served by packaged rooftop units with DX cooling and furnace heating.  </w:t>
      </w:r>
    </w:p>
    <w:p w14:paraId="0B5CAFFF" w14:textId="77777777" w:rsidR="00E11601" w:rsidRPr="002C07A4" w:rsidRDefault="00E11601" w:rsidP="00E11601">
      <w:pPr>
        <w:pStyle w:val="Reminders"/>
        <w:rPr>
          <w:rFonts w:asciiTheme="minorHAnsi" w:hAnsiTheme="minorHAnsi" w:cstheme="minorHAnsi"/>
          <w:i w:val="0"/>
          <w:color w:val="auto"/>
          <w:szCs w:val="22"/>
        </w:rPr>
      </w:pPr>
    </w:p>
    <w:p w14:paraId="7DD8764A" w14:textId="778FBEDD" w:rsidR="00E11601" w:rsidRPr="002C07A4" w:rsidRDefault="00E11601" w:rsidP="00E11601">
      <w:pPr>
        <w:pStyle w:val="Reminders"/>
        <w:rPr>
          <w:rFonts w:asciiTheme="minorHAnsi" w:hAnsiTheme="minorHAnsi" w:cstheme="minorHAnsi"/>
          <w:i w:val="0"/>
          <w:color w:val="auto"/>
          <w:szCs w:val="22"/>
        </w:rPr>
      </w:pPr>
      <w:r w:rsidRPr="002C07A4">
        <w:rPr>
          <w:rFonts w:asciiTheme="minorHAnsi" w:hAnsiTheme="minorHAnsi" w:cstheme="minorHAnsi"/>
          <w:i w:val="0"/>
          <w:color w:val="auto"/>
          <w:szCs w:val="22"/>
        </w:rPr>
        <w:t>To qualify for an incentive, the HVAC system type should be a Packaged DX unit with furnace heating</w:t>
      </w:r>
      <w:r>
        <w:rPr>
          <w:rFonts w:asciiTheme="minorHAnsi" w:hAnsiTheme="minorHAnsi" w:cstheme="minorHAnsi"/>
          <w:i w:val="0"/>
          <w:color w:val="auto"/>
          <w:szCs w:val="22"/>
        </w:rPr>
        <w:t xml:space="preserve"> or heat pump system</w:t>
      </w:r>
      <w:r w:rsidRPr="002C07A4">
        <w:rPr>
          <w:rFonts w:asciiTheme="minorHAnsi" w:hAnsiTheme="minorHAnsi" w:cstheme="minorHAnsi"/>
          <w:i w:val="0"/>
          <w:color w:val="auto"/>
          <w:szCs w:val="22"/>
        </w:rPr>
        <w:t xml:space="preserve">. The customer must provide documentation showing that the economizer type on the HVAC system will </w:t>
      </w:r>
      <w:r>
        <w:rPr>
          <w:rFonts w:asciiTheme="minorHAnsi" w:hAnsiTheme="minorHAnsi" w:cstheme="minorHAnsi"/>
          <w:i w:val="0"/>
          <w:color w:val="auto"/>
          <w:szCs w:val="22"/>
        </w:rPr>
        <w:t xml:space="preserve">be controlled per the prescribed device type and high limits dictated in </w:t>
      </w:r>
      <w:r w:rsidR="00454DEE">
        <w:rPr>
          <w:rFonts w:asciiTheme="minorHAnsi" w:hAnsiTheme="minorHAnsi" w:cstheme="minorHAnsi"/>
          <w:i w:val="0"/>
          <w:color w:val="auto"/>
          <w:szCs w:val="22"/>
        </w:rPr>
        <w:t>the table shown in Section 1.4.1</w:t>
      </w:r>
      <w:r w:rsidRPr="00962F69">
        <w:rPr>
          <w:rFonts w:asciiTheme="minorHAnsi" w:hAnsiTheme="minorHAnsi" w:cstheme="minorHAnsi"/>
          <w:i w:val="0"/>
          <w:color w:val="auto"/>
          <w:szCs w:val="22"/>
        </w:rPr>
        <w:t xml:space="preserve">, </w:t>
      </w:r>
      <w:r>
        <w:rPr>
          <w:rFonts w:asciiTheme="minorHAnsi" w:hAnsiTheme="minorHAnsi" w:cstheme="minorHAnsi"/>
          <w:i w:val="0"/>
          <w:color w:val="auto"/>
          <w:szCs w:val="22"/>
        </w:rPr>
        <w:t xml:space="preserve">per Title 24. </w:t>
      </w:r>
      <w:r w:rsidRPr="002C07A4">
        <w:rPr>
          <w:rFonts w:asciiTheme="minorHAnsi" w:hAnsiTheme="minorHAnsi" w:cstheme="minorHAnsi"/>
          <w:i w:val="0"/>
          <w:color w:val="auto"/>
          <w:szCs w:val="22"/>
        </w:rPr>
        <w:t xml:space="preserve">Also, the economizer must be capable of providing simultaneous mechanical cooling when the economizer cannot satisfy the load alone. </w:t>
      </w:r>
      <w:r>
        <w:rPr>
          <w:rFonts w:asciiTheme="minorHAnsi" w:hAnsiTheme="minorHAnsi" w:cstheme="minorHAnsi"/>
          <w:i w:val="0"/>
          <w:color w:val="auto"/>
          <w:szCs w:val="22"/>
        </w:rPr>
        <w:t>This measure is also applicable to economizers with differential dry bulb and fixed enthalpy + fixed dry bulb control types. Savings associated with these differing control strategies are expected to be greater than those determined by DEER which assumes a single dry bulb with a minimum high limit of 68 F (e.g., E</w:t>
      </w:r>
      <w:r w:rsidRPr="0035673D">
        <w:rPr>
          <w:rFonts w:asciiTheme="minorHAnsi" w:hAnsiTheme="minorHAnsi" w:cstheme="minorHAnsi"/>
          <w:i w:val="0"/>
          <w:color w:val="auto"/>
          <w:szCs w:val="22"/>
        </w:rPr>
        <w:t>cono with Econo-Lockout=NO, DB limit = 68, Max OSA = 100%</w:t>
      </w:r>
      <w:r>
        <w:rPr>
          <w:rFonts w:asciiTheme="minorHAnsi" w:hAnsiTheme="minorHAnsi" w:cstheme="minorHAnsi"/>
          <w:i w:val="0"/>
          <w:color w:val="auto"/>
          <w:szCs w:val="22"/>
        </w:rPr>
        <w:t>). Therefore, the DEER measure used in this work paper results in a conservative savings estimate for the alternate control types described in the table shown in Section 1.4.1.</w:t>
      </w:r>
    </w:p>
    <w:p w14:paraId="743EFEF9" w14:textId="77777777" w:rsidR="00E11601" w:rsidRDefault="00E11601" w:rsidP="00E11601">
      <w:pPr>
        <w:pStyle w:val="Reminders"/>
        <w:tabs>
          <w:tab w:val="num" w:pos="360"/>
        </w:tabs>
        <w:rPr>
          <w:rFonts w:asciiTheme="minorHAnsi" w:hAnsiTheme="minorHAnsi" w:cstheme="minorHAnsi"/>
          <w:i w:val="0"/>
          <w:color w:val="auto"/>
          <w:szCs w:val="22"/>
        </w:rPr>
      </w:pPr>
    </w:p>
    <w:p w14:paraId="2FC88DAB" w14:textId="77777777" w:rsidR="00E11601" w:rsidRPr="002C07A4" w:rsidRDefault="00E11601" w:rsidP="00E11601">
      <w:pPr>
        <w:pStyle w:val="Reminders"/>
        <w:tabs>
          <w:tab w:val="num" w:pos="360"/>
        </w:tabs>
        <w:rPr>
          <w:rFonts w:asciiTheme="minorHAnsi" w:hAnsiTheme="minorHAnsi" w:cstheme="minorHAnsi"/>
          <w:i w:val="0"/>
          <w:color w:val="auto"/>
          <w:szCs w:val="22"/>
        </w:rPr>
      </w:pPr>
      <w:r w:rsidRPr="002C07A4">
        <w:rPr>
          <w:rFonts w:asciiTheme="minorHAnsi" w:hAnsiTheme="minorHAnsi" w:cstheme="minorHAnsi"/>
          <w:i w:val="0"/>
          <w:color w:val="auto"/>
          <w:szCs w:val="22"/>
        </w:rPr>
        <w:t>Measure savings were determined by DEER measure D03-058, which applies to both new and existing buildings. Only existing building types were considered for this work paper.</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3E3D1CA9" w14:textId="77777777" w:rsidR="00E11601" w:rsidRPr="002C07A4" w:rsidRDefault="00E11601" w:rsidP="00E11601">
      <w:pPr>
        <w:rPr>
          <w:rFonts w:ascii="Calibri" w:hAnsi="Calibri"/>
          <w:szCs w:val="22"/>
        </w:rPr>
      </w:pPr>
      <w:r w:rsidRPr="002C07A4">
        <w:rPr>
          <w:rFonts w:ascii="Calibri" w:hAnsi="Calibri"/>
          <w:szCs w:val="22"/>
        </w:rPr>
        <w:t>The program/install type for the above measure is:</w:t>
      </w:r>
    </w:p>
    <w:p w14:paraId="49814A3F" w14:textId="77777777" w:rsidR="00E11601" w:rsidRPr="002C07A4" w:rsidRDefault="00E11601" w:rsidP="00E11601">
      <w:pPr>
        <w:pStyle w:val="Reminder"/>
        <w:numPr>
          <w:ilvl w:val="0"/>
          <w:numId w:val="38"/>
        </w:numPr>
        <w:rPr>
          <w:rFonts w:asciiTheme="minorHAnsi" w:hAnsiTheme="minorHAnsi" w:cstheme="minorHAnsi"/>
          <w:i w:val="0"/>
          <w:color w:val="auto"/>
          <w:szCs w:val="22"/>
        </w:rPr>
      </w:pPr>
      <w:r w:rsidRPr="002C07A4">
        <w:rPr>
          <w:rFonts w:asciiTheme="minorHAnsi" w:hAnsiTheme="minorHAnsi" w:cstheme="minorHAnsi"/>
          <w:i w:val="0"/>
          <w:color w:val="auto"/>
          <w:szCs w:val="22"/>
        </w:rPr>
        <w:t xml:space="preserve">Retrofit Add-On (REA). </w:t>
      </w:r>
    </w:p>
    <w:p w14:paraId="5BFAA850" w14:textId="77777777" w:rsidR="00E11601" w:rsidRPr="002C07A4" w:rsidRDefault="00E11601" w:rsidP="00E11601">
      <w:pPr>
        <w:pStyle w:val="Reminder"/>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r w:rsidR="006F1B21" w:rsidRPr="00500C4E" w14:paraId="27BBED2C" w14:textId="77777777" w:rsidTr="006F1B21">
        <w:trPr>
          <w:trHeight w:val="20"/>
        </w:trPr>
        <w:tc>
          <w:tcPr>
            <w:tcW w:w="1778" w:type="pct"/>
          </w:tcPr>
          <w:p w14:paraId="00780297" w14:textId="1CEFA2FA" w:rsidR="006F1B21" w:rsidRPr="00500C4E" w:rsidRDefault="006F1B21" w:rsidP="00E5625D">
            <w:pPr>
              <w:rPr>
                <w:sz w:val="18"/>
                <w:szCs w:val="18"/>
              </w:rPr>
            </w:pPr>
            <w:r w:rsidRPr="00500C4E">
              <w:rPr>
                <w:sz w:val="18"/>
                <w:szCs w:val="18"/>
              </w:rPr>
              <w:t>New Construction (NEW</w:t>
            </w:r>
            <w:r w:rsidR="00C65450">
              <w:rPr>
                <w:sz w:val="18"/>
                <w:szCs w:val="18"/>
              </w:rPr>
              <w:t>/</w:t>
            </w:r>
            <w:r>
              <w:rPr>
                <w:sz w:val="18"/>
                <w:szCs w:val="18"/>
              </w:rPr>
              <w:t>NC</w:t>
            </w:r>
            <w:r w:rsidRPr="00500C4E">
              <w:rPr>
                <w:sz w:val="18"/>
                <w:szCs w:val="18"/>
              </w:rPr>
              <w:t>)</w:t>
            </w:r>
          </w:p>
        </w:tc>
        <w:tc>
          <w:tcPr>
            <w:tcW w:w="1107" w:type="pct"/>
          </w:tcPr>
          <w:p w14:paraId="1707FCA7" w14:textId="77777777" w:rsidR="006F1B21" w:rsidRPr="00500C4E" w:rsidRDefault="006F1B21" w:rsidP="00E5625D">
            <w:pPr>
              <w:rPr>
                <w:sz w:val="18"/>
                <w:szCs w:val="18"/>
              </w:rPr>
            </w:pPr>
            <w:r w:rsidRPr="00500C4E">
              <w:rPr>
                <w:sz w:val="18"/>
                <w:szCs w:val="18"/>
              </w:rPr>
              <w:t>Above Code or Standard</w:t>
            </w:r>
          </w:p>
        </w:tc>
        <w:tc>
          <w:tcPr>
            <w:tcW w:w="1108" w:type="pct"/>
          </w:tcPr>
          <w:p w14:paraId="28744313" w14:textId="77777777" w:rsidR="006F1B21" w:rsidRPr="00500C4E" w:rsidRDefault="006F1B21" w:rsidP="00E5625D">
            <w:pPr>
              <w:rPr>
                <w:sz w:val="18"/>
                <w:szCs w:val="18"/>
              </w:rPr>
            </w:pPr>
            <w:r w:rsidRPr="00500C4E">
              <w:rPr>
                <w:sz w:val="18"/>
                <w:szCs w:val="18"/>
              </w:rPr>
              <w:t>N/A</w:t>
            </w:r>
          </w:p>
        </w:tc>
        <w:tc>
          <w:tcPr>
            <w:tcW w:w="481" w:type="pct"/>
          </w:tcPr>
          <w:p w14:paraId="1BBE283B" w14:textId="77777777" w:rsidR="006F1B21" w:rsidRPr="00500C4E" w:rsidRDefault="006F1B21" w:rsidP="00E5625D">
            <w:pPr>
              <w:rPr>
                <w:sz w:val="18"/>
                <w:szCs w:val="18"/>
              </w:rPr>
            </w:pPr>
            <w:r w:rsidRPr="00500C4E">
              <w:rPr>
                <w:sz w:val="18"/>
                <w:szCs w:val="18"/>
              </w:rPr>
              <w:t>EUL</w:t>
            </w:r>
          </w:p>
        </w:tc>
        <w:tc>
          <w:tcPr>
            <w:tcW w:w="526" w:type="pct"/>
          </w:tcPr>
          <w:p w14:paraId="691A0EF0" w14:textId="312AA9C7" w:rsidR="006F1B21" w:rsidRPr="00500C4E" w:rsidRDefault="006F1B21" w:rsidP="00E5625D">
            <w:pPr>
              <w:rPr>
                <w:sz w:val="18"/>
                <w:szCs w:val="18"/>
              </w:rPr>
            </w:pPr>
            <w:r w:rsidRPr="00500C4E">
              <w:rPr>
                <w:sz w:val="18"/>
                <w:szCs w:val="18"/>
              </w:rPr>
              <w:t>N/A</w:t>
            </w:r>
          </w:p>
        </w:tc>
      </w:tr>
      <w:tr w:rsidR="006F1B21" w:rsidRPr="00500C4E" w14:paraId="047FB780" w14:textId="77777777" w:rsidTr="006F1B21">
        <w:trPr>
          <w:trHeight w:val="20"/>
        </w:trPr>
        <w:tc>
          <w:tcPr>
            <w:tcW w:w="1778" w:type="pct"/>
          </w:tcPr>
          <w:p w14:paraId="51BD30E3" w14:textId="6A8CF748" w:rsidR="006F1B21" w:rsidRPr="00500C4E" w:rsidRDefault="006F1B21">
            <w:pPr>
              <w:rPr>
                <w:sz w:val="18"/>
                <w:szCs w:val="18"/>
              </w:rPr>
            </w:pPr>
            <w:r w:rsidRPr="00500C4E">
              <w:rPr>
                <w:sz w:val="18"/>
                <w:szCs w:val="18"/>
              </w:rPr>
              <w:t>Retrofit</w:t>
            </w:r>
            <w:r w:rsidR="00C65450">
              <w:rPr>
                <w:sz w:val="18"/>
                <w:szCs w:val="18"/>
              </w:rPr>
              <w:t xml:space="preserve"> or</w:t>
            </w:r>
            <w:r w:rsidRPr="00500C4E">
              <w:rPr>
                <w:sz w:val="18"/>
                <w:szCs w:val="18"/>
              </w:rPr>
              <w:t xml:space="preserve"> Early Replacement (</w:t>
            </w:r>
            <w:r w:rsidR="00C65450">
              <w:rPr>
                <w:sz w:val="18"/>
                <w:szCs w:val="18"/>
              </w:rPr>
              <w:t>RET/</w:t>
            </w:r>
            <w:r w:rsidRPr="00500C4E">
              <w:rPr>
                <w:sz w:val="18"/>
                <w:szCs w:val="18"/>
              </w:rPr>
              <w:t>ER)</w:t>
            </w:r>
          </w:p>
        </w:tc>
        <w:tc>
          <w:tcPr>
            <w:tcW w:w="1107" w:type="pct"/>
          </w:tcPr>
          <w:p w14:paraId="1A897273" w14:textId="77777777" w:rsidR="006F1B21" w:rsidRPr="00500C4E" w:rsidRDefault="006F1B21" w:rsidP="001B2301">
            <w:pPr>
              <w:rPr>
                <w:sz w:val="18"/>
                <w:szCs w:val="18"/>
              </w:rPr>
            </w:pPr>
            <w:r w:rsidRPr="00500C4E">
              <w:rPr>
                <w:sz w:val="18"/>
                <w:szCs w:val="18"/>
              </w:rPr>
              <w:t>Above Customer Existing</w:t>
            </w:r>
          </w:p>
        </w:tc>
        <w:tc>
          <w:tcPr>
            <w:tcW w:w="1108" w:type="pct"/>
          </w:tcPr>
          <w:p w14:paraId="25F8676B" w14:textId="77777777" w:rsidR="006F1B21" w:rsidRPr="00500C4E" w:rsidRDefault="006F1B21" w:rsidP="001B2301">
            <w:pPr>
              <w:rPr>
                <w:sz w:val="18"/>
                <w:szCs w:val="18"/>
              </w:rPr>
            </w:pPr>
            <w:r w:rsidRPr="00500C4E">
              <w:rPr>
                <w:sz w:val="18"/>
                <w:szCs w:val="18"/>
              </w:rPr>
              <w:t>Above Code or Standard</w:t>
            </w:r>
          </w:p>
        </w:tc>
        <w:tc>
          <w:tcPr>
            <w:tcW w:w="481" w:type="pct"/>
          </w:tcPr>
          <w:p w14:paraId="25ABF832" w14:textId="77777777" w:rsidR="006F1B21" w:rsidRPr="00500C4E" w:rsidRDefault="006F1B21" w:rsidP="001B2301">
            <w:pPr>
              <w:rPr>
                <w:sz w:val="18"/>
                <w:szCs w:val="18"/>
              </w:rPr>
            </w:pPr>
            <w:r w:rsidRPr="00500C4E">
              <w:rPr>
                <w:sz w:val="18"/>
                <w:szCs w:val="18"/>
              </w:rPr>
              <w:t>RUL</w:t>
            </w:r>
          </w:p>
        </w:tc>
        <w:tc>
          <w:tcPr>
            <w:tcW w:w="526" w:type="pct"/>
          </w:tcPr>
          <w:p w14:paraId="515D5481" w14:textId="77777777" w:rsidR="006F1B21" w:rsidRPr="00500C4E" w:rsidRDefault="006F1B21" w:rsidP="001B2301">
            <w:pPr>
              <w:rPr>
                <w:sz w:val="18"/>
                <w:szCs w:val="18"/>
              </w:rPr>
            </w:pPr>
            <w:r w:rsidRPr="00500C4E">
              <w:rPr>
                <w:sz w:val="18"/>
                <w:szCs w:val="18"/>
              </w:rPr>
              <w:t>EUL-RUL</w:t>
            </w:r>
          </w:p>
        </w:tc>
      </w:tr>
      <w:tr w:rsidR="006F1B21" w:rsidRPr="00500C4E" w14:paraId="724294FD" w14:textId="77777777" w:rsidTr="006F1B21">
        <w:trPr>
          <w:trHeight w:val="20"/>
        </w:trPr>
        <w:tc>
          <w:tcPr>
            <w:tcW w:w="1778" w:type="pct"/>
          </w:tcPr>
          <w:p w14:paraId="32AF6CC9" w14:textId="3CF762DB" w:rsidR="006F1B21" w:rsidRPr="00500C4E" w:rsidRDefault="006F1B21">
            <w:pPr>
              <w:rPr>
                <w:sz w:val="18"/>
                <w:szCs w:val="18"/>
              </w:rPr>
            </w:pPr>
            <w:r w:rsidRPr="00500C4E">
              <w:rPr>
                <w:sz w:val="18"/>
                <w:szCs w:val="18"/>
              </w:rPr>
              <w:t>Retrofit First Baseline Only (REF)</w:t>
            </w:r>
          </w:p>
        </w:tc>
        <w:tc>
          <w:tcPr>
            <w:tcW w:w="1107" w:type="pct"/>
          </w:tcPr>
          <w:p w14:paraId="3DB86618" w14:textId="77777777" w:rsidR="006F1B21" w:rsidRPr="00500C4E" w:rsidRDefault="006F1B21" w:rsidP="001B2301">
            <w:r w:rsidRPr="00500C4E">
              <w:rPr>
                <w:sz w:val="18"/>
                <w:szCs w:val="18"/>
              </w:rPr>
              <w:t>Above Customer Existing</w:t>
            </w:r>
          </w:p>
        </w:tc>
        <w:tc>
          <w:tcPr>
            <w:tcW w:w="1108" w:type="pct"/>
          </w:tcPr>
          <w:p w14:paraId="66317744" w14:textId="77777777" w:rsidR="006F1B21" w:rsidRPr="00500C4E" w:rsidRDefault="006F1B21" w:rsidP="001B2301">
            <w:pPr>
              <w:rPr>
                <w:sz w:val="18"/>
                <w:szCs w:val="18"/>
              </w:rPr>
            </w:pPr>
            <w:r w:rsidRPr="00500C4E">
              <w:rPr>
                <w:sz w:val="18"/>
                <w:szCs w:val="18"/>
              </w:rPr>
              <w:t>N/A</w:t>
            </w:r>
          </w:p>
        </w:tc>
        <w:tc>
          <w:tcPr>
            <w:tcW w:w="481" w:type="pct"/>
          </w:tcPr>
          <w:p w14:paraId="127A9D41" w14:textId="77777777" w:rsidR="006F1B21" w:rsidRPr="00500C4E" w:rsidRDefault="006F1B21" w:rsidP="001B2301">
            <w:pPr>
              <w:rPr>
                <w:sz w:val="18"/>
                <w:szCs w:val="18"/>
              </w:rPr>
            </w:pPr>
            <w:r w:rsidRPr="00500C4E">
              <w:rPr>
                <w:sz w:val="18"/>
                <w:szCs w:val="18"/>
              </w:rPr>
              <w:t>EUL</w:t>
            </w:r>
          </w:p>
        </w:tc>
        <w:tc>
          <w:tcPr>
            <w:tcW w:w="526" w:type="pct"/>
          </w:tcPr>
          <w:p w14:paraId="04EF7AB1" w14:textId="799837AF" w:rsidR="006F1B21" w:rsidRPr="00500C4E" w:rsidRDefault="006F1B21" w:rsidP="001B2301">
            <w:pPr>
              <w:rPr>
                <w:sz w:val="18"/>
                <w:szCs w:val="18"/>
              </w:rPr>
            </w:pPr>
            <w:r w:rsidRPr="00500C4E">
              <w:rPr>
                <w:sz w:val="18"/>
                <w:szCs w:val="18"/>
              </w:rPr>
              <w:t>N/A</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55D17EEC" w14:textId="77777777" w:rsidR="002D20C9" w:rsidRPr="002C07A4" w:rsidRDefault="002D20C9" w:rsidP="002D20C9">
      <w:pPr>
        <w:pStyle w:val="Reminder"/>
        <w:rPr>
          <w:rFonts w:asciiTheme="minorHAnsi" w:hAnsiTheme="minorHAnsi" w:cstheme="minorHAnsi"/>
          <w:i w:val="0"/>
          <w:color w:val="auto"/>
          <w:szCs w:val="22"/>
        </w:rPr>
      </w:pPr>
    </w:p>
    <w:p w14:paraId="60FF0178" w14:textId="77777777" w:rsidR="002D20C9" w:rsidRPr="002C07A4" w:rsidRDefault="002D20C9" w:rsidP="002D20C9">
      <w:pPr>
        <w:pStyle w:val="Reminder"/>
        <w:rPr>
          <w:rFonts w:asciiTheme="minorHAnsi" w:hAnsiTheme="minorHAnsi" w:cstheme="minorHAnsi"/>
          <w:i w:val="0"/>
          <w:color w:val="auto"/>
          <w:szCs w:val="22"/>
        </w:rPr>
      </w:pPr>
      <w:r w:rsidRPr="002C07A4">
        <w:rPr>
          <w:rFonts w:asciiTheme="minorHAnsi" w:hAnsiTheme="minorHAnsi" w:cstheme="minorHAnsi"/>
          <w:i w:val="0"/>
          <w:color w:val="auto"/>
          <w:szCs w:val="22"/>
        </w:rPr>
        <w:t>The delivery method</w:t>
      </w:r>
      <w:r>
        <w:rPr>
          <w:rFonts w:asciiTheme="minorHAnsi" w:hAnsiTheme="minorHAnsi" w:cstheme="minorHAnsi"/>
          <w:i w:val="0"/>
          <w:color w:val="auto"/>
          <w:szCs w:val="22"/>
        </w:rPr>
        <w:t>s</w:t>
      </w:r>
      <w:r w:rsidRPr="002C07A4">
        <w:rPr>
          <w:rFonts w:asciiTheme="minorHAnsi" w:hAnsiTheme="minorHAnsi" w:cstheme="minorHAnsi"/>
          <w:i w:val="0"/>
          <w:color w:val="auto"/>
          <w:szCs w:val="22"/>
        </w:rPr>
        <w:t xml:space="preserve"> for this work paper </w:t>
      </w:r>
      <w:r>
        <w:rPr>
          <w:rFonts w:asciiTheme="minorHAnsi" w:hAnsiTheme="minorHAnsi" w:cstheme="minorHAnsi"/>
          <w:i w:val="0"/>
          <w:color w:val="auto"/>
          <w:szCs w:val="22"/>
        </w:rPr>
        <w:t>are</w:t>
      </w:r>
      <w:r w:rsidRPr="002C07A4">
        <w:rPr>
          <w:rFonts w:asciiTheme="minorHAnsi" w:hAnsiTheme="minorHAnsi" w:cstheme="minorHAnsi"/>
          <w:i w:val="0"/>
          <w:color w:val="auto"/>
          <w:szCs w:val="22"/>
        </w:rPr>
        <w:t>:</w:t>
      </w:r>
    </w:p>
    <w:p w14:paraId="31E83B5A" w14:textId="77777777" w:rsidR="002D20C9" w:rsidRPr="002C07A4" w:rsidRDefault="002D20C9" w:rsidP="002D20C9">
      <w:pPr>
        <w:pStyle w:val="Reminder"/>
        <w:numPr>
          <w:ilvl w:val="0"/>
          <w:numId w:val="38"/>
        </w:numPr>
        <w:rPr>
          <w:rFonts w:asciiTheme="minorHAnsi" w:hAnsiTheme="minorHAnsi" w:cstheme="minorHAnsi"/>
          <w:i w:val="0"/>
          <w:color w:val="auto"/>
          <w:szCs w:val="22"/>
        </w:rPr>
      </w:pPr>
      <w:r w:rsidRPr="002C07A4">
        <w:rPr>
          <w:rFonts w:asciiTheme="minorHAnsi" w:hAnsiTheme="minorHAnsi" w:cstheme="minorHAnsi"/>
          <w:i w:val="0"/>
          <w:color w:val="auto"/>
          <w:szCs w:val="22"/>
        </w:rPr>
        <w:t xml:space="preserve">Financial Support / Down-Stream Incentive – Deemed.  </w:t>
      </w:r>
    </w:p>
    <w:p w14:paraId="3539AE9B" w14:textId="77777777" w:rsidR="002D20C9" w:rsidRDefault="002D20C9" w:rsidP="002D20C9">
      <w:pPr>
        <w:pStyle w:val="Reminder"/>
        <w:numPr>
          <w:ilvl w:val="0"/>
          <w:numId w:val="38"/>
        </w:numPr>
        <w:rPr>
          <w:rFonts w:asciiTheme="minorHAnsi" w:hAnsiTheme="minorHAnsi" w:cstheme="minorHAnsi"/>
          <w:i w:val="0"/>
          <w:color w:val="auto"/>
          <w:szCs w:val="22"/>
        </w:rPr>
      </w:pPr>
      <w:r w:rsidRPr="002C07A4">
        <w:rPr>
          <w:rFonts w:asciiTheme="minorHAnsi" w:hAnsiTheme="minorHAnsi" w:cstheme="minorHAnsi"/>
          <w:i w:val="0"/>
          <w:color w:val="auto"/>
          <w:szCs w:val="22"/>
        </w:rPr>
        <w:t>Financial Support / Direct Install</w:t>
      </w:r>
    </w:p>
    <w:p w14:paraId="00EC5205" w14:textId="77777777" w:rsidR="002D20C9" w:rsidRDefault="002D20C9" w:rsidP="002D20C9">
      <w:pPr>
        <w:pStyle w:val="Reminder"/>
        <w:numPr>
          <w:ilvl w:val="0"/>
          <w:numId w:val="38"/>
        </w:numPr>
        <w:rPr>
          <w:rFonts w:asciiTheme="minorHAnsi" w:hAnsiTheme="minorHAnsi" w:cstheme="minorHAnsi"/>
          <w:i w:val="0"/>
          <w:color w:val="auto"/>
          <w:szCs w:val="22"/>
        </w:rPr>
      </w:pPr>
      <w:r>
        <w:rPr>
          <w:rFonts w:asciiTheme="minorHAnsi" w:hAnsiTheme="minorHAnsi" w:cstheme="minorHAnsi"/>
          <w:i w:val="0"/>
          <w:color w:val="auto"/>
          <w:szCs w:val="22"/>
        </w:rPr>
        <w:t>Midstream Programs / Mid-Stream Incentive</w:t>
      </w:r>
    </w:p>
    <w:p w14:paraId="048AA466" w14:textId="77777777" w:rsidR="002D20C9" w:rsidRDefault="002D20C9" w:rsidP="00920905">
      <w:pPr>
        <w:pStyle w:val="NoSpacing"/>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0330E5F1" w14:textId="77777777" w:rsidTr="00920905">
        <w:tc>
          <w:tcPr>
            <w:tcW w:w="1297" w:type="pct"/>
          </w:tcPr>
          <w:p w14:paraId="32E0DF68" w14:textId="174F5BCA" w:rsidR="00C05AAF" w:rsidRPr="00920905" w:rsidRDefault="00A90F1A" w:rsidP="00920905">
            <w:pPr>
              <w:pStyle w:val="NoSpacing"/>
              <w:rPr>
                <w:sz w:val="18"/>
                <w:szCs w:val="18"/>
              </w:rPr>
            </w:pPr>
            <w:r>
              <w:rPr>
                <w:rFonts w:eastAsiaTheme="minorHAnsi" w:cstheme="minorBidi"/>
                <w:sz w:val="18"/>
                <w:szCs w:val="18"/>
              </w:rPr>
              <w:t>Mid-Stream Programs</w:t>
            </w:r>
          </w:p>
        </w:tc>
        <w:tc>
          <w:tcPr>
            <w:tcW w:w="3703" w:type="pct"/>
          </w:tcPr>
          <w:p w14:paraId="77E76594" w14:textId="343D38AA" w:rsidR="00C05AAF" w:rsidRPr="003D2981" w:rsidRDefault="00A84BF9" w:rsidP="00A84BF9">
            <w:pPr>
              <w:pStyle w:val="NoSpacing"/>
              <w:rPr>
                <w:i/>
                <w:sz w:val="18"/>
                <w:szCs w:val="18"/>
              </w:rPr>
            </w:pPr>
            <w:r w:rsidRPr="003D2981">
              <w:rPr>
                <w:rFonts w:cs="Helv"/>
                <w:i/>
                <w:sz w:val="18"/>
                <w:szCs w:val="18"/>
              </w:rPr>
              <w:t xml:space="preserve">See Mid-Stream Incentive in the </w:t>
            </w:r>
            <w:r w:rsidR="003D2981" w:rsidRPr="003D2981">
              <w:rPr>
                <w:i/>
                <w:sz w:val="18"/>
                <w:szCs w:val="18"/>
              </w:rPr>
              <w:t>Incentive Method Descriptions table.</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r w:rsidR="001B2301" w:rsidRPr="00A3164A" w14:paraId="54A27178" w14:textId="77777777" w:rsidTr="00920905">
        <w:tc>
          <w:tcPr>
            <w:tcW w:w="1297" w:type="pct"/>
          </w:tcPr>
          <w:p w14:paraId="351E7B5E" w14:textId="77777777" w:rsidR="00A84BF9" w:rsidRDefault="00AA4CDC" w:rsidP="00920905">
            <w:pPr>
              <w:autoSpaceDE w:val="0"/>
              <w:autoSpaceDN w:val="0"/>
              <w:adjustRightInd w:val="0"/>
              <w:spacing w:line="240" w:lineRule="atLeast"/>
              <w:rPr>
                <w:rFonts w:cs="Helv"/>
                <w:sz w:val="18"/>
                <w:szCs w:val="18"/>
              </w:rPr>
            </w:pPr>
            <w:r w:rsidRPr="00920905">
              <w:rPr>
                <w:rFonts w:cs="Helv"/>
                <w:sz w:val="18"/>
                <w:szCs w:val="18"/>
              </w:rPr>
              <w:t>Mid-Stream Incentive</w:t>
            </w:r>
          </w:p>
          <w:p w14:paraId="37602999" w14:textId="6D6F977E" w:rsidR="001B2301" w:rsidRPr="00920905" w:rsidRDefault="00A84BF9" w:rsidP="00920905">
            <w:pPr>
              <w:autoSpaceDE w:val="0"/>
              <w:autoSpaceDN w:val="0"/>
              <w:adjustRightInd w:val="0"/>
              <w:spacing w:line="240" w:lineRule="atLeast"/>
              <w:rPr>
                <w:sz w:val="18"/>
                <w:szCs w:val="18"/>
              </w:rPr>
            </w:pPr>
            <w:r w:rsidRPr="00920905">
              <w:rPr>
                <w:rFonts w:cs="Helv"/>
                <w:sz w:val="18"/>
                <w:szCs w:val="18"/>
              </w:rPr>
              <w:t xml:space="preserve">Mid-Stream </w:t>
            </w:r>
            <w:r>
              <w:rPr>
                <w:rFonts w:cs="Helv"/>
                <w:sz w:val="18"/>
                <w:szCs w:val="18"/>
              </w:rPr>
              <w:t>Buy Down</w:t>
            </w:r>
          </w:p>
        </w:tc>
        <w:tc>
          <w:tcPr>
            <w:tcW w:w="3703" w:type="pct"/>
          </w:tcPr>
          <w:p w14:paraId="7F28A081" w14:textId="15FE2ED3" w:rsidR="001B2301" w:rsidRPr="00920905" w:rsidRDefault="00A84BF9" w:rsidP="00EE29DF">
            <w:pPr>
              <w:autoSpaceDE w:val="0"/>
              <w:autoSpaceDN w:val="0"/>
              <w:adjustRightInd w:val="0"/>
              <w:spacing w:line="240" w:lineRule="atLeast"/>
              <w:rPr>
                <w:sz w:val="18"/>
                <w:szCs w:val="18"/>
              </w:rPr>
            </w:pPr>
            <w:r w:rsidRPr="00920905">
              <w:rPr>
                <w:rFonts w:cs="Helv"/>
                <w:sz w:val="18"/>
                <w:szCs w:val="18"/>
              </w:rPr>
              <w:t>The program gives a financial incentive to a midstream market actor</w:t>
            </w:r>
            <w:r w:rsidR="0039615F">
              <w:rPr>
                <w:rFonts w:cs="Helv"/>
                <w:sz w:val="18"/>
                <w:szCs w:val="18"/>
              </w:rPr>
              <w:t xml:space="preserve"> (</w:t>
            </w:r>
            <w:r>
              <w:rPr>
                <w:rFonts w:cs="Helv"/>
                <w:sz w:val="18"/>
                <w:szCs w:val="18"/>
              </w:rPr>
              <w:t>distributor</w:t>
            </w:r>
            <w:r w:rsidR="003D2981">
              <w:rPr>
                <w:rFonts w:cs="Helv"/>
                <w:sz w:val="18"/>
                <w:szCs w:val="18"/>
              </w:rPr>
              <w:t>,</w:t>
            </w:r>
            <w:r w:rsidRPr="00920905">
              <w:rPr>
                <w:rFonts w:cs="Helv"/>
                <w:sz w:val="18"/>
                <w:szCs w:val="18"/>
              </w:rPr>
              <w:t xml:space="preserve"> </w:t>
            </w:r>
            <w:r>
              <w:rPr>
                <w:rFonts w:cs="Helv"/>
                <w:sz w:val="18"/>
                <w:szCs w:val="18"/>
              </w:rPr>
              <w:t>vendor</w:t>
            </w:r>
            <w:r w:rsidR="003D2981">
              <w:rPr>
                <w:rFonts w:cs="Helv"/>
                <w:sz w:val="18"/>
                <w:szCs w:val="18"/>
              </w:rPr>
              <w:t>, or retailer</w:t>
            </w:r>
            <w:r w:rsidR="0039615F">
              <w:rPr>
                <w:rFonts w:cs="Helv"/>
                <w:sz w:val="18"/>
                <w:szCs w:val="18"/>
              </w:rPr>
              <w:t>)</w:t>
            </w:r>
            <w:r w:rsidRPr="00920905">
              <w:rPr>
                <w:rFonts w:cs="Helv"/>
                <w:sz w:val="18"/>
                <w:szCs w:val="18"/>
              </w:rPr>
              <w:t xml:space="preserve"> to encourage the p</w:t>
            </w:r>
            <w:r>
              <w:rPr>
                <w:rFonts w:cs="Helv"/>
                <w:sz w:val="18"/>
                <w:szCs w:val="18"/>
              </w:rPr>
              <w:t>romotion of efficient measures.</w:t>
            </w:r>
            <w:r w:rsidR="00AA4CDC" w:rsidRPr="00920905">
              <w:rPr>
                <w:rFonts w:cs="Helv"/>
                <w:sz w:val="18"/>
                <w:szCs w:val="18"/>
              </w:rPr>
              <w:t xml:space="preserve"> </w:t>
            </w:r>
            <w:r w:rsidR="003D2981">
              <w:rPr>
                <w:rFonts w:cs="Helv"/>
                <w:sz w:val="18"/>
                <w:szCs w:val="18"/>
              </w:rPr>
              <w:t>B</w:t>
            </w:r>
            <w:r w:rsidRPr="00920905">
              <w:rPr>
                <w:rFonts w:cs="Helv"/>
                <w:sz w:val="18"/>
                <w:szCs w:val="18"/>
              </w:rPr>
              <w:t>uy</w:t>
            </w:r>
            <w:r>
              <w:rPr>
                <w:rFonts w:cs="Helv"/>
                <w:sz w:val="18"/>
                <w:szCs w:val="18"/>
              </w:rPr>
              <w:t xml:space="preserve"> </w:t>
            </w:r>
            <w:r w:rsidR="003D2981">
              <w:rPr>
                <w:rFonts w:cs="Helv"/>
                <w:sz w:val="18"/>
                <w:szCs w:val="18"/>
              </w:rPr>
              <w:t>D</w:t>
            </w:r>
            <w:r w:rsidRPr="00920905">
              <w:rPr>
                <w:rFonts w:cs="Helv"/>
                <w:sz w:val="18"/>
                <w:szCs w:val="18"/>
              </w:rPr>
              <w:t>own</w:t>
            </w:r>
            <w:r w:rsidR="003D2981">
              <w:rPr>
                <w:rFonts w:cs="Helv"/>
                <w:sz w:val="18"/>
                <w:szCs w:val="18"/>
              </w:rPr>
              <w:t xml:space="preserve"> means that the incentive is required to be passed down to the</w:t>
            </w:r>
            <w:r w:rsidRPr="00920905">
              <w:rPr>
                <w:rFonts w:cs="Helv"/>
                <w:sz w:val="18"/>
                <w:szCs w:val="18"/>
              </w:rPr>
              <w:t xml:space="preserve"> end-use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435018C0" w14:textId="77777777" w:rsidR="00E11601" w:rsidRPr="002C07A4" w:rsidRDefault="00E11601" w:rsidP="00E11601">
      <w:pPr>
        <w:pStyle w:val="Reminder"/>
        <w:rPr>
          <w:rFonts w:asciiTheme="minorHAnsi" w:hAnsiTheme="minorHAnsi" w:cstheme="minorHAnsi"/>
          <w:i w:val="0"/>
          <w:color w:val="auto"/>
          <w:szCs w:val="22"/>
        </w:rPr>
      </w:pPr>
      <w:bookmarkStart w:id="10" w:name="_Toc385592671"/>
      <w:bookmarkStart w:id="11" w:name="_Toc214003087"/>
      <w:r w:rsidRPr="002C07A4">
        <w:rPr>
          <w:rFonts w:asciiTheme="minorHAnsi" w:hAnsiTheme="minorHAnsi" w:cstheme="minorHAnsi"/>
          <w:i w:val="0"/>
          <w:color w:val="auto"/>
          <w:szCs w:val="22"/>
        </w:rPr>
        <w:t>READI 1.0</w:t>
      </w:r>
      <w:r>
        <w:rPr>
          <w:rFonts w:asciiTheme="minorHAnsi" w:hAnsiTheme="minorHAnsi" w:cstheme="minorHAnsi"/>
          <w:i w:val="0"/>
          <w:color w:val="auto"/>
          <w:szCs w:val="22"/>
        </w:rPr>
        <w:t>.5</w:t>
      </w:r>
      <w:r w:rsidRPr="002C07A4">
        <w:rPr>
          <w:rFonts w:asciiTheme="minorHAnsi" w:hAnsiTheme="minorHAnsi" w:cstheme="minorHAnsi"/>
          <w:i w:val="0"/>
          <w:color w:val="auto"/>
          <w:szCs w:val="22"/>
        </w:rPr>
        <w:t xml:space="preserve"> [26] contains a reference to the DEER 2005 measure runs for adding a commercial economizer to a packaged DX system. Measure savings are sourced from these runs for all building types and SCE climate zones.</w:t>
      </w:r>
    </w:p>
    <w:p w14:paraId="127C5859" w14:textId="44305229" w:rsidR="00E326BA" w:rsidRPr="00920905" w:rsidRDefault="00E326BA" w:rsidP="00920905">
      <w:pPr>
        <w:pStyle w:val="Caption"/>
        <w:keepNext/>
        <w:jc w:val="center"/>
        <w:rPr>
          <w:rFonts w:cs="Arial"/>
          <w:szCs w:val="22"/>
        </w:rPr>
      </w:pPr>
      <w:r w:rsidRPr="00920905">
        <w:rPr>
          <w:rFonts w:cs="Arial"/>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72D258DC" w:rsidR="00E326BA" w:rsidRPr="00AD5886" w:rsidRDefault="00E326BA" w:rsidP="00920905">
            <w:pPr>
              <w:rPr>
                <w:rFonts w:cs="Arial"/>
                <w:b/>
                <w:szCs w:val="20"/>
              </w:rPr>
            </w:pPr>
            <w:r w:rsidRPr="00AD5886">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0AA7EB55" w:rsidR="00E326BA" w:rsidRPr="00AD5886" w:rsidRDefault="00E326BA" w:rsidP="00920905">
            <w:pPr>
              <w:rPr>
                <w:rFonts w:cs="Arial"/>
                <w:szCs w:val="20"/>
              </w:rPr>
            </w:pPr>
            <w:r w:rsidRPr="00AD5886">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D29B464" w:rsidR="00E326BA" w:rsidRPr="00AD5886" w:rsidRDefault="00E326BA" w:rsidP="00E11601">
            <w:pPr>
              <w:rPr>
                <w:rFonts w:cs="Arial"/>
                <w:szCs w:val="20"/>
              </w:rPr>
            </w:pPr>
            <w:r w:rsidRPr="00AD5886">
              <w:rPr>
                <w:rFonts w:cs="Arial"/>
                <w:szCs w:val="20"/>
              </w:rPr>
              <w:t>Yes</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633A027C" w:rsidR="00E326BA" w:rsidRPr="00AD5886" w:rsidRDefault="00E11601" w:rsidP="00920905">
            <w:pPr>
              <w:rPr>
                <w:rFonts w:cs="Arial"/>
                <w:szCs w:val="20"/>
              </w:rPr>
            </w:pPr>
            <w:r w:rsidRPr="00AD5886">
              <w:rPr>
                <w:rFonts w:cs="Arial"/>
                <w:szCs w:val="20"/>
              </w:rPr>
              <w:t>Yes</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5CC1FDCE" w:rsidR="00E326BA" w:rsidRPr="00AD5886" w:rsidRDefault="00E11601" w:rsidP="00920905">
            <w:pPr>
              <w:rPr>
                <w:rFonts w:cs="Arial"/>
                <w:szCs w:val="20"/>
              </w:rPr>
            </w:pPr>
            <w:r w:rsidRPr="00AD5886">
              <w:rPr>
                <w:rFonts w:cs="Arial"/>
                <w:szCs w:val="20"/>
              </w:rPr>
              <w:t>Yes</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4734B2BA" w:rsidR="00E326BA" w:rsidRPr="00AD5886" w:rsidRDefault="00E11601" w:rsidP="00920905">
            <w:pPr>
              <w:rPr>
                <w:rFonts w:cs="Arial"/>
                <w:szCs w:val="20"/>
              </w:rPr>
            </w:pPr>
            <w:r w:rsidRPr="00AD5886">
              <w:rPr>
                <w:rFonts w:cs="Arial"/>
                <w:szCs w:val="20"/>
              </w:rPr>
              <w:t>Yes</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2055D9C5" w:rsidR="00505CEC" w:rsidRPr="00AD5886" w:rsidDel="00505CEC" w:rsidRDefault="00E11601" w:rsidP="00920905">
            <w:pPr>
              <w:rPr>
                <w:rFonts w:cs="Arial"/>
                <w:szCs w:val="20"/>
              </w:rPr>
            </w:pPr>
            <w:r w:rsidRPr="00AD5886">
              <w:rPr>
                <w:rFonts w:cs="Arial"/>
                <w:szCs w:val="20"/>
              </w:rPr>
              <w:t>Yes</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51856CA4" w:rsidR="00D86A9D" w:rsidRPr="00AD5886" w:rsidRDefault="00E11601" w:rsidP="00416E34">
            <w:pPr>
              <w:rPr>
                <w:rFonts w:cs="Arial"/>
                <w:szCs w:val="20"/>
              </w:rPr>
            </w:pPr>
            <w:r w:rsidRPr="00AD5886">
              <w:rPr>
                <w:rFonts w:cstheme="minorHAnsi"/>
                <w:szCs w:val="20"/>
              </w:rPr>
              <w:t>DEER 2014 1.0.5</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9513749" w:rsidR="00E326BA" w:rsidRPr="00AD5886" w:rsidRDefault="00AD5886" w:rsidP="00920905">
            <w:pPr>
              <w:rPr>
                <w:rFonts w:cs="Arial"/>
                <w:szCs w:val="20"/>
              </w:rPr>
            </w:pPr>
            <w:r w:rsidRPr="00AD5886">
              <w:rPr>
                <w:rFonts w:cs="Arial"/>
                <w:szCs w:val="20"/>
              </w:rPr>
              <w:t>No Deviation</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1338C8FB" w:rsidR="00E326BA" w:rsidRPr="00AD5886" w:rsidRDefault="00AD5886" w:rsidP="00920905">
            <w:pPr>
              <w:rPr>
                <w:rFonts w:cs="Arial"/>
                <w:szCs w:val="20"/>
              </w:rPr>
            </w:pPr>
            <w:r w:rsidRPr="00AD5886">
              <w:rPr>
                <w:rFonts w:cstheme="minorHAnsi"/>
                <w:szCs w:val="20"/>
              </w:rPr>
              <w:t>D03-058 Economizer – Packaged System</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lastRenderedPageBreak/>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886"/>
        <w:gridCol w:w="3963"/>
        <w:gridCol w:w="806"/>
        <w:gridCol w:w="991"/>
        <w:gridCol w:w="993"/>
        <w:gridCol w:w="711"/>
      </w:tblGrid>
      <w:tr w:rsidR="002D20C9" w:rsidRPr="00500C4E" w14:paraId="7ADA6C1A" w14:textId="77777777" w:rsidTr="002D20C9">
        <w:tc>
          <w:tcPr>
            <w:tcW w:w="1009"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1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1"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30"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531"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38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2D20C9">
        <w:tc>
          <w:tcPr>
            <w:tcW w:w="1009" w:type="pct"/>
          </w:tcPr>
          <w:p w14:paraId="00952921" w14:textId="4C9BC2FF" w:rsidR="00907697" w:rsidRPr="00AD5886" w:rsidRDefault="00907697" w:rsidP="005729C8">
            <w:pPr>
              <w:rPr>
                <w:szCs w:val="20"/>
              </w:rPr>
            </w:pPr>
            <w:r w:rsidRPr="00AD5886">
              <w:rPr>
                <w:szCs w:val="20"/>
              </w:rPr>
              <w:t>Com-Default&gt;2yrs</w:t>
            </w:r>
            <w:r w:rsidR="00AD5886">
              <w:rPr>
                <w:szCs w:val="20"/>
              </w:rPr>
              <w:t xml:space="preserve">, </w:t>
            </w:r>
            <w:r w:rsidR="00AD5886" w:rsidRPr="00AD5886">
              <w:rPr>
                <w:szCs w:val="20"/>
              </w:rPr>
              <w:t>Ind-Default&gt;2yrs</w:t>
            </w:r>
            <w:r w:rsidR="00AD5886">
              <w:rPr>
                <w:szCs w:val="20"/>
              </w:rPr>
              <w:t xml:space="preserve">, </w:t>
            </w:r>
            <w:r w:rsidR="00AD5886" w:rsidRPr="00AD5886">
              <w:rPr>
                <w:szCs w:val="20"/>
              </w:rPr>
              <w:t>Agric-Default&gt;2yrs</w:t>
            </w:r>
          </w:p>
        </w:tc>
        <w:tc>
          <w:tcPr>
            <w:tcW w:w="2119" w:type="pct"/>
          </w:tcPr>
          <w:p w14:paraId="755799BF" w14:textId="77777777" w:rsidR="00907697" w:rsidRPr="00AD5886" w:rsidRDefault="00907697" w:rsidP="005729C8">
            <w:pPr>
              <w:rPr>
                <w:szCs w:val="20"/>
              </w:rPr>
            </w:pPr>
            <w:r w:rsidRPr="00AD5886">
              <w:rPr>
                <w:szCs w:val="20"/>
              </w:rPr>
              <w:t>All other EEMs with no evaluated NTGR; existing EEM in programs with same delivery mechanism for more than 2 years</w:t>
            </w:r>
          </w:p>
        </w:tc>
        <w:tc>
          <w:tcPr>
            <w:tcW w:w="431" w:type="pct"/>
          </w:tcPr>
          <w:p w14:paraId="3CB22E86" w14:textId="77777777" w:rsidR="00907697" w:rsidRPr="00AD5886" w:rsidRDefault="00907697" w:rsidP="005729C8">
            <w:pPr>
              <w:rPr>
                <w:szCs w:val="20"/>
              </w:rPr>
            </w:pPr>
            <w:r w:rsidRPr="00AD5886">
              <w:rPr>
                <w:szCs w:val="20"/>
              </w:rPr>
              <w:t>Com</w:t>
            </w:r>
          </w:p>
        </w:tc>
        <w:tc>
          <w:tcPr>
            <w:tcW w:w="530" w:type="pct"/>
          </w:tcPr>
          <w:p w14:paraId="1AAF8C8B" w14:textId="77777777" w:rsidR="00907697" w:rsidRPr="00AD5886" w:rsidRDefault="00907697" w:rsidP="005729C8">
            <w:pPr>
              <w:rPr>
                <w:szCs w:val="20"/>
              </w:rPr>
            </w:pPr>
            <w:r w:rsidRPr="00AD5886">
              <w:rPr>
                <w:szCs w:val="20"/>
              </w:rPr>
              <w:t>Any</w:t>
            </w:r>
          </w:p>
        </w:tc>
        <w:tc>
          <w:tcPr>
            <w:tcW w:w="531" w:type="pct"/>
          </w:tcPr>
          <w:p w14:paraId="5BAF7D5F" w14:textId="77777777" w:rsidR="00907697" w:rsidRPr="00AD5886" w:rsidRDefault="00907697" w:rsidP="005729C8">
            <w:pPr>
              <w:rPr>
                <w:szCs w:val="20"/>
              </w:rPr>
            </w:pPr>
            <w:r w:rsidRPr="00AD5886">
              <w:rPr>
                <w:szCs w:val="20"/>
              </w:rPr>
              <w:t>Any</w:t>
            </w:r>
          </w:p>
        </w:tc>
        <w:tc>
          <w:tcPr>
            <w:tcW w:w="380" w:type="pct"/>
          </w:tcPr>
          <w:p w14:paraId="76698D49" w14:textId="77777777" w:rsidR="00907697" w:rsidRPr="00AD5886" w:rsidRDefault="00907697" w:rsidP="005729C8">
            <w:pPr>
              <w:rPr>
                <w:szCs w:val="20"/>
              </w:rPr>
            </w:pPr>
            <w:r w:rsidRPr="00AD5886">
              <w:rPr>
                <w:szCs w:val="20"/>
              </w:rPr>
              <w:t>0.6</w:t>
            </w:r>
          </w:p>
        </w:tc>
      </w:tr>
      <w:tr w:rsidR="00AD5886" w:rsidRPr="00500C4E" w14:paraId="5D205FCA" w14:textId="77777777" w:rsidTr="002D20C9">
        <w:tc>
          <w:tcPr>
            <w:tcW w:w="1009" w:type="pct"/>
          </w:tcPr>
          <w:p w14:paraId="53DF7CFC" w14:textId="73ECB5AE" w:rsidR="00AD5886" w:rsidRPr="00AD5886" w:rsidRDefault="00AD5886" w:rsidP="00AD5886">
            <w:pPr>
              <w:rPr>
                <w:szCs w:val="20"/>
              </w:rPr>
            </w:pPr>
            <w:r w:rsidRPr="00AD5886">
              <w:rPr>
                <w:szCs w:val="20"/>
              </w:rPr>
              <w:t>Com-Default-HTR-di</w:t>
            </w:r>
            <w:r>
              <w:rPr>
                <w:szCs w:val="20"/>
              </w:rPr>
              <w:t xml:space="preserve">, </w:t>
            </w:r>
            <w:r w:rsidRPr="00AD5886">
              <w:rPr>
                <w:szCs w:val="20"/>
              </w:rPr>
              <w:t>Ind-Default-HTR-di</w:t>
            </w:r>
            <w:r>
              <w:rPr>
                <w:szCs w:val="20"/>
              </w:rPr>
              <w:t xml:space="preserve">, </w:t>
            </w:r>
            <w:r w:rsidRPr="00AD5886">
              <w:rPr>
                <w:szCs w:val="20"/>
              </w:rPr>
              <w:t>Agricult-Default-HTR-di</w:t>
            </w:r>
          </w:p>
        </w:tc>
        <w:tc>
          <w:tcPr>
            <w:tcW w:w="2119" w:type="pct"/>
          </w:tcPr>
          <w:p w14:paraId="7E4265B8" w14:textId="77777777" w:rsidR="00AD5886" w:rsidRPr="00AD5886" w:rsidRDefault="00AD5886" w:rsidP="00AD5886">
            <w:pPr>
              <w:rPr>
                <w:szCs w:val="20"/>
              </w:rPr>
            </w:pPr>
            <w:r w:rsidRPr="00AD5886">
              <w:rPr>
                <w:szCs w:val="20"/>
              </w:rPr>
              <w:t>All other EEM with no evaluated NTGR; direct install to hard-to-reach only.</w:t>
            </w:r>
          </w:p>
          <w:p w14:paraId="3FCAA078" w14:textId="77777777" w:rsidR="00AD5886" w:rsidRPr="00AD5886" w:rsidRDefault="00AD5886" w:rsidP="00AD5886">
            <w:pPr>
              <w:rPr>
                <w:szCs w:val="20"/>
              </w:rPr>
            </w:pPr>
          </w:p>
        </w:tc>
        <w:tc>
          <w:tcPr>
            <w:tcW w:w="431" w:type="pct"/>
          </w:tcPr>
          <w:p w14:paraId="57E57F6A" w14:textId="77777777" w:rsidR="00AD5886" w:rsidRPr="00AD5886" w:rsidRDefault="00AD5886" w:rsidP="00AD5886">
            <w:pPr>
              <w:rPr>
                <w:szCs w:val="20"/>
              </w:rPr>
            </w:pPr>
            <w:r w:rsidRPr="00AD5886">
              <w:rPr>
                <w:szCs w:val="20"/>
              </w:rPr>
              <w:t>Com</w:t>
            </w:r>
          </w:p>
          <w:p w14:paraId="5B7AFC06" w14:textId="77777777" w:rsidR="00AD5886" w:rsidRPr="00AD5886" w:rsidRDefault="00AD5886" w:rsidP="00AD5886">
            <w:pPr>
              <w:rPr>
                <w:szCs w:val="20"/>
              </w:rPr>
            </w:pPr>
          </w:p>
        </w:tc>
        <w:tc>
          <w:tcPr>
            <w:tcW w:w="530" w:type="pct"/>
          </w:tcPr>
          <w:p w14:paraId="1823699E" w14:textId="4BDA1678" w:rsidR="00AD5886" w:rsidRPr="00AD5886" w:rsidRDefault="00AD5886" w:rsidP="00AD5886">
            <w:pPr>
              <w:rPr>
                <w:szCs w:val="20"/>
              </w:rPr>
            </w:pPr>
            <w:r w:rsidRPr="00AD5886">
              <w:rPr>
                <w:szCs w:val="20"/>
              </w:rPr>
              <w:t>Any</w:t>
            </w:r>
          </w:p>
        </w:tc>
        <w:tc>
          <w:tcPr>
            <w:tcW w:w="531" w:type="pct"/>
          </w:tcPr>
          <w:p w14:paraId="21979A68" w14:textId="089CC8B9" w:rsidR="00AD5886" w:rsidRPr="00AD5886" w:rsidRDefault="00AD5886" w:rsidP="00AD5886">
            <w:pPr>
              <w:rPr>
                <w:szCs w:val="20"/>
              </w:rPr>
            </w:pPr>
            <w:r w:rsidRPr="00AD5886">
              <w:rPr>
                <w:szCs w:val="20"/>
              </w:rPr>
              <w:t>Any</w:t>
            </w:r>
          </w:p>
        </w:tc>
        <w:tc>
          <w:tcPr>
            <w:tcW w:w="380" w:type="pct"/>
          </w:tcPr>
          <w:p w14:paraId="500B509C" w14:textId="274847C7" w:rsidR="00AD5886" w:rsidRPr="00AD5886" w:rsidRDefault="00AD5886" w:rsidP="00AD5886">
            <w:pPr>
              <w:rPr>
                <w:szCs w:val="20"/>
              </w:rPr>
            </w:pPr>
            <w:r w:rsidRPr="00AD5886">
              <w:rPr>
                <w:szCs w:val="20"/>
              </w:rPr>
              <w:t>0.85</w:t>
            </w:r>
          </w:p>
        </w:tc>
      </w:tr>
    </w:tbl>
    <w:p w14:paraId="2595EDF1" w14:textId="0E948E86" w:rsidR="000968C6" w:rsidRPr="00AD5886" w:rsidRDefault="00FB2590" w:rsidP="000968C6">
      <w:pPr>
        <w:pStyle w:val="Reminders"/>
        <w:rPr>
          <w:rFonts w:asciiTheme="minorHAnsi" w:hAnsiTheme="minorHAnsi" w:cstheme="minorHAnsi"/>
          <w:i w:val="0"/>
          <w:color w:val="auto"/>
          <w:sz w:val="20"/>
          <w:szCs w:val="20"/>
        </w:rPr>
      </w:pPr>
      <w:r w:rsidRPr="00AD5886">
        <w:rPr>
          <w:rFonts w:asciiTheme="minorHAnsi" w:hAnsiTheme="minorHAnsi" w:cstheme="minorHAnsi"/>
          <w:i w:val="0"/>
          <w:color w:val="auto"/>
          <w:sz w:val="20"/>
          <w:szCs w:val="20"/>
        </w:rPr>
        <w:t>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7D192CDF" w14:textId="77777777" w:rsidR="00A62C96" w:rsidRDefault="00A62C96" w:rsidP="00A62C96">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49DB5CCC" w14:textId="77777777" w:rsidR="00A62C96" w:rsidRDefault="00A62C96" w:rsidP="00A62C96">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7F83ECA0" w14:textId="77777777" w:rsidR="00A62C96" w:rsidRDefault="00A62C96" w:rsidP="00A62C96">
      <w:pPr>
        <w:rPr>
          <w:color w:val="000000" w:themeColor="text1"/>
        </w:rPr>
      </w:pPr>
      <w:r w:rsidRPr="00067D8C">
        <w:rPr>
          <w:color w:val="000000" w:themeColor="text1"/>
        </w:rPr>
        <w:t>o</w:t>
      </w:r>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0319B342" w14:textId="77777777" w:rsidR="00A62C96" w:rsidRPr="00067D8C" w:rsidRDefault="00A62C96" w:rsidP="00A62C96">
      <w:pPr>
        <w:rPr>
          <w:color w:val="000000" w:themeColor="text1"/>
        </w:rPr>
      </w:pPr>
      <w:r w:rsidRPr="00067D8C">
        <w:rPr>
          <w:color w:val="000000" w:themeColor="text1"/>
        </w:rPr>
        <w:t>o</w:t>
      </w:r>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0BFEABA5" w14:textId="77777777" w:rsidR="00A62C96" w:rsidRDefault="00A62C96" w:rsidP="00A62C96">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440B830E" w14:textId="77777777" w:rsidR="00A62C96" w:rsidRPr="00067D8C" w:rsidRDefault="00A62C96" w:rsidP="00A62C96">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08AF7DB5" w14:textId="77777777" w:rsidR="00A62C96" w:rsidRPr="00067D8C" w:rsidRDefault="00A62C96" w:rsidP="00A62C96">
      <w:pPr>
        <w:ind w:left="720"/>
        <w:rPr>
          <w:color w:val="000000" w:themeColor="text1"/>
        </w:rPr>
      </w:pPr>
      <w:r>
        <w:rPr>
          <w:color w:val="000000" w:themeColor="text1"/>
        </w:rPr>
        <w:t>“</w:t>
      </w:r>
      <w:r w:rsidRPr="00067D8C">
        <w:rPr>
          <w:color w:val="000000" w:themeColor="text1"/>
        </w:rPr>
        <w:t>Notes on OMB CSA designations:</w:t>
      </w:r>
    </w:p>
    <w:p w14:paraId="4F7633D6" w14:textId="77777777" w:rsidR="00A62C96" w:rsidRPr="00067D8C" w:rsidRDefault="00A62C96" w:rsidP="00A62C96">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04AF8398" w14:textId="77777777" w:rsidR="00A62C96" w:rsidRPr="00067D8C" w:rsidRDefault="00A62C96" w:rsidP="00A62C96">
      <w:pPr>
        <w:ind w:left="720"/>
        <w:rPr>
          <w:color w:val="000000" w:themeColor="text1"/>
        </w:rPr>
      </w:pPr>
      <w:r w:rsidRPr="00067D8C">
        <w:rPr>
          <w:color w:val="000000" w:themeColor="text1"/>
        </w:rPr>
        <w:t>The OMB definition of this CSA includes Los Angeles, Orange, San Bernardino, Riverside and Ventura counties.</w:t>
      </w:r>
    </w:p>
    <w:p w14:paraId="5C581271" w14:textId="77777777" w:rsidR="00A62C96" w:rsidRDefault="00A62C96" w:rsidP="00A62C96">
      <w:pPr>
        <w:ind w:left="720"/>
        <w:rPr>
          <w:color w:val="000000" w:themeColor="text1"/>
        </w:rPr>
      </w:pPr>
      <w:r w:rsidRPr="00067D8C">
        <w:rPr>
          <w:color w:val="000000" w:themeColor="text1"/>
        </w:rPr>
        <w:lastRenderedPageBreak/>
        <w:t>The OMB definition of this CSA includes Sacramento, Yolo, El Dorado, Placer, Sutter, Yuba, and Nevada counties.”</w:t>
      </w:r>
      <w:r>
        <w:rPr>
          <w:color w:val="000000" w:themeColor="text1"/>
        </w:rPr>
        <w:t xml:space="preserve">  </w:t>
      </w:r>
    </w:p>
    <w:p w14:paraId="3CA08AED" w14:textId="77777777" w:rsidR="00A62C96" w:rsidRPr="00920905" w:rsidRDefault="00A62C96"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AD5886" w:rsidRDefault="002F4E34" w:rsidP="005729C8">
            <w:pPr>
              <w:rPr>
                <w:szCs w:val="20"/>
              </w:rPr>
            </w:pPr>
            <w:r w:rsidRPr="00AD5886">
              <w:rPr>
                <w:szCs w:val="20"/>
              </w:rPr>
              <w:t>Def-GSIA</w:t>
            </w:r>
          </w:p>
        </w:tc>
        <w:tc>
          <w:tcPr>
            <w:tcW w:w="1404" w:type="pct"/>
          </w:tcPr>
          <w:p w14:paraId="2BFFF598" w14:textId="77777777" w:rsidR="002F4E34" w:rsidRPr="00AD5886" w:rsidRDefault="002F4E34" w:rsidP="005729C8">
            <w:pPr>
              <w:rPr>
                <w:szCs w:val="20"/>
              </w:rPr>
            </w:pPr>
            <w:r w:rsidRPr="00AD5886">
              <w:rPr>
                <w:szCs w:val="20"/>
              </w:rPr>
              <w:t>Default GSIA values</w:t>
            </w:r>
          </w:p>
        </w:tc>
        <w:tc>
          <w:tcPr>
            <w:tcW w:w="688" w:type="pct"/>
          </w:tcPr>
          <w:p w14:paraId="157D8A62" w14:textId="77777777" w:rsidR="002F4E34" w:rsidRPr="00AD5886" w:rsidRDefault="002F4E34" w:rsidP="005729C8">
            <w:pPr>
              <w:rPr>
                <w:szCs w:val="20"/>
              </w:rPr>
            </w:pPr>
            <w:r w:rsidRPr="00AD5886">
              <w:rPr>
                <w:szCs w:val="20"/>
              </w:rPr>
              <w:t>Any</w:t>
            </w:r>
          </w:p>
        </w:tc>
        <w:tc>
          <w:tcPr>
            <w:tcW w:w="858" w:type="pct"/>
          </w:tcPr>
          <w:p w14:paraId="0C3293FE" w14:textId="77777777" w:rsidR="002F4E34" w:rsidRPr="00AD5886" w:rsidRDefault="002F4E34" w:rsidP="005729C8">
            <w:pPr>
              <w:rPr>
                <w:szCs w:val="20"/>
              </w:rPr>
            </w:pPr>
            <w:r w:rsidRPr="00AD5886">
              <w:rPr>
                <w:szCs w:val="20"/>
              </w:rPr>
              <w:t>Any</w:t>
            </w:r>
          </w:p>
        </w:tc>
        <w:tc>
          <w:tcPr>
            <w:tcW w:w="693" w:type="pct"/>
          </w:tcPr>
          <w:p w14:paraId="0B642835" w14:textId="77777777" w:rsidR="002F4E34" w:rsidRPr="00AD5886" w:rsidRDefault="002F4E34" w:rsidP="005729C8">
            <w:pPr>
              <w:rPr>
                <w:szCs w:val="20"/>
              </w:rPr>
            </w:pPr>
            <w:r w:rsidRPr="00AD5886">
              <w:rPr>
                <w:szCs w:val="20"/>
              </w:rPr>
              <w:t>Any</w:t>
            </w:r>
          </w:p>
        </w:tc>
        <w:tc>
          <w:tcPr>
            <w:tcW w:w="634" w:type="pct"/>
          </w:tcPr>
          <w:p w14:paraId="1C671DD2" w14:textId="77777777" w:rsidR="002F4E34" w:rsidRPr="00AD5886" w:rsidRDefault="002F4E34" w:rsidP="005729C8">
            <w:pPr>
              <w:rPr>
                <w:szCs w:val="20"/>
              </w:rPr>
            </w:pPr>
            <w:r w:rsidRPr="00AD5886">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37EA2B02" w14:textId="77777777" w:rsidR="00AD5886" w:rsidRDefault="00AD5886" w:rsidP="00920905">
      <w:pPr>
        <w:pStyle w:val="NoSpacing"/>
      </w:pPr>
    </w:p>
    <w:p w14:paraId="6BE686B3" w14:textId="77777777" w:rsidR="00AD5886" w:rsidRPr="002C07A4" w:rsidRDefault="00AD5886" w:rsidP="00AD5886">
      <w:pPr>
        <w:rPr>
          <w:rFonts w:cstheme="minorHAnsi"/>
          <w:szCs w:val="22"/>
        </w:rPr>
      </w:pPr>
      <w:r w:rsidRPr="002521FA">
        <w:rPr>
          <w:rFonts w:cstheme="minorHAnsi"/>
          <w:szCs w:val="22"/>
        </w:rPr>
        <w:t xml:space="preserve">The </w:t>
      </w:r>
      <w:r>
        <w:rPr>
          <w:rFonts w:cstheme="minorHAnsi"/>
          <w:szCs w:val="22"/>
        </w:rPr>
        <w:t xml:space="preserve">EUL of the measure is capped at </w:t>
      </w:r>
      <w:r w:rsidRPr="002521FA">
        <w:rPr>
          <w:rFonts w:cstheme="minorHAnsi"/>
          <w:szCs w:val="22"/>
        </w:rPr>
        <w:t>the remaining useful life of split and package equipment</w:t>
      </w:r>
      <w:r>
        <w:rPr>
          <w:rFonts w:cstheme="minorHAnsi"/>
          <w:szCs w:val="22"/>
        </w:rPr>
        <w:t xml:space="preserve"> (DEER EUL_ID’s </w:t>
      </w:r>
      <w:r w:rsidRPr="007C16A8">
        <w:rPr>
          <w:rFonts w:cstheme="minorHAnsi"/>
          <w:szCs w:val="22"/>
        </w:rPr>
        <w:t>HVAC-airAC</w:t>
      </w:r>
      <w:r>
        <w:rPr>
          <w:rFonts w:cstheme="minorHAnsi"/>
          <w:szCs w:val="22"/>
        </w:rPr>
        <w:t xml:space="preserve"> and </w:t>
      </w:r>
      <w:r w:rsidRPr="007C16A8">
        <w:rPr>
          <w:rFonts w:cstheme="minorHAnsi"/>
          <w:szCs w:val="22"/>
        </w:rPr>
        <w:t>HVAC-airHP</w:t>
      </w:r>
      <w:r>
        <w:rPr>
          <w:rFonts w:cstheme="minorHAnsi"/>
          <w:szCs w:val="22"/>
        </w:rPr>
        <w:t xml:space="preserve">) </w:t>
      </w:r>
      <w:r w:rsidRPr="002521FA">
        <w:rPr>
          <w:rFonts w:cstheme="minorHAnsi"/>
          <w:szCs w:val="22"/>
        </w:rPr>
        <w:t xml:space="preserve">, or a third of 15 years, as it is </w:t>
      </w:r>
      <w:r>
        <w:rPr>
          <w:rFonts w:cstheme="minorHAnsi"/>
          <w:szCs w:val="22"/>
        </w:rPr>
        <w:t>likely</w:t>
      </w:r>
      <w:r w:rsidRPr="002521FA">
        <w:rPr>
          <w:rFonts w:cstheme="minorHAnsi"/>
          <w:szCs w:val="22"/>
        </w:rPr>
        <w:t xml:space="preserve"> that the </w:t>
      </w:r>
      <w:r>
        <w:rPr>
          <w:rFonts w:cstheme="minorHAnsi"/>
          <w:szCs w:val="22"/>
        </w:rPr>
        <w:t>economizer</w:t>
      </w:r>
      <w:r w:rsidRPr="002521FA">
        <w:rPr>
          <w:rFonts w:cstheme="minorHAnsi"/>
          <w:szCs w:val="22"/>
        </w:rPr>
        <w:t xml:space="preserve"> would be removed with the equipment once it reaches </w:t>
      </w:r>
      <w:r>
        <w:rPr>
          <w:rFonts w:cstheme="minorHAnsi"/>
          <w:szCs w:val="22"/>
        </w:rPr>
        <w:t xml:space="preserve">the end of </w:t>
      </w:r>
      <w:r w:rsidRPr="002521FA">
        <w:rPr>
          <w:rFonts w:cstheme="minorHAnsi"/>
          <w:szCs w:val="22"/>
        </w:rPr>
        <w:t xml:space="preserve">its remaining useful life.  </w:t>
      </w:r>
    </w:p>
    <w:p w14:paraId="3F5646CA" w14:textId="77777777" w:rsidR="00AD5886" w:rsidRDefault="00AD5886" w:rsidP="00920905">
      <w:pPr>
        <w:pStyle w:val="NoSpacing"/>
      </w:pPr>
    </w:p>
    <w:p w14:paraId="2D80C019" w14:textId="77777777" w:rsidR="00AD5886" w:rsidRPr="00920905" w:rsidRDefault="00AD5886" w:rsidP="00920905">
      <w:pPr>
        <w:pStyle w:val="NoSpacing"/>
      </w:pPr>
    </w:p>
    <w:tbl>
      <w:tblPr>
        <w:tblStyle w:val="TableGrid1"/>
        <w:tblW w:w="5000" w:type="pct"/>
        <w:tblLook w:val="04A0" w:firstRow="1" w:lastRow="0" w:firstColumn="1" w:lastColumn="0" w:noHBand="0" w:noVBand="1"/>
      </w:tblPr>
      <w:tblGrid>
        <w:gridCol w:w="1540"/>
        <w:gridCol w:w="2684"/>
        <w:gridCol w:w="885"/>
        <w:gridCol w:w="1270"/>
        <w:gridCol w:w="1519"/>
        <w:gridCol w:w="1452"/>
      </w:tblGrid>
      <w:tr w:rsidR="008B1357" w:rsidRPr="00500C4E" w14:paraId="5A9EC2BE" w14:textId="77777777" w:rsidTr="00920905">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6"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4"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6"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3"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7"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20905">
        <w:trPr>
          <w:trHeight w:val="243"/>
        </w:trPr>
        <w:tc>
          <w:tcPr>
            <w:tcW w:w="824" w:type="pct"/>
          </w:tcPr>
          <w:p w14:paraId="17A1D7F4" w14:textId="77777777" w:rsidR="00BA2E7E" w:rsidRPr="00C10BD8" w:rsidRDefault="00BA2E7E" w:rsidP="00BA2E7E">
            <w:pPr>
              <w:rPr>
                <w:szCs w:val="20"/>
              </w:rPr>
            </w:pPr>
            <w:r w:rsidRPr="00C10BD8">
              <w:rPr>
                <w:szCs w:val="20"/>
              </w:rPr>
              <w:t>HVAC-airAC</w:t>
            </w:r>
          </w:p>
        </w:tc>
        <w:tc>
          <w:tcPr>
            <w:tcW w:w="1436" w:type="pct"/>
          </w:tcPr>
          <w:p w14:paraId="36E678D1" w14:textId="77777777" w:rsidR="00BA2E7E" w:rsidRPr="00C10BD8" w:rsidRDefault="00BA2E7E" w:rsidP="00BA2E7E">
            <w:pPr>
              <w:rPr>
                <w:szCs w:val="20"/>
              </w:rPr>
            </w:pPr>
            <w:r w:rsidRPr="00C10BD8">
              <w:rPr>
                <w:szCs w:val="20"/>
              </w:rPr>
              <w:t>Air Conditioners (air-cooled, split and unitary)</w:t>
            </w:r>
          </w:p>
        </w:tc>
        <w:tc>
          <w:tcPr>
            <w:tcW w:w="474" w:type="pct"/>
          </w:tcPr>
          <w:p w14:paraId="42B5C736" w14:textId="77777777" w:rsidR="00BA2E7E" w:rsidRPr="00C10BD8" w:rsidRDefault="00BA2E7E" w:rsidP="00BA2E7E">
            <w:pPr>
              <w:rPr>
                <w:szCs w:val="20"/>
              </w:rPr>
            </w:pPr>
            <w:r w:rsidRPr="00C10BD8">
              <w:rPr>
                <w:szCs w:val="20"/>
              </w:rPr>
              <w:t>Com</w:t>
            </w:r>
          </w:p>
        </w:tc>
        <w:tc>
          <w:tcPr>
            <w:tcW w:w="676" w:type="pct"/>
          </w:tcPr>
          <w:p w14:paraId="52A841ED" w14:textId="77777777" w:rsidR="00BA2E7E" w:rsidRPr="00C10BD8" w:rsidRDefault="00BA2E7E" w:rsidP="00BA2E7E">
            <w:pPr>
              <w:rPr>
                <w:szCs w:val="20"/>
              </w:rPr>
            </w:pPr>
            <w:r w:rsidRPr="00C10BD8">
              <w:rPr>
                <w:szCs w:val="20"/>
              </w:rPr>
              <w:t>HVAC</w:t>
            </w:r>
          </w:p>
        </w:tc>
        <w:tc>
          <w:tcPr>
            <w:tcW w:w="813" w:type="pct"/>
          </w:tcPr>
          <w:p w14:paraId="1BF5FCBD" w14:textId="77777777" w:rsidR="00BA2E7E" w:rsidRPr="00C10BD8" w:rsidRDefault="00BA2E7E" w:rsidP="00BA2E7E">
            <w:pPr>
              <w:rPr>
                <w:szCs w:val="20"/>
              </w:rPr>
            </w:pPr>
            <w:r w:rsidRPr="00C10BD8">
              <w:rPr>
                <w:szCs w:val="20"/>
              </w:rPr>
              <w:t>15</w:t>
            </w:r>
          </w:p>
        </w:tc>
        <w:tc>
          <w:tcPr>
            <w:tcW w:w="777" w:type="pct"/>
          </w:tcPr>
          <w:p w14:paraId="46ED97C1" w14:textId="77777777" w:rsidR="00BA2E7E" w:rsidRPr="00C10BD8" w:rsidRDefault="00BA2E7E" w:rsidP="00BA2E7E">
            <w:pPr>
              <w:rPr>
                <w:szCs w:val="20"/>
              </w:rPr>
            </w:pPr>
            <w:r w:rsidRPr="00C10BD8">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17D816D6" w14:textId="77777777" w:rsidR="00C10BD8" w:rsidRDefault="00C10BD8" w:rsidP="00C10BD8">
      <w:pPr>
        <w:rPr>
          <w:rFonts w:cstheme="minorHAnsi"/>
          <w:szCs w:val="22"/>
        </w:rPr>
      </w:pPr>
      <w:r w:rsidRPr="002C07A4">
        <w:rPr>
          <w:rFonts w:cstheme="minorHAnsi"/>
          <w:szCs w:val="22"/>
        </w:rPr>
        <w:t>An air-side economizer is mandated by Title 24 2013 for any cooling fan system with a total mechanical cooling capacity over 54,000 Btu/hr.</w:t>
      </w:r>
      <w:r w:rsidRPr="00A0079F">
        <w:t xml:space="preserve"> </w:t>
      </w:r>
      <w:r>
        <w:rPr>
          <w:rFonts w:cstheme="minorHAnsi"/>
          <w:szCs w:val="22"/>
        </w:rPr>
        <w:t xml:space="preserve">Although </w:t>
      </w:r>
      <w:r w:rsidRPr="00A0079F">
        <w:rPr>
          <w:rFonts w:cstheme="minorHAnsi"/>
          <w:szCs w:val="22"/>
        </w:rPr>
        <w:t xml:space="preserve">Title 24 2013 standards require air-side economizers for these system types, Title 24 2013 standards are not invoked </w:t>
      </w:r>
      <w:r>
        <w:rPr>
          <w:rFonts w:cstheme="minorHAnsi"/>
          <w:szCs w:val="22"/>
        </w:rPr>
        <w:t>by the installation of this retrofit add-on</w:t>
      </w:r>
      <w:r w:rsidRPr="00A0079F">
        <w:rPr>
          <w:rFonts w:cstheme="minorHAnsi"/>
          <w:szCs w:val="22"/>
        </w:rPr>
        <w:t xml:space="preserve"> measure</w:t>
      </w:r>
      <w:r>
        <w:rPr>
          <w:rFonts w:cstheme="minorHAnsi"/>
          <w:szCs w:val="22"/>
        </w:rPr>
        <w:t>.</w:t>
      </w:r>
    </w:p>
    <w:p w14:paraId="6AEA0545" w14:textId="77777777" w:rsidR="002D20C9" w:rsidRPr="002C07A4" w:rsidRDefault="002D20C9" w:rsidP="00C10BD8">
      <w:pPr>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C10BD8" w:rsidRDefault="006A6D15" w:rsidP="00DF0D19">
            <w:pPr>
              <w:rPr>
                <w:rFonts w:cstheme="minorHAnsi"/>
                <w:szCs w:val="20"/>
              </w:rPr>
            </w:pPr>
            <w:r w:rsidRPr="00C10BD8">
              <w:rPr>
                <w:rFonts w:cstheme="minorHAnsi"/>
                <w:szCs w:val="20"/>
              </w:rPr>
              <w:t>Title 24 (2013</w:t>
            </w:r>
            <w:r w:rsidR="00881A42" w:rsidRPr="00C10BD8">
              <w:rPr>
                <w:rFonts w:cstheme="minorHAnsi"/>
                <w:szCs w:val="20"/>
              </w:rPr>
              <w:t>)</w:t>
            </w:r>
          </w:p>
        </w:tc>
        <w:tc>
          <w:tcPr>
            <w:tcW w:w="2711" w:type="pct"/>
          </w:tcPr>
          <w:p w14:paraId="387D6828" w14:textId="309C6947" w:rsidR="00881A42" w:rsidRPr="00C10BD8" w:rsidRDefault="00C10BD8" w:rsidP="00DF0D19">
            <w:pPr>
              <w:rPr>
                <w:rFonts w:cstheme="minorHAnsi"/>
                <w:szCs w:val="20"/>
              </w:rPr>
            </w:pPr>
            <w:r w:rsidRPr="00C10BD8">
              <w:rPr>
                <w:rFonts w:cstheme="minorHAnsi"/>
                <w:szCs w:val="20"/>
              </w:rPr>
              <w:t>Section 144 (1)</w:t>
            </w:r>
          </w:p>
        </w:tc>
        <w:tc>
          <w:tcPr>
            <w:tcW w:w="1134" w:type="pct"/>
          </w:tcPr>
          <w:p w14:paraId="3E1189F8" w14:textId="77777777" w:rsidR="00881A42" w:rsidRPr="00C10BD8" w:rsidRDefault="006A6D15" w:rsidP="00DF0D19">
            <w:pPr>
              <w:rPr>
                <w:rFonts w:cstheme="minorHAnsi"/>
                <w:szCs w:val="20"/>
              </w:rPr>
            </w:pPr>
            <w:r w:rsidRPr="00C10BD8">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658D85FE" w14:textId="14A26AAB" w:rsidR="00572D2F" w:rsidRPr="00C10BD8" w:rsidRDefault="00C10BD8" w:rsidP="00C10BD8">
      <w:pPr>
        <w:rPr>
          <w:rFonts w:cs="Arial"/>
          <w:szCs w:val="22"/>
        </w:rPr>
      </w:pPr>
      <w:r w:rsidRPr="00C10BD8">
        <w:rPr>
          <w:rFonts w:cs="Arial"/>
          <w:szCs w:val="22"/>
        </w:rPr>
        <w:t>N/A</w:t>
      </w:r>
    </w:p>
    <w:p w14:paraId="473D00CC" w14:textId="58C88335" w:rsidR="009844A1" w:rsidRPr="00C10BD8" w:rsidRDefault="009844A1" w:rsidP="009844A1">
      <w:pPr>
        <w:pStyle w:val="Heading2"/>
        <w:rPr>
          <w:rFonts w:asciiTheme="minorHAnsi" w:hAnsiTheme="minorHAnsi" w:cstheme="minorHAnsi"/>
        </w:rPr>
      </w:pPr>
      <w:r w:rsidRPr="00C10BD8">
        <w:rPr>
          <w:rFonts w:asciiTheme="minorHAnsi" w:hAnsiTheme="minorHAnsi" w:cstheme="minorHAnsi"/>
        </w:rPr>
        <w:t xml:space="preserve">1.6 Data </w:t>
      </w:r>
      <w:r w:rsidR="00602F18" w:rsidRPr="00C10BD8">
        <w:rPr>
          <w:rFonts w:asciiTheme="minorHAnsi" w:hAnsiTheme="minorHAnsi" w:cstheme="minorHAnsi"/>
        </w:rPr>
        <w:t>Quality and Future Data Needs</w:t>
      </w:r>
    </w:p>
    <w:p w14:paraId="7FDC58BB" w14:textId="77777777" w:rsidR="00C10BD8" w:rsidRPr="00C10BD8" w:rsidRDefault="00C10BD8" w:rsidP="00C10BD8">
      <w:pPr>
        <w:rPr>
          <w:rFonts w:cs="Arial"/>
          <w:szCs w:val="22"/>
        </w:rPr>
      </w:pPr>
      <w:r w:rsidRPr="00C10BD8">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815"/>
        <w:gridCol w:w="5279"/>
        <w:gridCol w:w="2256"/>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0B1AB6" w:rsidRPr="00500C4E" w14:paraId="124843F4" w14:textId="77777777" w:rsidTr="00920905">
        <w:tc>
          <w:tcPr>
            <w:tcW w:w="1022" w:type="pct"/>
          </w:tcPr>
          <w:p w14:paraId="281630FB" w14:textId="231C1CB1" w:rsidR="000B1AB6" w:rsidRPr="00920905" w:rsidRDefault="000B1AB6" w:rsidP="000B1AB6">
            <w:pPr>
              <w:rPr>
                <w:rFonts w:cstheme="minorHAnsi"/>
                <w:color w:val="FF0000"/>
                <w:szCs w:val="20"/>
              </w:rPr>
            </w:pPr>
            <w:r w:rsidRPr="00D55D83">
              <w:rPr>
                <w:rFonts w:ascii="Calibri" w:hAnsi="Calibri" w:cs="Calibri"/>
                <w:szCs w:val="20"/>
              </w:rPr>
              <w:t>AC-</w:t>
            </w:r>
            <w:r>
              <w:rPr>
                <w:rFonts w:ascii="Calibri" w:hAnsi="Calibri" w:cs="Calibri"/>
                <w:szCs w:val="20"/>
              </w:rPr>
              <w:t>60978</w:t>
            </w:r>
          </w:p>
        </w:tc>
        <w:tc>
          <w:tcPr>
            <w:tcW w:w="2874" w:type="pct"/>
          </w:tcPr>
          <w:p w14:paraId="1FE3BCAA" w14:textId="69FA814F" w:rsidR="000B1AB6" w:rsidRPr="00920905" w:rsidRDefault="000B1AB6" w:rsidP="000B1AB6">
            <w:pPr>
              <w:rPr>
                <w:rFonts w:cstheme="minorHAnsi"/>
                <w:color w:val="FF0000"/>
                <w:szCs w:val="20"/>
              </w:rPr>
            </w:pPr>
            <w:r>
              <w:rPr>
                <w:rFonts w:cstheme="minorHAnsi"/>
                <w:szCs w:val="20"/>
              </w:rPr>
              <w:t>&lt;</w:t>
            </w:r>
            <w:r w:rsidRPr="00D55D83">
              <w:rPr>
                <w:rFonts w:cstheme="minorHAnsi"/>
                <w:szCs w:val="20"/>
              </w:rPr>
              <w:t xml:space="preserve"> </w:t>
            </w:r>
            <w:r>
              <w:rPr>
                <w:rFonts w:cstheme="minorHAnsi"/>
                <w:szCs w:val="20"/>
              </w:rPr>
              <w:t>54</w:t>
            </w:r>
            <w:r w:rsidRPr="00D55D83">
              <w:rPr>
                <w:rFonts w:cstheme="minorHAnsi"/>
                <w:szCs w:val="20"/>
              </w:rPr>
              <w:t xml:space="preserve"> kBtu/hr Package System Economizer replacing System with no Economizer</w:t>
            </w:r>
          </w:p>
        </w:tc>
        <w:bookmarkStart w:id="17" w:name="_MON_1516529660"/>
        <w:bookmarkEnd w:id="17"/>
        <w:tc>
          <w:tcPr>
            <w:tcW w:w="1104" w:type="pct"/>
          </w:tcPr>
          <w:p w14:paraId="7EC97988" w14:textId="52B32D93" w:rsidR="000B1AB6" w:rsidRPr="00920905" w:rsidRDefault="00F373DD" w:rsidP="000B1AB6">
            <w:pPr>
              <w:rPr>
                <w:rFonts w:cstheme="minorHAnsi"/>
                <w:color w:val="FF0000"/>
                <w:szCs w:val="20"/>
              </w:rPr>
            </w:pPr>
            <w:r>
              <w:rPr>
                <w:rFonts w:cstheme="minorHAnsi"/>
                <w:color w:val="FF0000"/>
                <w:sz w:val="22"/>
                <w:szCs w:val="20"/>
              </w:rPr>
              <w:object w:dxaOrig="2040" w:dyaOrig="1320" w14:anchorId="3EE830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05pt;height:65.75pt" o:ole="">
                  <v:imagedata r:id="rId11" o:title=""/>
                </v:shape>
                <o:OLEObject Type="Embed" ProgID="Excel.SheetMacroEnabled.12" ShapeID="_x0000_i1025" DrawAspect="Icon" ObjectID="_1517141955" r:id="rId12"/>
              </w:object>
            </w:r>
          </w:p>
        </w:tc>
      </w:tr>
      <w:tr w:rsidR="000B1AB6" w:rsidRPr="00500C4E" w14:paraId="624E2DBE" w14:textId="77777777" w:rsidTr="00920905">
        <w:tc>
          <w:tcPr>
            <w:tcW w:w="1022" w:type="pct"/>
          </w:tcPr>
          <w:p w14:paraId="7963B0B1" w14:textId="039DD270" w:rsidR="000B1AB6" w:rsidRPr="00920905" w:rsidRDefault="000B1AB6" w:rsidP="000B1AB6">
            <w:pPr>
              <w:rPr>
                <w:rFonts w:cstheme="minorHAnsi"/>
                <w:color w:val="FF0000"/>
                <w:szCs w:val="20"/>
              </w:rPr>
            </w:pPr>
            <w:r w:rsidRPr="00D55D83">
              <w:rPr>
                <w:rFonts w:cstheme="minorHAnsi"/>
                <w:szCs w:val="20"/>
              </w:rPr>
              <w:t xml:space="preserve">AC-64196 </w:t>
            </w:r>
          </w:p>
        </w:tc>
        <w:tc>
          <w:tcPr>
            <w:tcW w:w="2874" w:type="pct"/>
          </w:tcPr>
          <w:p w14:paraId="0F279E18" w14:textId="04C0C651" w:rsidR="000B1AB6" w:rsidRPr="00920905" w:rsidRDefault="000B1AB6" w:rsidP="000B1AB6">
            <w:pPr>
              <w:rPr>
                <w:rFonts w:cstheme="minorHAnsi"/>
                <w:color w:val="FF0000"/>
                <w:szCs w:val="20"/>
              </w:rPr>
            </w:pPr>
            <w:r w:rsidRPr="00D55D83">
              <w:rPr>
                <w:rFonts w:cstheme="minorHAnsi"/>
                <w:szCs w:val="20"/>
              </w:rPr>
              <w:t xml:space="preserve">&gt; </w:t>
            </w:r>
            <w:r>
              <w:rPr>
                <w:rFonts w:cstheme="minorHAnsi"/>
                <w:szCs w:val="20"/>
              </w:rPr>
              <w:t>54</w:t>
            </w:r>
            <w:r w:rsidRPr="00D55D83">
              <w:rPr>
                <w:rFonts w:cstheme="minorHAnsi"/>
                <w:szCs w:val="20"/>
              </w:rPr>
              <w:t xml:space="preserve"> kBtu/hr Package System Economizer replacing System with no Economizer</w:t>
            </w:r>
          </w:p>
        </w:tc>
        <w:bookmarkStart w:id="18" w:name="_MON_1516531450"/>
        <w:bookmarkEnd w:id="18"/>
        <w:tc>
          <w:tcPr>
            <w:tcW w:w="1104" w:type="pct"/>
          </w:tcPr>
          <w:p w14:paraId="7DE8AD52" w14:textId="048E1F11" w:rsidR="000B1AB6" w:rsidRPr="00920905" w:rsidRDefault="00CD6383" w:rsidP="000B1AB6">
            <w:pPr>
              <w:rPr>
                <w:rFonts w:cstheme="minorHAnsi"/>
                <w:color w:val="FF0000"/>
                <w:szCs w:val="20"/>
              </w:rPr>
            </w:pPr>
            <w:r>
              <w:rPr>
                <w:rFonts w:cstheme="minorHAnsi"/>
                <w:color w:val="FF0000"/>
                <w:sz w:val="22"/>
                <w:szCs w:val="20"/>
              </w:rPr>
              <w:object w:dxaOrig="2040" w:dyaOrig="1320" w14:anchorId="5B4A7BFB">
                <v:shape id="_x0000_i1026" type="#_x0000_t75" style="width:102.05pt;height:65.75pt" o:ole="">
                  <v:imagedata r:id="rId13" o:title=""/>
                </v:shape>
                <o:OLEObject Type="Embed" ProgID="Excel.SheetMacroEnabled.12" ShapeID="_x0000_i1026" DrawAspect="Icon" ObjectID="_1517141956" r:id="rId14"/>
              </w:object>
            </w:r>
          </w:p>
        </w:tc>
      </w:tr>
    </w:tbl>
    <w:p w14:paraId="4B14EE7E" w14:textId="77777777" w:rsidR="00F56792" w:rsidRPr="00500C4E" w:rsidRDefault="00F56792" w:rsidP="00E16609">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9"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9"/>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A8256C" w:rsidRPr="00500C4E" w14:paraId="1FB64A38" w14:textId="77777777" w:rsidTr="002D20C9">
        <w:tc>
          <w:tcPr>
            <w:tcW w:w="1686" w:type="pct"/>
            <w:vAlign w:val="bottom"/>
          </w:tcPr>
          <w:p w14:paraId="129F9965" w14:textId="77745CBC" w:rsidR="00A8256C" w:rsidRPr="00920905" w:rsidRDefault="00A8256C" w:rsidP="00947BFB">
            <w:pPr>
              <w:rPr>
                <w:rFonts w:cstheme="minorHAnsi"/>
                <w:color w:val="FF0000"/>
                <w:szCs w:val="20"/>
              </w:rPr>
            </w:pPr>
            <w:r>
              <w:rPr>
                <w:rFonts w:ascii="Calibri" w:hAnsi="Calibri" w:cs="Calibri"/>
                <w:color w:val="000000"/>
                <w:szCs w:val="20"/>
              </w:rPr>
              <w:t>Assembly</w:t>
            </w:r>
          </w:p>
        </w:tc>
        <w:tc>
          <w:tcPr>
            <w:tcW w:w="1779" w:type="pct"/>
          </w:tcPr>
          <w:p w14:paraId="0FCC70F1" w14:textId="290B1A60"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31157856" w14:textId="4CD561A6" w:rsidR="00A8256C" w:rsidRPr="00920905" w:rsidRDefault="00A8256C" w:rsidP="00A8256C">
            <w:pPr>
              <w:jc w:val="center"/>
              <w:rPr>
                <w:rFonts w:cstheme="minorHAnsi"/>
                <w:color w:val="FF0000"/>
                <w:szCs w:val="20"/>
              </w:rPr>
            </w:pPr>
            <w:r>
              <w:rPr>
                <w:rFonts w:ascii="Calibri" w:hAnsi="Calibri" w:cs="Calibri"/>
                <w:color w:val="000000"/>
                <w:szCs w:val="20"/>
              </w:rPr>
              <w:t>Large_Office</w:t>
            </w:r>
          </w:p>
        </w:tc>
      </w:tr>
      <w:tr w:rsidR="00A8256C" w:rsidRPr="00500C4E" w14:paraId="52B7A027" w14:textId="77777777" w:rsidTr="002D20C9">
        <w:tc>
          <w:tcPr>
            <w:tcW w:w="1686" w:type="pct"/>
            <w:vAlign w:val="bottom"/>
          </w:tcPr>
          <w:p w14:paraId="252F4A46" w14:textId="46168EE9" w:rsidR="00A8256C" w:rsidRPr="00920905" w:rsidRDefault="00A8256C" w:rsidP="00947BFB">
            <w:pPr>
              <w:rPr>
                <w:rFonts w:cstheme="minorHAnsi"/>
                <w:color w:val="FF0000"/>
                <w:szCs w:val="20"/>
              </w:rPr>
            </w:pPr>
            <w:r>
              <w:rPr>
                <w:rFonts w:ascii="Calibri" w:hAnsi="Calibri" w:cs="Calibri"/>
                <w:color w:val="000000"/>
                <w:szCs w:val="20"/>
              </w:rPr>
              <w:t>Education - Community College</w:t>
            </w:r>
          </w:p>
        </w:tc>
        <w:tc>
          <w:tcPr>
            <w:tcW w:w="1779" w:type="pct"/>
          </w:tcPr>
          <w:p w14:paraId="22412ACF" w14:textId="4D777B56"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391416B3" w14:textId="31100A40" w:rsidR="00A8256C" w:rsidRPr="00920905" w:rsidRDefault="00A8256C" w:rsidP="00A8256C">
            <w:pPr>
              <w:jc w:val="center"/>
              <w:rPr>
                <w:rFonts w:cstheme="minorHAnsi"/>
                <w:color w:val="FF0000"/>
                <w:szCs w:val="20"/>
              </w:rPr>
            </w:pPr>
            <w:r>
              <w:rPr>
                <w:rFonts w:ascii="Calibri" w:hAnsi="Calibri" w:cs="Calibri"/>
                <w:color w:val="000000"/>
                <w:szCs w:val="20"/>
              </w:rPr>
              <w:t>College_University</w:t>
            </w:r>
          </w:p>
        </w:tc>
      </w:tr>
      <w:tr w:rsidR="00A8256C" w:rsidRPr="00500C4E" w14:paraId="461B59C6" w14:textId="77777777" w:rsidTr="002D20C9">
        <w:tc>
          <w:tcPr>
            <w:tcW w:w="1686" w:type="pct"/>
            <w:vAlign w:val="bottom"/>
          </w:tcPr>
          <w:p w14:paraId="7302F02B" w14:textId="224FDD9E" w:rsidR="00A8256C" w:rsidRDefault="00A8256C" w:rsidP="00947BFB">
            <w:pPr>
              <w:rPr>
                <w:rFonts w:ascii="Calibri" w:hAnsi="Calibri" w:cs="Calibri"/>
                <w:color w:val="000000"/>
                <w:szCs w:val="20"/>
              </w:rPr>
            </w:pPr>
            <w:r>
              <w:rPr>
                <w:rFonts w:ascii="Calibri" w:hAnsi="Calibri" w:cs="Calibri"/>
                <w:color w:val="000000"/>
                <w:szCs w:val="20"/>
              </w:rPr>
              <w:t>Education - Primary School</w:t>
            </w:r>
          </w:p>
        </w:tc>
        <w:tc>
          <w:tcPr>
            <w:tcW w:w="1779" w:type="pct"/>
          </w:tcPr>
          <w:p w14:paraId="52C486D9" w14:textId="162CAFBD"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58761BF5" w14:textId="4F661722"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460420AA" w14:textId="77777777" w:rsidTr="002D20C9">
        <w:tc>
          <w:tcPr>
            <w:tcW w:w="1686" w:type="pct"/>
            <w:vAlign w:val="bottom"/>
          </w:tcPr>
          <w:p w14:paraId="738E046B" w14:textId="2765FBD7" w:rsidR="00A8256C" w:rsidRDefault="00A8256C" w:rsidP="00947BFB">
            <w:pPr>
              <w:rPr>
                <w:rFonts w:ascii="Calibri" w:hAnsi="Calibri" w:cs="Calibri"/>
                <w:color w:val="000000"/>
                <w:szCs w:val="20"/>
              </w:rPr>
            </w:pPr>
            <w:r>
              <w:rPr>
                <w:rFonts w:ascii="Calibri" w:hAnsi="Calibri" w:cs="Calibri"/>
                <w:color w:val="000000"/>
                <w:szCs w:val="20"/>
              </w:rPr>
              <w:t>Education - Relocatable Classroom</w:t>
            </w:r>
          </w:p>
        </w:tc>
        <w:tc>
          <w:tcPr>
            <w:tcW w:w="1779" w:type="pct"/>
          </w:tcPr>
          <w:p w14:paraId="2A4C81DF" w14:textId="09BAC7A5"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541F0B5F" w14:textId="1A92640C"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19B5AD80" w14:textId="77777777" w:rsidTr="002D20C9">
        <w:tc>
          <w:tcPr>
            <w:tcW w:w="1686" w:type="pct"/>
            <w:vAlign w:val="bottom"/>
          </w:tcPr>
          <w:p w14:paraId="404F4833" w14:textId="69CDCD68" w:rsidR="00A8256C" w:rsidRDefault="00A8256C" w:rsidP="00947BFB">
            <w:pPr>
              <w:rPr>
                <w:rFonts w:ascii="Calibri" w:hAnsi="Calibri" w:cs="Calibri"/>
                <w:color w:val="000000"/>
                <w:szCs w:val="20"/>
              </w:rPr>
            </w:pPr>
            <w:r>
              <w:rPr>
                <w:rFonts w:ascii="Calibri" w:hAnsi="Calibri" w:cs="Calibri"/>
                <w:color w:val="000000"/>
                <w:szCs w:val="20"/>
              </w:rPr>
              <w:t>Education - Secondary School</w:t>
            </w:r>
          </w:p>
        </w:tc>
        <w:tc>
          <w:tcPr>
            <w:tcW w:w="1779" w:type="pct"/>
          </w:tcPr>
          <w:p w14:paraId="3C91955C" w14:textId="09129FEC"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381BB32E" w14:textId="7D14DB06"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0E5E3E35" w14:textId="77777777" w:rsidTr="002D20C9">
        <w:tc>
          <w:tcPr>
            <w:tcW w:w="1686" w:type="pct"/>
            <w:vAlign w:val="bottom"/>
          </w:tcPr>
          <w:p w14:paraId="4C9B1CF1" w14:textId="50853E49" w:rsidR="00A8256C" w:rsidRDefault="00A8256C" w:rsidP="00947BFB">
            <w:pPr>
              <w:rPr>
                <w:rFonts w:ascii="Calibri" w:hAnsi="Calibri" w:cs="Calibri"/>
                <w:color w:val="000000"/>
                <w:szCs w:val="20"/>
              </w:rPr>
            </w:pPr>
            <w:r>
              <w:rPr>
                <w:rFonts w:ascii="Calibri" w:hAnsi="Calibri" w:cs="Calibri"/>
                <w:color w:val="000000"/>
                <w:szCs w:val="20"/>
              </w:rPr>
              <w:t>Grocery</w:t>
            </w:r>
          </w:p>
        </w:tc>
        <w:tc>
          <w:tcPr>
            <w:tcW w:w="1779" w:type="pct"/>
          </w:tcPr>
          <w:p w14:paraId="75B22FE6" w14:textId="5689E697"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4FE48F67" w14:textId="00A5938E"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211B8A5F" w14:textId="77777777" w:rsidTr="002D20C9">
        <w:tc>
          <w:tcPr>
            <w:tcW w:w="1686" w:type="pct"/>
            <w:vAlign w:val="bottom"/>
          </w:tcPr>
          <w:p w14:paraId="7431B744" w14:textId="38981356" w:rsidR="00A8256C" w:rsidRDefault="00A8256C" w:rsidP="00947BFB">
            <w:pPr>
              <w:rPr>
                <w:rFonts w:ascii="Calibri" w:hAnsi="Calibri" w:cs="Calibri"/>
                <w:color w:val="000000"/>
                <w:szCs w:val="20"/>
              </w:rPr>
            </w:pPr>
            <w:r>
              <w:rPr>
                <w:rFonts w:ascii="Calibri" w:hAnsi="Calibri" w:cs="Calibri"/>
                <w:color w:val="000000"/>
                <w:szCs w:val="20"/>
              </w:rPr>
              <w:t>Health/Medical - Hospital</w:t>
            </w:r>
          </w:p>
        </w:tc>
        <w:tc>
          <w:tcPr>
            <w:tcW w:w="1779" w:type="pct"/>
          </w:tcPr>
          <w:p w14:paraId="32509175" w14:textId="61F18DC9"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57E902C1" w14:textId="6E2DF19D" w:rsidR="00A8256C" w:rsidRPr="00920905" w:rsidRDefault="00A8256C" w:rsidP="00A8256C">
            <w:pPr>
              <w:jc w:val="center"/>
              <w:rPr>
                <w:rFonts w:cstheme="minorHAnsi"/>
                <w:color w:val="FF0000"/>
                <w:szCs w:val="20"/>
              </w:rPr>
            </w:pPr>
            <w:r>
              <w:rPr>
                <w:rFonts w:ascii="Calibri" w:hAnsi="Calibri" w:cs="Calibri"/>
                <w:color w:val="000000"/>
                <w:szCs w:val="20"/>
              </w:rPr>
              <w:t>College_University</w:t>
            </w:r>
          </w:p>
        </w:tc>
      </w:tr>
      <w:tr w:rsidR="00A8256C" w:rsidRPr="00500C4E" w14:paraId="3690E2DA" w14:textId="77777777" w:rsidTr="002D20C9">
        <w:tc>
          <w:tcPr>
            <w:tcW w:w="1686" w:type="pct"/>
            <w:vAlign w:val="bottom"/>
          </w:tcPr>
          <w:p w14:paraId="7126EDE3" w14:textId="6F5B94C4" w:rsidR="00A8256C" w:rsidRDefault="00A8256C" w:rsidP="00947BFB">
            <w:pPr>
              <w:rPr>
                <w:rFonts w:ascii="Calibri" w:hAnsi="Calibri" w:cs="Calibri"/>
                <w:color w:val="000000"/>
                <w:szCs w:val="20"/>
              </w:rPr>
            </w:pPr>
            <w:r>
              <w:rPr>
                <w:rFonts w:ascii="Calibri" w:hAnsi="Calibri" w:cs="Calibri"/>
                <w:color w:val="000000"/>
                <w:szCs w:val="20"/>
              </w:rPr>
              <w:t>Health/Medical - Nursing Home</w:t>
            </w:r>
          </w:p>
        </w:tc>
        <w:tc>
          <w:tcPr>
            <w:tcW w:w="1779" w:type="pct"/>
          </w:tcPr>
          <w:p w14:paraId="7D811C8A" w14:textId="4B5FFF51"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5D30DCBB" w14:textId="739AFD28"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24F728A9" w14:textId="77777777" w:rsidTr="002D20C9">
        <w:tc>
          <w:tcPr>
            <w:tcW w:w="1686" w:type="pct"/>
            <w:vAlign w:val="bottom"/>
          </w:tcPr>
          <w:p w14:paraId="790A2086" w14:textId="38DF9038" w:rsidR="00A8256C" w:rsidRDefault="00A8256C" w:rsidP="00947BFB">
            <w:pPr>
              <w:rPr>
                <w:rFonts w:ascii="Calibri" w:hAnsi="Calibri" w:cs="Calibri"/>
                <w:color w:val="000000"/>
                <w:szCs w:val="20"/>
              </w:rPr>
            </w:pPr>
            <w:r>
              <w:rPr>
                <w:rFonts w:ascii="Calibri" w:hAnsi="Calibri" w:cs="Calibri"/>
                <w:color w:val="000000"/>
                <w:szCs w:val="20"/>
              </w:rPr>
              <w:t>Lodging - Hotel</w:t>
            </w:r>
          </w:p>
        </w:tc>
        <w:tc>
          <w:tcPr>
            <w:tcW w:w="1779" w:type="pct"/>
          </w:tcPr>
          <w:p w14:paraId="148E9A6F" w14:textId="107BB8EA"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3DC76193" w14:textId="3656F364"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7598B6AE" w14:textId="77777777" w:rsidTr="002D20C9">
        <w:tc>
          <w:tcPr>
            <w:tcW w:w="1686" w:type="pct"/>
            <w:vAlign w:val="bottom"/>
          </w:tcPr>
          <w:p w14:paraId="2C05B045" w14:textId="7EA53202" w:rsidR="00A8256C" w:rsidRDefault="00A8256C" w:rsidP="00947BFB">
            <w:pPr>
              <w:rPr>
                <w:rFonts w:ascii="Calibri" w:hAnsi="Calibri" w:cs="Calibri"/>
                <w:color w:val="000000"/>
                <w:szCs w:val="20"/>
              </w:rPr>
            </w:pPr>
            <w:r>
              <w:rPr>
                <w:rFonts w:ascii="Calibri" w:hAnsi="Calibri" w:cs="Calibri"/>
                <w:color w:val="000000"/>
                <w:szCs w:val="20"/>
              </w:rPr>
              <w:t>Manufacturing - Bio/Tech</w:t>
            </w:r>
          </w:p>
        </w:tc>
        <w:tc>
          <w:tcPr>
            <w:tcW w:w="1779" w:type="pct"/>
          </w:tcPr>
          <w:p w14:paraId="71481BA8" w14:textId="23702881"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7659FF01" w14:textId="40C4141A" w:rsidR="00A8256C" w:rsidRPr="00920905" w:rsidRDefault="00A8256C" w:rsidP="00A8256C">
            <w:pPr>
              <w:jc w:val="center"/>
              <w:rPr>
                <w:rFonts w:cstheme="minorHAnsi"/>
                <w:color w:val="FF0000"/>
                <w:szCs w:val="20"/>
              </w:rPr>
            </w:pPr>
            <w:r>
              <w:rPr>
                <w:rFonts w:ascii="Calibri" w:hAnsi="Calibri" w:cs="Calibri"/>
                <w:color w:val="000000"/>
                <w:szCs w:val="20"/>
              </w:rPr>
              <w:t>Large_Office</w:t>
            </w:r>
          </w:p>
        </w:tc>
      </w:tr>
      <w:tr w:rsidR="00A8256C" w:rsidRPr="00500C4E" w14:paraId="02B55B8D" w14:textId="77777777" w:rsidTr="002D20C9">
        <w:tc>
          <w:tcPr>
            <w:tcW w:w="1686" w:type="pct"/>
            <w:vAlign w:val="bottom"/>
          </w:tcPr>
          <w:p w14:paraId="74ECC148" w14:textId="0285E38D" w:rsidR="00A8256C" w:rsidRDefault="00A8256C" w:rsidP="00947BFB">
            <w:pPr>
              <w:rPr>
                <w:rFonts w:ascii="Calibri" w:hAnsi="Calibri" w:cs="Calibri"/>
                <w:color w:val="000000"/>
                <w:szCs w:val="20"/>
              </w:rPr>
            </w:pPr>
            <w:r>
              <w:rPr>
                <w:rFonts w:ascii="Calibri" w:hAnsi="Calibri" w:cs="Calibri"/>
                <w:color w:val="000000"/>
                <w:szCs w:val="20"/>
              </w:rPr>
              <w:t>Manufacturing - Light Industrial</w:t>
            </w:r>
          </w:p>
        </w:tc>
        <w:tc>
          <w:tcPr>
            <w:tcW w:w="1779" w:type="pct"/>
          </w:tcPr>
          <w:p w14:paraId="39BFCAF6" w14:textId="3269C9EA"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0DDA171D" w14:textId="3D43FBF1" w:rsidR="00A8256C" w:rsidRPr="00920905" w:rsidRDefault="00A8256C" w:rsidP="00A8256C">
            <w:pPr>
              <w:jc w:val="center"/>
              <w:rPr>
                <w:rFonts w:cstheme="minorHAnsi"/>
                <w:color w:val="FF0000"/>
                <w:szCs w:val="20"/>
              </w:rPr>
            </w:pPr>
            <w:r>
              <w:rPr>
                <w:rFonts w:ascii="Calibri" w:hAnsi="Calibri" w:cs="Calibri"/>
                <w:color w:val="000000"/>
                <w:szCs w:val="20"/>
              </w:rPr>
              <w:t>Large_Office</w:t>
            </w:r>
          </w:p>
        </w:tc>
      </w:tr>
      <w:tr w:rsidR="00A8256C" w:rsidRPr="00500C4E" w14:paraId="44D4ED72" w14:textId="77777777" w:rsidTr="002D20C9">
        <w:tc>
          <w:tcPr>
            <w:tcW w:w="1686" w:type="pct"/>
            <w:vAlign w:val="bottom"/>
          </w:tcPr>
          <w:p w14:paraId="3D495C0E" w14:textId="37A603D5" w:rsidR="00A8256C" w:rsidRDefault="00A8256C" w:rsidP="00947BFB">
            <w:pPr>
              <w:rPr>
                <w:rFonts w:ascii="Calibri" w:hAnsi="Calibri" w:cs="Calibri"/>
                <w:color w:val="000000"/>
                <w:szCs w:val="20"/>
              </w:rPr>
            </w:pPr>
            <w:r>
              <w:rPr>
                <w:rFonts w:ascii="Calibri" w:hAnsi="Calibri" w:cs="Calibri"/>
                <w:color w:val="000000"/>
                <w:szCs w:val="20"/>
              </w:rPr>
              <w:t>Office - Small</w:t>
            </w:r>
          </w:p>
        </w:tc>
        <w:tc>
          <w:tcPr>
            <w:tcW w:w="1779" w:type="pct"/>
          </w:tcPr>
          <w:p w14:paraId="425D4959" w14:textId="17C8E769"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0FD3A105" w14:textId="502A7CE8" w:rsidR="00A8256C" w:rsidRPr="00920905" w:rsidRDefault="00A8256C" w:rsidP="00A8256C">
            <w:pPr>
              <w:jc w:val="center"/>
              <w:rPr>
                <w:rFonts w:cstheme="minorHAnsi"/>
                <w:color w:val="FF0000"/>
                <w:szCs w:val="20"/>
              </w:rPr>
            </w:pPr>
            <w:r>
              <w:rPr>
                <w:rFonts w:ascii="Calibri" w:hAnsi="Calibri" w:cs="Calibri"/>
                <w:color w:val="000000"/>
                <w:szCs w:val="20"/>
              </w:rPr>
              <w:t>Small_Office</w:t>
            </w:r>
          </w:p>
        </w:tc>
      </w:tr>
      <w:tr w:rsidR="00A8256C" w:rsidRPr="00500C4E" w14:paraId="713FBE03" w14:textId="77777777" w:rsidTr="002D20C9">
        <w:tc>
          <w:tcPr>
            <w:tcW w:w="1686" w:type="pct"/>
            <w:vAlign w:val="bottom"/>
          </w:tcPr>
          <w:p w14:paraId="15C74FBD" w14:textId="35695D0C" w:rsidR="00A8256C" w:rsidRDefault="00A8256C" w:rsidP="00947BFB">
            <w:pPr>
              <w:rPr>
                <w:rFonts w:ascii="Calibri" w:hAnsi="Calibri" w:cs="Calibri"/>
                <w:color w:val="000000"/>
                <w:szCs w:val="20"/>
              </w:rPr>
            </w:pPr>
            <w:r>
              <w:rPr>
                <w:rFonts w:ascii="Calibri" w:hAnsi="Calibri" w:cs="Calibri"/>
                <w:color w:val="000000"/>
                <w:szCs w:val="20"/>
              </w:rPr>
              <w:t>Restaurant - Fast-Food</w:t>
            </w:r>
          </w:p>
        </w:tc>
        <w:tc>
          <w:tcPr>
            <w:tcW w:w="1779" w:type="pct"/>
          </w:tcPr>
          <w:p w14:paraId="1A4ABD7C" w14:textId="09B923B5"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4053FDE3" w14:textId="0906A03C" w:rsidR="00A8256C" w:rsidRPr="00920905" w:rsidRDefault="00A8256C" w:rsidP="00A8256C">
            <w:pPr>
              <w:jc w:val="center"/>
              <w:rPr>
                <w:rFonts w:cstheme="minorHAnsi"/>
                <w:color w:val="FF0000"/>
                <w:szCs w:val="20"/>
              </w:rPr>
            </w:pPr>
            <w:r>
              <w:rPr>
                <w:rFonts w:ascii="Calibri" w:hAnsi="Calibri" w:cs="Calibri"/>
                <w:color w:val="000000"/>
                <w:szCs w:val="20"/>
              </w:rPr>
              <w:t>Restaurant</w:t>
            </w:r>
          </w:p>
        </w:tc>
      </w:tr>
      <w:tr w:rsidR="00A8256C" w:rsidRPr="00500C4E" w14:paraId="5C991DDB" w14:textId="77777777" w:rsidTr="002D20C9">
        <w:tc>
          <w:tcPr>
            <w:tcW w:w="1686" w:type="pct"/>
            <w:vAlign w:val="bottom"/>
          </w:tcPr>
          <w:p w14:paraId="45D8F839" w14:textId="791B44A7" w:rsidR="00A8256C" w:rsidRDefault="00A8256C" w:rsidP="00947BFB">
            <w:pPr>
              <w:rPr>
                <w:rFonts w:ascii="Calibri" w:hAnsi="Calibri" w:cs="Calibri"/>
                <w:color w:val="000000"/>
                <w:szCs w:val="20"/>
              </w:rPr>
            </w:pPr>
            <w:r>
              <w:rPr>
                <w:rFonts w:ascii="Calibri" w:hAnsi="Calibri" w:cs="Calibri"/>
                <w:color w:val="000000"/>
                <w:szCs w:val="20"/>
              </w:rPr>
              <w:t>Restaurant - Sit-Down</w:t>
            </w:r>
          </w:p>
        </w:tc>
        <w:tc>
          <w:tcPr>
            <w:tcW w:w="1779" w:type="pct"/>
          </w:tcPr>
          <w:p w14:paraId="2FB77A73" w14:textId="502F89D0"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2CE15C27" w14:textId="5E3DCA01" w:rsidR="00A8256C" w:rsidRPr="00920905" w:rsidRDefault="00A8256C" w:rsidP="00A8256C">
            <w:pPr>
              <w:jc w:val="center"/>
              <w:rPr>
                <w:rFonts w:cstheme="minorHAnsi"/>
                <w:color w:val="FF0000"/>
                <w:szCs w:val="20"/>
              </w:rPr>
            </w:pPr>
            <w:r>
              <w:rPr>
                <w:rFonts w:ascii="Calibri" w:hAnsi="Calibri" w:cs="Calibri"/>
                <w:color w:val="000000"/>
                <w:szCs w:val="20"/>
              </w:rPr>
              <w:t>Restaurant</w:t>
            </w:r>
          </w:p>
        </w:tc>
      </w:tr>
      <w:tr w:rsidR="00A8256C" w:rsidRPr="00500C4E" w14:paraId="2006CAFF" w14:textId="77777777" w:rsidTr="002D20C9">
        <w:tc>
          <w:tcPr>
            <w:tcW w:w="1686" w:type="pct"/>
            <w:vAlign w:val="bottom"/>
          </w:tcPr>
          <w:p w14:paraId="4DFC18EF" w14:textId="3FA65302" w:rsidR="00A8256C" w:rsidRDefault="00A8256C" w:rsidP="00947BFB">
            <w:pPr>
              <w:rPr>
                <w:rFonts w:ascii="Calibri" w:hAnsi="Calibri" w:cs="Calibri"/>
                <w:color w:val="000000"/>
                <w:szCs w:val="20"/>
              </w:rPr>
            </w:pPr>
            <w:r>
              <w:rPr>
                <w:rFonts w:ascii="Calibri" w:hAnsi="Calibri" w:cs="Calibri"/>
                <w:color w:val="000000"/>
                <w:szCs w:val="20"/>
              </w:rPr>
              <w:t>Retail - Single-Story Large</w:t>
            </w:r>
          </w:p>
        </w:tc>
        <w:tc>
          <w:tcPr>
            <w:tcW w:w="1779" w:type="pct"/>
          </w:tcPr>
          <w:p w14:paraId="5B556655" w14:textId="46D128C8"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7643BF17" w14:textId="037B68A6" w:rsidR="00A8256C" w:rsidRPr="00920905" w:rsidRDefault="00A8256C" w:rsidP="00A8256C">
            <w:pPr>
              <w:jc w:val="center"/>
              <w:rPr>
                <w:rFonts w:cstheme="minorHAnsi"/>
                <w:color w:val="FF0000"/>
                <w:szCs w:val="20"/>
              </w:rPr>
            </w:pPr>
            <w:r>
              <w:rPr>
                <w:rFonts w:ascii="Calibri" w:hAnsi="Calibri" w:cs="Calibri"/>
                <w:color w:val="000000"/>
                <w:szCs w:val="20"/>
              </w:rPr>
              <w:t>Large_Retail_Store</w:t>
            </w:r>
          </w:p>
        </w:tc>
      </w:tr>
      <w:tr w:rsidR="00A8256C" w:rsidRPr="00500C4E" w14:paraId="17D45B3B" w14:textId="77777777" w:rsidTr="002D20C9">
        <w:tc>
          <w:tcPr>
            <w:tcW w:w="1686" w:type="pct"/>
            <w:vAlign w:val="bottom"/>
          </w:tcPr>
          <w:p w14:paraId="2BA86332" w14:textId="48BCB2B6" w:rsidR="00A8256C" w:rsidRDefault="00A8256C" w:rsidP="00947BFB">
            <w:pPr>
              <w:rPr>
                <w:rFonts w:ascii="Calibri" w:hAnsi="Calibri" w:cs="Calibri"/>
                <w:color w:val="000000"/>
                <w:szCs w:val="20"/>
              </w:rPr>
            </w:pPr>
            <w:r>
              <w:rPr>
                <w:rFonts w:ascii="Calibri" w:hAnsi="Calibri" w:cs="Calibri"/>
                <w:color w:val="000000"/>
                <w:szCs w:val="20"/>
              </w:rPr>
              <w:t>Retail - Small</w:t>
            </w:r>
          </w:p>
        </w:tc>
        <w:tc>
          <w:tcPr>
            <w:tcW w:w="1779" w:type="pct"/>
          </w:tcPr>
          <w:p w14:paraId="75F22D22" w14:textId="2FF6DEB1"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66BA657D" w14:textId="306A6B71" w:rsidR="00A8256C" w:rsidRPr="00920905" w:rsidRDefault="00A8256C" w:rsidP="00A8256C">
            <w:pPr>
              <w:jc w:val="center"/>
              <w:rPr>
                <w:rFonts w:cstheme="minorHAnsi"/>
                <w:color w:val="FF0000"/>
                <w:szCs w:val="20"/>
              </w:rPr>
            </w:pPr>
            <w:r>
              <w:rPr>
                <w:rFonts w:ascii="Calibri" w:hAnsi="Calibri" w:cs="Calibri"/>
                <w:color w:val="000000"/>
                <w:szCs w:val="20"/>
              </w:rPr>
              <w:t>Small_Retail_Store</w:t>
            </w:r>
          </w:p>
        </w:tc>
      </w:tr>
      <w:tr w:rsidR="00A8256C" w:rsidRPr="00500C4E" w14:paraId="57AF29F0" w14:textId="77777777" w:rsidTr="002D20C9">
        <w:tc>
          <w:tcPr>
            <w:tcW w:w="1686" w:type="pct"/>
            <w:vAlign w:val="bottom"/>
          </w:tcPr>
          <w:p w14:paraId="7FD12C0E" w14:textId="75E8B0EE" w:rsidR="00A8256C" w:rsidRDefault="00A8256C" w:rsidP="00947BFB">
            <w:pPr>
              <w:rPr>
                <w:rFonts w:ascii="Calibri" w:hAnsi="Calibri" w:cs="Calibri"/>
                <w:color w:val="000000"/>
                <w:szCs w:val="20"/>
              </w:rPr>
            </w:pPr>
            <w:r>
              <w:rPr>
                <w:rFonts w:ascii="Calibri" w:hAnsi="Calibri" w:cs="Calibri"/>
                <w:color w:val="000000"/>
                <w:szCs w:val="20"/>
              </w:rPr>
              <w:t>Storage - Conditioned</w:t>
            </w:r>
          </w:p>
        </w:tc>
        <w:tc>
          <w:tcPr>
            <w:tcW w:w="1779" w:type="pct"/>
          </w:tcPr>
          <w:p w14:paraId="16940FBF" w14:textId="5B777A7A"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492CD333" w14:textId="7DA89E4C" w:rsidR="00A8256C" w:rsidRPr="00920905" w:rsidRDefault="00A8256C" w:rsidP="00A8256C">
            <w:pPr>
              <w:jc w:val="center"/>
              <w:rPr>
                <w:rFonts w:cstheme="minorHAnsi"/>
                <w:color w:val="FF0000"/>
                <w:szCs w:val="20"/>
              </w:rPr>
            </w:pPr>
            <w:r>
              <w:rPr>
                <w:rFonts w:ascii="Calibri" w:hAnsi="Calibri" w:cs="Calibri"/>
                <w:color w:val="000000"/>
                <w:szCs w:val="20"/>
              </w:rPr>
              <w:t>Large_Retail_Store</w:t>
            </w:r>
          </w:p>
        </w:tc>
      </w:tr>
      <w:tr w:rsidR="00A8256C" w:rsidRPr="00500C4E" w14:paraId="3DCB9BFE" w14:textId="77777777" w:rsidTr="002D20C9">
        <w:tc>
          <w:tcPr>
            <w:tcW w:w="1686" w:type="pct"/>
            <w:vAlign w:val="bottom"/>
          </w:tcPr>
          <w:p w14:paraId="4313B74E" w14:textId="472C37D7" w:rsidR="00A8256C" w:rsidRDefault="00A8256C" w:rsidP="00947BFB">
            <w:pPr>
              <w:rPr>
                <w:rFonts w:ascii="Calibri" w:hAnsi="Calibri" w:cs="Calibri"/>
                <w:color w:val="000000"/>
                <w:szCs w:val="20"/>
              </w:rPr>
            </w:pPr>
            <w:r>
              <w:rPr>
                <w:rFonts w:ascii="Calibri" w:hAnsi="Calibri" w:cs="Calibri"/>
                <w:color w:val="000000"/>
                <w:szCs w:val="20"/>
              </w:rPr>
              <w:t>Warehouse - Refrigerated</w:t>
            </w:r>
          </w:p>
        </w:tc>
        <w:tc>
          <w:tcPr>
            <w:tcW w:w="1779" w:type="pct"/>
          </w:tcPr>
          <w:p w14:paraId="666C0EEA" w14:textId="7E422C0C" w:rsidR="00A8256C" w:rsidRPr="00920905" w:rsidRDefault="00A8256C" w:rsidP="00A8256C">
            <w:pPr>
              <w:jc w:val="center"/>
              <w:rPr>
                <w:rFonts w:cstheme="minorHAnsi"/>
                <w:color w:val="FF0000"/>
                <w:szCs w:val="20"/>
              </w:rPr>
            </w:pPr>
            <w:r>
              <w:rPr>
                <w:rFonts w:cstheme="minorHAnsi"/>
                <w:szCs w:val="20"/>
              </w:rPr>
              <w:t>Economy_cycle-Ret</w:t>
            </w:r>
          </w:p>
        </w:tc>
        <w:tc>
          <w:tcPr>
            <w:tcW w:w="1535" w:type="pct"/>
            <w:vAlign w:val="bottom"/>
          </w:tcPr>
          <w:p w14:paraId="5A851035" w14:textId="171AC10A" w:rsidR="00A8256C" w:rsidRPr="00920905" w:rsidRDefault="00A8256C" w:rsidP="00A8256C">
            <w:pPr>
              <w:jc w:val="center"/>
              <w:rPr>
                <w:rFonts w:cstheme="minorHAnsi"/>
                <w:color w:val="FF0000"/>
                <w:szCs w:val="20"/>
              </w:rPr>
            </w:pPr>
            <w:r>
              <w:rPr>
                <w:rFonts w:ascii="Calibri" w:hAnsi="Calibri" w:cs="Calibri"/>
                <w:color w:val="000000"/>
                <w:szCs w:val="20"/>
              </w:rPr>
              <w:t>Large_Retail_Store</w:t>
            </w:r>
          </w:p>
        </w:tc>
      </w:tr>
    </w:tbl>
    <w:p w14:paraId="52C9214C" w14:textId="5A04C955" w:rsidR="005552C3" w:rsidRDefault="00F95E2F" w:rsidP="00920905">
      <w:pPr>
        <w:pStyle w:val="Heading1"/>
      </w:pPr>
      <w:r>
        <w:lastRenderedPageBreak/>
        <w:t>Section 4. Costs</w:t>
      </w:r>
    </w:p>
    <w:p w14:paraId="721E4F5A" w14:textId="77777777" w:rsidR="00A8256C" w:rsidRPr="004C045D" w:rsidRDefault="00A8256C" w:rsidP="00A8256C">
      <w:pPr>
        <w:pStyle w:val="Reminders"/>
        <w:rPr>
          <w:rFonts w:asciiTheme="minorHAnsi" w:hAnsiTheme="minorHAnsi" w:cstheme="minorHAnsi"/>
          <w:szCs w:val="22"/>
        </w:rPr>
      </w:pPr>
      <w:bookmarkStart w:id="20" w:name="_MON_1399297811"/>
      <w:bookmarkStart w:id="21" w:name="_Toc214003097"/>
      <w:bookmarkEnd w:id="20"/>
      <w:r>
        <w:rPr>
          <w:rFonts w:asciiTheme="minorHAnsi" w:hAnsiTheme="minorHAnsi" w:cstheme="minorHAnsi"/>
          <w:i w:val="0"/>
          <w:color w:val="auto"/>
          <w:szCs w:val="22"/>
        </w:rPr>
        <w:t xml:space="preserve">The </w:t>
      </w:r>
      <w:r w:rsidRPr="004C045D">
        <w:rPr>
          <w:rFonts w:asciiTheme="minorHAnsi" w:hAnsiTheme="minorHAnsi" w:cstheme="minorHAnsi"/>
          <w:i w:val="0"/>
          <w:color w:val="auto"/>
          <w:szCs w:val="22"/>
        </w:rPr>
        <w:t>2010-2012 WO017 Ex Ante Measure Cost Study – Itron was review</w:t>
      </w:r>
      <w:r>
        <w:rPr>
          <w:rFonts w:asciiTheme="minorHAnsi" w:hAnsiTheme="minorHAnsi" w:cstheme="minorHAnsi"/>
          <w:i w:val="0"/>
          <w:color w:val="auto"/>
          <w:szCs w:val="22"/>
        </w:rPr>
        <w:t>ed</w:t>
      </w:r>
      <w:r w:rsidRPr="004C045D">
        <w:rPr>
          <w:rFonts w:asciiTheme="minorHAnsi" w:hAnsiTheme="minorHAnsi" w:cstheme="minorHAnsi"/>
          <w:i w:val="0"/>
          <w:color w:val="auto"/>
          <w:szCs w:val="22"/>
        </w:rPr>
        <w:t xml:space="preserve"> and evaluated for cost sou</w:t>
      </w:r>
      <w:r w:rsidRPr="00EF1B35">
        <w:rPr>
          <w:rFonts w:asciiTheme="minorHAnsi" w:hAnsiTheme="minorHAnsi" w:cstheme="minorHAnsi"/>
          <w:i w:val="0"/>
          <w:color w:val="auto"/>
          <w:szCs w:val="22"/>
        </w:rPr>
        <w:t xml:space="preserve">rce on measure; however, this </w:t>
      </w:r>
      <w:r w:rsidRPr="004C045D">
        <w:rPr>
          <w:rFonts w:asciiTheme="minorHAnsi" w:hAnsiTheme="minorHAnsi" w:cstheme="minorHAnsi"/>
          <w:i w:val="0"/>
          <w:color w:val="auto"/>
          <w:szCs w:val="22"/>
        </w:rPr>
        <w:t>study does not support the subject measure.  Hence, all cost documentation on measure was obtain from the 2014 RS Means Mechanical Cost Data [413] and 2014 RS Means Commercial Renovation Cost Data [414].</w:t>
      </w:r>
    </w:p>
    <w:p w14:paraId="4696E137" w14:textId="77777777" w:rsidR="00E16609" w:rsidRDefault="00E16609" w:rsidP="00824F1C">
      <w:pPr>
        <w:pStyle w:val="Heading2"/>
        <w:rPr>
          <w:rFonts w:asciiTheme="minorHAnsi" w:hAnsiTheme="minorHAnsi" w:cstheme="minorHAnsi"/>
        </w:rPr>
      </w:pPr>
      <w:r w:rsidRPr="00500C4E">
        <w:rPr>
          <w:rFonts w:asciiTheme="minorHAnsi" w:hAnsiTheme="minorHAnsi" w:cstheme="minorHAnsi"/>
        </w:rPr>
        <w:t>4.1 Base Case Cost</w:t>
      </w:r>
      <w:bookmarkEnd w:id="21"/>
    </w:p>
    <w:p w14:paraId="22AD9120" w14:textId="77777777" w:rsidR="002521B5" w:rsidRPr="00AE13CB" w:rsidRDefault="002521B5" w:rsidP="002521B5">
      <w:pPr>
        <w:rPr>
          <w:szCs w:val="22"/>
        </w:rPr>
      </w:pPr>
      <w:bookmarkStart w:id="22" w:name="_Toc214003098"/>
      <w:r w:rsidRPr="00AE13CB">
        <w:rPr>
          <w:szCs w:val="22"/>
        </w:rPr>
        <w:t>Since this is an REA application for a retrofit on existing equipment, the base case cost is zero.</w:t>
      </w:r>
    </w:p>
    <w:p w14:paraId="44713B57" w14:textId="77777777" w:rsidR="005A0E53"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5BA3E6D7" w14:textId="77777777" w:rsidR="00BE220A" w:rsidRDefault="00BE220A" w:rsidP="00BE220A">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proposed costs are based on the following assumptions: 1) the control system assumes that the room air temperature equivalent to the return air temperature. As a result, the installation of a new return air sensor is not included. 2) Metal work and modifications are not needed to retrofit the AC or HP unit and/or to accommodate economizer module onto existing package equipment. 3) Costs are assumed for a unitary economizer with no connection to existing controller. 4) Wiring is assumed to be integrated into the below cost and controller is assumed to be wired into retrofit system. 5) Start-up includes both functional testing and calibration of the installed equipment.</w:t>
      </w:r>
    </w:p>
    <w:p w14:paraId="7C18B9FC" w14:textId="77777777" w:rsidR="00BE220A" w:rsidRPr="00BE220A" w:rsidRDefault="00BE220A" w:rsidP="00BE220A"/>
    <w:p w14:paraId="7B190D39" w14:textId="0F17A3EA" w:rsidR="00BE220A" w:rsidRDefault="00BE220A" w:rsidP="00BE220A">
      <w:pPr>
        <w:pStyle w:val="Caption"/>
        <w:jc w:val="center"/>
        <w:rPr>
          <w:rFonts w:cstheme="minorHAnsi"/>
          <w:szCs w:val="22"/>
        </w:rPr>
      </w:pPr>
      <w:r>
        <w:rPr>
          <w:rFonts w:cstheme="minorHAnsi"/>
          <w:szCs w:val="22"/>
        </w:rPr>
        <w:t>Labor and Equipment Costs for Economizer Installation</w:t>
      </w:r>
    </w:p>
    <w:p w14:paraId="0B1D2EEF" w14:textId="77777777" w:rsidR="00BE220A" w:rsidRDefault="00BE220A" w:rsidP="00BE220A"/>
    <w:p w14:paraId="799E3799" w14:textId="77777777" w:rsidR="00BE220A" w:rsidRPr="00CA5FDC" w:rsidRDefault="00BE220A" w:rsidP="00947BFB">
      <w:pPr>
        <w:pStyle w:val="Caption"/>
        <w:rPr>
          <w:rFonts w:cstheme="minorHAnsi"/>
          <w:szCs w:val="22"/>
        </w:rPr>
      </w:pPr>
      <w:r w:rsidRPr="007B2B3D">
        <w:rPr>
          <w:rFonts w:cstheme="minorHAnsi"/>
          <w:szCs w:val="22"/>
        </w:rPr>
        <w:t>Equipment Cost</w:t>
      </w:r>
    </w:p>
    <w:tbl>
      <w:tblPr>
        <w:tblStyle w:val="TableGrid1"/>
        <w:tblW w:w="4840" w:type="pct"/>
        <w:tblLook w:val="01E0" w:firstRow="1" w:lastRow="1" w:firstColumn="1" w:lastColumn="1" w:noHBand="0" w:noVBand="0"/>
      </w:tblPr>
      <w:tblGrid>
        <w:gridCol w:w="1731"/>
        <w:gridCol w:w="1835"/>
        <w:gridCol w:w="875"/>
        <w:gridCol w:w="574"/>
        <w:gridCol w:w="625"/>
        <w:gridCol w:w="1248"/>
        <w:gridCol w:w="2163"/>
      </w:tblGrid>
      <w:tr w:rsidR="00BE220A" w14:paraId="0C9C9697" w14:textId="77777777" w:rsidTr="00947BFB">
        <w:tc>
          <w:tcPr>
            <w:tcW w:w="957" w:type="pct"/>
            <w:shd w:val="clear" w:color="auto" w:fill="D9D9D9" w:themeFill="background1" w:themeFillShade="D9"/>
          </w:tcPr>
          <w:p w14:paraId="45C7F24D" w14:textId="77777777" w:rsidR="00BE220A" w:rsidRPr="00BE220A" w:rsidRDefault="00BE220A" w:rsidP="002D20C9">
            <w:pPr>
              <w:jc w:val="center"/>
              <w:rPr>
                <w:rFonts w:cstheme="minorHAnsi"/>
                <w:b/>
                <w:szCs w:val="20"/>
              </w:rPr>
            </w:pPr>
            <w:r w:rsidRPr="00BE220A">
              <w:rPr>
                <w:rFonts w:cstheme="minorHAnsi"/>
                <w:b/>
                <w:szCs w:val="20"/>
              </w:rPr>
              <w:t>Item</w:t>
            </w:r>
          </w:p>
        </w:tc>
        <w:tc>
          <w:tcPr>
            <w:tcW w:w="1014" w:type="pct"/>
            <w:shd w:val="clear" w:color="auto" w:fill="D9D9D9" w:themeFill="background1" w:themeFillShade="D9"/>
          </w:tcPr>
          <w:p w14:paraId="22A7486B" w14:textId="77777777" w:rsidR="00BE220A" w:rsidRPr="00BE220A" w:rsidRDefault="00BE220A" w:rsidP="002D20C9">
            <w:pPr>
              <w:jc w:val="center"/>
              <w:rPr>
                <w:rFonts w:cstheme="minorHAnsi"/>
                <w:b/>
                <w:szCs w:val="20"/>
              </w:rPr>
            </w:pPr>
            <w:r w:rsidRPr="00BE220A">
              <w:rPr>
                <w:rFonts w:cstheme="minorHAnsi"/>
                <w:b/>
                <w:szCs w:val="20"/>
              </w:rPr>
              <w:t>Location</w:t>
            </w:r>
          </w:p>
        </w:tc>
        <w:tc>
          <w:tcPr>
            <w:tcW w:w="483" w:type="pct"/>
            <w:shd w:val="clear" w:color="auto" w:fill="D9D9D9" w:themeFill="background1" w:themeFillShade="D9"/>
          </w:tcPr>
          <w:p w14:paraId="0691FF8D" w14:textId="77777777" w:rsidR="00BE220A" w:rsidRPr="00BE220A" w:rsidRDefault="00BE220A" w:rsidP="002D20C9">
            <w:pPr>
              <w:jc w:val="center"/>
              <w:rPr>
                <w:rFonts w:cstheme="minorHAnsi"/>
                <w:b/>
                <w:szCs w:val="20"/>
              </w:rPr>
            </w:pPr>
            <w:r w:rsidRPr="00BE220A">
              <w:rPr>
                <w:rFonts w:cstheme="minorHAnsi"/>
                <w:b/>
                <w:szCs w:val="20"/>
              </w:rPr>
              <w:t xml:space="preserve">Unit Cost ($) </w:t>
            </w:r>
          </w:p>
        </w:tc>
        <w:tc>
          <w:tcPr>
            <w:tcW w:w="317" w:type="pct"/>
            <w:shd w:val="clear" w:color="auto" w:fill="D9D9D9" w:themeFill="background1" w:themeFillShade="D9"/>
          </w:tcPr>
          <w:p w14:paraId="2A056D0F" w14:textId="77777777" w:rsidR="00BE220A" w:rsidRPr="00BE220A" w:rsidRDefault="00BE220A" w:rsidP="002D20C9">
            <w:pPr>
              <w:jc w:val="center"/>
              <w:rPr>
                <w:rFonts w:cstheme="minorHAnsi"/>
                <w:b/>
                <w:szCs w:val="20"/>
              </w:rPr>
            </w:pPr>
            <w:r w:rsidRPr="00BE220A">
              <w:rPr>
                <w:rFonts w:cstheme="minorHAnsi"/>
                <w:b/>
                <w:szCs w:val="20"/>
              </w:rPr>
              <w:t>Unit</w:t>
            </w:r>
          </w:p>
        </w:tc>
        <w:tc>
          <w:tcPr>
            <w:tcW w:w="345" w:type="pct"/>
            <w:shd w:val="clear" w:color="auto" w:fill="D9D9D9" w:themeFill="background1" w:themeFillShade="D9"/>
          </w:tcPr>
          <w:p w14:paraId="2D35B211" w14:textId="77777777" w:rsidR="00BE220A" w:rsidRPr="00BE220A" w:rsidRDefault="00BE220A" w:rsidP="002D20C9">
            <w:pPr>
              <w:jc w:val="center"/>
              <w:rPr>
                <w:rFonts w:cstheme="minorHAnsi"/>
                <w:b/>
                <w:szCs w:val="20"/>
              </w:rPr>
            </w:pPr>
            <w:r w:rsidRPr="00BE220A">
              <w:rPr>
                <w:rFonts w:cstheme="minorHAnsi"/>
                <w:b/>
                <w:szCs w:val="20"/>
              </w:rPr>
              <w:t>Qnty</w:t>
            </w:r>
          </w:p>
        </w:tc>
        <w:tc>
          <w:tcPr>
            <w:tcW w:w="689" w:type="pct"/>
            <w:shd w:val="clear" w:color="auto" w:fill="D9D9D9" w:themeFill="background1" w:themeFillShade="D9"/>
          </w:tcPr>
          <w:p w14:paraId="7FFCF2F0" w14:textId="77777777" w:rsidR="00BE220A" w:rsidRPr="00BE220A" w:rsidRDefault="00BE220A" w:rsidP="002D20C9">
            <w:pPr>
              <w:jc w:val="center"/>
              <w:rPr>
                <w:rFonts w:cstheme="minorHAnsi"/>
                <w:b/>
                <w:szCs w:val="20"/>
              </w:rPr>
            </w:pPr>
            <w:r w:rsidRPr="00BE220A">
              <w:rPr>
                <w:rFonts w:cstheme="minorHAnsi"/>
                <w:b/>
                <w:szCs w:val="20"/>
              </w:rPr>
              <w:t xml:space="preserve">Total Cost ($) </w:t>
            </w:r>
          </w:p>
        </w:tc>
        <w:tc>
          <w:tcPr>
            <w:tcW w:w="1195" w:type="pct"/>
            <w:shd w:val="clear" w:color="auto" w:fill="D9D9D9" w:themeFill="background1" w:themeFillShade="D9"/>
          </w:tcPr>
          <w:p w14:paraId="2600ED4E" w14:textId="77777777" w:rsidR="00BE220A" w:rsidRPr="00BE220A" w:rsidRDefault="00BE220A" w:rsidP="002D20C9">
            <w:pPr>
              <w:jc w:val="center"/>
              <w:rPr>
                <w:rFonts w:cstheme="minorHAnsi"/>
                <w:b/>
                <w:szCs w:val="20"/>
              </w:rPr>
            </w:pPr>
            <w:r w:rsidRPr="00BE220A">
              <w:rPr>
                <w:rFonts w:cstheme="minorHAnsi"/>
                <w:b/>
                <w:szCs w:val="20"/>
              </w:rPr>
              <w:t>Resources</w:t>
            </w:r>
          </w:p>
        </w:tc>
      </w:tr>
      <w:tr w:rsidR="00BE220A" w:rsidRPr="002A3D26" w14:paraId="7F4FD098" w14:textId="77777777" w:rsidTr="00947BFB">
        <w:tc>
          <w:tcPr>
            <w:tcW w:w="957" w:type="pct"/>
            <w:vMerge w:val="restart"/>
          </w:tcPr>
          <w:p w14:paraId="6E49DCBE" w14:textId="77777777" w:rsidR="00BE220A" w:rsidRPr="000C2AB4" w:rsidRDefault="00BE220A" w:rsidP="002D20C9">
            <w:pPr>
              <w:rPr>
                <w:rFonts w:cstheme="minorHAnsi"/>
                <w:szCs w:val="20"/>
              </w:rPr>
            </w:pPr>
            <w:r w:rsidRPr="000C2AB4">
              <w:rPr>
                <w:rFonts w:cstheme="minorHAnsi"/>
                <w:szCs w:val="20"/>
              </w:rPr>
              <w:t>Variable Volume Modulating Motorized Damper, inc</w:t>
            </w:r>
            <w:r>
              <w:rPr>
                <w:rFonts w:cstheme="minorHAnsi"/>
                <w:szCs w:val="20"/>
              </w:rPr>
              <w:t>luding</w:t>
            </w:r>
            <w:r w:rsidRPr="000C2AB4">
              <w:rPr>
                <w:rFonts w:cstheme="minorHAnsi"/>
                <w:szCs w:val="20"/>
              </w:rPr>
              <w:t xml:space="preserve"> Electric Motor</w:t>
            </w:r>
          </w:p>
        </w:tc>
        <w:tc>
          <w:tcPr>
            <w:tcW w:w="1014" w:type="pct"/>
          </w:tcPr>
          <w:p w14:paraId="22A66694" w14:textId="77777777" w:rsidR="00BE220A" w:rsidRPr="000C2AB4" w:rsidRDefault="00BE220A" w:rsidP="002D20C9">
            <w:pPr>
              <w:jc w:val="center"/>
              <w:rPr>
                <w:rFonts w:cstheme="minorHAnsi"/>
                <w:szCs w:val="20"/>
              </w:rPr>
            </w:pPr>
            <w:r w:rsidRPr="000C2AB4">
              <w:rPr>
                <w:rFonts w:cstheme="minorHAnsi"/>
                <w:szCs w:val="20"/>
              </w:rPr>
              <w:t>Outdoor Air Dampers - 24" x 12"</w:t>
            </w:r>
          </w:p>
        </w:tc>
        <w:tc>
          <w:tcPr>
            <w:tcW w:w="483" w:type="pct"/>
          </w:tcPr>
          <w:p w14:paraId="64B9F17D" w14:textId="77777777" w:rsidR="00BE220A" w:rsidRPr="002A3D26" w:rsidRDefault="00BE220A" w:rsidP="002D20C9">
            <w:pPr>
              <w:jc w:val="center"/>
              <w:rPr>
                <w:rFonts w:cstheme="minorHAnsi"/>
                <w:szCs w:val="20"/>
              </w:rPr>
            </w:pPr>
            <w:r>
              <w:rPr>
                <w:rFonts w:cstheme="minorHAnsi"/>
                <w:szCs w:val="20"/>
              </w:rPr>
              <w:t>$143.00</w:t>
            </w:r>
          </w:p>
        </w:tc>
        <w:tc>
          <w:tcPr>
            <w:tcW w:w="317" w:type="pct"/>
          </w:tcPr>
          <w:p w14:paraId="4C722B51"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52F49346" w14:textId="77777777" w:rsidR="00BE220A" w:rsidRPr="002A3D26" w:rsidRDefault="00BE220A" w:rsidP="002D20C9">
            <w:pPr>
              <w:jc w:val="center"/>
              <w:rPr>
                <w:rFonts w:cstheme="minorHAnsi"/>
                <w:szCs w:val="20"/>
              </w:rPr>
            </w:pPr>
            <w:r>
              <w:rPr>
                <w:rFonts w:cstheme="minorHAnsi"/>
                <w:szCs w:val="20"/>
              </w:rPr>
              <w:t>2</w:t>
            </w:r>
          </w:p>
        </w:tc>
        <w:tc>
          <w:tcPr>
            <w:tcW w:w="689" w:type="pct"/>
          </w:tcPr>
          <w:p w14:paraId="0BC2BDE6" w14:textId="77777777" w:rsidR="00BE220A" w:rsidRPr="002A3D26" w:rsidRDefault="00BE220A" w:rsidP="002D20C9">
            <w:pPr>
              <w:jc w:val="center"/>
              <w:rPr>
                <w:rFonts w:cstheme="minorHAnsi"/>
                <w:szCs w:val="20"/>
              </w:rPr>
            </w:pPr>
            <w:r>
              <w:rPr>
                <w:rFonts w:cstheme="minorHAnsi"/>
                <w:szCs w:val="20"/>
              </w:rPr>
              <w:t>$286.00</w:t>
            </w:r>
          </w:p>
        </w:tc>
        <w:tc>
          <w:tcPr>
            <w:tcW w:w="1195" w:type="pct"/>
            <w:vMerge w:val="restart"/>
          </w:tcPr>
          <w:p w14:paraId="48FBCF62"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w:t>
            </w:r>
            <w:r>
              <w:rPr>
                <w:rFonts w:cstheme="minorHAnsi"/>
                <w:szCs w:val="20"/>
              </w:rPr>
              <w:t>Commercial Renovation Cost Data,  23 33 13.13 7560 &amp; 7564 – Bare Material Cost</w:t>
            </w:r>
          </w:p>
        </w:tc>
      </w:tr>
      <w:tr w:rsidR="00BE220A" w:rsidRPr="002A3D26" w14:paraId="0D2AD744" w14:textId="77777777" w:rsidTr="00947BFB">
        <w:tc>
          <w:tcPr>
            <w:tcW w:w="957" w:type="pct"/>
            <w:vMerge/>
          </w:tcPr>
          <w:p w14:paraId="340249EF" w14:textId="77777777" w:rsidR="00BE220A" w:rsidRPr="000C2AB4" w:rsidRDefault="00BE220A" w:rsidP="002D20C9">
            <w:pPr>
              <w:rPr>
                <w:rFonts w:cstheme="minorHAnsi"/>
                <w:szCs w:val="20"/>
              </w:rPr>
            </w:pPr>
          </w:p>
        </w:tc>
        <w:tc>
          <w:tcPr>
            <w:tcW w:w="1014" w:type="pct"/>
          </w:tcPr>
          <w:p w14:paraId="56DB3342" w14:textId="77777777" w:rsidR="00BE220A" w:rsidRPr="000C2AB4" w:rsidRDefault="00BE220A" w:rsidP="002D20C9">
            <w:pPr>
              <w:jc w:val="center"/>
              <w:rPr>
                <w:rFonts w:cstheme="minorHAnsi"/>
                <w:szCs w:val="20"/>
              </w:rPr>
            </w:pPr>
            <w:r>
              <w:rPr>
                <w:rFonts w:cstheme="minorHAnsi"/>
                <w:szCs w:val="20"/>
              </w:rPr>
              <w:t>Return Air Dampers - 24</w:t>
            </w:r>
            <w:r w:rsidRPr="000C2AB4">
              <w:rPr>
                <w:rFonts w:cstheme="minorHAnsi"/>
                <w:szCs w:val="20"/>
              </w:rPr>
              <w:t xml:space="preserve">" x </w:t>
            </w:r>
            <w:r>
              <w:rPr>
                <w:rFonts w:cstheme="minorHAnsi"/>
                <w:szCs w:val="20"/>
              </w:rPr>
              <w:t>24</w:t>
            </w:r>
            <w:r w:rsidRPr="000C2AB4">
              <w:rPr>
                <w:rFonts w:cstheme="minorHAnsi"/>
                <w:szCs w:val="20"/>
              </w:rPr>
              <w:t>"</w:t>
            </w:r>
          </w:p>
        </w:tc>
        <w:tc>
          <w:tcPr>
            <w:tcW w:w="483" w:type="pct"/>
          </w:tcPr>
          <w:p w14:paraId="324A5839" w14:textId="77777777" w:rsidR="00BE220A" w:rsidRPr="002A3D26" w:rsidRDefault="00BE220A" w:rsidP="002D20C9">
            <w:pPr>
              <w:jc w:val="center"/>
              <w:rPr>
                <w:rFonts w:cstheme="minorHAnsi"/>
                <w:szCs w:val="20"/>
              </w:rPr>
            </w:pPr>
            <w:r>
              <w:rPr>
                <w:rFonts w:cstheme="minorHAnsi"/>
                <w:szCs w:val="20"/>
              </w:rPr>
              <w:t>$160.00</w:t>
            </w:r>
          </w:p>
        </w:tc>
        <w:tc>
          <w:tcPr>
            <w:tcW w:w="317" w:type="pct"/>
          </w:tcPr>
          <w:p w14:paraId="6927561A"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251F03A8"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31DC0033" w14:textId="77777777" w:rsidR="00BE220A" w:rsidRPr="002A3D26" w:rsidRDefault="00BE220A" w:rsidP="002D20C9">
            <w:pPr>
              <w:jc w:val="center"/>
              <w:rPr>
                <w:rFonts w:cstheme="minorHAnsi"/>
                <w:szCs w:val="20"/>
              </w:rPr>
            </w:pPr>
            <w:r>
              <w:rPr>
                <w:rFonts w:cstheme="minorHAnsi"/>
                <w:szCs w:val="20"/>
              </w:rPr>
              <w:t>$160.00</w:t>
            </w:r>
          </w:p>
        </w:tc>
        <w:tc>
          <w:tcPr>
            <w:tcW w:w="1195" w:type="pct"/>
            <w:vMerge/>
          </w:tcPr>
          <w:p w14:paraId="600078E5" w14:textId="77777777" w:rsidR="00BE220A" w:rsidRPr="002A3D26" w:rsidRDefault="00BE220A" w:rsidP="002D20C9">
            <w:pPr>
              <w:jc w:val="center"/>
              <w:rPr>
                <w:rFonts w:cstheme="minorHAnsi"/>
                <w:szCs w:val="20"/>
              </w:rPr>
            </w:pPr>
          </w:p>
        </w:tc>
      </w:tr>
      <w:tr w:rsidR="00BE220A" w:rsidRPr="002A3D26" w14:paraId="24315F2C" w14:textId="77777777" w:rsidTr="00947BFB">
        <w:trPr>
          <w:trHeight w:val="932"/>
        </w:trPr>
        <w:tc>
          <w:tcPr>
            <w:tcW w:w="957" w:type="pct"/>
          </w:tcPr>
          <w:p w14:paraId="3F90F8A9" w14:textId="77777777" w:rsidR="00BE220A" w:rsidRPr="000C2AB4" w:rsidRDefault="00BE220A" w:rsidP="002D20C9">
            <w:pPr>
              <w:rPr>
                <w:rFonts w:cstheme="minorHAnsi"/>
                <w:szCs w:val="20"/>
              </w:rPr>
            </w:pPr>
            <w:r w:rsidRPr="000C2AB4">
              <w:rPr>
                <w:rFonts w:cstheme="minorHAnsi"/>
                <w:szCs w:val="20"/>
              </w:rPr>
              <w:t>Temperature Sensors</w:t>
            </w:r>
          </w:p>
        </w:tc>
        <w:tc>
          <w:tcPr>
            <w:tcW w:w="1014" w:type="pct"/>
          </w:tcPr>
          <w:p w14:paraId="37A044A3" w14:textId="77777777" w:rsidR="00BE220A" w:rsidRPr="000C2AB4" w:rsidRDefault="00BE220A" w:rsidP="002D20C9">
            <w:pPr>
              <w:jc w:val="center"/>
              <w:rPr>
                <w:rFonts w:ascii="Calibri" w:hAnsi="Calibri"/>
                <w:color w:val="000000"/>
                <w:szCs w:val="20"/>
              </w:rPr>
            </w:pPr>
            <w:r>
              <w:rPr>
                <w:rFonts w:ascii="Calibri" w:hAnsi="Calibri"/>
                <w:color w:val="000000"/>
                <w:szCs w:val="20"/>
              </w:rPr>
              <w:t xml:space="preserve">(Analog Input) </w:t>
            </w:r>
            <w:r w:rsidRPr="000C2AB4">
              <w:rPr>
                <w:rFonts w:ascii="Calibri" w:hAnsi="Calibri"/>
                <w:color w:val="000000"/>
                <w:szCs w:val="20"/>
              </w:rPr>
              <w:t>Sensor for the Outdoor Air</w:t>
            </w:r>
          </w:p>
          <w:p w14:paraId="1A75E182" w14:textId="77777777" w:rsidR="00BE220A" w:rsidRPr="000C2AB4" w:rsidRDefault="00BE220A" w:rsidP="002D20C9">
            <w:pPr>
              <w:jc w:val="center"/>
              <w:rPr>
                <w:rFonts w:cstheme="minorHAnsi"/>
                <w:szCs w:val="20"/>
              </w:rPr>
            </w:pPr>
          </w:p>
        </w:tc>
        <w:tc>
          <w:tcPr>
            <w:tcW w:w="483" w:type="pct"/>
          </w:tcPr>
          <w:p w14:paraId="3758E5DC" w14:textId="77777777" w:rsidR="00BE220A" w:rsidRDefault="00BE220A" w:rsidP="002D20C9">
            <w:pPr>
              <w:jc w:val="center"/>
              <w:rPr>
                <w:rFonts w:cstheme="minorHAnsi"/>
                <w:szCs w:val="20"/>
              </w:rPr>
            </w:pPr>
            <w:r>
              <w:rPr>
                <w:rFonts w:cstheme="minorHAnsi"/>
                <w:szCs w:val="20"/>
              </w:rPr>
              <w:t>$167.00</w:t>
            </w:r>
          </w:p>
          <w:p w14:paraId="6876F426" w14:textId="77777777" w:rsidR="00BE220A" w:rsidRPr="002A3D26" w:rsidRDefault="00BE220A" w:rsidP="002D20C9">
            <w:pPr>
              <w:rPr>
                <w:rFonts w:cstheme="minorHAnsi"/>
                <w:szCs w:val="20"/>
              </w:rPr>
            </w:pPr>
          </w:p>
        </w:tc>
        <w:tc>
          <w:tcPr>
            <w:tcW w:w="317" w:type="pct"/>
          </w:tcPr>
          <w:p w14:paraId="36813DBB"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172A064E"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424089DF" w14:textId="77777777" w:rsidR="00BE220A" w:rsidRDefault="00BE220A" w:rsidP="002D20C9">
            <w:pPr>
              <w:jc w:val="center"/>
              <w:rPr>
                <w:rFonts w:cstheme="minorHAnsi"/>
                <w:szCs w:val="20"/>
              </w:rPr>
            </w:pPr>
            <w:r>
              <w:rPr>
                <w:rFonts w:cstheme="minorHAnsi"/>
                <w:szCs w:val="20"/>
              </w:rPr>
              <w:t>$167.00</w:t>
            </w:r>
          </w:p>
          <w:p w14:paraId="40F5F7F1" w14:textId="77777777" w:rsidR="00BE220A" w:rsidRPr="002A3D26" w:rsidRDefault="00BE220A" w:rsidP="002D20C9">
            <w:pPr>
              <w:jc w:val="center"/>
              <w:rPr>
                <w:rFonts w:cstheme="minorHAnsi"/>
                <w:szCs w:val="20"/>
              </w:rPr>
            </w:pPr>
          </w:p>
        </w:tc>
        <w:tc>
          <w:tcPr>
            <w:tcW w:w="1195" w:type="pct"/>
          </w:tcPr>
          <w:p w14:paraId="3735C0C7"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Mechanical Cost Data,  23 09 53.10 3560</w:t>
            </w:r>
            <w:r>
              <w:rPr>
                <w:rFonts w:cstheme="minorHAnsi"/>
                <w:szCs w:val="20"/>
              </w:rPr>
              <w:t xml:space="preserve"> – Bare Material Cost</w:t>
            </w:r>
          </w:p>
        </w:tc>
      </w:tr>
      <w:tr w:rsidR="00BE220A" w:rsidRPr="002A3D26" w14:paraId="23672ADC" w14:textId="77777777" w:rsidTr="00947BFB">
        <w:tc>
          <w:tcPr>
            <w:tcW w:w="957" w:type="pct"/>
          </w:tcPr>
          <w:p w14:paraId="151CDC66" w14:textId="77777777" w:rsidR="00BE220A" w:rsidRDefault="00BE220A" w:rsidP="002D20C9">
            <w:pPr>
              <w:rPr>
                <w:rFonts w:cstheme="minorHAnsi"/>
                <w:szCs w:val="20"/>
              </w:rPr>
            </w:pPr>
            <w:r w:rsidRPr="000C2AB4">
              <w:rPr>
                <w:rFonts w:cstheme="minorHAnsi"/>
                <w:szCs w:val="20"/>
              </w:rPr>
              <w:t>Controller</w:t>
            </w:r>
          </w:p>
        </w:tc>
        <w:tc>
          <w:tcPr>
            <w:tcW w:w="1014" w:type="pct"/>
          </w:tcPr>
          <w:p w14:paraId="0F3FFE7D" w14:textId="77777777" w:rsidR="00BE220A" w:rsidRDefault="00BE220A" w:rsidP="002D20C9">
            <w:pPr>
              <w:jc w:val="center"/>
              <w:rPr>
                <w:rFonts w:cstheme="minorHAnsi"/>
                <w:szCs w:val="20"/>
              </w:rPr>
            </w:pPr>
            <w:r>
              <w:rPr>
                <w:rFonts w:cstheme="minorHAnsi"/>
                <w:szCs w:val="20"/>
              </w:rPr>
              <w:t>Unitary Economizer Controller</w:t>
            </w:r>
          </w:p>
        </w:tc>
        <w:tc>
          <w:tcPr>
            <w:tcW w:w="483" w:type="pct"/>
          </w:tcPr>
          <w:p w14:paraId="2512B530" w14:textId="77777777" w:rsidR="00BE220A" w:rsidRPr="002A3D26" w:rsidRDefault="00BE220A" w:rsidP="002D20C9">
            <w:pPr>
              <w:jc w:val="center"/>
              <w:rPr>
                <w:rFonts w:cstheme="minorHAnsi"/>
                <w:szCs w:val="20"/>
              </w:rPr>
            </w:pPr>
            <w:r>
              <w:rPr>
                <w:rFonts w:cstheme="minorHAnsi"/>
                <w:szCs w:val="20"/>
              </w:rPr>
              <w:t>$495.50</w:t>
            </w:r>
          </w:p>
        </w:tc>
        <w:tc>
          <w:tcPr>
            <w:tcW w:w="317" w:type="pct"/>
          </w:tcPr>
          <w:p w14:paraId="59BDB99E"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5E86D1AA"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75265CD8" w14:textId="77777777" w:rsidR="00BE220A" w:rsidRPr="002A3D26" w:rsidRDefault="00BE220A" w:rsidP="002D20C9">
            <w:pPr>
              <w:jc w:val="center"/>
              <w:rPr>
                <w:rFonts w:cstheme="minorHAnsi"/>
                <w:szCs w:val="20"/>
              </w:rPr>
            </w:pPr>
            <w:r>
              <w:rPr>
                <w:rFonts w:cstheme="minorHAnsi"/>
                <w:szCs w:val="20"/>
              </w:rPr>
              <w:t>$495.50</w:t>
            </w:r>
          </w:p>
        </w:tc>
        <w:tc>
          <w:tcPr>
            <w:tcW w:w="1195" w:type="pct"/>
          </w:tcPr>
          <w:p w14:paraId="5BC4AE7F"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Mechanical Cost Data,  23 09 53.10 </w:t>
            </w:r>
            <w:r>
              <w:rPr>
                <w:rFonts w:cstheme="minorHAnsi"/>
                <w:szCs w:val="20"/>
              </w:rPr>
              <w:t>0890 – Bare Material Cost</w:t>
            </w:r>
          </w:p>
        </w:tc>
      </w:tr>
      <w:tr w:rsidR="00BE220A" w:rsidRPr="00E33578" w14:paraId="74B878C9" w14:textId="77777777" w:rsidTr="00947BFB">
        <w:tc>
          <w:tcPr>
            <w:tcW w:w="3116" w:type="pct"/>
            <w:gridSpan w:val="5"/>
          </w:tcPr>
          <w:p w14:paraId="47E402E7" w14:textId="77777777" w:rsidR="00BE220A" w:rsidRPr="004A47A7" w:rsidRDefault="00BE220A" w:rsidP="002D20C9">
            <w:pPr>
              <w:jc w:val="right"/>
              <w:rPr>
                <w:rFonts w:cstheme="minorHAnsi"/>
                <w:szCs w:val="20"/>
              </w:rPr>
            </w:pPr>
            <w:r>
              <w:rPr>
                <w:rFonts w:cstheme="minorHAnsi"/>
                <w:szCs w:val="20"/>
              </w:rPr>
              <w:t>Materials Subtotal</w:t>
            </w:r>
          </w:p>
        </w:tc>
        <w:tc>
          <w:tcPr>
            <w:tcW w:w="689" w:type="pct"/>
          </w:tcPr>
          <w:p w14:paraId="11502E9D" w14:textId="77777777" w:rsidR="00BE220A" w:rsidRPr="004A47A7" w:rsidRDefault="00BE220A" w:rsidP="002D20C9">
            <w:pPr>
              <w:jc w:val="center"/>
              <w:rPr>
                <w:rFonts w:cstheme="minorHAnsi"/>
                <w:szCs w:val="20"/>
              </w:rPr>
            </w:pPr>
            <w:r w:rsidRPr="004A47A7">
              <w:rPr>
                <w:rFonts w:cstheme="minorHAnsi"/>
                <w:szCs w:val="20"/>
              </w:rPr>
              <w:t>$</w:t>
            </w:r>
            <w:r>
              <w:rPr>
                <w:rFonts w:cstheme="minorHAnsi"/>
                <w:szCs w:val="20"/>
              </w:rPr>
              <w:t>1,108.50</w:t>
            </w:r>
          </w:p>
        </w:tc>
        <w:tc>
          <w:tcPr>
            <w:tcW w:w="1195" w:type="pct"/>
          </w:tcPr>
          <w:p w14:paraId="4C18F694" w14:textId="77777777" w:rsidR="00BE220A" w:rsidRPr="00E33578" w:rsidRDefault="00BE220A" w:rsidP="002D20C9">
            <w:pPr>
              <w:jc w:val="center"/>
              <w:rPr>
                <w:rFonts w:cstheme="minorHAnsi"/>
                <w:szCs w:val="20"/>
              </w:rPr>
            </w:pPr>
          </w:p>
        </w:tc>
      </w:tr>
      <w:tr w:rsidR="00BE220A" w:rsidRPr="001C3677" w14:paraId="2204D17D" w14:textId="77777777" w:rsidTr="00947BFB">
        <w:trPr>
          <w:trHeight w:val="549"/>
        </w:trPr>
        <w:tc>
          <w:tcPr>
            <w:tcW w:w="3116" w:type="pct"/>
            <w:gridSpan w:val="5"/>
          </w:tcPr>
          <w:p w14:paraId="63FE9BDF" w14:textId="77777777" w:rsidR="00BE220A" w:rsidRPr="001C3677" w:rsidRDefault="00BE220A" w:rsidP="002D20C9">
            <w:pPr>
              <w:jc w:val="right"/>
              <w:rPr>
                <w:rFonts w:cstheme="minorHAnsi"/>
                <w:b/>
                <w:szCs w:val="20"/>
              </w:rPr>
            </w:pPr>
            <w:r>
              <w:rPr>
                <w:rFonts w:cstheme="minorHAnsi"/>
                <w:b/>
                <w:szCs w:val="20"/>
              </w:rPr>
              <w:t>Normalized equipment cost for a 65,000 Btu/hr (5.41 ton) unit</w:t>
            </w:r>
          </w:p>
        </w:tc>
        <w:tc>
          <w:tcPr>
            <w:tcW w:w="689" w:type="pct"/>
          </w:tcPr>
          <w:p w14:paraId="39AEA6BC" w14:textId="77777777" w:rsidR="00BE220A" w:rsidRPr="004A47A7" w:rsidRDefault="00BE220A" w:rsidP="002D20C9">
            <w:pPr>
              <w:jc w:val="right"/>
              <w:rPr>
                <w:rFonts w:cstheme="minorHAnsi"/>
                <w:b/>
                <w:szCs w:val="20"/>
              </w:rPr>
            </w:pPr>
            <w:r>
              <w:rPr>
                <w:rFonts w:cstheme="minorHAnsi"/>
                <w:b/>
                <w:szCs w:val="20"/>
              </w:rPr>
              <w:t>$204.90/ton</w:t>
            </w:r>
          </w:p>
        </w:tc>
        <w:tc>
          <w:tcPr>
            <w:tcW w:w="1195" w:type="pct"/>
          </w:tcPr>
          <w:p w14:paraId="7C3F4346" w14:textId="77777777" w:rsidR="00BE220A" w:rsidRPr="001C3677" w:rsidRDefault="00BE220A" w:rsidP="002D20C9">
            <w:pPr>
              <w:jc w:val="right"/>
              <w:rPr>
                <w:rFonts w:cstheme="minorHAnsi"/>
                <w:b/>
                <w:szCs w:val="20"/>
              </w:rPr>
            </w:pPr>
          </w:p>
        </w:tc>
      </w:tr>
      <w:tr w:rsidR="00BE220A" w:rsidRPr="00E33578" w14:paraId="59FC0FA9" w14:textId="77777777" w:rsidTr="00BE220A">
        <w:tc>
          <w:tcPr>
            <w:tcW w:w="5000" w:type="pct"/>
            <w:gridSpan w:val="7"/>
          </w:tcPr>
          <w:p w14:paraId="2DE56208" w14:textId="77777777" w:rsidR="00BE220A" w:rsidRDefault="00BE220A" w:rsidP="002D20C9">
            <w:pPr>
              <w:jc w:val="center"/>
              <w:rPr>
                <w:rFonts w:cstheme="minorHAnsi"/>
                <w:szCs w:val="20"/>
              </w:rPr>
            </w:pPr>
          </w:p>
          <w:p w14:paraId="53EE9A88" w14:textId="77777777" w:rsidR="00BE220A" w:rsidRDefault="00BE220A" w:rsidP="002D20C9">
            <w:pPr>
              <w:jc w:val="center"/>
              <w:rPr>
                <w:rFonts w:cstheme="minorHAnsi"/>
                <w:szCs w:val="20"/>
              </w:rPr>
            </w:pPr>
          </w:p>
          <w:p w14:paraId="03AB3425" w14:textId="77777777" w:rsidR="00BE220A" w:rsidRPr="00E33578" w:rsidRDefault="00BE220A" w:rsidP="00947BFB">
            <w:pPr>
              <w:pStyle w:val="Caption"/>
              <w:rPr>
                <w:rFonts w:cstheme="minorHAnsi"/>
                <w:szCs w:val="20"/>
              </w:rPr>
            </w:pPr>
            <w:r w:rsidRPr="00082429">
              <w:rPr>
                <w:rFonts w:cstheme="minorHAnsi"/>
                <w:sz w:val="22"/>
                <w:szCs w:val="22"/>
              </w:rPr>
              <w:t>Labor Cost</w:t>
            </w:r>
          </w:p>
        </w:tc>
      </w:tr>
      <w:tr w:rsidR="00BE220A" w:rsidRPr="000C2AB4" w14:paraId="6683502C" w14:textId="77777777" w:rsidTr="00947BFB">
        <w:tc>
          <w:tcPr>
            <w:tcW w:w="957" w:type="pct"/>
            <w:vMerge w:val="restart"/>
          </w:tcPr>
          <w:p w14:paraId="35F1A448" w14:textId="77777777" w:rsidR="00BE220A" w:rsidRPr="000C2AB4" w:rsidRDefault="00BE220A" w:rsidP="002D20C9">
            <w:pPr>
              <w:jc w:val="center"/>
              <w:rPr>
                <w:rFonts w:cstheme="minorHAnsi"/>
                <w:szCs w:val="20"/>
              </w:rPr>
            </w:pPr>
            <w:r w:rsidRPr="000C2AB4">
              <w:rPr>
                <w:rFonts w:cstheme="minorHAnsi"/>
                <w:szCs w:val="20"/>
              </w:rPr>
              <w:t xml:space="preserve">Variable Volume Modulating Motorized </w:t>
            </w:r>
            <w:r w:rsidRPr="000C2AB4">
              <w:rPr>
                <w:rFonts w:cstheme="minorHAnsi"/>
                <w:szCs w:val="20"/>
              </w:rPr>
              <w:lastRenderedPageBreak/>
              <w:t>Damper, inc</w:t>
            </w:r>
            <w:r>
              <w:rPr>
                <w:rFonts w:cstheme="minorHAnsi"/>
                <w:szCs w:val="20"/>
              </w:rPr>
              <w:t>luding</w:t>
            </w:r>
            <w:r w:rsidRPr="000C2AB4">
              <w:rPr>
                <w:rFonts w:cstheme="minorHAnsi"/>
                <w:szCs w:val="20"/>
              </w:rPr>
              <w:t xml:space="preserve"> Electric Motor</w:t>
            </w:r>
          </w:p>
        </w:tc>
        <w:tc>
          <w:tcPr>
            <w:tcW w:w="1014" w:type="pct"/>
          </w:tcPr>
          <w:p w14:paraId="1238287D" w14:textId="77777777" w:rsidR="00BE220A" w:rsidRPr="000C2AB4" w:rsidRDefault="00BE220A" w:rsidP="002D20C9">
            <w:pPr>
              <w:jc w:val="center"/>
              <w:rPr>
                <w:rFonts w:cstheme="minorHAnsi"/>
                <w:szCs w:val="20"/>
              </w:rPr>
            </w:pPr>
            <w:r w:rsidRPr="000C2AB4">
              <w:rPr>
                <w:rFonts w:cstheme="minorHAnsi"/>
                <w:szCs w:val="20"/>
              </w:rPr>
              <w:lastRenderedPageBreak/>
              <w:t>Outdoor Air Dampers - 24" x 12"</w:t>
            </w:r>
          </w:p>
        </w:tc>
        <w:tc>
          <w:tcPr>
            <w:tcW w:w="483" w:type="pct"/>
          </w:tcPr>
          <w:p w14:paraId="0F75FE15" w14:textId="77777777" w:rsidR="00BE220A" w:rsidRPr="002A3D26" w:rsidRDefault="00BE220A" w:rsidP="002D20C9">
            <w:pPr>
              <w:jc w:val="center"/>
              <w:rPr>
                <w:rFonts w:cstheme="minorHAnsi"/>
                <w:szCs w:val="20"/>
              </w:rPr>
            </w:pPr>
            <w:r>
              <w:rPr>
                <w:rFonts w:cstheme="minorHAnsi"/>
                <w:szCs w:val="20"/>
              </w:rPr>
              <w:t>$54.50</w:t>
            </w:r>
          </w:p>
        </w:tc>
        <w:tc>
          <w:tcPr>
            <w:tcW w:w="317" w:type="pct"/>
          </w:tcPr>
          <w:p w14:paraId="3CA127B9"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0D7DB19D" w14:textId="77777777" w:rsidR="00BE220A" w:rsidRPr="002A3D26" w:rsidRDefault="00BE220A" w:rsidP="002D20C9">
            <w:pPr>
              <w:jc w:val="center"/>
              <w:rPr>
                <w:rFonts w:cstheme="minorHAnsi"/>
                <w:szCs w:val="20"/>
              </w:rPr>
            </w:pPr>
            <w:r>
              <w:rPr>
                <w:rFonts w:cstheme="minorHAnsi"/>
                <w:szCs w:val="20"/>
              </w:rPr>
              <w:t>2</w:t>
            </w:r>
          </w:p>
        </w:tc>
        <w:tc>
          <w:tcPr>
            <w:tcW w:w="689" w:type="pct"/>
          </w:tcPr>
          <w:p w14:paraId="2A137980" w14:textId="77777777" w:rsidR="00BE220A" w:rsidRPr="002A3D26" w:rsidRDefault="00BE220A" w:rsidP="002D20C9">
            <w:pPr>
              <w:jc w:val="center"/>
              <w:rPr>
                <w:rFonts w:cstheme="minorHAnsi"/>
                <w:szCs w:val="20"/>
              </w:rPr>
            </w:pPr>
            <w:r>
              <w:rPr>
                <w:rFonts w:cstheme="minorHAnsi"/>
                <w:szCs w:val="20"/>
              </w:rPr>
              <w:t>$109.00</w:t>
            </w:r>
          </w:p>
        </w:tc>
        <w:tc>
          <w:tcPr>
            <w:tcW w:w="1195" w:type="pct"/>
            <w:vMerge w:val="restart"/>
          </w:tcPr>
          <w:p w14:paraId="4828F672"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w:t>
            </w:r>
            <w:r>
              <w:rPr>
                <w:rFonts w:cstheme="minorHAnsi"/>
                <w:szCs w:val="20"/>
              </w:rPr>
              <w:t xml:space="preserve">Commercial Renovation Cost Data,  23 33 13.13 </w:t>
            </w:r>
            <w:r>
              <w:rPr>
                <w:rFonts w:cstheme="minorHAnsi"/>
                <w:szCs w:val="20"/>
              </w:rPr>
              <w:lastRenderedPageBreak/>
              <w:t>7560 &amp; 7564 – Bare Material Cost</w:t>
            </w:r>
          </w:p>
        </w:tc>
      </w:tr>
      <w:tr w:rsidR="00BE220A" w:rsidRPr="000C2AB4" w14:paraId="272E0BCA" w14:textId="77777777" w:rsidTr="00947BFB">
        <w:tc>
          <w:tcPr>
            <w:tcW w:w="957" w:type="pct"/>
            <w:vMerge/>
          </w:tcPr>
          <w:p w14:paraId="56A7A33E" w14:textId="77777777" w:rsidR="00BE220A" w:rsidRPr="000C2AB4" w:rsidRDefault="00BE220A" w:rsidP="002D20C9">
            <w:pPr>
              <w:jc w:val="center"/>
              <w:rPr>
                <w:rFonts w:cstheme="minorHAnsi"/>
                <w:szCs w:val="20"/>
              </w:rPr>
            </w:pPr>
          </w:p>
        </w:tc>
        <w:tc>
          <w:tcPr>
            <w:tcW w:w="1014" w:type="pct"/>
          </w:tcPr>
          <w:p w14:paraId="782E53A4" w14:textId="77777777" w:rsidR="00BE220A" w:rsidRPr="000C2AB4" w:rsidRDefault="00BE220A" w:rsidP="002D20C9">
            <w:pPr>
              <w:jc w:val="center"/>
              <w:rPr>
                <w:rFonts w:cstheme="minorHAnsi"/>
                <w:szCs w:val="20"/>
              </w:rPr>
            </w:pPr>
            <w:r w:rsidRPr="000C2AB4">
              <w:rPr>
                <w:rFonts w:cstheme="minorHAnsi"/>
                <w:szCs w:val="20"/>
              </w:rPr>
              <w:t>Return Air Dampers - 24" x 24"</w:t>
            </w:r>
          </w:p>
        </w:tc>
        <w:tc>
          <w:tcPr>
            <w:tcW w:w="483" w:type="pct"/>
          </w:tcPr>
          <w:p w14:paraId="244BBDC8" w14:textId="77777777" w:rsidR="00BE220A" w:rsidRPr="002A3D26" w:rsidRDefault="00BE220A" w:rsidP="002D20C9">
            <w:pPr>
              <w:jc w:val="center"/>
              <w:rPr>
                <w:rFonts w:cstheme="minorHAnsi"/>
                <w:szCs w:val="20"/>
              </w:rPr>
            </w:pPr>
            <w:r>
              <w:rPr>
                <w:rFonts w:cstheme="minorHAnsi"/>
                <w:szCs w:val="20"/>
              </w:rPr>
              <w:t>$73.00</w:t>
            </w:r>
          </w:p>
        </w:tc>
        <w:tc>
          <w:tcPr>
            <w:tcW w:w="317" w:type="pct"/>
          </w:tcPr>
          <w:p w14:paraId="08BC573C"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3C6B4767"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7A9F1381" w14:textId="77777777" w:rsidR="00BE220A" w:rsidRPr="002A3D26" w:rsidRDefault="00BE220A" w:rsidP="002D20C9">
            <w:pPr>
              <w:jc w:val="center"/>
              <w:rPr>
                <w:rFonts w:cstheme="minorHAnsi"/>
                <w:szCs w:val="20"/>
              </w:rPr>
            </w:pPr>
            <w:r>
              <w:rPr>
                <w:rFonts w:cstheme="minorHAnsi"/>
                <w:szCs w:val="20"/>
              </w:rPr>
              <w:t>$73.00</w:t>
            </w:r>
          </w:p>
        </w:tc>
        <w:tc>
          <w:tcPr>
            <w:tcW w:w="1195" w:type="pct"/>
            <w:vMerge/>
          </w:tcPr>
          <w:p w14:paraId="43BC3AF1" w14:textId="77777777" w:rsidR="00BE220A" w:rsidRPr="002A3D26" w:rsidRDefault="00BE220A" w:rsidP="002D20C9">
            <w:pPr>
              <w:jc w:val="center"/>
              <w:rPr>
                <w:rFonts w:cstheme="minorHAnsi"/>
                <w:szCs w:val="20"/>
              </w:rPr>
            </w:pPr>
          </w:p>
        </w:tc>
      </w:tr>
      <w:tr w:rsidR="00BE220A" w:rsidRPr="000C2AB4" w14:paraId="2E7884F5" w14:textId="77777777" w:rsidTr="00947BFB">
        <w:trPr>
          <w:trHeight w:val="932"/>
        </w:trPr>
        <w:tc>
          <w:tcPr>
            <w:tcW w:w="957" w:type="pct"/>
          </w:tcPr>
          <w:p w14:paraId="2C870EDD" w14:textId="77777777" w:rsidR="00BE220A" w:rsidRPr="000C2AB4" w:rsidRDefault="00BE220A" w:rsidP="002D20C9">
            <w:pPr>
              <w:jc w:val="center"/>
              <w:rPr>
                <w:rFonts w:cstheme="minorHAnsi"/>
                <w:szCs w:val="20"/>
              </w:rPr>
            </w:pPr>
            <w:r w:rsidRPr="000C2AB4">
              <w:rPr>
                <w:rFonts w:cstheme="minorHAnsi"/>
                <w:szCs w:val="20"/>
              </w:rPr>
              <w:lastRenderedPageBreak/>
              <w:t>Temperature Sensors</w:t>
            </w:r>
          </w:p>
        </w:tc>
        <w:tc>
          <w:tcPr>
            <w:tcW w:w="1014" w:type="pct"/>
          </w:tcPr>
          <w:p w14:paraId="5451FCE4" w14:textId="77777777" w:rsidR="00BE220A" w:rsidRPr="000C2AB4" w:rsidRDefault="00BE220A" w:rsidP="002D20C9">
            <w:pPr>
              <w:jc w:val="center"/>
              <w:rPr>
                <w:rFonts w:ascii="Calibri" w:hAnsi="Calibri"/>
                <w:color w:val="000000"/>
                <w:szCs w:val="20"/>
              </w:rPr>
            </w:pPr>
            <w:r>
              <w:rPr>
                <w:rFonts w:ascii="Calibri" w:hAnsi="Calibri"/>
                <w:color w:val="000000"/>
                <w:szCs w:val="20"/>
              </w:rPr>
              <w:t xml:space="preserve">(Analog Input) </w:t>
            </w:r>
            <w:r w:rsidRPr="000C2AB4">
              <w:rPr>
                <w:rFonts w:ascii="Calibri" w:hAnsi="Calibri"/>
                <w:color w:val="000000"/>
                <w:szCs w:val="20"/>
              </w:rPr>
              <w:t>Sensor for the Outdoor Air</w:t>
            </w:r>
          </w:p>
          <w:p w14:paraId="685F910A" w14:textId="77777777" w:rsidR="00BE220A" w:rsidRPr="000C2AB4" w:rsidRDefault="00BE220A" w:rsidP="002D20C9">
            <w:pPr>
              <w:jc w:val="center"/>
              <w:rPr>
                <w:rFonts w:cstheme="minorHAnsi"/>
                <w:szCs w:val="20"/>
              </w:rPr>
            </w:pPr>
          </w:p>
        </w:tc>
        <w:tc>
          <w:tcPr>
            <w:tcW w:w="483" w:type="pct"/>
          </w:tcPr>
          <w:p w14:paraId="354C2126" w14:textId="77777777" w:rsidR="00BE220A" w:rsidRDefault="00BE220A" w:rsidP="002D20C9">
            <w:pPr>
              <w:jc w:val="center"/>
              <w:rPr>
                <w:rFonts w:cstheme="minorHAnsi"/>
                <w:szCs w:val="20"/>
              </w:rPr>
            </w:pPr>
            <w:r>
              <w:rPr>
                <w:rFonts w:cstheme="minorHAnsi"/>
                <w:szCs w:val="20"/>
              </w:rPr>
              <w:t>$38.50</w:t>
            </w:r>
          </w:p>
          <w:p w14:paraId="44A07397" w14:textId="77777777" w:rsidR="00BE220A" w:rsidRPr="002A3D26" w:rsidRDefault="00BE220A" w:rsidP="002D20C9">
            <w:pPr>
              <w:jc w:val="center"/>
              <w:rPr>
                <w:rFonts w:cstheme="minorHAnsi"/>
                <w:szCs w:val="20"/>
              </w:rPr>
            </w:pPr>
          </w:p>
        </w:tc>
        <w:tc>
          <w:tcPr>
            <w:tcW w:w="317" w:type="pct"/>
          </w:tcPr>
          <w:p w14:paraId="5A7F37F4"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5D926C26"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554BC5D8" w14:textId="77777777" w:rsidR="00BE220A" w:rsidRDefault="00BE220A" w:rsidP="002D20C9">
            <w:pPr>
              <w:jc w:val="center"/>
              <w:rPr>
                <w:rFonts w:cstheme="minorHAnsi"/>
                <w:szCs w:val="20"/>
              </w:rPr>
            </w:pPr>
            <w:r>
              <w:rPr>
                <w:rFonts w:cstheme="minorHAnsi"/>
                <w:szCs w:val="20"/>
              </w:rPr>
              <w:t>$38.50</w:t>
            </w:r>
          </w:p>
          <w:p w14:paraId="56F1D9B7" w14:textId="77777777" w:rsidR="00BE220A" w:rsidRPr="002A3D26" w:rsidRDefault="00BE220A" w:rsidP="002D20C9">
            <w:pPr>
              <w:jc w:val="center"/>
              <w:rPr>
                <w:rFonts w:cstheme="minorHAnsi"/>
                <w:szCs w:val="20"/>
              </w:rPr>
            </w:pPr>
          </w:p>
        </w:tc>
        <w:tc>
          <w:tcPr>
            <w:tcW w:w="1195" w:type="pct"/>
          </w:tcPr>
          <w:p w14:paraId="173A310D"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Mechanical Cost Data,  23 09 53.10 3560</w:t>
            </w:r>
            <w:r>
              <w:rPr>
                <w:rFonts w:cstheme="minorHAnsi"/>
                <w:szCs w:val="20"/>
              </w:rPr>
              <w:t xml:space="preserve"> – Bare Labor Cost</w:t>
            </w:r>
          </w:p>
        </w:tc>
      </w:tr>
      <w:tr w:rsidR="00BE220A" w:rsidRPr="000C2AB4" w14:paraId="7F006779" w14:textId="77777777" w:rsidTr="00947BFB">
        <w:tc>
          <w:tcPr>
            <w:tcW w:w="957" w:type="pct"/>
          </w:tcPr>
          <w:p w14:paraId="60917E8C" w14:textId="77777777" w:rsidR="00BE220A" w:rsidRDefault="00BE220A" w:rsidP="002D20C9">
            <w:pPr>
              <w:jc w:val="center"/>
              <w:rPr>
                <w:rFonts w:cstheme="minorHAnsi"/>
                <w:szCs w:val="20"/>
              </w:rPr>
            </w:pPr>
            <w:r w:rsidRPr="000C2AB4">
              <w:rPr>
                <w:rFonts w:cstheme="minorHAnsi"/>
                <w:szCs w:val="20"/>
              </w:rPr>
              <w:t>Controller</w:t>
            </w:r>
          </w:p>
        </w:tc>
        <w:tc>
          <w:tcPr>
            <w:tcW w:w="1014" w:type="pct"/>
          </w:tcPr>
          <w:p w14:paraId="48B0AF01" w14:textId="77777777" w:rsidR="00BE220A" w:rsidRDefault="00BE220A" w:rsidP="002D20C9">
            <w:pPr>
              <w:jc w:val="center"/>
              <w:rPr>
                <w:rFonts w:cstheme="minorHAnsi"/>
                <w:szCs w:val="20"/>
              </w:rPr>
            </w:pPr>
            <w:r>
              <w:rPr>
                <w:rFonts w:cstheme="minorHAnsi"/>
                <w:szCs w:val="20"/>
              </w:rPr>
              <w:t>Unitary Economizer Controller</w:t>
            </w:r>
          </w:p>
        </w:tc>
        <w:tc>
          <w:tcPr>
            <w:tcW w:w="483" w:type="pct"/>
          </w:tcPr>
          <w:p w14:paraId="3D3693A7" w14:textId="77777777" w:rsidR="00BE220A" w:rsidRPr="002A3D26" w:rsidRDefault="00BE220A" w:rsidP="002D20C9">
            <w:pPr>
              <w:jc w:val="center"/>
              <w:rPr>
                <w:rFonts w:cstheme="minorHAnsi"/>
                <w:szCs w:val="20"/>
              </w:rPr>
            </w:pPr>
            <w:r>
              <w:rPr>
                <w:rFonts w:cstheme="minorHAnsi"/>
                <w:szCs w:val="20"/>
              </w:rPr>
              <w:t>$53.50</w:t>
            </w:r>
          </w:p>
        </w:tc>
        <w:tc>
          <w:tcPr>
            <w:tcW w:w="317" w:type="pct"/>
          </w:tcPr>
          <w:p w14:paraId="71CB42C9" w14:textId="77777777" w:rsidR="00BE220A" w:rsidRPr="002A3D26" w:rsidRDefault="00BE220A" w:rsidP="002D20C9">
            <w:pPr>
              <w:jc w:val="center"/>
              <w:rPr>
                <w:rFonts w:cstheme="minorHAnsi"/>
                <w:szCs w:val="20"/>
              </w:rPr>
            </w:pPr>
            <w:r>
              <w:rPr>
                <w:rFonts w:cstheme="minorHAnsi"/>
                <w:szCs w:val="20"/>
              </w:rPr>
              <w:t>Ea</w:t>
            </w:r>
          </w:p>
        </w:tc>
        <w:tc>
          <w:tcPr>
            <w:tcW w:w="345" w:type="pct"/>
          </w:tcPr>
          <w:p w14:paraId="1DCE000C" w14:textId="77777777" w:rsidR="00BE220A" w:rsidRPr="002A3D26" w:rsidRDefault="00BE220A" w:rsidP="002D20C9">
            <w:pPr>
              <w:jc w:val="center"/>
              <w:rPr>
                <w:rFonts w:cstheme="minorHAnsi"/>
                <w:szCs w:val="20"/>
              </w:rPr>
            </w:pPr>
            <w:r>
              <w:rPr>
                <w:rFonts w:cstheme="minorHAnsi"/>
                <w:szCs w:val="20"/>
              </w:rPr>
              <w:t>1</w:t>
            </w:r>
          </w:p>
        </w:tc>
        <w:tc>
          <w:tcPr>
            <w:tcW w:w="689" w:type="pct"/>
          </w:tcPr>
          <w:p w14:paraId="02E49CE9" w14:textId="77777777" w:rsidR="00BE220A" w:rsidRPr="002A3D26" w:rsidRDefault="00BE220A" w:rsidP="002D20C9">
            <w:pPr>
              <w:jc w:val="center"/>
              <w:rPr>
                <w:rFonts w:cstheme="minorHAnsi"/>
                <w:szCs w:val="20"/>
              </w:rPr>
            </w:pPr>
            <w:r>
              <w:rPr>
                <w:rFonts w:cstheme="minorHAnsi"/>
                <w:szCs w:val="20"/>
              </w:rPr>
              <w:t>$53.50</w:t>
            </w:r>
          </w:p>
        </w:tc>
        <w:tc>
          <w:tcPr>
            <w:tcW w:w="1195" w:type="pct"/>
          </w:tcPr>
          <w:p w14:paraId="1764543D" w14:textId="77777777" w:rsidR="00BE220A" w:rsidRPr="002A3D26"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Mechanical Cost Data,  23 09 53.10 </w:t>
            </w:r>
            <w:r>
              <w:rPr>
                <w:rFonts w:cstheme="minorHAnsi"/>
                <w:szCs w:val="20"/>
              </w:rPr>
              <w:t>0890 – Bare Labor Cost</w:t>
            </w:r>
          </w:p>
        </w:tc>
      </w:tr>
      <w:tr w:rsidR="00BE220A" w:rsidRPr="000C2AB4" w14:paraId="25466410" w14:textId="77777777" w:rsidTr="00947BFB">
        <w:tc>
          <w:tcPr>
            <w:tcW w:w="957" w:type="pct"/>
          </w:tcPr>
          <w:p w14:paraId="4D8E9075" w14:textId="77777777" w:rsidR="00BE220A" w:rsidRPr="000C2AB4" w:rsidRDefault="00BE220A" w:rsidP="002D20C9">
            <w:pPr>
              <w:jc w:val="center"/>
              <w:rPr>
                <w:rFonts w:cstheme="minorHAnsi"/>
                <w:szCs w:val="20"/>
              </w:rPr>
            </w:pPr>
            <w:r>
              <w:rPr>
                <w:rFonts w:cstheme="minorHAnsi"/>
                <w:szCs w:val="20"/>
              </w:rPr>
              <w:t>Economizer Start-Up</w:t>
            </w:r>
          </w:p>
        </w:tc>
        <w:tc>
          <w:tcPr>
            <w:tcW w:w="1014" w:type="pct"/>
          </w:tcPr>
          <w:p w14:paraId="7148A9F3" w14:textId="77777777" w:rsidR="00BE220A" w:rsidRDefault="00BE220A" w:rsidP="002D20C9">
            <w:pPr>
              <w:jc w:val="center"/>
              <w:rPr>
                <w:rFonts w:cstheme="minorHAnsi"/>
                <w:szCs w:val="20"/>
              </w:rPr>
            </w:pPr>
            <w:r>
              <w:rPr>
                <w:rFonts w:cstheme="minorHAnsi"/>
                <w:szCs w:val="20"/>
              </w:rPr>
              <w:t>Validate economizer operation and economizer damper modulation per temp. limits under cooling/heating</w:t>
            </w:r>
          </w:p>
        </w:tc>
        <w:tc>
          <w:tcPr>
            <w:tcW w:w="483" w:type="pct"/>
          </w:tcPr>
          <w:p w14:paraId="0BACBA21" w14:textId="77777777" w:rsidR="00BE220A" w:rsidRDefault="00BE220A" w:rsidP="002D20C9">
            <w:pPr>
              <w:jc w:val="center"/>
              <w:rPr>
                <w:rFonts w:cstheme="minorHAnsi"/>
                <w:szCs w:val="20"/>
              </w:rPr>
            </w:pPr>
            <w:r>
              <w:rPr>
                <w:rFonts w:cstheme="minorHAnsi"/>
                <w:szCs w:val="20"/>
              </w:rPr>
              <w:t>$105.00</w:t>
            </w:r>
          </w:p>
        </w:tc>
        <w:tc>
          <w:tcPr>
            <w:tcW w:w="317" w:type="pct"/>
          </w:tcPr>
          <w:p w14:paraId="7C6D385C" w14:textId="77777777" w:rsidR="00BE220A" w:rsidRDefault="00BE220A" w:rsidP="002D20C9">
            <w:pPr>
              <w:jc w:val="center"/>
              <w:rPr>
                <w:rFonts w:cstheme="minorHAnsi"/>
                <w:szCs w:val="20"/>
              </w:rPr>
            </w:pPr>
            <w:r>
              <w:rPr>
                <w:rFonts w:cstheme="minorHAnsi"/>
                <w:szCs w:val="20"/>
              </w:rPr>
              <w:t>Ea</w:t>
            </w:r>
          </w:p>
        </w:tc>
        <w:tc>
          <w:tcPr>
            <w:tcW w:w="345" w:type="pct"/>
          </w:tcPr>
          <w:p w14:paraId="0518205B" w14:textId="77777777" w:rsidR="00BE220A" w:rsidRDefault="00BE220A" w:rsidP="002D20C9">
            <w:pPr>
              <w:jc w:val="center"/>
              <w:rPr>
                <w:rFonts w:cstheme="minorHAnsi"/>
                <w:szCs w:val="20"/>
              </w:rPr>
            </w:pPr>
            <w:r>
              <w:rPr>
                <w:rFonts w:cstheme="minorHAnsi"/>
                <w:szCs w:val="20"/>
              </w:rPr>
              <w:t>1</w:t>
            </w:r>
          </w:p>
        </w:tc>
        <w:tc>
          <w:tcPr>
            <w:tcW w:w="689" w:type="pct"/>
          </w:tcPr>
          <w:p w14:paraId="099DEB26" w14:textId="77777777" w:rsidR="00BE220A" w:rsidRDefault="00BE220A" w:rsidP="002D20C9">
            <w:pPr>
              <w:jc w:val="center"/>
              <w:rPr>
                <w:rFonts w:cstheme="minorHAnsi"/>
                <w:szCs w:val="20"/>
              </w:rPr>
            </w:pPr>
            <w:r>
              <w:rPr>
                <w:rFonts w:cstheme="minorHAnsi"/>
                <w:szCs w:val="20"/>
              </w:rPr>
              <w:t>$105.00</w:t>
            </w:r>
          </w:p>
        </w:tc>
        <w:tc>
          <w:tcPr>
            <w:tcW w:w="1195" w:type="pct"/>
          </w:tcPr>
          <w:p w14:paraId="0A52CB1A" w14:textId="77777777" w:rsidR="00BE220A" w:rsidRPr="000C2AB4" w:rsidRDefault="00BE220A" w:rsidP="002D20C9">
            <w:pPr>
              <w:jc w:val="center"/>
              <w:rPr>
                <w:rFonts w:cstheme="minorHAnsi"/>
                <w:szCs w:val="20"/>
              </w:rPr>
            </w:pPr>
            <w:r w:rsidRPr="000C2AB4">
              <w:rPr>
                <w:rFonts w:cstheme="minorHAnsi"/>
                <w:szCs w:val="20"/>
              </w:rPr>
              <w:t>201</w:t>
            </w:r>
            <w:r>
              <w:rPr>
                <w:rFonts w:cstheme="minorHAnsi"/>
                <w:szCs w:val="20"/>
              </w:rPr>
              <w:t>4</w:t>
            </w:r>
            <w:r w:rsidRPr="000C2AB4">
              <w:rPr>
                <w:rFonts w:cstheme="minorHAnsi"/>
                <w:szCs w:val="20"/>
              </w:rPr>
              <w:t xml:space="preserve"> RSMeans Mechanical Cost Data,  </w:t>
            </w:r>
            <w:r>
              <w:rPr>
                <w:rFonts w:cstheme="minorHAnsi"/>
                <w:szCs w:val="20"/>
              </w:rPr>
              <w:t>23 09 23.10 4700 – Total Cost</w:t>
            </w:r>
          </w:p>
        </w:tc>
      </w:tr>
      <w:tr w:rsidR="00BE220A" w:rsidRPr="00E33578" w14:paraId="216A5426" w14:textId="77777777" w:rsidTr="00947BFB">
        <w:tc>
          <w:tcPr>
            <w:tcW w:w="3116" w:type="pct"/>
            <w:gridSpan w:val="5"/>
          </w:tcPr>
          <w:p w14:paraId="18797575" w14:textId="77777777" w:rsidR="00BE220A" w:rsidRPr="007A064A" w:rsidRDefault="00BE220A" w:rsidP="002D20C9">
            <w:pPr>
              <w:jc w:val="right"/>
              <w:rPr>
                <w:rFonts w:cstheme="minorHAnsi"/>
                <w:i/>
                <w:szCs w:val="20"/>
              </w:rPr>
            </w:pPr>
            <w:r w:rsidRPr="007A064A">
              <w:rPr>
                <w:rFonts w:cstheme="minorHAnsi"/>
                <w:i/>
                <w:szCs w:val="20"/>
              </w:rPr>
              <w:t>Labor Subtotal</w:t>
            </w:r>
          </w:p>
        </w:tc>
        <w:tc>
          <w:tcPr>
            <w:tcW w:w="689" w:type="pct"/>
          </w:tcPr>
          <w:p w14:paraId="069BD376" w14:textId="77777777" w:rsidR="00BE220A" w:rsidRPr="007A064A" w:rsidRDefault="00BE220A" w:rsidP="002D20C9">
            <w:pPr>
              <w:jc w:val="center"/>
              <w:rPr>
                <w:rFonts w:cstheme="minorHAnsi"/>
                <w:i/>
                <w:szCs w:val="20"/>
              </w:rPr>
            </w:pPr>
            <w:r w:rsidRPr="007A064A">
              <w:rPr>
                <w:rFonts w:cstheme="minorHAnsi"/>
                <w:i/>
                <w:szCs w:val="20"/>
              </w:rPr>
              <w:t>$</w:t>
            </w:r>
            <w:r>
              <w:rPr>
                <w:rFonts w:cstheme="minorHAnsi"/>
                <w:i/>
                <w:szCs w:val="20"/>
              </w:rPr>
              <w:t>379.00</w:t>
            </w:r>
          </w:p>
        </w:tc>
        <w:tc>
          <w:tcPr>
            <w:tcW w:w="1195" w:type="pct"/>
          </w:tcPr>
          <w:p w14:paraId="230C140F" w14:textId="77777777" w:rsidR="00BE220A" w:rsidRPr="007A064A" w:rsidRDefault="00BE220A" w:rsidP="002D20C9">
            <w:pPr>
              <w:jc w:val="center"/>
              <w:rPr>
                <w:rFonts w:cstheme="minorHAnsi"/>
                <w:i/>
                <w:szCs w:val="20"/>
              </w:rPr>
            </w:pPr>
          </w:p>
        </w:tc>
      </w:tr>
      <w:tr w:rsidR="00BE220A" w:rsidRPr="00E33578" w14:paraId="494C9B18" w14:textId="77777777" w:rsidTr="00947BFB">
        <w:trPr>
          <w:trHeight w:val="468"/>
        </w:trPr>
        <w:tc>
          <w:tcPr>
            <w:tcW w:w="3116" w:type="pct"/>
            <w:gridSpan w:val="5"/>
          </w:tcPr>
          <w:p w14:paraId="072B0156" w14:textId="77777777" w:rsidR="00BE220A" w:rsidRPr="007A064A" w:rsidRDefault="00BE220A" w:rsidP="002D20C9">
            <w:pPr>
              <w:jc w:val="right"/>
              <w:rPr>
                <w:rFonts w:cstheme="minorHAnsi"/>
                <w:i/>
                <w:szCs w:val="20"/>
              </w:rPr>
            </w:pPr>
            <w:r w:rsidRPr="007A064A">
              <w:rPr>
                <w:rFonts w:cstheme="minorHAnsi"/>
                <w:b/>
                <w:i/>
                <w:szCs w:val="20"/>
              </w:rPr>
              <w:t>Normalized labor cost for a 65,000 Btu/hr (5.41 ton) unit</w:t>
            </w:r>
          </w:p>
        </w:tc>
        <w:tc>
          <w:tcPr>
            <w:tcW w:w="689" w:type="pct"/>
          </w:tcPr>
          <w:p w14:paraId="17DEF751" w14:textId="77777777" w:rsidR="00BE220A" w:rsidRPr="007A064A" w:rsidRDefault="00BE220A" w:rsidP="002D20C9">
            <w:pPr>
              <w:jc w:val="right"/>
              <w:rPr>
                <w:rFonts w:cstheme="minorHAnsi"/>
                <w:b/>
                <w:i/>
                <w:szCs w:val="20"/>
              </w:rPr>
            </w:pPr>
            <w:r w:rsidRPr="007A064A">
              <w:rPr>
                <w:rFonts w:cstheme="minorHAnsi"/>
                <w:b/>
                <w:i/>
                <w:szCs w:val="20"/>
              </w:rPr>
              <w:t>$</w:t>
            </w:r>
            <w:r>
              <w:rPr>
                <w:rFonts w:cstheme="minorHAnsi"/>
                <w:b/>
                <w:i/>
                <w:szCs w:val="20"/>
              </w:rPr>
              <w:t>70.06</w:t>
            </w:r>
            <w:r w:rsidRPr="007A064A">
              <w:rPr>
                <w:rFonts w:cstheme="minorHAnsi"/>
                <w:b/>
                <w:i/>
                <w:szCs w:val="20"/>
              </w:rPr>
              <w:t>/ton</w:t>
            </w:r>
          </w:p>
        </w:tc>
        <w:tc>
          <w:tcPr>
            <w:tcW w:w="1195" w:type="pct"/>
          </w:tcPr>
          <w:p w14:paraId="5FC2A54E" w14:textId="77777777" w:rsidR="00BE220A" w:rsidRPr="007A064A" w:rsidRDefault="00BE220A" w:rsidP="002D20C9">
            <w:pPr>
              <w:jc w:val="right"/>
              <w:rPr>
                <w:rFonts w:cstheme="minorHAnsi"/>
                <w:i/>
                <w:szCs w:val="20"/>
              </w:rPr>
            </w:pPr>
          </w:p>
        </w:tc>
      </w:tr>
    </w:tbl>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BE220A" w:rsidRPr="00500C4E" w14:paraId="31204A9D" w14:textId="77777777" w:rsidTr="00F474EF">
        <w:tc>
          <w:tcPr>
            <w:tcW w:w="587" w:type="pct"/>
          </w:tcPr>
          <w:p w14:paraId="20624498" w14:textId="3789C452" w:rsidR="00BE220A" w:rsidRPr="00920905" w:rsidRDefault="00BE220A" w:rsidP="00BE220A">
            <w:pPr>
              <w:rPr>
                <w:rFonts w:cstheme="minorHAnsi"/>
                <w:color w:val="FF0000"/>
                <w:szCs w:val="20"/>
              </w:rPr>
            </w:pPr>
            <w:r w:rsidRPr="00D55D83">
              <w:rPr>
                <w:rFonts w:ascii="Calibri" w:hAnsi="Calibri" w:cs="Calibri"/>
                <w:szCs w:val="20"/>
              </w:rPr>
              <w:t>AC-</w:t>
            </w:r>
            <w:r>
              <w:rPr>
                <w:rFonts w:ascii="Calibri" w:hAnsi="Calibri" w:cs="Calibri"/>
                <w:szCs w:val="20"/>
              </w:rPr>
              <w:t>60978</w:t>
            </w:r>
          </w:p>
        </w:tc>
        <w:tc>
          <w:tcPr>
            <w:tcW w:w="618" w:type="pct"/>
          </w:tcPr>
          <w:p w14:paraId="1B8D4FEE" w14:textId="48959466" w:rsidR="00BE220A" w:rsidRPr="00BE220A" w:rsidRDefault="00BE220A" w:rsidP="00BE220A">
            <w:pPr>
              <w:rPr>
                <w:rFonts w:cstheme="minorHAnsi"/>
                <w:szCs w:val="20"/>
              </w:rPr>
            </w:pPr>
            <w:r w:rsidRPr="00BE220A">
              <w:rPr>
                <w:rFonts w:cstheme="minorHAnsi"/>
                <w:szCs w:val="20"/>
              </w:rPr>
              <w:t>REA</w:t>
            </w:r>
          </w:p>
        </w:tc>
        <w:tc>
          <w:tcPr>
            <w:tcW w:w="1266" w:type="pct"/>
          </w:tcPr>
          <w:p w14:paraId="17400ED7" w14:textId="2E7EE944" w:rsidR="00BE220A" w:rsidRPr="00BE220A" w:rsidRDefault="00BE220A" w:rsidP="00BE220A">
            <w:pPr>
              <w:rPr>
                <w:rFonts w:cstheme="minorHAnsi"/>
                <w:szCs w:val="20"/>
              </w:rPr>
            </w:pPr>
            <w:r w:rsidRPr="00BE220A">
              <w:rPr>
                <w:rFonts w:cstheme="minorHAnsi"/>
                <w:szCs w:val="20"/>
              </w:rPr>
              <w:t>$274.96</w:t>
            </w:r>
          </w:p>
        </w:tc>
        <w:tc>
          <w:tcPr>
            <w:tcW w:w="1225" w:type="pct"/>
          </w:tcPr>
          <w:p w14:paraId="0F861C7C" w14:textId="77D8CB0E" w:rsidR="00BE220A" w:rsidRPr="00BE220A" w:rsidRDefault="00BE220A" w:rsidP="00BE220A">
            <w:pPr>
              <w:rPr>
                <w:rFonts w:cstheme="minorHAnsi"/>
                <w:szCs w:val="20"/>
              </w:rPr>
            </w:pPr>
            <w:r w:rsidRPr="00BE220A">
              <w:rPr>
                <w:rFonts w:cstheme="minorHAnsi"/>
                <w:szCs w:val="20"/>
              </w:rPr>
              <w:t>$274.96</w:t>
            </w:r>
          </w:p>
        </w:tc>
        <w:tc>
          <w:tcPr>
            <w:tcW w:w="1304" w:type="pct"/>
          </w:tcPr>
          <w:p w14:paraId="26FF7460" w14:textId="77777777" w:rsidR="00BE220A" w:rsidRPr="00BE220A" w:rsidRDefault="00BE220A" w:rsidP="00BE220A">
            <w:pPr>
              <w:rPr>
                <w:rFonts w:cstheme="minorHAnsi"/>
                <w:szCs w:val="20"/>
              </w:rPr>
            </w:pPr>
            <w:r w:rsidRPr="00BE220A">
              <w:rPr>
                <w:rFonts w:cstheme="minorHAnsi"/>
                <w:szCs w:val="20"/>
              </w:rPr>
              <w:t>N/A</w:t>
            </w:r>
          </w:p>
        </w:tc>
      </w:tr>
      <w:tr w:rsidR="00BE220A" w:rsidRPr="00500C4E" w14:paraId="64E9A8E4" w14:textId="77777777" w:rsidTr="00F474EF">
        <w:tc>
          <w:tcPr>
            <w:tcW w:w="587" w:type="pct"/>
          </w:tcPr>
          <w:p w14:paraId="73C0EEF5" w14:textId="37807964" w:rsidR="00BE220A" w:rsidRPr="00920905" w:rsidRDefault="00BE220A" w:rsidP="00BE220A">
            <w:pPr>
              <w:rPr>
                <w:rFonts w:cstheme="minorHAnsi"/>
                <w:color w:val="FF0000"/>
                <w:szCs w:val="20"/>
              </w:rPr>
            </w:pPr>
            <w:r w:rsidRPr="00D55D83">
              <w:rPr>
                <w:rFonts w:cstheme="minorHAnsi"/>
                <w:szCs w:val="20"/>
              </w:rPr>
              <w:t xml:space="preserve">AC-64196 </w:t>
            </w:r>
          </w:p>
        </w:tc>
        <w:tc>
          <w:tcPr>
            <w:tcW w:w="618" w:type="pct"/>
          </w:tcPr>
          <w:p w14:paraId="3EDB244E" w14:textId="7950EF0D" w:rsidR="00BE220A" w:rsidRPr="00BE220A" w:rsidRDefault="00BE220A" w:rsidP="00BE220A">
            <w:pPr>
              <w:rPr>
                <w:rFonts w:cstheme="minorHAnsi"/>
                <w:szCs w:val="20"/>
              </w:rPr>
            </w:pPr>
            <w:r w:rsidRPr="00BE220A">
              <w:rPr>
                <w:rFonts w:cstheme="minorHAnsi"/>
                <w:szCs w:val="20"/>
              </w:rPr>
              <w:t>REA</w:t>
            </w:r>
          </w:p>
        </w:tc>
        <w:tc>
          <w:tcPr>
            <w:tcW w:w="1266" w:type="pct"/>
          </w:tcPr>
          <w:p w14:paraId="780C91CF" w14:textId="675BA80A" w:rsidR="00BE220A" w:rsidRPr="00BE220A" w:rsidRDefault="00BE220A" w:rsidP="00BE220A">
            <w:pPr>
              <w:rPr>
                <w:rFonts w:cstheme="minorHAnsi"/>
                <w:szCs w:val="20"/>
              </w:rPr>
            </w:pPr>
            <w:r w:rsidRPr="00BE220A">
              <w:rPr>
                <w:rFonts w:cstheme="minorHAnsi"/>
                <w:szCs w:val="20"/>
              </w:rPr>
              <w:t>$274.96</w:t>
            </w:r>
          </w:p>
        </w:tc>
        <w:tc>
          <w:tcPr>
            <w:tcW w:w="1225" w:type="pct"/>
          </w:tcPr>
          <w:p w14:paraId="1542AB5C" w14:textId="3C8139FF" w:rsidR="00BE220A" w:rsidRPr="00BE220A" w:rsidRDefault="00BE220A" w:rsidP="00BE220A">
            <w:pPr>
              <w:rPr>
                <w:rFonts w:cstheme="minorHAnsi"/>
                <w:szCs w:val="20"/>
              </w:rPr>
            </w:pPr>
            <w:r w:rsidRPr="00BE220A">
              <w:rPr>
                <w:rFonts w:cstheme="minorHAnsi"/>
                <w:szCs w:val="20"/>
              </w:rPr>
              <w:t>$274.96</w:t>
            </w:r>
          </w:p>
        </w:tc>
        <w:tc>
          <w:tcPr>
            <w:tcW w:w="1304" w:type="pct"/>
          </w:tcPr>
          <w:p w14:paraId="39B4B752" w14:textId="51133C93" w:rsidR="00BE220A" w:rsidRPr="00BE220A" w:rsidRDefault="00BE220A" w:rsidP="00BE220A">
            <w:pPr>
              <w:rPr>
                <w:rFonts w:cstheme="minorHAnsi"/>
                <w:szCs w:val="20"/>
              </w:rPr>
            </w:pPr>
            <w:r w:rsidRPr="00BE220A">
              <w:rPr>
                <w:rFonts w:cstheme="minorHAnsi"/>
                <w:szCs w:val="20"/>
              </w:rPr>
              <w:t>N/A</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4" w:name="_MON_1515403572"/>
    <w:bookmarkEnd w:id="24"/>
    <w:p w14:paraId="298DE117" w14:textId="413BFCC3" w:rsidR="00AB36DB" w:rsidRDefault="00CD6383" w:rsidP="007458EE">
      <w:pPr>
        <w:pStyle w:val="Reminders"/>
        <w:numPr>
          <w:ilvl w:val="0"/>
          <w:numId w:val="39"/>
        </w:numPr>
        <w:rPr>
          <w:rFonts w:asciiTheme="minorHAnsi" w:hAnsiTheme="minorHAnsi" w:cstheme="minorHAnsi"/>
          <w:i w:val="0"/>
          <w:szCs w:val="22"/>
        </w:rPr>
      </w:pPr>
      <w:r>
        <w:rPr>
          <w:rFonts w:asciiTheme="minorHAnsi" w:hAnsiTheme="minorHAnsi" w:cstheme="minorHAnsi"/>
          <w:i w:val="0"/>
          <w:szCs w:val="22"/>
        </w:rPr>
        <w:object w:dxaOrig="2040" w:dyaOrig="1320" w14:anchorId="355C90AB">
          <v:shape id="_x0000_i1027" type="#_x0000_t75" style="width:102.05pt;height:65.75pt" o:ole="">
            <v:imagedata r:id="rId15" o:title=""/>
          </v:shape>
          <o:OLEObject Type="Embed" ProgID="Excel.SheetMacroEnabled.12" ShapeID="_x0000_i1027" DrawAspect="Icon" ObjectID="_1517141957" r:id="rId16"/>
        </w:object>
      </w:r>
    </w:p>
    <w:p w14:paraId="359AAB68" w14:textId="77777777" w:rsidR="007458EE" w:rsidRPr="00500C4E" w:rsidRDefault="007458EE" w:rsidP="007458EE">
      <w:pPr>
        <w:pStyle w:val="Reminders"/>
        <w:ind w:left="720"/>
        <w:rPr>
          <w:rFonts w:asciiTheme="minorHAnsi" w:hAnsiTheme="minorHAnsi" w:cstheme="minorHAnsi"/>
          <w:i w:val="0"/>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A07BA34" w14:textId="77777777" w:rsidR="00BE220A" w:rsidRDefault="00BE220A" w:rsidP="00BE220A">
      <w:r>
        <w:object w:dxaOrig="1531" w:dyaOrig="990" w14:anchorId="3D99E7A4">
          <v:shape id="_x0000_i1028" type="#_x0000_t75" style="width:76.4pt;height:49.45pt" o:ole="">
            <v:imagedata r:id="rId17" o:title=""/>
          </v:shape>
          <o:OLEObject Type="Embed" ProgID="Excel.Sheet.12" ShapeID="_x0000_i1028" DrawAspect="Icon" ObjectID="_1517141958" r:id="rId18"/>
        </w:object>
      </w:r>
    </w:p>
    <w:p w14:paraId="5475CB59" w14:textId="77777777" w:rsidR="00BE220A" w:rsidRDefault="00BE220A" w:rsidP="00BE220A">
      <w:pPr>
        <w:rPr>
          <w:rFonts w:cstheme="minorHAnsi"/>
          <w:szCs w:val="22"/>
        </w:rPr>
      </w:pPr>
      <w:r w:rsidRPr="002C07A4">
        <w:rPr>
          <w:rFonts w:cstheme="minorHAnsi"/>
          <w:szCs w:val="22"/>
        </w:rPr>
        <w:t>[26]</w:t>
      </w:r>
    </w:p>
    <w:p w14:paraId="2ED9FDF6" w14:textId="31C3F561" w:rsidR="008F740C" w:rsidRDefault="008F740C" w:rsidP="00BE220A">
      <w:pPr>
        <w:rPr>
          <w:rFonts w:cstheme="minorHAnsi"/>
          <w:szCs w:val="22"/>
        </w:rPr>
      </w:pPr>
      <w:r>
        <w:rPr>
          <w:rFonts w:cstheme="minorHAnsi"/>
          <w:szCs w:val="22"/>
        </w:rPr>
        <w:t>[413]</w:t>
      </w:r>
    </w:p>
    <w:p w14:paraId="6A055882" w14:textId="0B046C63" w:rsidR="00BE220A" w:rsidRDefault="00BE220A" w:rsidP="00BE220A">
      <w:pPr>
        <w:rPr>
          <w:rFonts w:cstheme="minorHAnsi"/>
          <w:szCs w:val="22"/>
        </w:rPr>
      </w:pPr>
      <w:r>
        <w:rPr>
          <w:rFonts w:cstheme="minorHAnsi"/>
          <w:szCs w:val="22"/>
        </w:rPr>
        <w:t>[41</w:t>
      </w:r>
      <w:r w:rsidR="008F740C">
        <w:rPr>
          <w:rFonts w:cstheme="minorHAnsi"/>
          <w:szCs w:val="22"/>
        </w:rPr>
        <w:t>4</w:t>
      </w:r>
      <w:r>
        <w:rPr>
          <w:rFonts w:cstheme="minorHAnsi"/>
          <w:szCs w:val="22"/>
        </w:rPr>
        <w:t>]</w:t>
      </w:r>
    </w:p>
    <w:p w14:paraId="4FBE5954" w14:textId="77777777" w:rsidR="00BE220A" w:rsidRPr="00BE220A" w:rsidRDefault="00BE220A" w:rsidP="00BE220A"/>
    <w:sectPr w:rsidR="00BE220A" w:rsidRPr="00BE220A" w:rsidSect="00E87C8F">
      <w:footerReference w:type="default" r:id="rId19"/>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6D2483" w14:textId="77777777" w:rsidR="002D20C9" w:rsidRDefault="002D20C9" w:rsidP="00447D6E">
      <w:r>
        <w:separator/>
      </w:r>
    </w:p>
    <w:p w14:paraId="131E9FD7" w14:textId="77777777" w:rsidR="002D20C9" w:rsidRDefault="002D20C9"/>
  </w:endnote>
  <w:endnote w:type="continuationSeparator" w:id="0">
    <w:p w14:paraId="6805F64B" w14:textId="77777777" w:rsidR="002D20C9" w:rsidRDefault="002D20C9" w:rsidP="00447D6E">
      <w:r>
        <w:continuationSeparator/>
      </w:r>
    </w:p>
    <w:p w14:paraId="47C69527" w14:textId="77777777" w:rsidR="002D20C9" w:rsidRDefault="002D20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FD0EA8F" w:rsidR="002D20C9" w:rsidRDefault="005C6E3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2D20C9">
          <w:rPr>
            <w:rFonts w:cstheme="minorHAnsi"/>
            <w:b/>
            <w:sz w:val="36"/>
            <w:szCs w:val="36"/>
          </w:rPr>
          <w:t>January 29, 2016</w:t>
        </w:r>
      </w:sdtContent>
    </w:sdt>
  </w:p>
  <w:p w14:paraId="650DB54B" w14:textId="670C7D5C" w:rsidR="002D20C9" w:rsidRPr="009500DC" w:rsidRDefault="002D20C9"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5981785C" w:rsidR="002D20C9" w:rsidRPr="009500DC" w:rsidRDefault="005C6E3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2D20C9">
          <w:rPr>
            <w:rFonts w:cstheme="minorHAnsi"/>
            <w:b/>
            <w:sz w:val="20"/>
            <w:szCs w:val="20"/>
          </w:rPr>
          <w:t>SCE13HC046</w:t>
        </w:r>
      </w:sdtContent>
    </w:sdt>
    <w:r w:rsidR="002D20C9">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2D20C9">
          <w:rPr>
            <w:rFonts w:cstheme="minorHAnsi"/>
            <w:b/>
            <w:sz w:val="20"/>
            <w:szCs w:val="20"/>
          </w:rPr>
          <w:t>Revision 3</w:t>
        </w:r>
      </w:sdtContent>
    </w:sdt>
    <w:r w:rsidR="002D20C9" w:rsidRPr="009500DC">
      <w:rPr>
        <w:rFonts w:cstheme="minorHAnsi"/>
        <w:b/>
        <w:sz w:val="20"/>
        <w:szCs w:val="20"/>
      </w:rPr>
      <w:tab/>
    </w:r>
    <w:r w:rsidR="002D20C9" w:rsidRPr="009500DC">
      <w:rPr>
        <w:rFonts w:cstheme="minorHAnsi"/>
        <w:b/>
        <w:sz w:val="20"/>
        <w:szCs w:val="20"/>
      </w:rPr>
      <w:fldChar w:fldCharType="begin"/>
    </w:r>
    <w:r w:rsidR="002D20C9" w:rsidRPr="009500DC">
      <w:rPr>
        <w:rFonts w:cstheme="minorHAnsi"/>
        <w:b/>
        <w:sz w:val="20"/>
        <w:szCs w:val="20"/>
      </w:rPr>
      <w:instrText xml:space="preserve"> PAGE   \* MERGEFORMAT </w:instrText>
    </w:r>
    <w:r w:rsidR="002D20C9" w:rsidRPr="009500DC">
      <w:rPr>
        <w:rFonts w:cstheme="minorHAnsi"/>
        <w:b/>
        <w:sz w:val="20"/>
        <w:szCs w:val="20"/>
      </w:rPr>
      <w:fldChar w:fldCharType="separate"/>
    </w:r>
    <w:r>
      <w:rPr>
        <w:rFonts w:cstheme="minorHAnsi"/>
        <w:b/>
        <w:noProof/>
        <w:sz w:val="20"/>
        <w:szCs w:val="20"/>
      </w:rPr>
      <w:t>9</w:t>
    </w:r>
    <w:r w:rsidR="002D20C9" w:rsidRPr="009500DC">
      <w:rPr>
        <w:rFonts w:cstheme="minorHAnsi"/>
        <w:b/>
        <w:noProof/>
        <w:sz w:val="20"/>
        <w:szCs w:val="20"/>
      </w:rPr>
      <w:fldChar w:fldCharType="end"/>
    </w:r>
    <w:r w:rsidR="002D20C9"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2D20C9">
          <w:rPr>
            <w:rFonts w:cstheme="minorHAnsi"/>
            <w:b/>
            <w:sz w:val="20"/>
            <w:szCs w:val="20"/>
          </w:rPr>
          <w:t>January 29, 2016</w:t>
        </w:r>
      </w:sdtContent>
    </w:sdt>
  </w:p>
  <w:p w14:paraId="43C07EA5" w14:textId="544E4323" w:rsidR="002D20C9" w:rsidRPr="009500DC" w:rsidRDefault="005C6E3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2D20C9">
          <w:rPr>
            <w:rFonts w:cstheme="minorHAnsi"/>
            <w:b/>
            <w:sz w:val="20"/>
            <w:szCs w:val="20"/>
          </w:rPr>
          <w:t>Southern California Edison</w:t>
        </w:r>
      </w:sdtContent>
    </w:sdt>
  </w:p>
  <w:p w14:paraId="4AC7586E" w14:textId="77777777" w:rsidR="002D20C9" w:rsidRDefault="002D20C9"/>
  <w:p w14:paraId="5C9861A8" w14:textId="77777777" w:rsidR="002D20C9" w:rsidRDefault="002D20C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686BDF" w14:textId="77777777" w:rsidR="002D20C9" w:rsidRDefault="002D20C9" w:rsidP="00447D6E">
      <w:r>
        <w:separator/>
      </w:r>
    </w:p>
    <w:p w14:paraId="13FF3CB1" w14:textId="77777777" w:rsidR="002D20C9" w:rsidRDefault="002D20C9"/>
  </w:footnote>
  <w:footnote w:type="continuationSeparator" w:id="0">
    <w:p w14:paraId="3478139A" w14:textId="77777777" w:rsidR="002D20C9" w:rsidRDefault="002D20C9" w:rsidP="00447D6E">
      <w:r>
        <w:continuationSeparator/>
      </w:r>
    </w:p>
    <w:p w14:paraId="7D94B8E8" w14:textId="77777777" w:rsidR="002D20C9" w:rsidRDefault="002D20C9"/>
  </w:footnote>
  <w:footnote w:id="1">
    <w:p w14:paraId="398F1728" w14:textId="77777777" w:rsidR="002D20C9" w:rsidRPr="003A55DB" w:rsidRDefault="002D20C9" w:rsidP="00E11601">
      <w:pPr>
        <w:pStyle w:val="ListParagraph"/>
        <w:rPr>
          <w:sz w:val="18"/>
          <w:szCs w:val="18"/>
        </w:rPr>
      </w:pPr>
      <w:r>
        <w:rPr>
          <w:rStyle w:val="FootnoteReference"/>
        </w:rPr>
        <w:footnoteRef/>
      </w:r>
      <w:r>
        <w:t xml:space="preserve"> </w:t>
      </w:r>
      <w:r w:rsidRPr="0033061A">
        <w:rPr>
          <w:sz w:val="18"/>
          <w:szCs w:val="18"/>
        </w:rPr>
        <w:t>Table adapted from: 2013 Building energy Efficiency Standards Table 140.4-B Air Economizer High Limit Shut Off Control Requirements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2730612"/>
    <w:multiLevelType w:val="hybridMultilevel"/>
    <w:tmpl w:val="D306367E"/>
    <w:lvl w:ilvl="0" w:tplc="C480D3A0">
      <w:start w:val="1"/>
      <w:numFmt w:val="lowerLetter"/>
      <w:lvlText w:val="%1"/>
      <w:lvlJc w:val="left"/>
      <w:pPr>
        <w:ind w:left="1440" w:hanging="360"/>
      </w:pPr>
      <w:rPr>
        <w:rFonts w:hint="default"/>
        <w:vertAlign w:val="superscript"/>
      </w:rPr>
    </w:lvl>
    <w:lvl w:ilvl="1" w:tplc="C480D3A0">
      <w:start w:val="1"/>
      <w:numFmt w:val="lowerLetter"/>
      <w:lvlText w:val="%2"/>
      <w:lvlJc w:val="left"/>
      <w:pPr>
        <w:ind w:left="1440" w:hanging="360"/>
      </w:pPr>
      <w:rPr>
        <w:rFonts w:hint="default"/>
        <w:vertAlign w:val="superscrip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912D11"/>
    <w:multiLevelType w:val="hybridMultilevel"/>
    <w:tmpl w:val="5DAAC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C684BB4"/>
    <w:multiLevelType w:val="hybridMultilevel"/>
    <w:tmpl w:val="78C6C9E6"/>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0"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1"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6B768D2"/>
    <w:multiLevelType w:val="hybridMultilevel"/>
    <w:tmpl w:val="764CB22A"/>
    <w:lvl w:ilvl="0" w:tplc="8B3E341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CF64B9E"/>
    <w:multiLevelType w:val="hybridMultilevel"/>
    <w:tmpl w:val="A694F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2"/>
  </w:num>
  <w:num w:numId="3">
    <w:abstractNumId w:val="21"/>
  </w:num>
  <w:num w:numId="4">
    <w:abstractNumId w:val="18"/>
  </w:num>
  <w:num w:numId="5">
    <w:abstractNumId w:val="18"/>
  </w:num>
  <w:num w:numId="6">
    <w:abstractNumId w:val="2"/>
  </w:num>
  <w:num w:numId="7">
    <w:abstractNumId w:val="23"/>
  </w:num>
  <w:num w:numId="8">
    <w:abstractNumId w:val="20"/>
  </w:num>
  <w:num w:numId="9">
    <w:abstractNumId w:val="11"/>
  </w:num>
  <w:num w:numId="10">
    <w:abstractNumId w:val="6"/>
  </w:num>
  <w:num w:numId="11">
    <w:abstractNumId w:val="24"/>
  </w:num>
  <w:num w:numId="12">
    <w:abstractNumId w:val="17"/>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2"/>
  </w:num>
  <w:num w:numId="20">
    <w:abstractNumId w:val="4"/>
  </w:num>
  <w:num w:numId="21">
    <w:abstractNumId w:val="26"/>
  </w:num>
  <w:num w:numId="22">
    <w:abstractNumId w:val="27"/>
  </w:num>
  <w:num w:numId="23">
    <w:abstractNumId w:val="34"/>
  </w:num>
  <w:num w:numId="24">
    <w:abstractNumId w:val="31"/>
  </w:num>
  <w:num w:numId="25">
    <w:abstractNumId w:val="14"/>
  </w:num>
  <w:num w:numId="26">
    <w:abstractNumId w:val="16"/>
  </w:num>
  <w:num w:numId="27">
    <w:abstractNumId w:val="29"/>
  </w:num>
  <w:num w:numId="28">
    <w:abstractNumId w:val="15"/>
  </w:num>
  <w:num w:numId="29">
    <w:abstractNumId w:val="7"/>
  </w:num>
  <w:num w:numId="30">
    <w:abstractNumId w:val="1"/>
  </w:num>
  <w:num w:numId="31">
    <w:abstractNumId w:val="35"/>
  </w:num>
  <w:num w:numId="32">
    <w:abstractNumId w:val="25"/>
  </w:num>
  <w:num w:numId="33">
    <w:abstractNumId w:val="30"/>
  </w:num>
  <w:num w:numId="34">
    <w:abstractNumId w:val="9"/>
  </w:num>
  <w:num w:numId="35">
    <w:abstractNumId w:val="13"/>
  </w:num>
  <w:num w:numId="36">
    <w:abstractNumId w:val="36"/>
  </w:num>
  <w:num w:numId="37">
    <w:abstractNumId w:val="3"/>
  </w:num>
  <w:num w:numId="38">
    <w:abstractNumId w:val="19"/>
  </w:num>
  <w:num w:numId="3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6D1E"/>
    <w:rsid w:val="00027183"/>
    <w:rsid w:val="00033EA1"/>
    <w:rsid w:val="0003746D"/>
    <w:rsid w:val="0004020F"/>
    <w:rsid w:val="000436CB"/>
    <w:rsid w:val="00052E17"/>
    <w:rsid w:val="00056947"/>
    <w:rsid w:val="00061A8E"/>
    <w:rsid w:val="00064CB3"/>
    <w:rsid w:val="00070BEE"/>
    <w:rsid w:val="00071823"/>
    <w:rsid w:val="00072040"/>
    <w:rsid w:val="00076DF4"/>
    <w:rsid w:val="00076F51"/>
    <w:rsid w:val="0008524C"/>
    <w:rsid w:val="00086F7F"/>
    <w:rsid w:val="0009074D"/>
    <w:rsid w:val="0009592B"/>
    <w:rsid w:val="000968C6"/>
    <w:rsid w:val="000A63C9"/>
    <w:rsid w:val="000B1AB6"/>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2AB"/>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21B5"/>
    <w:rsid w:val="00254671"/>
    <w:rsid w:val="002556C8"/>
    <w:rsid w:val="00257D36"/>
    <w:rsid w:val="00263C1C"/>
    <w:rsid w:val="00271415"/>
    <w:rsid w:val="00274FBE"/>
    <w:rsid w:val="002762E1"/>
    <w:rsid w:val="002811BC"/>
    <w:rsid w:val="00283DE8"/>
    <w:rsid w:val="00285552"/>
    <w:rsid w:val="00285966"/>
    <w:rsid w:val="00285A0D"/>
    <w:rsid w:val="00290ED8"/>
    <w:rsid w:val="00296B49"/>
    <w:rsid w:val="002A03FC"/>
    <w:rsid w:val="002A1254"/>
    <w:rsid w:val="002A1843"/>
    <w:rsid w:val="002A3D26"/>
    <w:rsid w:val="002A523E"/>
    <w:rsid w:val="002B1ADF"/>
    <w:rsid w:val="002B502E"/>
    <w:rsid w:val="002B657B"/>
    <w:rsid w:val="002C2853"/>
    <w:rsid w:val="002C444C"/>
    <w:rsid w:val="002C458F"/>
    <w:rsid w:val="002C6C20"/>
    <w:rsid w:val="002C6C7A"/>
    <w:rsid w:val="002C7F78"/>
    <w:rsid w:val="002D20C9"/>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3062"/>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5572"/>
    <w:rsid w:val="004469DD"/>
    <w:rsid w:val="004476B2"/>
    <w:rsid w:val="00447CE5"/>
    <w:rsid w:val="00447D6E"/>
    <w:rsid w:val="0045048F"/>
    <w:rsid w:val="0045181B"/>
    <w:rsid w:val="00452133"/>
    <w:rsid w:val="00452C7A"/>
    <w:rsid w:val="00454DEE"/>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C6E31"/>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78D5"/>
    <w:rsid w:val="0070091B"/>
    <w:rsid w:val="007048AC"/>
    <w:rsid w:val="00726338"/>
    <w:rsid w:val="00726AD5"/>
    <w:rsid w:val="00733C7D"/>
    <w:rsid w:val="00740761"/>
    <w:rsid w:val="007458EE"/>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5FC7"/>
    <w:rsid w:val="00826688"/>
    <w:rsid w:val="0083369B"/>
    <w:rsid w:val="00835D38"/>
    <w:rsid w:val="00843763"/>
    <w:rsid w:val="00847A4E"/>
    <w:rsid w:val="00871D79"/>
    <w:rsid w:val="0087393E"/>
    <w:rsid w:val="00881A42"/>
    <w:rsid w:val="00882386"/>
    <w:rsid w:val="0088361D"/>
    <w:rsid w:val="00885E0A"/>
    <w:rsid w:val="0088603B"/>
    <w:rsid w:val="008877AF"/>
    <w:rsid w:val="00893893"/>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8F740C"/>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47BFB"/>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B703F"/>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279E5"/>
    <w:rsid w:val="00A3164A"/>
    <w:rsid w:val="00A37F42"/>
    <w:rsid w:val="00A4411F"/>
    <w:rsid w:val="00A500D6"/>
    <w:rsid w:val="00A523FF"/>
    <w:rsid w:val="00A54756"/>
    <w:rsid w:val="00A54C66"/>
    <w:rsid w:val="00A57D36"/>
    <w:rsid w:val="00A61BB6"/>
    <w:rsid w:val="00A62C96"/>
    <w:rsid w:val="00A65734"/>
    <w:rsid w:val="00A6687F"/>
    <w:rsid w:val="00A67907"/>
    <w:rsid w:val="00A73CC1"/>
    <w:rsid w:val="00A80270"/>
    <w:rsid w:val="00A8256C"/>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C72EE"/>
    <w:rsid w:val="00AD48A7"/>
    <w:rsid w:val="00AD4DD0"/>
    <w:rsid w:val="00AD5886"/>
    <w:rsid w:val="00AE0A8D"/>
    <w:rsid w:val="00AF6342"/>
    <w:rsid w:val="00B053FB"/>
    <w:rsid w:val="00B05647"/>
    <w:rsid w:val="00B07EE5"/>
    <w:rsid w:val="00B1709F"/>
    <w:rsid w:val="00B21CC5"/>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BE220A"/>
    <w:rsid w:val="00C018E0"/>
    <w:rsid w:val="00C05AAF"/>
    <w:rsid w:val="00C10BD8"/>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6383"/>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66F"/>
    <w:rsid w:val="00D36798"/>
    <w:rsid w:val="00D47E80"/>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25C0"/>
    <w:rsid w:val="00DC3259"/>
    <w:rsid w:val="00DD0523"/>
    <w:rsid w:val="00DE5758"/>
    <w:rsid w:val="00DE5FCF"/>
    <w:rsid w:val="00DF0D19"/>
    <w:rsid w:val="00DF2EE9"/>
    <w:rsid w:val="00DF6711"/>
    <w:rsid w:val="00DF6FD8"/>
    <w:rsid w:val="00E05A80"/>
    <w:rsid w:val="00E06A37"/>
    <w:rsid w:val="00E071A5"/>
    <w:rsid w:val="00E07752"/>
    <w:rsid w:val="00E11601"/>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373DD"/>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35"/>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786201">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42824426">
      <w:bodyDiv w:val="1"/>
      <w:marLeft w:val="0"/>
      <w:marRight w:val="0"/>
      <w:marTop w:val="0"/>
      <w:marBottom w:val="0"/>
      <w:divBdr>
        <w:top w:val="none" w:sz="0" w:space="0" w:color="auto"/>
        <w:left w:val="none" w:sz="0" w:space="0" w:color="auto"/>
        <w:bottom w:val="none" w:sz="0" w:space="0" w:color="auto"/>
        <w:right w:val="none" w:sz="0" w:space="0" w:color="auto"/>
      </w:divBdr>
    </w:div>
    <w:div w:id="1177034806">
      <w:bodyDiv w:val="1"/>
      <w:marLeft w:val="0"/>
      <w:marRight w:val="0"/>
      <w:marTop w:val="0"/>
      <w:marBottom w:val="0"/>
      <w:divBdr>
        <w:top w:val="none" w:sz="0" w:space="0" w:color="auto"/>
        <w:left w:val="none" w:sz="0" w:space="0" w:color="auto"/>
        <w:bottom w:val="none" w:sz="0" w:space="0" w:color="auto"/>
        <w:right w:val="none" w:sz="0" w:space="0" w:color="auto"/>
      </w:divBdr>
    </w:div>
    <w:div w:id="1626303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package" Target="embeddings/Microsoft_Excel_Worksheet4.xlsx"/><Relationship Id="rId3" Type="http://schemas.openxmlformats.org/officeDocument/2006/relationships/numbering" Target="numbering.xml"/><Relationship Id="rId21" Type="http://schemas.openxmlformats.org/officeDocument/2006/relationships/glossaryDocument" Target="glossary/document.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image" Target="media/image4.emf"/><Relationship Id="rId2" Type="http://schemas.openxmlformats.org/officeDocument/2006/relationships/customXml" Target="../customXml/item2.xml"/><Relationship Id="rId16" Type="http://schemas.openxmlformats.org/officeDocument/2006/relationships/package" Target="embeddings/Microsoft_Excel_Macro-Enabled_Worksheet3.xlsm"/><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 Id="rId22"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06F50"/>
    <w:rsid w:val="002B514B"/>
    <w:rsid w:val="002C0C03"/>
    <w:rsid w:val="00311B0D"/>
    <w:rsid w:val="003A131F"/>
    <w:rsid w:val="003A553E"/>
    <w:rsid w:val="00450AEE"/>
    <w:rsid w:val="00560392"/>
    <w:rsid w:val="006B7FA8"/>
    <w:rsid w:val="008211B5"/>
    <w:rsid w:val="00874653"/>
    <w:rsid w:val="00A5022A"/>
    <w:rsid w:val="00A52021"/>
    <w:rsid w:val="00AE4C28"/>
    <w:rsid w:val="00AF2C4B"/>
    <w:rsid w:val="00B73964"/>
    <w:rsid w:val="00B74704"/>
    <w:rsid w:val="00C947B8"/>
    <w:rsid w:val="00D0496D"/>
    <w:rsid w:val="00D051F5"/>
    <w:rsid w:val="00D85BA4"/>
    <w:rsid w:val="00EC59D9"/>
    <w:rsid w:val="00F7350A"/>
    <w:rsid w:val="00F91775"/>
    <w:rsid w:val="00FC58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85B262D-D5C4-4B86-B671-2D3629A3C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3500</Words>
  <Characters>19951</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SCE13HC046</vt:lpstr>
    </vt:vector>
  </TitlesOfParts>
  <Company>Southern California Edison</Company>
  <LinksUpToDate>false</LinksUpToDate>
  <CharactersWithSpaces>23405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SCE13HC046</dc:title>
  <dc:creator>Jim Wyatt (PG&amp;E);Jason Wang (SCE)</dc:creator>
  <cp:lastModifiedBy>Hernandez, Anthony</cp:lastModifiedBy>
  <cp:revision>2</cp:revision>
  <dcterms:created xsi:type="dcterms:W3CDTF">2016-02-16T23:33:00Z</dcterms:created>
  <dcterms:modified xsi:type="dcterms:W3CDTF">2016-02-16T23:33:00Z</dcterms:modified>
  <cp:contentStatus>Revision 3</cp:contentStatus>
</cp:coreProperties>
</file>