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15</w:t>
      </w:r>
      <w:r w:rsidR="00070E5C">
        <w:rPr>
          <w:rFonts w:asciiTheme="minorHAnsi" w:hAnsiTheme="minorHAnsi" w:cstheme="minorHAnsi"/>
          <w:b/>
          <w:sz w:val="48"/>
          <w:szCs w:val="48"/>
        </w:rPr>
        <w:t>WH003</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6E17AB">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070E5C" w:rsidP="00DA690B">
      <w:pPr>
        <w:rPr>
          <w:rFonts w:asciiTheme="minorHAnsi" w:hAnsiTheme="minorHAnsi" w:cstheme="minorHAnsi"/>
          <w:b/>
          <w:sz w:val="72"/>
          <w:szCs w:val="72"/>
        </w:rPr>
      </w:pPr>
      <w:r>
        <w:rPr>
          <w:rFonts w:asciiTheme="minorHAnsi" w:hAnsiTheme="minorHAnsi" w:cstheme="minorHAnsi"/>
          <w:b/>
          <w:sz w:val="72"/>
          <w:szCs w:val="72"/>
        </w:rPr>
        <w:t>Pipe Wrap</w:t>
      </w:r>
      <w:r w:rsidR="00DA690B" w:rsidRPr="00697868">
        <w:rPr>
          <w:rFonts w:asciiTheme="minorHAnsi" w:hAnsiTheme="minorHAnsi" w:cstheme="minorHAnsi"/>
          <w:b/>
          <w:sz w:val="72"/>
          <w:szCs w:val="72"/>
        </w:rPr>
        <w:t xml:space="preserve"> </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rsidSect="004A5B6D">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070E5C" w:rsidRDefault="00070E5C" w:rsidP="009824E9">
            <w:pPr>
              <w:rPr>
                <w:rFonts w:asciiTheme="minorHAnsi" w:hAnsiTheme="minorHAnsi" w:cs="Arial"/>
                <w:b w:val="0"/>
                <w:bCs w:val="0"/>
                <w:sz w:val="20"/>
                <w:szCs w:val="20"/>
              </w:rPr>
            </w:pPr>
            <w:r w:rsidRPr="00070E5C">
              <w:rPr>
                <w:rFonts w:asciiTheme="minorHAnsi" w:hAnsiTheme="minorHAnsi" w:cs="Arial"/>
                <w:sz w:val="20"/>
                <w:szCs w:val="20"/>
              </w:rPr>
              <w:t>WH-42194</w:t>
            </w:r>
            <w:r w:rsidR="00AC5309" w:rsidRPr="00070E5C">
              <w:rPr>
                <w:rFonts w:asciiTheme="minorHAnsi" w:hAnsiTheme="minorHAnsi" w:cs="Arial"/>
                <w:sz w:val="20"/>
                <w:szCs w:val="20"/>
              </w:rPr>
              <w:t xml:space="preserve"> </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4149E9" w:rsidP="009824E9">
            <w:pPr>
              <w:rPr>
                <w:rFonts w:asciiTheme="minorHAnsi" w:hAnsiTheme="minorHAnsi" w:cs="Arial"/>
                <w:sz w:val="20"/>
                <w:szCs w:val="20"/>
              </w:rPr>
            </w:pPr>
            <w:r>
              <w:rPr>
                <w:rFonts w:asciiTheme="minorHAnsi" w:hAnsiTheme="minorHAnsi" w:cs="Arial"/>
                <w:sz w:val="20"/>
                <w:szCs w:val="20"/>
              </w:rPr>
              <w:t>Pipe wrap – mechanical</w:t>
            </w:r>
            <w:r w:rsidR="00070E5C">
              <w:rPr>
                <w:rFonts w:asciiTheme="minorHAnsi" w:hAnsiTheme="minorHAnsi" w:cs="Arial"/>
                <w:sz w:val="20"/>
                <w:szCs w:val="20"/>
              </w:rPr>
              <w:t xml:space="preserve"> insulation on hydronic piping serving dome</w:t>
            </w:r>
            <w:r>
              <w:rPr>
                <w:rFonts w:asciiTheme="minorHAnsi" w:hAnsiTheme="minorHAnsi" w:cs="Arial"/>
                <w:sz w:val="20"/>
                <w:szCs w:val="20"/>
              </w:rPr>
              <w:t xml:space="preserve">stic hot water system in Residential </w:t>
            </w:r>
            <w:r w:rsidR="00070E5C">
              <w:rPr>
                <w:rFonts w:asciiTheme="minorHAnsi" w:hAnsiTheme="minorHAnsi" w:cs="Arial"/>
                <w:sz w:val="20"/>
                <w:szCs w:val="20"/>
              </w:rPr>
              <w:t>occupancy</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070E5C" w:rsidP="009824E9">
            <w:pPr>
              <w:rPr>
                <w:rFonts w:asciiTheme="minorHAnsi" w:hAnsiTheme="minorHAnsi" w:cs="Arial"/>
                <w:sz w:val="20"/>
                <w:szCs w:val="20"/>
              </w:rPr>
            </w:pPr>
            <w:r>
              <w:rPr>
                <w:rFonts w:asciiTheme="minorHAnsi" w:hAnsiTheme="minorHAnsi" w:cs="Arial"/>
                <w:sz w:val="20"/>
                <w:szCs w:val="20"/>
              </w:rPr>
              <w:t xml:space="preserve">Existing hydronic piping serving domestic hot water system without thermal insulation </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F378C2">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070E5C" w:rsidP="00F378C2">
            <w:pPr>
              <w:rPr>
                <w:rFonts w:asciiTheme="minorHAnsi" w:hAnsiTheme="minorHAnsi" w:cs="Arial"/>
                <w:sz w:val="20"/>
                <w:szCs w:val="20"/>
              </w:rPr>
            </w:pPr>
            <w:r>
              <w:rPr>
                <w:rFonts w:asciiTheme="minorHAnsi" w:hAnsiTheme="minorHAnsi" w:cs="Arial"/>
                <w:sz w:val="20"/>
                <w:szCs w:val="20"/>
              </w:rPr>
              <w:t>Home</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070E5C" w:rsidP="00AC5309">
            <w:pPr>
              <w:rPr>
                <w:rFonts w:asciiTheme="minorHAnsi" w:hAnsiTheme="minorHAnsi" w:cs="Arial"/>
                <w:sz w:val="20"/>
                <w:szCs w:val="20"/>
              </w:rPr>
            </w:pPr>
            <w:r>
              <w:rPr>
                <w:rFonts w:asciiTheme="minorHAnsi" w:hAnsiTheme="minorHAnsi" w:cs="Arial"/>
                <w:sz w:val="20"/>
                <w:szCs w:val="20"/>
              </w:rPr>
              <w:t>1</w:t>
            </w:r>
            <w:r w:rsidR="003D4756">
              <w:rPr>
                <w:rFonts w:asciiTheme="minorHAnsi" w:hAnsiTheme="minorHAnsi" w:cs="Arial"/>
                <w:sz w:val="20"/>
                <w:szCs w:val="20"/>
              </w:rPr>
              <w:t>3</w:t>
            </w:r>
            <w:r>
              <w:rPr>
                <w:rFonts w:asciiTheme="minorHAnsi" w:hAnsiTheme="minorHAnsi" w:cs="Arial"/>
                <w:sz w:val="20"/>
                <w:szCs w:val="20"/>
              </w:rPr>
              <w:t>.0</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181C90" w:rsidRDefault="00181C90" w:rsidP="00181C90">
            <w:pPr>
              <w:pStyle w:val="Heading3"/>
              <w:spacing w:before="0" w:after="0"/>
              <w:outlineLvl w:val="2"/>
              <w:rPr>
                <w:rFonts w:asciiTheme="minorHAnsi" w:hAnsiTheme="minorHAnsi" w:cstheme="minorHAnsi"/>
                <w:b w:val="0"/>
                <w:bCs w:val="0"/>
                <w:sz w:val="22"/>
                <w:szCs w:val="22"/>
              </w:rPr>
            </w:pPr>
            <w:r w:rsidRPr="00830D70">
              <w:rPr>
                <w:rFonts w:asciiTheme="minorHAnsi" w:hAnsiTheme="minorHAnsi" w:cstheme="minorHAnsi"/>
                <w:b w:val="0"/>
                <w:bCs w:val="0"/>
                <w:sz w:val="20"/>
                <w:szCs w:val="22"/>
              </w:rPr>
              <w:t>Retrofit Add-On (REA)</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AB3421" w:rsidRDefault="00AB3421" w:rsidP="00AC5309">
            <w:pPr>
              <w:rPr>
                <w:rFonts w:asciiTheme="minorHAnsi" w:hAnsiTheme="minorHAnsi" w:cs="Arial"/>
                <w:sz w:val="20"/>
                <w:szCs w:val="20"/>
              </w:rPr>
            </w:pPr>
            <w:r>
              <w:rPr>
                <w:rFonts w:asciiTheme="minorHAnsi" w:hAnsiTheme="minorHAnsi" w:cs="Arial"/>
                <w:sz w:val="20"/>
                <w:szCs w:val="20"/>
              </w:rPr>
              <w:t xml:space="preserve">Res-Default-HTR-di : </w:t>
            </w:r>
            <w:r w:rsidR="00181C90">
              <w:rPr>
                <w:rFonts w:asciiTheme="minorHAnsi" w:hAnsiTheme="minorHAnsi" w:cs="Arial"/>
                <w:sz w:val="20"/>
                <w:szCs w:val="20"/>
              </w:rPr>
              <w:t>0.85</w:t>
            </w:r>
          </w:p>
          <w:p w:rsidR="00290ED8" w:rsidRPr="00697868" w:rsidRDefault="00AB3421" w:rsidP="00AC5309">
            <w:pPr>
              <w:rPr>
                <w:rFonts w:asciiTheme="minorHAnsi" w:hAnsiTheme="minorHAnsi" w:cs="Arial"/>
                <w:sz w:val="20"/>
                <w:szCs w:val="20"/>
              </w:rPr>
            </w:pPr>
            <w:r>
              <w:rPr>
                <w:rFonts w:asciiTheme="minorHAnsi" w:hAnsiTheme="minorHAnsi" w:cs="Arial"/>
                <w:sz w:val="20"/>
                <w:szCs w:val="20"/>
              </w:rPr>
              <w:t>Res-Default&gt;2: 0.55</w:t>
            </w:r>
            <w:r w:rsidR="00181C90">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Default="00181C90" w:rsidP="008613C5">
            <w:pPr>
              <w:rPr>
                <w:rFonts w:asciiTheme="minorHAnsi" w:hAnsiTheme="minorHAnsi" w:cs="Arial"/>
                <w:sz w:val="20"/>
                <w:szCs w:val="20"/>
              </w:rPr>
            </w:pPr>
            <w:r w:rsidRPr="00053BC6">
              <w:rPr>
                <w:rFonts w:asciiTheme="minorHAnsi" w:hAnsiTheme="minorHAnsi" w:cs="Arial"/>
                <w:sz w:val="20"/>
                <w:szCs w:val="20"/>
              </w:rPr>
              <w:t xml:space="preserve">Energy </w:t>
            </w:r>
            <w:r w:rsidR="008613C5" w:rsidRPr="00053BC6">
              <w:rPr>
                <w:rFonts w:asciiTheme="minorHAnsi" w:hAnsiTheme="minorHAnsi" w:cs="Arial"/>
                <w:sz w:val="20"/>
                <w:szCs w:val="20"/>
              </w:rPr>
              <w:t xml:space="preserve">and demand </w:t>
            </w:r>
            <w:r w:rsidRPr="00053BC6">
              <w:rPr>
                <w:rFonts w:asciiTheme="minorHAnsi" w:hAnsiTheme="minorHAnsi" w:cs="Arial"/>
                <w:sz w:val="20"/>
                <w:szCs w:val="20"/>
              </w:rPr>
              <w:t>savings metho</w:t>
            </w:r>
            <w:r w:rsidR="008613C5" w:rsidRPr="00053BC6">
              <w:rPr>
                <w:rFonts w:asciiTheme="minorHAnsi" w:hAnsiTheme="minorHAnsi" w:cs="Arial"/>
                <w:sz w:val="20"/>
                <w:szCs w:val="20"/>
              </w:rPr>
              <w:t>dology utilizes 2014 DEER</w:t>
            </w:r>
            <w:r w:rsidR="00710E4F" w:rsidRPr="00053BC6">
              <w:rPr>
                <w:rFonts w:asciiTheme="minorHAnsi" w:hAnsiTheme="minorHAnsi" w:cs="Arial"/>
                <w:sz w:val="20"/>
                <w:szCs w:val="20"/>
              </w:rPr>
              <w:t xml:space="preserve"> </w:t>
            </w:r>
            <w:r w:rsidRPr="00053BC6">
              <w:rPr>
                <w:rFonts w:asciiTheme="minorHAnsi" w:hAnsiTheme="minorHAnsi" w:cs="Arial"/>
                <w:sz w:val="20"/>
                <w:szCs w:val="20"/>
              </w:rPr>
              <w:t>Residential</w:t>
            </w:r>
            <w:r w:rsidR="00710E4F" w:rsidRPr="00053BC6">
              <w:rPr>
                <w:rFonts w:asciiTheme="minorHAnsi" w:hAnsiTheme="minorHAnsi" w:cs="Arial"/>
                <w:sz w:val="20"/>
                <w:szCs w:val="20"/>
              </w:rPr>
              <w:t xml:space="preserve"> Single Family</w:t>
            </w:r>
            <w:r w:rsidR="0036709A">
              <w:rPr>
                <w:rFonts w:asciiTheme="minorHAnsi" w:hAnsiTheme="minorHAnsi" w:cs="Arial"/>
                <w:sz w:val="20"/>
                <w:szCs w:val="20"/>
              </w:rPr>
              <w:t xml:space="preserve"> (SFM)</w:t>
            </w:r>
            <w:r w:rsidR="00053BC6" w:rsidRPr="00053BC6">
              <w:rPr>
                <w:rFonts w:asciiTheme="minorHAnsi" w:hAnsiTheme="minorHAnsi" w:cs="Arial"/>
                <w:sz w:val="20"/>
                <w:szCs w:val="20"/>
              </w:rPr>
              <w:t xml:space="preserve"> </w:t>
            </w:r>
            <w:r w:rsidR="0036709A">
              <w:rPr>
                <w:rFonts w:asciiTheme="minorHAnsi" w:hAnsiTheme="minorHAnsi" w:cs="Arial"/>
                <w:sz w:val="20"/>
                <w:szCs w:val="20"/>
              </w:rPr>
              <w:t xml:space="preserve">and Multi Family (MFM) </w:t>
            </w:r>
            <w:r w:rsidRPr="00053BC6">
              <w:rPr>
                <w:rFonts w:asciiTheme="minorHAnsi" w:hAnsiTheme="minorHAnsi" w:cs="Arial"/>
                <w:sz w:val="20"/>
                <w:szCs w:val="20"/>
              </w:rPr>
              <w:t>prototype</w:t>
            </w:r>
            <w:r w:rsidR="0036709A">
              <w:rPr>
                <w:rFonts w:asciiTheme="minorHAnsi" w:hAnsiTheme="minorHAnsi" w:cs="Arial"/>
                <w:sz w:val="20"/>
                <w:szCs w:val="20"/>
              </w:rPr>
              <w:t>s</w:t>
            </w:r>
            <w:r w:rsidR="00552689" w:rsidRPr="00053BC6">
              <w:rPr>
                <w:rFonts w:asciiTheme="minorHAnsi" w:hAnsiTheme="minorHAnsi" w:cs="Arial"/>
                <w:sz w:val="20"/>
                <w:szCs w:val="20"/>
              </w:rPr>
              <w:t xml:space="preserve">. </w:t>
            </w:r>
            <w:r w:rsidR="008613C5" w:rsidRPr="00053BC6">
              <w:rPr>
                <w:rFonts w:asciiTheme="minorHAnsi" w:hAnsiTheme="minorHAnsi" w:cs="Arial"/>
                <w:sz w:val="20"/>
                <w:szCs w:val="20"/>
              </w:rPr>
              <w:t xml:space="preserve"> </w:t>
            </w:r>
            <w:r w:rsidR="00552689" w:rsidRPr="00053BC6">
              <w:rPr>
                <w:rFonts w:asciiTheme="minorHAnsi" w:hAnsiTheme="minorHAnsi" w:cs="Arial"/>
                <w:sz w:val="20"/>
                <w:szCs w:val="20"/>
              </w:rPr>
              <w:t xml:space="preserve"> </w:t>
            </w:r>
          </w:p>
          <w:p w:rsidR="003F3181" w:rsidRDefault="003F3181" w:rsidP="008613C5">
            <w:pPr>
              <w:rPr>
                <w:rFonts w:asciiTheme="minorHAnsi" w:hAnsiTheme="minorHAnsi" w:cs="Arial"/>
                <w:sz w:val="20"/>
                <w:szCs w:val="20"/>
              </w:rPr>
            </w:pPr>
          </w:p>
          <w:p w:rsidR="003F3181" w:rsidRPr="00E62253" w:rsidRDefault="003F3181" w:rsidP="008613C5">
            <w:pPr>
              <w:rPr>
                <w:rFonts w:asciiTheme="minorHAnsi" w:hAnsiTheme="minorHAnsi" w:cs="Arial"/>
                <w:b/>
                <w:sz w:val="20"/>
                <w:szCs w:val="20"/>
              </w:rPr>
            </w:pPr>
            <w:r w:rsidRPr="00E62253">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548"/>
        <w:gridCol w:w="990"/>
        <w:gridCol w:w="1260"/>
        <w:gridCol w:w="1800"/>
        <w:gridCol w:w="3978"/>
      </w:tblGrid>
      <w:tr w:rsidR="00413CDB" w:rsidRPr="00CE28CF" w:rsidTr="00F45811">
        <w:trPr>
          <w:cnfStyle w:val="100000000000" w:firstRow="1" w:lastRow="0" w:firstColumn="0" w:lastColumn="0" w:oddVBand="0" w:evenVBand="0" w:oddHBand="0" w:evenHBand="0" w:firstRowFirstColumn="0" w:firstRowLastColumn="0" w:lastRowFirstColumn="0" w:lastRowLastColumn="0"/>
          <w:trHeight w:val="298"/>
        </w:trPr>
        <w:tc>
          <w:tcPr>
            <w:tcW w:w="808"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077"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3F3181" w:rsidRPr="00697868" w:rsidTr="00F45811">
        <w:trPr>
          <w:cnfStyle w:val="000000100000" w:firstRow="0" w:lastRow="0" w:firstColumn="0" w:lastColumn="0" w:oddVBand="0" w:evenVBand="0" w:oddHBand="1" w:evenHBand="0" w:firstRowFirstColumn="0" w:firstRowLastColumn="0" w:lastRowFirstColumn="0" w:lastRowLastColumn="0"/>
          <w:trHeight w:val="325"/>
        </w:trPr>
        <w:tc>
          <w:tcPr>
            <w:tcW w:w="808" w:type="pct"/>
          </w:tcPr>
          <w:p w:rsidR="003F3181" w:rsidRPr="00697868" w:rsidRDefault="003F3181" w:rsidP="00D36798">
            <w:pPr>
              <w:rPr>
                <w:rFonts w:asciiTheme="minorHAnsi" w:hAnsiTheme="minorHAnsi" w:cstheme="minorHAnsi"/>
                <w:sz w:val="20"/>
                <w:szCs w:val="20"/>
              </w:rPr>
            </w:pPr>
            <w:r>
              <w:rPr>
                <w:rFonts w:asciiTheme="minorHAnsi" w:hAnsiTheme="minorHAnsi" w:cstheme="minorHAnsi"/>
                <w:sz w:val="20"/>
                <w:szCs w:val="20"/>
              </w:rPr>
              <w:t>SCE13WH003.0</w:t>
            </w:r>
          </w:p>
        </w:tc>
        <w:tc>
          <w:tcPr>
            <w:tcW w:w="517" w:type="pct"/>
          </w:tcPr>
          <w:p w:rsidR="003F3181" w:rsidRPr="00697868" w:rsidRDefault="003F3181"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3F3181" w:rsidRPr="009725DE" w:rsidRDefault="003F3181" w:rsidP="00F45811">
            <w:pPr>
              <w:jc w:val="center"/>
              <w:rPr>
                <w:rFonts w:asciiTheme="minorHAnsi" w:hAnsiTheme="minorHAnsi" w:cstheme="minorHAnsi"/>
                <w:sz w:val="20"/>
                <w:szCs w:val="20"/>
              </w:rPr>
            </w:pPr>
            <w:r>
              <w:rPr>
                <w:rFonts w:asciiTheme="minorHAnsi" w:hAnsiTheme="minorHAnsi" w:cstheme="minorHAnsi"/>
                <w:sz w:val="20"/>
                <w:szCs w:val="20"/>
              </w:rPr>
              <w:t>6</w:t>
            </w:r>
            <w:r w:rsidRPr="009725DE">
              <w:rPr>
                <w:rFonts w:asciiTheme="minorHAnsi" w:hAnsiTheme="minorHAnsi" w:cstheme="minorHAnsi"/>
                <w:sz w:val="20"/>
                <w:szCs w:val="20"/>
              </w:rPr>
              <w:t>/1</w:t>
            </w:r>
            <w:r>
              <w:rPr>
                <w:rFonts w:asciiTheme="minorHAnsi" w:hAnsiTheme="minorHAnsi" w:cstheme="minorHAnsi"/>
                <w:sz w:val="20"/>
                <w:szCs w:val="20"/>
              </w:rPr>
              <w:t>8</w:t>
            </w:r>
            <w:r w:rsidRPr="009725DE">
              <w:rPr>
                <w:rFonts w:asciiTheme="minorHAnsi" w:hAnsiTheme="minorHAnsi" w:cstheme="minorHAnsi"/>
                <w:sz w:val="20"/>
                <w:szCs w:val="20"/>
              </w:rPr>
              <w:t>/2012</w:t>
            </w:r>
          </w:p>
        </w:tc>
        <w:tc>
          <w:tcPr>
            <w:tcW w:w="940" w:type="pct"/>
          </w:tcPr>
          <w:p w:rsidR="003F3181" w:rsidRPr="009725DE" w:rsidRDefault="003F3181" w:rsidP="00F45811">
            <w:pPr>
              <w:rPr>
                <w:rFonts w:asciiTheme="minorHAnsi" w:hAnsiTheme="minorHAnsi" w:cstheme="minorHAnsi"/>
                <w:sz w:val="20"/>
                <w:szCs w:val="20"/>
              </w:rPr>
            </w:pPr>
            <w:r>
              <w:rPr>
                <w:rFonts w:asciiTheme="minorHAnsi" w:hAnsiTheme="minorHAnsi" w:cstheme="minorHAnsi"/>
                <w:sz w:val="20"/>
                <w:szCs w:val="20"/>
              </w:rPr>
              <w:t>Cassie Cuaresma</w:t>
            </w:r>
            <w:r w:rsidRPr="009725DE">
              <w:rPr>
                <w:rFonts w:asciiTheme="minorHAnsi" w:hAnsiTheme="minorHAnsi" w:cstheme="minorHAnsi"/>
                <w:sz w:val="20"/>
                <w:szCs w:val="20"/>
              </w:rPr>
              <w:t>/SCE</w:t>
            </w:r>
          </w:p>
        </w:tc>
        <w:tc>
          <w:tcPr>
            <w:tcW w:w="2077" w:type="pct"/>
          </w:tcPr>
          <w:p w:rsidR="003F3181" w:rsidRPr="009725DE" w:rsidRDefault="003F3181" w:rsidP="00F45811">
            <w:pPr>
              <w:rPr>
                <w:rFonts w:asciiTheme="minorHAnsi" w:hAnsiTheme="minorHAnsi" w:cstheme="minorHAnsi"/>
                <w:sz w:val="20"/>
                <w:szCs w:val="20"/>
              </w:rPr>
            </w:pPr>
            <w:r w:rsidRPr="009725DE">
              <w:rPr>
                <w:rFonts w:asciiTheme="minorHAnsi" w:hAnsiTheme="minorHAnsi" w:cstheme="minorHAnsi"/>
                <w:bCs/>
                <w:sz w:val="20"/>
                <w:szCs w:val="20"/>
              </w:rPr>
              <w:t>- Original workpaper for 2013 PC</w:t>
            </w:r>
          </w:p>
        </w:tc>
      </w:tr>
      <w:tr w:rsidR="003F3181" w:rsidRPr="00697868" w:rsidTr="00F45811">
        <w:trPr>
          <w:cnfStyle w:val="000000010000" w:firstRow="0" w:lastRow="0" w:firstColumn="0" w:lastColumn="0" w:oddVBand="0" w:evenVBand="0" w:oddHBand="0" w:evenHBand="1" w:firstRowFirstColumn="0" w:firstRowLastColumn="0" w:lastRowFirstColumn="0" w:lastRowLastColumn="0"/>
          <w:trHeight w:val="325"/>
        </w:trPr>
        <w:tc>
          <w:tcPr>
            <w:tcW w:w="808" w:type="pct"/>
          </w:tcPr>
          <w:p w:rsidR="003F3181" w:rsidRPr="00697868" w:rsidRDefault="003F3181" w:rsidP="00F45811">
            <w:pPr>
              <w:rPr>
                <w:rFonts w:asciiTheme="minorHAnsi" w:hAnsiTheme="minorHAnsi" w:cstheme="minorHAnsi"/>
                <w:sz w:val="20"/>
                <w:szCs w:val="20"/>
              </w:rPr>
            </w:pPr>
            <w:r>
              <w:rPr>
                <w:rFonts w:asciiTheme="minorHAnsi" w:hAnsiTheme="minorHAnsi" w:cstheme="minorHAnsi"/>
                <w:sz w:val="20"/>
                <w:szCs w:val="20"/>
              </w:rPr>
              <w:t>SCE13WH003.1</w:t>
            </w:r>
          </w:p>
        </w:tc>
        <w:tc>
          <w:tcPr>
            <w:tcW w:w="517" w:type="pct"/>
          </w:tcPr>
          <w:p w:rsidR="003F3181" w:rsidRPr="00697868" w:rsidRDefault="00E62253" w:rsidP="00F45811">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3F3181" w:rsidRPr="00697868" w:rsidRDefault="003F3181" w:rsidP="00F45811">
            <w:pPr>
              <w:jc w:val="center"/>
              <w:rPr>
                <w:rFonts w:asciiTheme="minorHAnsi" w:hAnsiTheme="minorHAnsi" w:cstheme="minorHAnsi"/>
                <w:sz w:val="20"/>
                <w:szCs w:val="20"/>
              </w:rPr>
            </w:pPr>
            <w:r>
              <w:rPr>
                <w:rFonts w:asciiTheme="minorHAnsi" w:hAnsiTheme="minorHAnsi" w:cstheme="minorHAnsi"/>
                <w:sz w:val="20"/>
                <w:szCs w:val="20"/>
              </w:rPr>
              <w:t>2/28</w:t>
            </w:r>
            <w:r w:rsidRPr="00697868">
              <w:rPr>
                <w:rFonts w:asciiTheme="minorHAnsi" w:hAnsiTheme="minorHAnsi" w:cstheme="minorHAnsi"/>
                <w:sz w:val="20"/>
                <w:szCs w:val="20"/>
              </w:rPr>
              <w:t>/2014</w:t>
            </w:r>
          </w:p>
        </w:tc>
        <w:tc>
          <w:tcPr>
            <w:tcW w:w="940" w:type="pct"/>
          </w:tcPr>
          <w:p w:rsidR="003F3181" w:rsidRPr="00697868" w:rsidRDefault="003F3181" w:rsidP="00F45811">
            <w:pPr>
              <w:rPr>
                <w:rFonts w:asciiTheme="minorHAnsi" w:hAnsiTheme="minorHAnsi" w:cstheme="minorHAnsi"/>
                <w:sz w:val="20"/>
                <w:szCs w:val="20"/>
              </w:rPr>
            </w:pPr>
            <w:r>
              <w:rPr>
                <w:rFonts w:asciiTheme="minorHAnsi" w:hAnsiTheme="minorHAnsi" w:cstheme="minorHAnsi"/>
                <w:sz w:val="20"/>
                <w:szCs w:val="20"/>
              </w:rPr>
              <w:t>Andres Fergadiotti</w:t>
            </w:r>
            <w:r w:rsidRPr="00697868">
              <w:rPr>
                <w:rFonts w:asciiTheme="minorHAnsi" w:hAnsiTheme="minorHAnsi" w:cstheme="minorHAnsi"/>
                <w:sz w:val="20"/>
                <w:szCs w:val="20"/>
              </w:rPr>
              <w:t>/SCE</w:t>
            </w:r>
          </w:p>
        </w:tc>
        <w:tc>
          <w:tcPr>
            <w:tcW w:w="2077" w:type="pct"/>
          </w:tcPr>
          <w:p w:rsidR="003F3181" w:rsidRDefault="00E62253" w:rsidP="00F45811">
            <w:pPr>
              <w:rPr>
                <w:rFonts w:asciiTheme="minorHAnsi" w:hAnsiTheme="minorHAnsi" w:cstheme="minorHAnsi"/>
                <w:bCs/>
                <w:sz w:val="20"/>
                <w:szCs w:val="20"/>
              </w:rPr>
            </w:pPr>
            <w:r>
              <w:rPr>
                <w:rFonts w:asciiTheme="minorHAnsi" w:hAnsiTheme="minorHAnsi" w:cstheme="minorHAnsi"/>
                <w:bCs/>
                <w:sz w:val="20"/>
                <w:szCs w:val="20"/>
              </w:rPr>
              <w:t>-</w:t>
            </w:r>
            <w:r w:rsidR="003F3181" w:rsidRPr="003F3181">
              <w:rPr>
                <w:rFonts w:asciiTheme="minorHAnsi" w:hAnsiTheme="minorHAnsi" w:cstheme="minorHAnsi"/>
                <w:bCs/>
                <w:sz w:val="20"/>
                <w:szCs w:val="20"/>
              </w:rPr>
              <w:t>Work paper updated for the reporting period, effective 7/1/14 – 12/31/14.</w:t>
            </w:r>
          </w:p>
          <w:p w:rsidR="00E62253" w:rsidRDefault="00E62253" w:rsidP="00F45811">
            <w:pPr>
              <w:rPr>
                <w:rFonts w:asciiTheme="minorHAnsi" w:hAnsiTheme="minorHAnsi" w:cstheme="minorHAnsi"/>
                <w:bCs/>
                <w:sz w:val="20"/>
                <w:szCs w:val="20"/>
              </w:rPr>
            </w:pPr>
            <w:r>
              <w:rPr>
                <w:rFonts w:asciiTheme="minorHAnsi" w:hAnsiTheme="minorHAnsi" w:cstheme="minorHAnsi"/>
                <w:bCs/>
                <w:sz w:val="20"/>
                <w:szCs w:val="20"/>
              </w:rPr>
              <w:t>-New eQUEST simulations for all measures</w:t>
            </w:r>
          </w:p>
          <w:p w:rsidR="00E62253" w:rsidRPr="00697868" w:rsidRDefault="00E62253" w:rsidP="00F45811">
            <w:pPr>
              <w:rPr>
                <w:rFonts w:asciiTheme="minorHAnsi" w:hAnsiTheme="minorHAnsi" w:cstheme="minorHAnsi"/>
                <w:bCs/>
                <w:sz w:val="20"/>
                <w:szCs w:val="20"/>
              </w:rPr>
            </w:pPr>
            <w:r>
              <w:rPr>
                <w:rFonts w:asciiTheme="minorHAnsi" w:hAnsiTheme="minorHAnsi" w:cstheme="minorHAnsi"/>
                <w:bCs/>
                <w:sz w:val="20"/>
                <w:szCs w:val="20"/>
              </w:rPr>
              <w:t>-New savings for all measures</w:t>
            </w:r>
          </w:p>
        </w:tc>
      </w:tr>
    </w:tbl>
    <w:p w:rsidR="009500DC" w:rsidRPr="00830D70" w:rsidRDefault="009500DC" w:rsidP="00DA690B">
      <w:pPr>
        <w:rPr>
          <w:rFonts w:asciiTheme="minorHAnsi" w:hAnsiTheme="minorHAnsi" w:cstheme="minorHAnsi"/>
          <w:b/>
        </w:rPr>
        <w:sectPr w:rsidR="009500DC" w:rsidRPr="00830D70" w:rsidSect="004A5B6D">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697868" w:rsidRPr="00552689" w:rsidRDefault="00181C90" w:rsidP="00181C90">
      <w:pPr>
        <w:rPr>
          <w:rFonts w:asciiTheme="minorHAnsi" w:hAnsiTheme="minorHAnsi" w:cstheme="minorHAnsi"/>
          <w:sz w:val="22"/>
          <w:szCs w:val="22"/>
        </w:rPr>
      </w:pPr>
      <w:r w:rsidRPr="00552689">
        <w:rPr>
          <w:rFonts w:asciiTheme="minorHAnsi" w:hAnsiTheme="minorHAnsi" w:cstheme="minorHAnsi"/>
          <w:sz w:val="22"/>
          <w:szCs w:val="22"/>
        </w:rPr>
        <w:t>The measure</w:t>
      </w:r>
      <w:r w:rsidR="00875736">
        <w:rPr>
          <w:rFonts w:asciiTheme="minorHAnsi" w:hAnsiTheme="minorHAnsi" w:cstheme="minorHAnsi"/>
          <w:sz w:val="22"/>
          <w:szCs w:val="22"/>
        </w:rPr>
        <w:t xml:space="preserve"> case</w:t>
      </w:r>
      <w:r w:rsidRPr="00552689">
        <w:rPr>
          <w:rFonts w:asciiTheme="minorHAnsi" w:hAnsiTheme="minorHAnsi" w:cstheme="minorHAnsi"/>
          <w:sz w:val="22"/>
          <w:szCs w:val="22"/>
        </w:rPr>
        <w:t xml:space="preserve"> </w:t>
      </w:r>
      <w:r w:rsidR="00875736">
        <w:rPr>
          <w:rFonts w:asciiTheme="minorHAnsi" w:hAnsiTheme="minorHAnsi" w:cstheme="minorHAnsi"/>
          <w:sz w:val="22"/>
          <w:szCs w:val="22"/>
        </w:rPr>
        <w:t>is</w:t>
      </w:r>
      <w:r w:rsidRPr="00552689">
        <w:rPr>
          <w:rFonts w:asciiTheme="minorHAnsi" w:hAnsiTheme="minorHAnsi" w:cstheme="minorHAnsi"/>
          <w:sz w:val="22"/>
          <w:szCs w:val="22"/>
        </w:rPr>
        <w:t xml:space="preserve"> the installation of </w:t>
      </w:r>
      <w:r w:rsidR="004149E9" w:rsidRPr="00552689">
        <w:rPr>
          <w:rFonts w:asciiTheme="minorHAnsi" w:hAnsiTheme="minorHAnsi" w:cstheme="minorHAnsi"/>
          <w:sz w:val="22"/>
          <w:szCs w:val="22"/>
        </w:rPr>
        <w:t>mechanical</w:t>
      </w:r>
      <w:r w:rsidRPr="00552689">
        <w:rPr>
          <w:rFonts w:asciiTheme="minorHAnsi" w:hAnsiTheme="minorHAnsi" w:cstheme="minorHAnsi"/>
          <w:sz w:val="22"/>
          <w:szCs w:val="22"/>
        </w:rPr>
        <w:t xml:space="preserve"> insulation</w:t>
      </w:r>
      <w:r w:rsidR="00875736">
        <w:rPr>
          <w:rFonts w:asciiTheme="minorHAnsi" w:hAnsiTheme="minorHAnsi" w:cstheme="minorHAnsi"/>
          <w:sz w:val="22"/>
          <w:szCs w:val="22"/>
        </w:rPr>
        <w:t xml:space="preserve"> (pipe wrap)</w:t>
      </w:r>
      <w:r w:rsidRPr="00552689">
        <w:rPr>
          <w:rFonts w:asciiTheme="minorHAnsi" w:hAnsiTheme="minorHAnsi" w:cstheme="minorHAnsi"/>
          <w:sz w:val="22"/>
          <w:szCs w:val="22"/>
        </w:rPr>
        <w:t xml:space="preserve"> on bare </w:t>
      </w:r>
      <w:r w:rsidR="004149E9" w:rsidRPr="00552689">
        <w:rPr>
          <w:rFonts w:asciiTheme="minorHAnsi" w:hAnsiTheme="minorHAnsi" w:cstheme="minorHAnsi"/>
          <w:sz w:val="22"/>
          <w:szCs w:val="22"/>
        </w:rPr>
        <w:t>hydronic piping serving</w:t>
      </w:r>
      <w:r w:rsidR="00875736">
        <w:rPr>
          <w:rFonts w:asciiTheme="minorHAnsi" w:hAnsiTheme="minorHAnsi" w:cstheme="minorHAnsi"/>
          <w:sz w:val="22"/>
          <w:szCs w:val="22"/>
        </w:rPr>
        <w:t xml:space="preserve"> a</w:t>
      </w:r>
      <w:r w:rsidR="004149E9" w:rsidRPr="00552689">
        <w:rPr>
          <w:rFonts w:asciiTheme="minorHAnsi" w:hAnsiTheme="minorHAnsi" w:cstheme="minorHAnsi"/>
          <w:sz w:val="22"/>
          <w:szCs w:val="22"/>
        </w:rPr>
        <w:t xml:space="preserve"> </w:t>
      </w:r>
      <w:r w:rsidRPr="00552689">
        <w:rPr>
          <w:rFonts w:asciiTheme="minorHAnsi" w:hAnsiTheme="minorHAnsi" w:cstheme="minorHAnsi"/>
          <w:sz w:val="22"/>
          <w:szCs w:val="22"/>
        </w:rPr>
        <w:t>domestic hot water</w:t>
      </w:r>
      <w:r w:rsidR="00875736">
        <w:rPr>
          <w:rFonts w:asciiTheme="minorHAnsi" w:hAnsiTheme="minorHAnsi" w:cstheme="minorHAnsi"/>
          <w:sz w:val="22"/>
          <w:szCs w:val="22"/>
        </w:rPr>
        <w:t xml:space="preserve"> (DHW)</w:t>
      </w:r>
      <w:r w:rsidRPr="00552689">
        <w:rPr>
          <w:rFonts w:asciiTheme="minorHAnsi" w:hAnsiTheme="minorHAnsi" w:cstheme="minorHAnsi"/>
          <w:sz w:val="22"/>
          <w:szCs w:val="22"/>
        </w:rPr>
        <w:t xml:space="preserve"> system</w:t>
      </w:r>
      <w:r w:rsidR="00204D2F" w:rsidRPr="00552689">
        <w:rPr>
          <w:rFonts w:asciiTheme="minorHAnsi" w:hAnsiTheme="minorHAnsi" w:cstheme="minorHAnsi"/>
          <w:sz w:val="22"/>
          <w:szCs w:val="22"/>
        </w:rPr>
        <w:t xml:space="preserve"> f</w:t>
      </w:r>
      <w:r w:rsidR="00710E4F" w:rsidRPr="00552689">
        <w:rPr>
          <w:rFonts w:asciiTheme="minorHAnsi" w:hAnsiTheme="minorHAnsi" w:cstheme="minorHAnsi"/>
          <w:sz w:val="22"/>
          <w:szCs w:val="22"/>
        </w:rPr>
        <w:t xml:space="preserve">or </w:t>
      </w:r>
      <w:r w:rsidR="00875736">
        <w:rPr>
          <w:rFonts w:asciiTheme="minorHAnsi" w:hAnsiTheme="minorHAnsi" w:cstheme="minorHAnsi"/>
          <w:sz w:val="22"/>
          <w:szCs w:val="22"/>
        </w:rPr>
        <w:t>R</w:t>
      </w:r>
      <w:r w:rsidR="00204D2F" w:rsidRPr="00552689">
        <w:rPr>
          <w:rFonts w:asciiTheme="minorHAnsi" w:hAnsiTheme="minorHAnsi" w:cstheme="minorHAnsi"/>
          <w:sz w:val="22"/>
          <w:szCs w:val="22"/>
        </w:rPr>
        <w:t>esidential</w:t>
      </w:r>
      <w:r w:rsidR="004149E9" w:rsidRPr="00552689">
        <w:rPr>
          <w:rFonts w:asciiTheme="minorHAnsi" w:hAnsiTheme="minorHAnsi" w:cstheme="minorHAnsi"/>
          <w:sz w:val="22"/>
          <w:szCs w:val="22"/>
        </w:rPr>
        <w:t xml:space="preserve"> </w:t>
      </w:r>
      <w:r w:rsidR="00021321">
        <w:rPr>
          <w:rFonts w:asciiTheme="minorHAnsi" w:hAnsiTheme="minorHAnsi" w:cstheme="minorHAnsi"/>
          <w:sz w:val="22"/>
          <w:szCs w:val="22"/>
        </w:rPr>
        <w:t>occupancy,</w:t>
      </w:r>
      <w:r w:rsidR="00A34E13" w:rsidRPr="00552689">
        <w:rPr>
          <w:rFonts w:asciiTheme="minorHAnsi" w:hAnsiTheme="minorHAnsi" w:cstheme="minorHAnsi"/>
          <w:sz w:val="22"/>
          <w:szCs w:val="22"/>
        </w:rPr>
        <w:t xml:space="preserve"> e.g. Residential </w:t>
      </w:r>
      <w:r w:rsidR="00204D2F" w:rsidRPr="00552689">
        <w:rPr>
          <w:rFonts w:asciiTheme="minorHAnsi" w:hAnsiTheme="minorHAnsi" w:cstheme="minorHAnsi"/>
          <w:sz w:val="22"/>
          <w:szCs w:val="22"/>
        </w:rPr>
        <w:t>Single Family</w:t>
      </w:r>
      <w:r w:rsidRPr="00552689">
        <w:rPr>
          <w:rFonts w:asciiTheme="minorHAnsi" w:hAnsiTheme="minorHAnsi" w:cstheme="minorHAnsi"/>
          <w:sz w:val="22"/>
          <w:szCs w:val="22"/>
        </w:rPr>
        <w:t xml:space="preserve">. </w:t>
      </w:r>
      <w:r w:rsidR="00875736">
        <w:rPr>
          <w:rFonts w:asciiTheme="minorHAnsi" w:hAnsiTheme="minorHAnsi" w:cstheme="minorHAnsi"/>
          <w:sz w:val="22"/>
          <w:szCs w:val="22"/>
        </w:rPr>
        <w:t>The base case is bare hydronic piping without pipe wrap.</w:t>
      </w:r>
    </w:p>
    <w:p w:rsidR="00181C90" w:rsidRPr="00552689" w:rsidRDefault="00181C90" w:rsidP="00181C90">
      <w:pPr>
        <w:rPr>
          <w:rFonts w:asciiTheme="minorHAnsi" w:hAnsiTheme="minorHAnsi" w:cstheme="minorHAnsi"/>
          <w:sz w:val="22"/>
          <w:szCs w:val="22"/>
        </w:rPr>
      </w:pPr>
    </w:p>
    <w:p w:rsidR="00AC5309" w:rsidRPr="00552689" w:rsidRDefault="00AC5309" w:rsidP="00AC5309">
      <w:pPr>
        <w:pStyle w:val="Caption"/>
        <w:jc w:val="center"/>
        <w:rPr>
          <w:rFonts w:asciiTheme="minorHAnsi" w:hAnsiTheme="minorHAnsi" w:cstheme="minorHAnsi"/>
          <w:sz w:val="22"/>
          <w:szCs w:val="22"/>
        </w:rPr>
      </w:pPr>
      <w:r w:rsidRPr="00552689">
        <w:rPr>
          <w:rFonts w:asciiTheme="minorHAnsi" w:hAnsiTheme="minorHAnsi" w:cstheme="minorHAnsi"/>
          <w:sz w:val="22"/>
          <w:szCs w:val="22"/>
        </w:rPr>
        <w:t xml:space="preserve">Table </w:t>
      </w:r>
      <w:r w:rsidRPr="00552689">
        <w:rPr>
          <w:rFonts w:asciiTheme="minorHAnsi" w:hAnsiTheme="minorHAnsi" w:cstheme="minorHAnsi"/>
          <w:sz w:val="22"/>
          <w:szCs w:val="22"/>
        </w:rPr>
        <w:fldChar w:fldCharType="begin"/>
      </w:r>
      <w:r w:rsidRPr="00552689">
        <w:rPr>
          <w:rFonts w:asciiTheme="minorHAnsi" w:hAnsiTheme="minorHAnsi" w:cstheme="minorHAnsi"/>
          <w:sz w:val="22"/>
          <w:szCs w:val="22"/>
        </w:rPr>
        <w:instrText xml:space="preserve"> SEQ Table \* ARABIC </w:instrText>
      </w:r>
      <w:r w:rsidRPr="00552689">
        <w:rPr>
          <w:rFonts w:asciiTheme="minorHAnsi" w:hAnsiTheme="minorHAnsi" w:cstheme="minorHAnsi"/>
          <w:sz w:val="22"/>
          <w:szCs w:val="22"/>
        </w:rPr>
        <w:fldChar w:fldCharType="separate"/>
      </w:r>
      <w:r w:rsidR="008C218A">
        <w:rPr>
          <w:rFonts w:asciiTheme="minorHAnsi" w:hAnsiTheme="minorHAnsi" w:cstheme="minorHAnsi"/>
          <w:noProof/>
          <w:sz w:val="22"/>
          <w:szCs w:val="22"/>
        </w:rPr>
        <w:t>1</w:t>
      </w:r>
      <w:r w:rsidRPr="00552689">
        <w:rPr>
          <w:rFonts w:asciiTheme="minorHAnsi" w:hAnsiTheme="minorHAnsi" w:cstheme="minorHAnsi"/>
          <w:sz w:val="22"/>
          <w:szCs w:val="22"/>
        </w:rPr>
        <w:fldChar w:fldCharType="end"/>
      </w:r>
      <w:r w:rsidRPr="00552689">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552689"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552689" w:rsidRDefault="00AC5309" w:rsidP="009824E9">
            <w:pPr>
              <w:rPr>
                <w:rFonts w:asciiTheme="minorHAnsi" w:hAnsiTheme="minorHAnsi" w:cstheme="minorHAnsi"/>
                <w:sz w:val="20"/>
                <w:szCs w:val="20"/>
              </w:rPr>
            </w:pPr>
            <w:r w:rsidRPr="00552689">
              <w:rPr>
                <w:rFonts w:asciiTheme="minorHAnsi" w:hAnsiTheme="minorHAnsi" w:cstheme="minorHAnsi"/>
                <w:sz w:val="20"/>
                <w:szCs w:val="20"/>
              </w:rPr>
              <w:t>Solution Code</w:t>
            </w:r>
          </w:p>
        </w:tc>
        <w:tc>
          <w:tcPr>
            <w:tcW w:w="4725" w:type="dxa"/>
          </w:tcPr>
          <w:p w:rsidR="00AC5309" w:rsidRPr="00552689" w:rsidRDefault="00AC5309" w:rsidP="009824E9">
            <w:pPr>
              <w:rPr>
                <w:rFonts w:asciiTheme="minorHAnsi" w:hAnsiTheme="minorHAnsi" w:cstheme="minorHAnsi"/>
                <w:sz w:val="20"/>
                <w:szCs w:val="20"/>
              </w:rPr>
            </w:pPr>
            <w:r w:rsidRPr="00552689">
              <w:rPr>
                <w:rFonts w:asciiTheme="minorHAnsi" w:hAnsiTheme="minorHAnsi" w:cstheme="minorHAnsi"/>
                <w:sz w:val="20"/>
                <w:szCs w:val="20"/>
              </w:rPr>
              <w:t>Measure name</w:t>
            </w:r>
          </w:p>
        </w:tc>
      </w:tr>
      <w:tr w:rsidR="00181C90" w:rsidRPr="00552689"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181C90" w:rsidRPr="00552689" w:rsidRDefault="00181C90" w:rsidP="00F378C2">
            <w:pPr>
              <w:rPr>
                <w:rFonts w:asciiTheme="minorHAnsi" w:hAnsiTheme="minorHAnsi" w:cstheme="minorHAnsi"/>
                <w:sz w:val="20"/>
                <w:szCs w:val="20"/>
              </w:rPr>
            </w:pPr>
            <w:r w:rsidRPr="00552689">
              <w:rPr>
                <w:rFonts w:asciiTheme="minorHAnsi" w:hAnsiTheme="minorHAnsi" w:cstheme="minorHAnsi"/>
                <w:sz w:val="20"/>
                <w:szCs w:val="20"/>
              </w:rPr>
              <w:t>WH-42194</w:t>
            </w:r>
          </w:p>
        </w:tc>
        <w:tc>
          <w:tcPr>
            <w:tcW w:w="4725" w:type="dxa"/>
          </w:tcPr>
          <w:p w:rsidR="00181C90" w:rsidRPr="00552689" w:rsidRDefault="00181C90" w:rsidP="00F378C2">
            <w:pPr>
              <w:rPr>
                <w:rFonts w:asciiTheme="minorHAnsi" w:hAnsiTheme="minorHAnsi" w:cstheme="minorHAnsi"/>
                <w:sz w:val="20"/>
                <w:szCs w:val="20"/>
              </w:rPr>
            </w:pPr>
            <w:r w:rsidRPr="00552689">
              <w:rPr>
                <w:rFonts w:asciiTheme="minorHAnsi" w:hAnsiTheme="minorHAnsi" w:cstheme="minorHAnsi"/>
                <w:sz w:val="20"/>
                <w:szCs w:val="20"/>
              </w:rPr>
              <w:t>Pipe Wrap replacing No Pipe Wrap</w:t>
            </w:r>
          </w:p>
        </w:tc>
      </w:tr>
    </w:tbl>
    <w:p w:rsidR="00697868" w:rsidRDefault="00697868" w:rsidP="00697868">
      <w:pPr>
        <w:pStyle w:val="Reminders"/>
        <w:rPr>
          <w:rFonts w:asciiTheme="minorHAnsi" w:hAnsiTheme="minorHAnsi" w:cstheme="minorHAnsi"/>
          <w:i w:val="0"/>
          <w:sz w:val="22"/>
          <w:szCs w:val="22"/>
        </w:rPr>
      </w:pPr>
    </w:p>
    <w:p w:rsidR="00021321" w:rsidRDefault="00021321" w:rsidP="00021321">
      <w:pPr>
        <w:pStyle w:val="Reminders"/>
        <w:rPr>
          <w:rFonts w:asciiTheme="minorHAnsi" w:hAnsiTheme="minorHAnsi" w:cstheme="minorHAnsi"/>
          <w:b/>
          <w:i w:val="0"/>
          <w:color w:val="auto"/>
          <w:sz w:val="22"/>
          <w:szCs w:val="22"/>
        </w:rPr>
      </w:pPr>
      <w:r w:rsidRPr="00021321">
        <w:rPr>
          <w:rFonts w:asciiTheme="minorHAnsi" w:hAnsiTheme="minorHAnsi" w:cstheme="minorHAnsi"/>
          <w:b/>
          <w:i w:val="0"/>
          <w:color w:val="auto"/>
          <w:sz w:val="22"/>
          <w:szCs w:val="22"/>
        </w:rPr>
        <w:t>Eligibility Requirements</w:t>
      </w:r>
    </w:p>
    <w:p w:rsidR="00021321" w:rsidRPr="00021321" w:rsidRDefault="00021321" w:rsidP="00021321">
      <w:pPr>
        <w:pStyle w:val="Reminders"/>
        <w:numPr>
          <w:ilvl w:val="0"/>
          <w:numId w:val="13"/>
        </w:numPr>
        <w:rPr>
          <w:rFonts w:asciiTheme="minorHAnsi" w:hAnsiTheme="minorHAnsi" w:cstheme="minorHAnsi"/>
          <w:i w:val="0"/>
          <w:color w:val="auto"/>
          <w:sz w:val="22"/>
          <w:szCs w:val="22"/>
        </w:rPr>
      </w:pPr>
      <w:r w:rsidRPr="00021321">
        <w:rPr>
          <w:rFonts w:asciiTheme="minorHAnsi" w:hAnsiTheme="minorHAnsi" w:cstheme="minorHAnsi"/>
          <w:i w:val="0"/>
          <w:color w:val="auto"/>
          <w:sz w:val="22"/>
          <w:szCs w:val="22"/>
        </w:rPr>
        <w:t>The measure is limited to mechanical insulation on the hydronic piping and excludes mechanical insulation on the domestic hot water storage tank and/or heater.</w:t>
      </w:r>
    </w:p>
    <w:p w:rsidR="00836938" w:rsidRDefault="00875736" w:rsidP="00021321">
      <w:pPr>
        <w:pStyle w:val="Reminders"/>
        <w:numPr>
          <w:ilvl w:val="0"/>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The e</w:t>
      </w:r>
      <w:r w:rsidR="00B93CD5">
        <w:rPr>
          <w:rFonts w:asciiTheme="minorHAnsi" w:hAnsiTheme="minorHAnsi" w:cstheme="minorHAnsi"/>
          <w:i w:val="0"/>
          <w:color w:val="auto"/>
          <w:sz w:val="22"/>
          <w:szCs w:val="22"/>
        </w:rPr>
        <w:t xml:space="preserve">xisting hydronic </w:t>
      </w:r>
      <w:r>
        <w:rPr>
          <w:rFonts w:asciiTheme="minorHAnsi" w:hAnsiTheme="minorHAnsi" w:cstheme="minorHAnsi"/>
          <w:i w:val="0"/>
          <w:color w:val="auto"/>
          <w:sz w:val="22"/>
          <w:szCs w:val="22"/>
        </w:rPr>
        <w:t>piping</w:t>
      </w:r>
      <w:r w:rsidR="00836938">
        <w:rPr>
          <w:rFonts w:asciiTheme="minorHAnsi" w:hAnsiTheme="minorHAnsi" w:cstheme="minorHAnsi"/>
          <w:i w:val="0"/>
          <w:color w:val="auto"/>
          <w:sz w:val="22"/>
          <w:szCs w:val="22"/>
        </w:rPr>
        <w:t xml:space="preserve"> must not have pipe wrap.</w:t>
      </w:r>
    </w:p>
    <w:p w:rsidR="00A01C6D" w:rsidRDefault="0036709A" w:rsidP="00021321">
      <w:pPr>
        <w:pStyle w:val="Reminders"/>
        <w:numPr>
          <w:ilvl w:val="0"/>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DHW system is serve</w:t>
      </w:r>
      <w:r w:rsidR="00F45811">
        <w:rPr>
          <w:rFonts w:asciiTheme="minorHAnsi" w:hAnsiTheme="minorHAnsi" w:cstheme="minorHAnsi"/>
          <w:i w:val="0"/>
          <w:color w:val="auto"/>
          <w:sz w:val="22"/>
          <w:szCs w:val="22"/>
        </w:rPr>
        <w:t>d</w:t>
      </w:r>
      <w:r>
        <w:rPr>
          <w:rFonts w:asciiTheme="minorHAnsi" w:hAnsiTheme="minorHAnsi" w:cstheme="minorHAnsi"/>
          <w:i w:val="0"/>
          <w:color w:val="auto"/>
          <w:sz w:val="22"/>
          <w:szCs w:val="22"/>
        </w:rPr>
        <w:t xml:space="preserve"> by an </w:t>
      </w:r>
      <w:r w:rsidR="00A01C6D">
        <w:rPr>
          <w:rFonts w:asciiTheme="minorHAnsi" w:hAnsiTheme="minorHAnsi" w:cstheme="minorHAnsi"/>
          <w:i w:val="0"/>
          <w:color w:val="auto"/>
          <w:sz w:val="22"/>
          <w:szCs w:val="22"/>
        </w:rPr>
        <w:t>electric</w:t>
      </w:r>
      <w:r w:rsidR="002F79E1">
        <w:rPr>
          <w:rFonts w:asciiTheme="minorHAnsi" w:hAnsiTheme="minorHAnsi" w:cstheme="minorHAnsi"/>
          <w:i w:val="0"/>
          <w:color w:val="auto"/>
          <w:sz w:val="22"/>
          <w:szCs w:val="22"/>
        </w:rPr>
        <w:t xml:space="preserve"> heater</w:t>
      </w:r>
      <w:r w:rsidR="00A01C6D">
        <w:rPr>
          <w:rFonts w:asciiTheme="minorHAnsi" w:hAnsiTheme="minorHAnsi" w:cstheme="minorHAnsi"/>
          <w:i w:val="0"/>
          <w:color w:val="auto"/>
          <w:sz w:val="22"/>
          <w:szCs w:val="22"/>
        </w:rPr>
        <w:t xml:space="preserve"> </w:t>
      </w:r>
    </w:p>
    <w:p w:rsidR="002F79E1" w:rsidRDefault="00DC312A" w:rsidP="00021321">
      <w:pPr>
        <w:pStyle w:val="Reminders"/>
        <w:numPr>
          <w:ilvl w:val="0"/>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P</w:t>
      </w:r>
      <w:r w:rsidR="00F45811">
        <w:rPr>
          <w:rFonts w:asciiTheme="minorHAnsi" w:hAnsiTheme="minorHAnsi" w:cstheme="minorHAnsi"/>
          <w:i w:val="0"/>
          <w:color w:val="auto"/>
          <w:sz w:val="22"/>
          <w:szCs w:val="22"/>
        </w:rPr>
        <w:t xml:space="preserve">er Title </w:t>
      </w:r>
      <w:r w:rsidR="002A6296">
        <w:rPr>
          <w:rFonts w:asciiTheme="minorHAnsi" w:hAnsiTheme="minorHAnsi" w:cstheme="minorHAnsi"/>
          <w:i w:val="0"/>
          <w:color w:val="auto"/>
          <w:sz w:val="22"/>
          <w:szCs w:val="22"/>
        </w:rPr>
        <w:t>24 requirements</w:t>
      </w:r>
      <w:r w:rsidR="0036709A">
        <w:rPr>
          <w:rFonts w:asciiTheme="minorHAnsi" w:hAnsiTheme="minorHAnsi" w:cstheme="minorHAnsi"/>
          <w:i w:val="0"/>
          <w:color w:val="auto"/>
          <w:sz w:val="22"/>
          <w:szCs w:val="22"/>
        </w:rPr>
        <w:t>, p</w:t>
      </w:r>
      <w:r w:rsidR="002F79E1">
        <w:rPr>
          <w:rFonts w:asciiTheme="minorHAnsi" w:hAnsiTheme="minorHAnsi" w:cstheme="minorHAnsi"/>
          <w:i w:val="0"/>
          <w:color w:val="auto"/>
          <w:sz w:val="22"/>
          <w:szCs w:val="22"/>
        </w:rPr>
        <w:t xml:space="preserve">ipe insulation thickness </w:t>
      </w:r>
      <w:r>
        <w:rPr>
          <w:rFonts w:asciiTheme="minorHAnsi" w:hAnsiTheme="minorHAnsi" w:cstheme="minorHAnsi"/>
          <w:i w:val="0"/>
          <w:color w:val="auto"/>
          <w:sz w:val="22"/>
          <w:szCs w:val="22"/>
        </w:rPr>
        <w:t xml:space="preserve">shall </w:t>
      </w:r>
      <w:r w:rsidR="002F79E1">
        <w:rPr>
          <w:rFonts w:asciiTheme="minorHAnsi" w:hAnsiTheme="minorHAnsi" w:cstheme="minorHAnsi"/>
          <w:i w:val="0"/>
          <w:color w:val="auto"/>
          <w:sz w:val="22"/>
          <w:szCs w:val="22"/>
        </w:rPr>
        <w:t>be</w:t>
      </w:r>
      <w:r w:rsidR="0036709A">
        <w:rPr>
          <w:rFonts w:asciiTheme="minorHAnsi" w:hAnsiTheme="minorHAnsi" w:cstheme="minorHAnsi"/>
          <w:i w:val="0"/>
          <w:color w:val="auto"/>
          <w:sz w:val="22"/>
          <w:szCs w:val="22"/>
        </w:rPr>
        <w:t xml:space="preserve"> 1 inch (on pipe diameters of less than 1 inch) and </w:t>
      </w:r>
      <w:r w:rsidR="002F79E1">
        <w:rPr>
          <w:rFonts w:asciiTheme="minorHAnsi" w:hAnsiTheme="minorHAnsi" w:cstheme="minorHAnsi"/>
          <w:i w:val="0"/>
          <w:color w:val="auto"/>
          <w:sz w:val="22"/>
          <w:szCs w:val="22"/>
        </w:rPr>
        <w:t>1-1/2 inch</w:t>
      </w:r>
      <w:r w:rsidR="0036709A">
        <w:rPr>
          <w:rFonts w:asciiTheme="minorHAnsi" w:hAnsiTheme="minorHAnsi" w:cstheme="minorHAnsi"/>
          <w:i w:val="0"/>
          <w:color w:val="auto"/>
          <w:sz w:val="22"/>
          <w:szCs w:val="22"/>
        </w:rPr>
        <w:t xml:space="preserve"> (on pipe diameters above 1 inch and </w:t>
      </w:r>
      <w:r w:rsidR="002A6296">
        <w:rPr>
          <w:rFonts w:asciiTheme="minorHAnsi" w:hAnsiTheme="minorHAnsi" w:cstheme="minorHAnsi"/>
          <w:i w:val="0"/>
          <w:color w:val="auto"/>
          <w:sz w:val="22"/>
          <w:szCs w:val="22"/>
        </w:rPr>
        <w:t>less than 1-1/2 inch</w:t>
      </w:r>
      <w:r w:rsidR="0036709A">
        <w:rPr>
          <w:rFonts w:asciiTheme="minorHAnsi" w:hAnsiTheme="minorHAnsi" w:cstheme="minorHAnsi"/>
          <w:i w:val="0"/>
          <w:color w:val="auto"/>
          <w:sz w:val="22"/>
          <w:szCs w:val="22"/>
        </w:rPr>
        <w:t xml:space="preserve">) </w:t>
      </w:r>
      <w:r w:rsidR="002F79E1">
        <w:rPr>
          <w:rFonts w:asciiTheme="minorHAnsi" w:hAnsiTheme="minorHAnsi" w:cstheme="minorHAnsi"/>
          <w:i w:val="0"/>
          <w:color w:val="auto"/>
          <w:sz w:val="22"/>
          <w:szCs w:val="22"/>
        </w:rPr>
        <w:t xml:space="preserve">based on (a) fluid temperature range of 105-140 degree F, (b) conductivity range of 0.22-0.28 Btu-inch per hour per sqft per degree F, and (c) insulation mean rating temperature of 100 degree F. </w:t>
      </w:r>
    </w:p>
    <w:p w:rsidR="00E16609" w:rsidRPr="00552689" w:rsidRDefault="00E16609" w:rsidP="00697868">
      <w:pPr>
        <w:pStyle w:val="Heading2"/>
        <w:rPr>
          <w:rFonts w:asciiTheme="minorHAnsi" w:hAnsiTheme="minorHAnsi"/>
        </w:rPr>
      </w:pPr>
      <w:r w:rsidRPr="00552689">
        <w:rPr>
          <w:rFonts w:asciiTheme="minorHAnsi" w:hAnsiTheme="minorHAnsi"/>
        </w:rPr>
        <w:t>1.</w:t>
      </w:r>
      <w:r w:rsidR="00AC5309" w:rsidRPr="00552689">
        <w:rPr>
          <w:rFonts w:asciiTheme="minorHAnsi" w:hAnsiTheme="minorHAnsi"/>
        </w:rPr>
        <w:t>2</w:t>
      </w:r>
      <w:r w:rsidRPr="00552689">
        <w:rPr>
          <w:rFonts w:asciiTheme="minorHAnsi" w:hAnsiTheme="minorHAnsi"/>
        </w:rPr>
        <w:t xml:space="preserve"> </w:t>
      </w:r>
      <w:r w:rsidR="00697868" w:rsidRPr="00552689">
        <w:rPr>
          <w:rFonts w:asciiTheme="minorHAnsi" w:hAnsiTheme="minorHAnsi"/>
        </w:rPr>
        <w:t>Technical</w:t>
      </w:r>
      <w:r w:rsidRPr="00552689">
        <w:rPr>
          <w:rFonts w:asciiTheme="minorHAnsi" w:hAnsiTheme="minorHAnsi"/>
        </w:rPr>
        <w:t xml:space="preserve"> Description</w:t>
      </w:r>
    </w:p>
    <w:p w:rsidR="004C697E" w:rsidRDefault="007D2303" w:rsidP="00697868">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measure saves energy by limiting </w:t>
      </w:r>
      <w:r w:rsidR="003A1884">
        <w:rPr>
          <w:rFonts w:asciiTheme="minorHAnsi" w:hAnsiTheme="minorHAnsi" w:cstheme="minorHAnsi"/>
          <w:i w:val="0"/>
          <w:color w:val="auto"/>
          <w:sz w:val="22"/>
          <w:szCs w:val="22"/>
        </w:rPr>
        <w:t xml:space="preserve">or retarding </w:t>
      </w:r>
      <w:r>
        <w:rPr>
          <w:rFonts w:asciiTheme="minorHAnsi" w:hAnsiTheme="minorHAnsi" w:cstheme="minorHAnsi"/>
          <w:i w:val="0"/>
          <w:color w:val="auto"/>
          <w:sz w:val="22"/>
          <w:szCs w:val="22"/>
        </w:rPr>
        <w:t>t</w:t>
      </w:r>
      <w:r w:rsidR="004C697E">
        <w:rPr>
          <w:rFonts w:asciiTheme="minorHAnsi" w:hAnsiTheme="minorHAnsi" w:cstheme="minorHAnsi"/>
          <w:i w:val="0"/>
          <w:color w:val="auto"/>
          <w:sz w:val="22"/>
          <w:szCs w:val="22"/>
        </w:rPr>
        <w:t xml:space="preserve">he heat loss (heat transfer) from </w:t>
      </w:r>
      <w:r>
        <w:rPr>
          <w:rFonts w:asciiTheme="minorHAnsi" w:hAnsiTheme="minorHAnsi" w:cstheme="minorHAnsi"/>
          <w:i w:val="0"/>
          <w:color w:val="auto"/>
          <w:sz w:val="22"/>
          <w:szCs w:val="22"/>
        </w:rPr>
        <w:t>the</w:t>
      </w:r>
      <w:r w:rsidR="00875736">
        <w:rPr>
          <w:rFonts w:asciiTheme="minorHAnsi" w:hAnsiTheme="minorHAnsi" w:cstheme="minorHAnsi"/>
          <w:i w:val="0"/>
          <w:color w:val="auto"/>
          <w:sz w:val="22"/>
          <w:szCs w:val="22"/>
        </w:rPr>
        <w:t xml:space="preserve"> DHW</w:t>
      </w:r>
      <w:r>
        <w:rPr>
          <w:rFonts w:asciiTheme="minorHAnsi" w:hAnsiTheme="minorHAnsi" w:cstheme="minorHAnsi"/>
          <w:i w:val="0"/>
          <w:color w:val="auto"/>
          <w:sz w:val="22"/>
          <w:szCs w:val="22"/>
        </w:rPr>
        <w:t xml:space="preserve"> </w:t>
      </w:r>
      <w:r w:rsidR="005A74D7">
        <w:rPr>
          <w:rFonts w:asciiTheme="minorHAnsi" w:hAnsiTheme="minorHAnsi" w:cstheme="minorHAnsi"/>
          <w:i w:val="0"/>
          <w:color w:val="auto"/>
          <w:sz w:val="22"/>
          <w:szCs w:val="22"/>
        </w:rPr>
        <w:t xml:space="preserve">hydronic loop to </w:t>
      </w:r>
      <w:r w:rsidR="004C697E">
        <w:rPr>
          <w:rFonts w:asciiTheme="minorHAnsi" w:hAnsiTheme="minorHAnsi" w:cstheme="minorHAnsi"/>
          <w:i w:val="0"/>
          <w:color w:val="auto"/>
          <w:sz w:val="22"/>
          <w:szCs w:val="22"/>
        </w:rPr>
        <w:t>ambient</w:t>
      </w:r>
      <w:r w:rsidR="00875736">
        <w:rPr>
          <w:rFonts w:asciiTheme="minorHAnsi" w:hAnsiTheme="minorHAnsi" w:cstheme="minorHAnsi"/>
          <w:i w:val="0"/>
          <w:color w:val="auto"/>
          <w:sz w:val="22"/>
          <w:szCs w:val="22"/>
        </w:rPr>
        <w:t xml:space="preserve"> space</w:t>
      </w:r>
      <w:r>
        <w:rPr>
          <w:rFonts w:asciiTheme="minorHAnsi" w:hAnsiTheme="minorHAnsi" w:cstheme="minorHAnsi"/>
          <w:i w:val="0"/>
          <w:color w:val="auto"/>
          <w:sz w:val="22"/>
          <w:szCs w:val="22"/>
        </w:rPr>
        <w:t>.</w:t>
      </w:r>
      <w:r w:rsidR="00875736">
        <w:rPr>
          <w:rFonts w:asciiTheme="minorHAnsi" w:hAnsiTheme="minorHAnsi" w:cstheme="minorHAnsi"/>
          <w:i w:val="0"/>
          <w:color w:val="auto"/>
          <w:sz w:val="22"/>
          <w:szCs w:val="22"/>
        </w:rPr>
        <w:t xml:space="preserve"> This reduces the temperature drop in the</w:t>
      </w:r>
      <w:r w:rsidR="00167D4C">
        <w:rPr>
          <w:rFonts w:asciiTheme="minorHAnsi" w:hAnsiTheme="minorHAnsi" w:cstheme="minorHAnsi"/>
          <w:i w:val="0"/>
          <w:color w:val="auto"/>
          <w:sz w:val="22"/>
          <w:szCs w:val="22"/>
        </w:rPr>
        <w:t xml:space="preserve"> DHW</w:t>
      </w:r>
      <w:r w:rsidR="00875736">
        <w:rPr>
          <w:rFonts w:asciiTheme="minorHAnsi" w:hAnsiTheme="minorHAnsi" w:cstheme="minorHAnsi"/>
          <w:i w:val="0"/>
          <w:color w:val="auto"/>
          <w:sz w:val="22"/>
          <w:szCs w:val="22"/>
        </w:rPr>
        <w:t xml:space="preserve"> hydronic loop.</w:t>
      </w:r>
      <w:r w:rsidR="004C697E">
        <w:rPr>
          <w:rFonts w:asciiTheme="minorHAnsi" w:hAnsiTheme="minorHAnsi" w:cstheme="minorHAnsi"/>
          <w:i w:val="0"/>
          <w:color w:val="auto"/>
          <w:sz w:val="22"/>
          <w:szCs w:val="22"/>
        </w:rPr>
        <w:t xml:space="preserve"> Additionally, the measure can shorten the time</w:t>
      </w:r>
      <w:r w:rsidR="00875736">
        <w:rPr>
          <w:rFonts w:asciiTheme="minorHAnsi" w:hAnsiTheme="minorHAnsi" w:cstheme="minorHAnsi"/>
          <w:i w:val="0"/>
          <w:color w:val="auto"/>
          <w:sz w:val="22"/>
          <w:szCs w:val="22"/>
        </w:rPr>
        <w:t xml:space="preserve"> that occupants are required to wa</w:t>
      </w:r>
      <w:r w:rsidR="004C697E">
        <w:rPr>
          <w:rFonts w:asciiTheme="minorHAnsi" w:hAnsiTheme="minorHAnsi" w:cstheme="minorHAnsi"/>
          <w:i w:val="0"/>
          <w:color w:val="auto"/>
          <w:sz w:val="22"/>
          <w:szCs w:val="22"/>
        </w:rPr>
        <w:t>it until</w:t>
      </w:r>
      <w:r w:rsidR="00875736">
        <w:rPr>
          <w:rFonts w:asciiTheme="minorHAnsi" w:hAnsiTheme="minorHAnsi" w:cstheme="minorHAnsi"/>
          <w:i w:val="0"/>
          <w:color w:val="auto"/>
          <w:sz w:val="22"/>
          <w:szCs w:val="22"/>
        </w:rPr>
        <w:t xml:space="preserve"> the</w:t>
      </w:r>
      <w:r w:rsidR="004C697E">
        <w:rPr>
          <w:rFonts w:asciiTheme="minorHAnsi" w:hAnsiTheme="minorHAnsi" w:cstheme="minorHAnsi"/>
          <w:i w:val="0"/>
          <w:color w:val="auto"/>
          <w:sz w:val="22"/>
          <w:szCs w:val="22"/>
        </w:rPr>
        <w:t xml:space="preserve"> water is </w:t>
      </w:r>
      <w:r w:rsidR="006E6AAF">
        <w:rPr>
          <w:rFonts w:asciiTheme="minorHAnsi" w:hAnsiTheme="minorHAnsi" w:cstheme="minorHAnsi"/>
          <w:i w:val="0"/>
          <w:color w:val="auto"/>
          <w:sz w:val="22"/>
          <w:szCs w:val="22"/>
        </w:rPr>
        <w:t xml:space="preserve">sufficiently hot </w:t>
      </w:r>
      <w:r w:rsidR="004C697E">
        <w:rPr>
          <w:rFonts w:asciiTheme="minorHAnsi" w:hAnsiTheme="minorHAnsi" w:cstheme="minorHAnsi"/>
          <w:i w:val="0"/>
          <w:color w:val="auto"/>
          <w:sz w:val="22"/>
          <w:szCs w:val="22"/>
        </w:rPr>
        <w:t>to use</w:t>
      </w:r>
      <w:r w:rsidR="00875736">
        <w:rPr>
          <w:rFonts w:asciiTheme="minorHAnsi" w:hAnsiTheme="minorHAnsi" w:cstheme="minorHAnsi"/>
          <w:i w:val="0"/>
          <w:color w:val="auto"/>
          <w:sz w:val="22"/>
          <w:szCs w:val="22"/>
        </w:rPr>
        <w:t>.</w:t>
      </w:r>
    </w:p>
    <w:p w:rsidR="006E6AAF" w:rsidRDefault="006E6AAF" w:rsidP="00697868">
      <w:pPr>
        <w:pStyle w:val="Reminders"/>
        <w:tabs>
          <w:tab w:val="num" w:pos="360"/>
        </w:tabs>
        <w:rPr>
          <w:rFonts w:asciiTheme="minorHAnsi" w:hAnsiTheme="minorHAnsi" w:cstheme="minorHAnsi"/>
          <w:i w:val="0"/>
          <w:color w:val="auto"/>
          <w:sz w:val="22"/>
          <w:szCs w:val="22"/>
        </w:rPr>
      </w:pPr>
    </w:p>
    <w:p w:rsidR="004C697E" w:rsidRPr="00552689" w:rsidRDefault="00875736" w:rsidP="00697868">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Pipe wrap</w:t>
      </w:r>
      <w:r w:rsidR="005A74D7">
        <w:rPr>
          <w:rFonts w:asciiTheme="minorHAnsi" w:hAnsiTheme="minorHAnsi" w:cstheme="minorHAnsi"/>
          <w:i w:val="0"/>
          <w:color w:val="auto"/>
          <w:sz w:val="22"/>
          <w:szCs w:val="22"/>
        </w:rPr>
        <w:t xml:space="preserve"> on </w:t>
      </w:r>
      <w:r>
        <w:rPr>
          <w:rFonts w:asciiTheme="minorHAnsi" w:hAnsiTheme="minorHAnsi" w:cstheme="minorHAnsi"/>
          <w:i w:val="0"/>
          <w:color w:val="auto"/>
          <w:sz w:val="22"/>
          <w:szCs w:val="22"/>
        </w:rPr>
        <w:t xml:space="preserve">DHW </w:t>
      </w:r>
      <w:r w:rsidR="005A74D7">
        <w:rPr>
          <w:rFonts w:asciiTheme="minorHAnsi" w:hAnsiTheme="minorHAnsi" w:cstheme="minorHAnsi"/>
          <w:i w:val="0"/>
          <w:color w:val="auto"/>
          <w:sz w:val="22"/>
          <w:szCs w:val="22"/>
        </w:rPr>
        <w:t>hydronic loops</w:t>
      </w:r>
      <w:r w:rsidR="004C697E">
        <w:rPr>
          <w:rFonts w:asciiTheme="minorHAnsi" w:hAnsiTheme="minorHAnsi" w:cstheme="minorHAnsi"/>
          <w:i w:val="0"/>
          <w:color w:val="auto"/>
          <w:sz w:val="22"/>
          <w:szCs w:val="22"/>
        </w:rPr>
        <w:t xml:space="preserve"> generally include</w:t>
      </w:r>
      <w:r w:rsidR="003A1884">
        <w:rPr>
          <w:rFonts w:asciiTheme="minorHAnsi" w:hAnsiTheme="minorHAnsi" w:cstheme="minorHAnsi"/>
          <w:i w:val="0"/>
          <w:color w:val="auto"/>
          <w:sz w:val="22"/>
          <w:szCs w:val="22"/>
        </w:rPr>
        <w:t>s</w:t>
      </w:r>
      <w:r w:rsidR="004C697E">
        <w:rPr>
          <w:rFonts w:asciiTheme="minorHAnsi" w:hAnsiTheme="minorHAnsi" w:cstheme="minorHAnsi"/>
          <w:i w:val="0"/>
          <w:color w:val="auto"/>
          <w:sz w:val="22"/>
          <w:szCs w:val="22"/>
        </w:rPr>
        <w:t xml:space="preserve"> fiberglass insulation</w:t>
      </w:r>
      <w:r w:rsidR="003A1884">
        <w:rPr>
          <w:rFonts w:asciiTheme="minorHAnsi" w:hAnsiTheme="minorHAnsi" w:cstheme="minorHAnsi"/>
          <w:i w:val="0"/>
          <w:color w:val="auto"/>
          <w:sz w:val="22"/>
          <w:szCs w:val="22"/>
        </w:rPr>
        <w:t xml:space="preserve"> with</w:t>
      </w:r>
      <w:r>
        <w:rPr>
          <w:rFonts w:asciiTheme="minorHAnsi" w:hAnsiTheme="minorHAnsi" w:cstheme="minorHAnsi"/>
          <w:i w:val="0"/>
          <w:color w:val="auto"/>
          <w:sz w:val="22"/>
          <w:szCs w:val="22"/>
        </w:rPr>
        <w:t xml:space="preserve"> a</w:t>
      </w:r>
      <w:r w:rsidR="003A1884">
        <w:rPr>
          <w:rFonts w:asciiTheme="minorHAnsi" w:hAnsiTheme="minorHAnsi" w:cstheme="minorHAnsi"/>
          <w:i w:val="0"/>
          <w:color w:val="auto"/>
          <w:sz w:val="22"/>
          <w:szCs w:val="22"/>
        </w:rPr>
        <w:t xml:space="preserve"> service jacket</w:t>
      </w:r>
      <w:r w:rsidR="004C697E">
        <w:rPr>
          <w:rFonts w:asciiTheme="minorHAnsi" w:hAnsiTheme="minorHAnsi" w:cstheme="minorHAnsi"/>
          <w:i w:val="0"/>
          <w:color w:val="auto"/>
          <w:sz w:val="22"/>
          <w:szCs w:val="22"/>
        </w:rPr>
        <w:t>.</w:t>
      </w:r>
      <w:r w:rsidR="003A1884">
        <w:rPr>
          <w:rFonts w:asciiTheme="minorHAnsi" w:hAnsiTheme="minorHAnsi" w:cstheme="minorHAnsi"/>
          <w:i w:val="0"/>
          <w:color w:val="auto"/>
          <w:sz w:val="22"/>
          <w:szCs w:val="22"/>
        </w:rPr>
        <w:t xml:space="preserve">  Some installation</w:t>
      </w:r>
      <w:r w:rsidR="00167D4C">
        <w:rPr>
          <w:rFonts w:asciiTheme="minorHAnsi" w:hAnsiTheme="minorHAnsi" w:cstheme="minorHAnsi"/>
          <w:i w:val="0"/>
          <w:color w:val="auto"/>
          <w:sz w:val="22"/>
          <w:szCs w:val="22"/>
        </w:rPr>
        <w:t>s</w:t>
      </w:r>
      <w:r w:rsidR="003A1884">
        <w:rPr>
          <w:rFonts w:asciiTheme="minorHAnsi" w:hAnsiTheme="minorHAnsi" w:cstheme="minorHAnsi"/>
          <w:i w:val="0"/>
          <w:color w:val="auto"/>
          <w:sz w:val="22"/>
          <w:szCs w:val="22"/>
        </w:rPr>
        <w:t xml:space="preserve"> may include closed cell fiber-free elastomeric thermal insulation.</w:t>
      </w:r>
      <w:r w:rsidR="004C697E">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The o</w:t>
      </w:r>
      <w:r w:rsidR="004C697E">
        <w:rPr>
          <w:rFonts w:asciiTheme="minorHAnsi" w:hAnsiTheme="minorHAnsi" w:cstheme="minorHAnsi"/>
          <w:i w:val="0"/>
          <w:color w:val="auto"/>
          <w:sz w:val="22"/>
          <w:szCs w:val="22"/>
        </w:rPr>
        <w:t>perating and design temperatures on</w:t>
      </w:r>
      <w:r w:rsidR="006E6AAF">
        <w:rPr>
          <w:rFonts w:asciiTheme="minorHAnsi" w:hAnsiTheme="minorHAnsi" w:cstheme="minorHAnsi"/>
          <w:i w:val="0"/>
          <w:color w:val="auto"/>
          <w:sz w:val="22"/>
          <w:szCs w:val="22"/>
        </w:rPr>
        <w:t xml:space="preserve"> DHW hydronic loop</w:t>
      </w:r>
      <w:r w:rsidR="00AD14F8">
        <w:rPr>
          <w:rFonts w:asciiTheme="minorHAnsi" w:hAnsiTheme="minorHAnsi" w:cstheme="minorHAnsi"/>
          <w:i w:val="0"/>
          <w:color w:val="auto"/>
          <w:sz w:val="22"/>
          <w:szCs w:val="22"/>
        </w:rPr>
        <w:t>s</w:t>
      </w:r>
      <w:r w:rsidR="006E6AAF">
        <w:rPr>
          <w:rFonts w:asciiTheme="minorHAnsi" w:hAnsiTheme="minorHAnsi" w:cstheme="minorHAnsi"/>
          <w:i w:val="0"/>
          <w:color w:val="auto"/>
          <w:sz w:val="22"/>
          <w:szCs w:val="22"/>
        </w:rPr>
        <w:t xml:space="preserve"> are </w:t>
      </w:r>
      <w:r w:rsidR="004C697E">
        <w:rPr>
          <w:rFonts w:asciiTheme="minorHAnsi" w:hAnsiTheme="minorHAnsi" w:cstheme="minorHAnsi"/>
          <w:i w:val="0"/>
          <w:color w:val="auto"/>
          <w:sz w:val="22"/>
          <w:szCs w:val="22"/>
        </w:rPr>
        <w:t>generally in the order of 120</w:t>
      </w:r>
      <w:r w:rsidR="00167D4C">
        <w:rPr>
          <w:rFonts w:ascii="Arial" w:hAnsi="Arial" w:cs="Arial"/>
          <w:i w:val="0"/>
          <w:color w:val="auto"/>
          <w:sz w:val="22"/>
          <w:szCs w:val="22"/>
        </w:rPr>
        <w:t>°</w:t>
      </w:r>
      <w:r w:rsidR="00167D4C">
        <w:rPr>
          <w:rFonts w:asciiTheme="minorHAnsi" w:hAnsiTheme="minorHAnsi" w:cstheme="minorHAnsi"/>
          <w:i w:val="0"/>
          <w:color w:val="auto"/>
          <w:sz w:val="22"/>
          <w:szCs w:val="22"/>
        </w:rPr>
        <w:t>F</w:t>
      </w:r>
      <w:r w:rsidR="004C697E">
        <w:rPr>
          <w:rFonts w:asciiTheme="minorHAnsi" w:hAnsiTheme="minorHAnsi" w:cstheme="minorHAnsi"/>
          <w:i w:val="0"/>
          <w:color w:val="auto"/>
          <w:sz w:val="22"/>
          <w:szCs w:val="22"/>
        </w:rPr>
        <w:t xml:space="preserve"> to 135</w:t>
      </w:r>
      <w:r w:rsidR="00167D4C">
        <w:rPr>
          <w:rFonts w:ascii="Arial" w:hAnsi="Arial" w:cs="Arial"/>
          <w:i w:val="0"/>
          <w:color w:val="auto"/>
          <w:sz w:val="22"/>
          <w:szCs w:val="22"/>
        </w:rPr>
        <w:t>°</w:t>
      </w:r>
      <w:r w:rsidR="004C697E">
        <w:rPr>
          <w:rFonts w:asciiTheme="minorHAnsi" w:hAnsiTheme="minorHAnsi" w:cstheme="minorHAnsi"/>
          <w:i w:val="0"/>
          <w:color w:val="auto"/>
          <w:sz w:val="22"/>
          <w:szCs w:val="22"/>
        </w:rPr>
        <w:t xml:space="preserve">F. </w:t>
      </w:r>
    </w:p>
    <w:p w:rsidR="00697868" w:rsidRPr="00552689" w:rsidRDefault="00697868" w:rsidP="00697868">
      <w:pPr>
        <w:pStyle w:val="Heading2"/>
        <w:rPr>
          <w:rFonts w:asciiTheme="minorHAnsi" w:hAnsiTheme="minorHAnsi"/>
        </w:rPr>
      </w:pPr>
      <w:r w:rsidRPr="00552689">
        <w:rPr>
          <w:rFonts w:asciiTheme="minorHAnsi" w:hAnsiTheme="minorHAnsi"/>
        </w:rPr>
        <w:t>1.3 Measure Application Type</w:t>
      </w:r>
    </w:p>
    <w:p w:rsidR="00181C90" w:rsidRPr="00552689" w:rsidRDefault="00181C90" w:rsidP="00181C90">
      <w:pPr>
        <w:pStyle w:val="Heading3"/>
        <w:spacing w:before="0" w:after="0"/>
        <w:rPr>
          <w:rFonts w:asciiTheme="minorHAnsi" w:hAnsiTheme="minorHAnsi" w:cstheme="minorHAnsi"/>
          <w:b w:val="0"/>
          <w:bCs w:val="0"/>
          <w:sz w:val="22"/>
          <w:szCs w:val="22"/>
        </w:rPr>
      </w:pPr>
      <w:r w:rsidRPr="00552689">
        <w:rPr>
          <w:rFonts w:asciiTheme="minorHAnsi" w:hAnsiTheme="minorHAnsi" w:cstheme="minorHAnsi"/>
          <w:b w:val="0"/>
          <w:bCs w:val="0"/>
          <w:sz w:val="22"/>
          <w:szCs w:val="22"/>
        </w:rPr>
        <w:t>The delivery method is:</w:t>
      </w:r>
    </w:p>
    <w:p w:rsidR="00181C90" w:rsidRPr="00552689" w:rsidRDefault="00181C90" w:rsidP="00181C90">
      <w:pPr>
        <w:pStyle w:val="Heading3"/>
        <w:spacing w:before="0" w:after="0"/>
        <w:rPr>
          <w:rFonts w:asciiTheme="minorHAnsi" w:hAnsiTheme="minorHAnsi" w:cstheme="minorHAnsi"/>
          <w:b w:val="0"/>
          <w:bCs w:val="0"/>
          <w:sz w:val="22"/>
          <w:szCs w:val="22"/>
        </w:rPr>
      </w:pPr>
      <w:r w:rsidRPr="00552689">
        <w:rPr>
          <w:rFonts w:asciiTheme="minorHAnsi" w:hAnsiTheme="minorHAnsi" w:cstheme="minorHAnsi"/>
          <w:b w:val="0"/>
          <w:bCs w:val="0"/>
          <w:sz w:val="22"/>
          <w:szCs w:val="22"/>
        </w:rPr>
        <w:t>•</w:t>
      </w:r>
      <w:r w:rsidRPr="00552689">
        <w:rPr>
          <w:rFonts w:asciiTheme="minorHAnsi" w:hAnsiTheme="minorHAnsi" w:cstheme="minorHAnsi"/>
          <w:b w:val="0"/>
          <w:bCs w:val="0"/>
          <w:sz w:val="22"/>
          <w:szCs w:val="22"/>
        </w:rPr>
        <w:tab/>
        <w:t xml:space="preserve">Financial Support – Direct Install </w:t>
      </w:r>
    </w:p>
    <w:p w:rsidR="00181C90" w:rsidRPr="00552689" w:rsidRDefault="00181C90" w:rsidP="00181C90">
      <w:pPr>
        <w:pStyle w:val="Heading3"/>
        <w:spacing w:before="0" w:after="0"/>
        <w:rPr>
          <w:rFonts w:asciiTheme="minorHAnsi" w:hAnsiTheme="minorHAnsi" w:cstheme="minorHAnsi"/>
          <w:b w:val="0"/>
          <w:bCs w:val="0"/>
          <w:sz w:val="22"/>
          <w:szCs w:val="22"/>
        </w:rPr>
      </w:pPr>
    </w:p>
    <w:p w:rsidR="00181C90" w:rsidRPr="00552689" w:rsidRDefault="00181C90" w:rsidP="00181C90">
      <w:pPr>
        <w:pStyle w:val="Heading3"/>
        <w:spacing w:before="0" w:after="0"/>
        <w:rPr>
          <w:rFonts w:asciiTheme="minorHAnsi" w:hAnsiTheme="minorHAnsi" w:cstheme="minorHAnsi"/>
          <w:b w:val="0"/>
          <w:bCs w:val="0"/>
          <w:sz w:val="22"/>
          <w:szCs w:val="22"/>
        </w:rPr>
      </w:pPr>
      <w:r w:rsidRPr="00552689">
        <w:rPr>
          <w:rFonts w:asciiTheme="minorHAnsi" w:hAnsiTheme="minorHAnsi" w:cstheme="minorHAnsi"/>
          <w:b w:val="0"/>
          <w:bCs w:val="0"/>
          <w:sz w:val="22"/>
          <w:szCs w:val="22"/>
        </w:rPr>
        <w:t>The program/install type is:</w:t>
      </w:r>
    </w:p>
    <w:p w:rsidR="00CE28CF" w:rsidRPr="00552689" w:rsidRDefault="00181C90" w:rsidP="00181C90">
      <w:pPr>
        <w:pStyle w:val="Heading3"/>
        <w:spacing w:before="0" w:after="0"/>
        <w:rPr>
          <w:rFonts w:asciiTheme="minorHAnsi" w:hAnsiTheme="minorHAnsi" w:cstheme="minorHAnsi"/>
          <w:b w:val="0"/>
          <w:bCs w:val="0"/>
          <w:sz w:val="22"/>
          <w:szCs w:val="22"/>
        </w:rPr>
      </w:pPr>
      <w:r w:rsidRPr="00552689">
        <w:rPr>
          <w:rFonts w:asciiTheme="minorHAnsi" w:hAnsiTheme="minorHAnsi" w:cstheme="minorHAnsi"/>
          <w:b w:val="0"/>
          <w:bCs w:val="0"/>
          <w:sz w:val="22"/>
          <w:szCs w:val="22"/>
        </w:rPr>
        <w:t>•</w:t>
      </w:r>
      <w:r w:rsidRPr="00552689">
        <w:rPr>
          <w:rFonts w:asciiTheme="minorHAnsi" w:hAnsiTheme="minorHAnsi" w:cstheme="minorHAnsi"/>
          <w:b w:val="0"/>
          <w:bCs w:val="0"/>
          <w:sz w:val="22"/>
          <w:szCs w:val="22"/>
        </w:rPr>
        <w:tab/>
        <w:t>Retrofit Add-On (REA)</w:t>
      </w:r>
    </w:p>
    <w:p w:rsidR="00E16609" w:rsidRPr="00552689" w:rsidRDefault="00824F1C" w:rsidP="00824F1C">
      <w:pPr>
        <w:pStyle w:val="Heading2"/>
        <w:rPr>
          <w:rFonts w:asciiTheme="minorHAnsi" w:hAnsiTheme="minorHAnsi" w:cstheme="minorHAnsi"/>
        </w:rPr>
      </w:pPr>
      <w:bookmarkStart w:id="8" w:name="_Toc214003084"/>
      <w:proofErr w:type="gramStart"/>
      <w:r w:rsidRPr="00552689">
        <w:rPr>
          <w:rFonts w:asciiTheme="minorHAnsi" w:hAnsiTheme="minorHAnsi" w:cstheme="minorHAnsi"/>
        </w:rPr>
        <w:t>1.</w:t>
      </w:r>
      <w:r w:rsidR="00697868" w:rsidRPr="00552689">
        <w:rPr>
          <w:rFonts w:asciiTheme="minorHAnsi" w:hAnsiTheme="minorHAnsi" w:cstheme="minorHAnsi"/>
        </w:rPr>
        <w:t>4</w:t>
      </w:r>
      <w:r w:rsidRPr="00552689">
        <w:rPr>
          <w:rFonts w:asciiTheme="minorHAnsi" w:hAnsiTheme="minorHAnsi" w:cstheme="minorHAnsi"/>
        </w:rPr>
        <w:t xml:space="preserve">  </w:t>
      </w:r>
      <w:r w:rsidR="00697868" w:rsidRPr="00552689">
        <w:rPr>
          <w:rFonts w:asciiTheme="minorHAnsi" w:hAnsiTheme="minorHAnsi" w:cstheme="minorHAnsi"/>
        </w:rPr>
        <w:t>Measure</w:t>
      </w:r>
      <w:proofErr w:type="gramEnd"/>
      <w:r w:rsidR="00697868" w:rsidRPr="00552689">
        <w:rPr>
          <w:rFonts w:asciiTheme="minorHAnsi" w:hAnsiTheme="minorHAnsi" w:cstheme="minorHAnsi"/>
        </w:rPr>
        <w:t xml:space="preserve"> and Base Case</w:t>
      </w:r>
      <w:r w:rsidR="00E16609" w:rsidRPr="00552689">
        <w:rPr>
          <w:rFonts w:asciiTheme="minorHAnsi" w:hAnsiTheme="minorHAnsi" w:cstheme="minorHAnsi"/>
        </w:rPr>
        <w:t xml:space="preserve"> </w:t>
      </w:r>
      <w:r w:rsidR="00F06CCF" w:rsidRPr="00552689">
        <w:rPr>
          <w:rFonts w:asciiTheme="minorHAnsi" w:hAnsiTheme="minorHAnsi" w:cstheme="minorHAnsi"/>
        </w:rPr>
        <w:t>Cost Effectiveness Data</w:t>
      </w:r>
      <w:bookmarkEnd w:id="8"/>
    </w:p>
    <w:p w:rsidR="00F06CCF" w:rsidRPr="00552689" w:rsidRDefault="00F06CCF" w:rsidP="00F06CCF">
      <w:pPr>
        <w:pStyle w:val="Heading3"/>
        <w:rPr>
          <w:rFonts w:asciiTheme="minorHAnsi" w:hAnsiTheme="minorHAnsi"/>
        </w:rPr>
      </w:pPr>
      <w:r w:rsidRPr="00552689">
        <w:rPr>
          <w:rFonts w:asciiTheme="minorHAnsi" w:hAnsiTheme="minorHAnsi"/>
        </w:rPr>
        <w:t>1.4.1 DEER Measure and Base Case Analysis</w:t>
      </w:r>
    </w:p>
    <w:p w:rsidR="00CA2AB4" w:rsidRPr="00552689" w:rsidRDefault="00836938" w:rsidP="00E1660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e</w:t>
      </w:r>
      <w:r w:rsidR="00904F40" w:rsidRPr="00552689">
        <w:rPr>
          <w:rFonts w:asciiTheme="minorHAnsi" w:hAnsiTheme="minorHAnsi" w:cstheme="minorHAnsi"/>
          <w:i w:val="0"/>
          <w:color w:val="auto"/>
          <w:sz w:val="22"/>
          <w:szCs w:val="22"/>
        </w:rPr>
        <w:t>nergy savings methodology in thi</w:t>
      </w:r>
      <w:r w:rsidR="00204D2F" w:rsidRPr="00552689">
        <w:rPr>
          <w:rFonts w:asciiTheme="minorHAnsi" w:hAnsiTheme="minorHAnsi" w:cstheme="minorHAnsi"/>
          <w:i w:val="0"/>
          <w:color w:val="auto"/>
          <w:sz w:val="22"/>
          <w:szCs w:val="22"/>
        </w:rPr>
        <w:t>s workpaper u</w:t>
      </w:r>
      <w:r>
        <w:rPr>
          <w:rFonts w:asciiTheme="minorHAnsi" w:hAnsiTheme="minorHAnsi" w:cstheme="minorHAnsi"/>
          <w:i w:val="0"/>
          <w:color w:val="auto"/>
          <w:sz w:val="22"/>
          <w:szCs w:val="22"/>
        </w:rPr>
        <w:t>se</w:t>
      </w:r>
      <w:r w:rsidR="00204D2F" w:rsidRPr="00552689">
        <w:rPr>
          <w:rFonts w:asciiTheme="minorHAnsi" w:hAnsiTheme="minorHAnsi" w:cstheme="minorHAnsi"/>
          <w:i w:val="0"/>
          <w:color w:val="auto"/>
          <w:sz w:val="22"/>
          <w:szCs w:val="22"/>
        </w:rPr>
        <w:t xml:space="preserve">s the </w:t>
      </w:r>
      <w:r w:rsidR="00904F40" w:rsidRPr="00552689">
        <w:rPr>
          <w:rFonts w:asciiTheme="minorHAnsi" w:hAnsiTheme="minorHAnsi" w:cstheme="minorHAnsi"/>
          <w:i w:val="0"/>
          <w:color w:val="auto"/>
          <w:sz w:val="22"/>
          <w:szCs w:val="22"/>
        </w:rPr>
        <w:t>Residential</w:t>
      </w:r>
      <w:r w:rsidR="00204D2F" w:rsidRPr="00552689">
        <w:rPr>
          <w:rFonts w:asciiTheme="minorHAnsi" w:hAnsiTheme="minorHAnsi" w:cstheme="minorHAnsi"/>
          <w:i w:val="0"/>
          <w:color w:val="auto"/>
          <w:sz w:val="22"/>
          <w:szCs w:val="22"/>
        </w:rPr>
        <w:t xml:space="preserve"> Single Family</w:t>
      </w:r>
      <w:r w:rsidR="00DC312A">
        <w:rPr>
          <w:rFonts w:asciiTheme="minorHAnsi" w:hAnsiTheme="minorHAnsi" w:cstheme="minorHAnsi"/>
          <w:i w:val="0"/>
          <w:color w:val="auto"/>
          <w:sz w:val="22"/>
          <w:szCs w:val="22"/>
        </w:rPr>
        <w:t xml:space="preserve"> and Multi-Family</w:t>
      </w:r>
      <w:r w:rsidR="00904F40" w:rsidRPr="00552689">
        <w:rPr>
          <w:rFonts w:asciiTheme="minorHAnsi" w:hAnsiTheme="minorHAnsi" w:cstheme="minorHAnsi"/>
          <w:i w:val="0"/>
          <w:color w:val="auto"/>
          <w:sz w:val="22"/>
          <w:szCs w:val="22"/>
        </w:rPr>
        <w:t xml:space="preserve"> </w:t>
      </w:r>
      <w:r w:rsidR="00204D2F" w:rsidRPr="00552689">
        <w:rPr>
          <w:rFonts w:asciiTheme="minorHAnsi" w:hAnsiTheme="minorHAnsi" w:cstheme="minorHAnsi"/>
          <w:i w:val="0"/>
          <w:color w:val="auto"/>
          <w:sz w:val="22"/>
          <w:szCs w:val="22"/>
        </w:rPr>
        <w:t xml:space="preserve">DEER </w:t>
      </w:r>
      <w:r w:rsidR="00904F40" w:rsidRPr="00552689">
        <w:rPr>
          <w:rFonts w:asciiTheme="minorHAnsi" w:hAnsiTheme="minorHAnsi" w:cstheme="minorHAnsi"/>
          <w:i w:val="0"/>
          <w:color w:val="auto"/>
          <w:sz w:val="22"/>
          <w:szCs w:val="22"/>
        </w:rPr>
        <w:t>prototypical building</w:t>
      </w:r>
      <w:r w:rsidR="00DC312A">
        <w:rPr>
          <w:rFonts w:asciiTheme="minorHAnsi" w:hAnsiTheme="minorHAnsi" w:cstheme="minorHAnsi"/>
          <w:i w:val="0"/>
          <w:color w:val="auto"/>
          <w:sz w:val="22"/>
          <w:szCs w:val="22"/>
        </w:rPr>
        <w:t>s</w:t>
      </w:r>
      <w:r w:rsidR="00904F40" w:rsidRPr="00552689">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This</w:t>
      </w:r>
      <w:r w:rsidR="00204D2F" w:rsidRPr="00552689">
        <w:rPr>
          <w:rFonts w:asciiTheme="minorHAnsi" w:hAnsiTheme="minorHAnsi" w:cstheme="minorHAnsi"/>
          <w:i w:val="0"/>
          <w:color w:val="auto"/>
          <w:sz w:val="22"/>
          <w:szCs w:val="22"/>
        </w:rPr>
        <w:t xml:space="preserve"> </w:t>
      </w:r>
      <w:r w:rsidR="00167D4C">
        <w:rPr>
          <w:rFonts w:asciiTheme="minorHAnsi" w:hAnsiTheme="minorHAnsi" w:cstheme="minorHAnsi"/>
          <w:i w:val="0"/>
          <w:color w:val="auto"/>
          <w:sz w:val="22"/>
          <w:szCs w:val="22"/>
        </w:rPr>
        <w:t>m</w:t>
      </w:r>
      <w:r w:rsidR="00204D2F" w:rsidRPr="00552689">
        <w:rPr>
          <w:rFonts w:asciiTheme="minorHAnsi" w:hAnsiTheme="minorHAnsi" w:cstheme="minorHAnsi"/>
          <w:i w:val="0"/>
          <w:color w:val="auto"/>
          <w:sz w:val="22"/>
          <w:szCs w:val="22"/>
        </w:rPr>
        <w:t>ea</w:t>
      </w:r>
      <w:r w:rsidR="004149E9" w:rsidRPr="00552689">
        <w:rPr>
          <w:rFonts w:asciiTheme="minorHAnsi" w:hAnsiTheme="minorHAnsi" w:cstheme="minorHAnsi"/>
          <w:i w:val="0"/>
          <w:color w:val="auto"/>
          <w:sz w:val="22"/>
          <w:szCs w:val="22"/>
        </w:rPr>
        <w:t xml:space="preserve">sure is not included in the </w:t>
      </w:r>
      <w:r w:rsidR="002E6DDD" w:rsidRPr="00552689">
        <w:rPr>
          <w:rFonts w:asciiTheme="minorHAnsi" w:hAnsiTheme="minorHAnsi" w:cstheme="minorHAnsi"/>
          <w:i w:val="0"/>
          <w:color w:val="auto"/>
          <w:sz w:val="22"/>
          <w:szCs w:val="22"/>
        </w:rPr>
        <w:t xml:space="preserve">2014 </w:t>
      </w:r>
      <w:r>
        <w:rPr>
          <w:rFonts w:asciiTheme="minorHAnsi" w:hAnsiTheme="minorHAnsi" w:cstheme="minorHAnsi"/>
          <w:i w:val="0"/>
          <w:color w:val="auto"/>
          <w:sz w:val="22"/>
          <w:szCs w:val="22"/>
        </w:rPr>
        <w:t>DEER database.</w:t>
      </w:r>
    </w:p>
    <w:p w:rsidR="009E1CDE" w:rsidRPr="00552689" w:rsidRDefault="009E1CDE" w:rsidP="00E16609">
      <w:pPr>
        <w:rPr>
          <w:rFonts w:asciiTheme="minorHAnsi" w:hAnsiTheme="minorHAnsi" w:cstheme="minorHAnsi"/>
          <w:sz w:val="22"/>
          <w:szCs w:val="22"/>
        </w:rPr>
      </w:pPr>
    </w:p>
    <w:p w:rsidR="009E1CDE" w:rsidRPr="00552689" w:rsidRDefault="009E1CDE" w:rsidP="009E1CDE">
      <w:pPr>
        <w:pStyle w:val="Caption"/>
        <w:keepNext/>
        <w:jc w:val="center"/>
        <w:rPr>
          <w:rFonts w:asciiTheme="minorHAnsi" w:hAnsiTheme="minorHAnsi" w:cstheme="minorHAnsi"/>
          <w:sz w:val="22"/>
          <w:szCs w:val="22"/>
        </w:rPr>
      </w:pPr>
      <w:r w:rsidRPr="00552689">
        <w:rPr>
          <w:rFonts w:asciiTheme="minorHAnsi" w:hAnsiTheme="minorHAnsi" w:cstheme="minorHAnsi"/>
          <w:sz w:val="22"/>
          <w:szCs w:val="22"/>
        </w:rPr>
        <w:t xml:space="preserve">Table </w:t>
      </w:r>
      <w:r w:rsidRPr="00552689">
        <w:rPr>
          <w:rFonts w:asciiTheme="minorHAnsi" w:hAnsiTheme="minorHAnsi" w:cstheme="minorHAnsi"/>
          <w:sz w:val="22"/>
          <w:szCs w:val="22"/>
        </w:rPr>
        <w:fldChar w:fldCharType="begin"/>
      </w:r>
      <w:r w:rsidRPr="00552689">
        <w:rPr>
          <w:rFonts w:asciiTheme="minorHAnsi" w:hAnsiTheme="minorHAnsi" w:cstheme="minorHAnsi"/>
          <w:sz w:val="22"/>
          <w:szCs w:val="22"/>
        </w:rPr>
        <w:instrText xml:space="preserve"> SEQ Table \* ARABIC </w:instrText>
      </w:r>
      <w:r w:rsidRPr="00552689">
        <w:rPr>
          <w:rFonts w:asciiTheme="minorHAnsi" w:hAnsiTheme="minorHAnsi" w:cstheme="minorHAnsi"/>
          <w:sz w:val="22"/>
          <w:szCs w:val="22"/>
        </w:rPr>
        <w:fldChar w:fldCharType="separate"/>
      </w:r>
      <w:r w:rsidR="008C218A">
        <w:rPr>
          <w:rFonts w:asciiTheme="minorHAnsi" w:hAnsiTheme="minorHAnsi" w:cstheme="minorHAnsi"/>
          <w:noProof/>
          <w:sz w:val="22"/>
          <w:szCs w:val="22"/>
        </w:rPr>
        <w:t>2</w:t>
      </w:r>
      <w:r w:rsidRPr="00552689">
        <w:rPr>
          <w:rFonts w:asciiTheme="minorHAnsi" w:hAnsiTheme="minorHAnsi" w:cstheme="minorHAnsi"/>
          <w:sz w:val="22"/>
          <w:szCs w:val="22"/>
        </w:rPr>
        <w:fldChar w:fldCharType="end"/>
      </w:r>
      <w:r w:rsidRPr="00552689">
        <w:rPr>
          <w:rFonts w:asciiTheme="minorHAnsi" w:hAnsiTheme="minorHAnsi" w:cstheme="minorHAnsi"/>
          <w:sz w:val="22"/>
          <w:szCs w:val="22"/>
        </w:rPr>
        <w:t xml:space="preserve"> DEER Difference </w:t>
      </w:r>
      <w:r w:rsidR="00E81F3E" w:rsidRPr="00552689">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552689"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552689" w:rsidRDefault="006D2809" w:rsidP="00602799">
            <w:pPr>
              <w:jc w:val="center"/>
              <w:rPr>
                <w:rFonts w:asciiTheme="minorHAnsi" w:hAnsiTheme="minorHAnsi" w:cstheme="minorHAnsi"/>
                <w:color w:val="FF0000"/>
                <w:sz w:val="20"/>
                <w:szCs w:val="20"/>
              </w:rPr>
            </w:pPr>
            <w:r w:rsidRPr="00552689">
              <w:rPr>
                <w:rFonts w:asciiTheme="minorHAnsi" w:hAnsiTheme="minorHAnsi" w:cstheme="minorHAnsi"/>
                <w:sz w:val="20"/>
                <w:szCs w:val="20"/>
              </w:rPr>
              <w:t>DEER Difference Summary Table</w:t>
            </w:r>
          </w:p>
        </w:tc>
      </w:tr>
      <w:tr w:rsidR="0046286E" w:rsidRPr="00552689"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552689" w:rsidRDefault="0046286E" w:rsidP="00447CE5">
            <w:pPr>
              <w:rPr>
                <w:rFonts w:asciiTheme="minorHAnsi" w:hAnsiTheme="minorHAnsi" w:cstheme="minorHAnsi"/>
                <w:sz w:val="20"/>
                <w:szCs w:val="20"/>
              </w:rPr>
            </w:pPr>
            <w:r w:rsidRPr="00552689">
              <w:rPr>
                <w:rFonts w:asciiTheme="minorHAnsi" w:hAnsiTheme="minorHAnsi" w:cstheme="minorHAnsi"/>
                <w:sz w:val="20"/>
                <w:szCs w:val="20"/>
              </w:rPr>
              <w:t xml:space="preserve">Modified DEER </w:t>
            </w:r>
            <w:r w:rsidR="00D36798" w:rsidRPr="00552689">
              <w:rPr>
                <w:rFonts w:asciiTheme="minorHAnsi" w:hAnsiTheme="minorHAnsi" w:cstheme="minorHAnsi"/>
                <w:sz w:val="20"/>
                <w:szCs w:val="20"/>
              </w:rPr>
              <w:t>Methodology</w:t>
            </w:r>
          </w:p>
        </w:tc>
        <w:tc>
          <w:tcPr>
            <w:tcW w:w="5513" w:type="dxa"/>
            <w:vAlign w:val="center"/>
          </w:tcPr>
          <w:p w:rsidR="0046286E" w:rsidRPr="00552689" w:rsidRDefault="0046286E" w:rsidP="0088603B">
            <w:pPr>
              <w:jc w:val="center"/>
              <w:rPr>
                <w:rFonts w:asciiTheme="minorHAnsi" w:hAnsiTheme="minorHAnsi" w:cstheme="minorHAnsi"/>
                <w:b/>
                <w:sz w:val="20"/>
                <w:szCs w:val="20"/>
              </w:rPr>
            </w:pPr>
            <w:r w:rsidRPr="00552689">
              <w:rPr>
                <w:rFonts w:asciiTheme="minorHAnsi" w:hAnsiTheme="minorHAnsi" w:cstheme="minorHAnsi"/>
                <w:sz w:val="20"/>
                <w:szCs w:val="20"/>
              </w:rPr>
              <w:t>No</w:t>
            </w:r>
          </w:p>
        </w:tc>
      </w:tr>
      <w:tr w:rsidR="00447CE5" w:rsidRPr="00552689"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552689" w:rsidRDefault="00447CE5" w:rsidP="00E81F3E">
            <w:pPr>
              <w:rPr>
                <w:rFonts w:asciiTheme="minorHAnsi" w:hAnsiTheme="minorHAnsi" w:cstheme="minorHAnsi"/>
                <w:sz w:val="20"/>
                <w:szCs w:val="20"/>
              </w:rPr>
            </w:pPr>
            <w:r w:rsidRPr="00552689">
              <w:rPr>
                <w:rFonts w:asciiTheme="minorHAnsi" w:hAnsiTheme="minorHAnsi" w:cstheme="minorHAnsi"/>
                <w:sz w:val="20"/>
                <w:szCs w:val="20"/>
              </w:rPr>
              <w:t>Scaled DEER Measure</w:t>
            </w:r>
          </w:p>
        </w:tc>
        <w:tc>
          <w:tcPr>
            <w:tcW w:w="5513" w:type="dxa"/>
            <w:vAlign w:val="center"/>
          </w:tcPr>
          <w:p w:rsidR="00447CE5" w:rsidRPr="00552689" w:rsidRDefault="00447CE5" w:rsidP="00E81F3E">
            <w:pPr>
              <w:jc w:val="center"/>
              <w:rPr>
                <w:rFonts w:asciiTheme="minorHAnsi" w:hAnsiTheme="minorHAnsi" w:cstheme="minorHAnsi"/>
                <w:sz w:val="20"/>
                <w:szCs w:val="20"/>
              </w:rPr>
            </w:pPr>
            <w:r w:rsidRPr="00552689">
              <w:rPr>
                <w:rFonts w:asciiTheme="minorHAnsi" w:hAnsiTheme="minorHAnsi" w:cstheme="minorHAnsi"/>
                <w:sz w:val="20"/>
                <w:szCs w:val="20"/>
              </w:rPr>
              <w:t>No</w:t>
            </w:r>
          </w:p>
        </w:tc>
      </w:tr>
      <w:tr w:rsidR="00E81F3E" w:rsidRPr="00552689"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552689" w:rsidRDefault="00E81F3E" w:rsidP="00E81F3E">
            <w:pPr>
              <w:rPr>
                <w:rFonts w:asciiTheme="minorHAnsi" w:hAnsiTheme="minorHAnsi" w:cstheme="minorHAnsi"/>
                <w:sz w:val="20"/>
                <w:szCs w:val="20"/>
              </w:rPr>
            </w:pPr>
            <w:r w:rsidRPr="00552689">
              <w:rPr>
                <w:rFonts w:asciiTheme="minorHAnsi" w:hAnsiTheme="minorHAnsi" w:cstheme="minorHAnsi"/>
                <w:sz w:val="20"/>
                <w:szCs w:val="20"/>
              </w:rPr>
              <w:t>DEER Building Prototypes Used</w:t>
            </w:r>
          </w:p>
        </w:tc>
        <w:tc>
          <w:tcPr>
            <w:tcW w:w="5513" w:type="dxa"/>
            <w:vAlign w:val="center"/>
          </w:tcPr>
          <w:p w:rsidR="00E81F3E" w:rsidRPr="00552689" w:rsidRDefault="00710E4F" w:rsidP="00E81F3E">
            <w:pPr>
              <w:jc w:val="center"/>
              <w:rPr>
                <w:rFonts w:asciiTheme="minorHAnsi" w:hAnsiTheme="minorHAnsi" w:cstheme="minorHAnsi"/>
                <w:sz w:val="20"/>
                <w:szCs w:val="20"/>
              </w:rPr>
            </w:pPr>
            <w:r w:rsidRPr="00552689">
              <w:rPr>
                <w:rFonts w:asciiTheme="minorHAnsi" w:hAnsiTheme="minorHAnsi" w:cstheme="minorHAnsi"/>
                <w:sz w:val="20"/>
                <w:szCs w:val="20"/>
              </w:rPr>
              <w:t xml:space="preserve">Yes (Modified </w:t>
            </w:r>
            <w:r w:rsidR="000C56E6">
              <w:rPr>
                <w:rFonts w:asciiTheme="minorHAnsi" w:hAnsiTheme="minorHAnsi" w:cstheme="minorHAnsi"/>
                <w:sz w:val="20"/>
                <w:szCs w:val="20"/>
              </w:rPr>
              <w:t xml:space="preserve">SFM and MFM </w:t>
            </w:r>
            <w:r w:rsidR="00C82654" w:rsidRPr="00552689">
              <w:rPr>
                <w:rFonts w:asciiTheme="minorHAnsi" w:hAnsiTheme="minorHAnsi" w:cstheme="minorHAnsi"/>
                <w:sz w:val="20"/>
                <w:szCs w:val="20"/>
              </w:rPr>
              <w:t xml:space="preserve"> Prototype</w:t>
            </w:r>
            <w:r w:rsidR="000C56E6">
              <w:rPr>
                <w:rFonts w:asciiTheme="minorHAnsi" w:hAnsiTheme="minorHAnsi" w:cstheme="minorHAnsi"/>
                <w:sz w:val="20"/>
                <w:szCs w:val="20"/>
              </w:rPr>
              <w:t>s</w:t>
            </w:r>
            <w:r w:rsidR="00C82654" w:rsidRPr="00552689">
              <w:rPr>
                <w:rFonts w:asciiTheme="minorHAnsi" w:hAnsiTheme="minorHAnsi" w:cstheme="minorHAnsi"/>
                <w:sz w:val="20"/>
                <w:szCs w:val="20"/>
              </w:rPr>
              <w:t>)</w:t>
            </w:r>
          </w:p>
        </w:tc>
      </w:tr>
      <w:tr w:rsidR="00E81F3E" w:rsidRPr="00552689"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552689" w:rsidRDefault="00E81F3E" w:rsidP="00E81F3E">
            <w:pPr>
              <w:rPr>
                <w:rFonts w:asciiTheme="minorHAnsi" w:hAnsiTheme="minorHAnsi" w:cstheme="minorHAnsi"/>
                <w:sz w:val="20"/>
                <w:szCs w:val="20"/>
              </w:rPr>
            </w:pPr>
            <w:r w:rsidRPr="00552689">
              <w:rPr>
                <w:rFonts w:asciiTheme="minorHAnsi" w:hAnsiTheme="minorHAnsi" w:cstheme="minorHAnsi"/>
                <w:sz w:val="20"/>
                <w:szCs w:val="20"/>
              </w:rPr>
              <w:t>Deviation from DEER</w:t>
            </w:r>
          </w:p>
        </w:tc>
        <w:tc>
          <w:tcPr>
            <w:tcW w:w="5513" w:type="dxa"/>
            <w:vAlign w:val="center"/>
          </w:tcPr>
          <w:p w:rsidR="00E81F3E" w:rsidRPr="00552689" w:rsidRDefault="00204D2F" w:rsidP="00C82654">
            <w:pPr>
              <w:jc w:val="center"/>
              <w:rPr>
                <w:rFonts w:asciiTheme="minorHAnsi" w:hAnsiTheme="minorHAnsi" w:cstheme="minorHAnsi"/>
                <w:sz w:val="20"/>
                <w:szCs w:val="20"/>
              </w:rPr>
            </w:pPr>
            <w:r w:rsidRPr="00552689">
              <w:rPr>
                <w:rFonts w:asciiTheme="minorHAnsi" w:hAnsiTheme="minorHAnsi" w:cstheme="minorHAnsi"/>
                <w:sz w:val="20"/>
                <w:szCs w:val="20"/>
              </w:rPr>
              <w:t>N/A</w:t>
            </w:r>
          </w:p>
        </w:tc>
      </w:tr>
      <w:tr w:rsidR="00E81F3E" w:rsidRPr="00552689"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552689" w:rsidRDefault="00E81F3E" w:rsidP="00E81F3E">
            <w:pPr>
              <w:rPr>
                <w:rFonts w:asciiTheme="minorHAnsi" w:hAnsiTheme="minorHAnsi" w:cstheme="minorHAnsi"/>
                <w:sz w:val="20"/>
                <w:szCs w:val="20"/>
              </w:rPr>
            </w:pPr>
            <w:r w:rsidRPr="00552689">
              <w:rPr>
                <w:rFonts w:asciiTheme="minorHAnsi" w:hAnsiTheme="minorHAnsi" w:cstheme="minorHAnsi"/>
                <w:sz w:val="20"/>
                <w:szCs w:val="20"/>
              </w:rPr>
              <w:t>DEER Version</w:t>
            </w:r>
          </w:p>
        </w:tc>
        <w:tc>
          <w:tcPr>
            <w:tcW w:w="5513" w:type="dxa"/>
            <w:vAlign w:val="center"/>
          </w:tcPr>
          <w:p w:rsidR="00E81F3E" w:rsidRPr="00552689" w:rsidRDefault="00E81F3E" w:rsidP="00D36798">
            <w:pPr>
              <w:jc w:val="center"/>
              <w:rPr>
                <w:rFonts w:asciiTheme="minorHAnsi" w:hAnsiTheme="minorHAnsi" w:cstheme="minorHAnsi"/>
                <w:sz w:val="20"/>
                <w:szCs w:val="20"/>
              </w:rPr>
            </w:pPr>
            <w:r w:rsidRPr="00552689">
              <w:rPr>
                <w:rFonts w:asciiTheme="minorHAnsi" w:hAnsiTheme="minorHAnsi" w:cstheme="minorHAnsi"/>
                <w:sz w:val="20"/>
                <w:szCs w:val="20"/>
              </w:rPr>
              <w:t>N/A</w:t>
            </w:r>
          </w:p>
        </w:tc>
      </w:tr>
      <w:tr w:rsidR="00E81F3E" w:rsidRPr="00552689"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552689" w:rsidRDefault="00E81F3E" w:rsidP="00E81F3E">
            <w:pPr>
              <w:rPr>
                <w:rFonts w:asciiTheme="minorHAnsi" w:hAnsiTheme="minorHAnsi" w:cstheme="minorHAnsi"/>
                <w:sz w:val="20"/>
                <w:szCs w:val="20"/>
              </w:rPr>
            </w:pPr>
            <w:r w:rsidRPr="00552689">
              <w:rPr>
                <w:rFonts w:asciiTheme="minorHAnsi" w:hAnsiTheme="minorHAnsi" w:cstheme="minorHAnsi"/>
                <w:sz w:val="20"/>
                <w:szCs w:val="20"/>
              </w:rPr>
              <w:t>DEER Run ID and Measure Name (Sample)</w:t>
            </w:r>
          </w:p>
        </w:tc>
        <w:tc>
          <w:tcPr>
            <w:tcW w:w="5513" w:type="dxa"/>
            <w:vAlign w:val="center"/>
          </w:tcPr>
          <w:p w:rsidR="00E81F3E" w:rsidRPr="00552689" w:rsidRDefault="00C82654" w:rsidP="00E81F3E">
            <w:pPr>
              <w:jc w:val="center"/>
              <w:rPr>
                <w:rFonts w:asciiTheme="minorHAnsi" w:hAnsiTheme="minorHAnsi" w:cstheme="minorHAnsi"/>
                <w:sz w:val="20"/>
                <w:szCs w:val="20"/>
              </w:rPr>
            </w:pPr>
            <w:r w:rsidRPr="00552689">
              <w:rPr>
                <w:rFonts w:asciiTheme="minorHAnsi" w:hAnsiTheme="minorHAnsi" w:cstheme="minorHAnsi"/>
                <w:sz w:val="20"/>
                <w:szCs w:val="20"/>
              </w:rPr>
              <w:t>N/A</w:t>
            </w:r>
          </w:p>
        </w:tc>
      </w:tr>
    </w:tbl>
    <w:p w:rsidR="000968C6" w:rsidRPr="00552689" w:rsidRDefault="000968C6" w:rsidP="000968C6">
      <w:pPr>
        <w:pStyle w:val="Reminders"/>
        <w:rPr>
          <w:rFonts w:asciiTheme="minorHAnsi" w:hAnsiTheme="minorHAnsi" w:cstheme="minorHAnsi"/>
          <w:sz w:val="22"/>
          <w:szCs w:val="22"/>
        </w:rPr>
      </w:pPr>
      <w:bookmarkStart w:id="9" w:name="_Toc214003087"/>
    </w:p>
    <w:p w:rsidR="000968C6" w:rsidRPr="00552689" w:rsidRDefault="000968C6" w:rsidP="000968C6">
      <w:pPr>
        <w:pStyle w:val="Reminders"/>
        <w:rPr>
          <w:rFonts w:asciiTheme="minorHAnsi" w:hAnsiTheme="minorHAnsi" w:cstheme="minorHAnsi"/>
          <w:b/>
          <w:i w:val="0"/>
          <w:color w:val="auto"/>
          <w:sz w:val="22"/>
          <w:szCs w:val="22"/>
        </w:rPr>
      </w:pPr>
      <w:r w:rsidRPr="00552689">
        <w:rPr>
          <w:rFonts w:asciiTheme="minorHAnsi" w:hAnsiTheme="minorHAnsi" w:cstheme="minorHAnsi"/>
          <w:b/>
          <w:i w:val="0"/>
          <w:color w:val="auto"/>
          <w:sz w:val="22"/>
          <w:szCs w:val="22"/>
        </w:rPr>
        <w:t>Net to Gross</w:t>
      </w:r>
    </w:p>
    <w:p w:rsidR="000968C6" w:rsidRPr="00552689" w:rsidRDefault="000968C6" w:rsidP="000968C6">
      <w:pPr>
        <w:rPr>
          <w:rFonts w:asciiTheme="minorHAnsi" w:hAnsiTheme="minorHAnsi" w:cstheme="minorHAnsi"/>
          <w:sz w:val="22"/>
          <w:szCs w:val="22"/>
        </w:rPr>
      </w:pPr>
      <w:r w:rsidRPr="00552689">
        <w:rPr>
          <w:rFonts w:asciiTheme="minorHAnsi" w:hAnsiTheme="minorHAnsi" w:cstheme="minorHAnsi"/>
          <w:sz w:val="22"/>
          <w:szCs w:val="22"/>
        </w:rPr>
        <w:t xml:space="preserve">The NTG value was obtained from the “DEER2011_NTGR_2012-05-16.xls” on the DEER website as required by Version </w:t>
      </w:r>
      <w:r w:rsidR="006B4A48" w:rsidRPr="00357D4D">
        <w:rPr>
          <w:rFonts w:asciiTheme="minorHAnsi" w:hAnsiTheme="minorHAnsi" w:cstheme="minorHAnsi"/>
          <w:sz w:val="22"/>
          <w:szCs w:val="22"/>
        </w:rPr>
        <w:t>5</w:t>
      </w:r>
      <w:r w:rsidRPr="00357D4D">
        <w:rPr>
          <w:rFonts w:asciiTheme="minorHAnsi" w:hAnsiTheme="minorHAnsi" w:cstheme="minorHAnsi"/>
          <w:sz w:val="22"/>
          <w:szCs w:val="22"/>
        </w:rPr>
        <w:t xml:space="preserve"> of the California Public Utilities Commission (CPUC) Energy Efficiency Policy Manual </w:t>
      </w:r>
      <w:r w:rsidR="009138A0" w:rsidRPr="00357D4D">
        <w:rPr>
          <w:rFonts w:asciiTheme="minorHAnsi" w:hAnsiTheme="minorHAnsi" w:cstheme="minorHAnsi"/>
          <w:sz w:val="22"/>
          <w:szCs w:val="22"/>
        </w:rPr>
        <w:t>[351]</w:t>
      </w:r>
      <w:r w:rsidR="002E6DDD" w:rsidRPr="00357D4D">
        <w:rPr>
          <w:rFonts w:asciiTheme="minorHAnsi" w:hAnsiTheme="minorHAnsi" w:cstheme="minorHAnsi"/>
          <w:sz w:val="22"/>
          <w:szCs w:val="22"/>
        </w:rPr>
        <w:t xml:space="preserve">.  </w:t>
      </w:r>
      <w:r w:rsidRPr="00357D4D">
        <w:rPr>
          <w:rFonts w:asciiTheme="minorHAnsi" w:hAnsiTheme="minorHAnsi" w:cstheme="minorHAnsi"/>
          <w:sz w:val="22"/>
          <w:szCs w:val="22"/>
        </w:rPr>
        <w:t xml:space="preserve">The relevant NTGR for this measure is shown in </w:t>
      </w:r>
      <w:r w:rsidR="006B4A48" w:rsidRPr="00357D4D">
        <w:rPr>
          <w:rFonts w:asciiTheme="minorHAnsi" w:hAnsiTheme="minorHAnsi" w:cstheme="minorHAnsi"/>
          <w:sz w:val="22"/>
          <w:szCs w:val="22"/>
        </w:rPr>
        <w:fldChar w:fldCharType="begin"/>
      </w:r>
      <w:r w:rsidR="006B4A48" w:rsidRPr="00357D4D">
        <w:rPr>
          <w:rFonts w:asciiTheme="minorHAnsi" w:hAnsiTheme="minorHAnsi" w:cstheme="minorHAnsi"/>
          <w:sz w:val="22"/>
          <w:szCs w:val="22"/>
        </w:rPr>
        <w:instrText xml:space="preserve"> REF _Ref377904128 \h </w:instrText>
      </w:r>
      <w:r w:rsidR="00552689" w:rsidRPr="00357D4D">
        <w:rPr>
          <w:rFonts w:asciiTheme="minorHAnsi" w:hAnsiTheme="minorHAnsi" w:cstheme="minorHAnsi"/>
          <w:sz w:val="22"/>
          <w:szCs w:val="22"/>
        </w:rPr>
        <w:instrText xml:space="preserve"> \* MERGEFORMAT </w:instrText>
      </w:r>
      <w:r w:rsidR="006B4A48" w:rsidRPr="00357D4D">
        <w:rPr>
          <w:rFonts w:asciiTheme="minorHAnsi" w:hAnsiTheme="minorHAnsi" w:cstheme="minorHAnsi"/>
          <w:sz w:val="22"/>
          <w:szCs w:val="22"/>
        </w:rPr>
      </w:r>
      <w:r w:rsidR="006B4A48" w:rsidRPr="00357D4D">
        <w:rPr>
          <w:rFonts w:asciiTheme="minorHAnsi" w:hAnsiTheme="minorHAnsi" w:cstheme="minorHAnsi"/>
          <w:sz w:val="22"/>
          <w:szCs w:val="22"/>
        </w:rPr>
        <w:fldChar w:fldCharType="separate"/>
      </w:r>
      <w:r w:rsidR="00167D4C" w:rsidRPr="00552689">
        <w:rPr>
          <w:rFonts w:asciiTheme="minorHAnsi" w:hAnsiTheme="minorHAnsi" w:cstheme="minorHAnsi"/>
          <w:sz w:val="22"/>
          <w:szCs w:val="22"/>
        </w:rPr>
        <w:t xml:space="preserve">Table </w:t>
      </w:r>
      <w:r w:rsidR="00167D4C">
        <w:rPr>
          <w:rFonts w:asciiTheme="minorHAnsi" w:hAnsiTheme="minorHAnsi" w:cstheme="minorHAnsi"/>
          <w:noProof/>
          <w:sz w:val="22"/>
          <w:szCs w:val="22"/>
        </w:rPr>
        <w:t>3</w:t>
      </w:r>
      <w:r w:rsidR="006B4A48" w:rsidRPr="00357D4D">
        <w:rPr>
          <w:rFonts w:asciiTheme="minorHAnsi" w:hAnsiTheme="minorHAnsi" w:cstheme="minorHAnsi"/>
          <w:sz w:val="22"/>
          <w:szCs w:val="22"/>
        </w:rPr>
        <w:fldChar w:fldCharType="end"/>
      </w:r>
      <w:r w:rsidR="006B4A48" w:rsidRPr="00357D4D">
        <w:rPr>
          <w:rFonts w:asciiTheme="minorHAnsi" w:hAnsiTheme="minorHAnsi" w:cstheme="minorHAnsi"/>
          <w:sz w:val="22"/>
          <w:szCs w:val="22"/>
        </w:rPr>
        <w:t xml:space="preserve"> </w:t>
      </w:r>
      <w:r w:rsidRPr="00357D4D">
        <w:rPr>
          <w:rFonts w:asciiTheme="minorHAnsi" w:hAnsiTheme="minorHAnsi" w:cstheme="minorHAnsi"/>
          <w:sz w:val="22"/>
          <w:szCs w:val="22"/>
        </w:rPr>
        <w:t>below.</w:t>
      </w:r>
    </w:p>
    <w:p w:rsidR="000968C6" w:rsidRPr="00552689" w:rsidRDefault="000968C6" w:rsidP="000968C6">
      <w:pPr>
        <w:rPr>
          <w:rFonts w:asciiTheme="minorHAnsi" w:hAnsiTheme="minorHAnsi" w:cstheme="minorHAnsi"/>
          <w:sz w:val="22"/>
          <w:szCs w:val="22"/>
        </w:rPr>
      </w:pPr>
    </w:p>
    <w:p w:rsidR="000968C6" w:rsidRPr="00552689" w:rsidRDefault="000968C6" w:rsidP="000968C6">
      <w:pPr>
        <w:pStyle w:val="Caption"/>
        <w:jc w:val="center"/>
        <w:rPr>
          <w:rFonts w:asciiTheme="minorHAnsi" w:hAnsiTheme="minorHAnsi" w:cstheme="minorHAnsi"/>
          <w:sz w:val="22"/>
          <w:szCs w:val="22"/>
        </w:rPr>
      </w:pPr>
      <w:bookmarkStart w:id="10" w:name="_Ref377904128"/>
      <w:r w:rsidRPr="00552689">
        <w:rPr>
          <w:rFonts w:asciiTheme="minorHAnsi" w:hAnsiTheme="minorHAnsi" w:cstheme="minorHAnsi"/>
          <w:sz w:val="22"/>
          <w:szCs w:val="22"/>
        </w:rPr>
        <w:t xml:space="preserve">Table </w:t>
      </w:r>
      <w:r w:rsidRPr="00552689">
        <w:rPr>
          <w:rFonts w:asciiTheme="minorHAnsi" w:hAnsiTheme="minorHAnsi" w:cstheme="minorHAnsi"/>
          <w:sz w:val="22"/>
          <w:szCs w:val="22"/>
        </w:rPr>
        <w:fldChar w:fldCharType="begin"/>
      </w:r>
      <w:r w:rsidRPr="00552689">
        <w:rPr>
          <w:rFonts w:asciiTheme="minorHAnsi" w:hAnsiTheme="minorHAnsi" w:cstheme="minorHAnsi"/>
          <w:sz w:val="22"/>
          <w:szCs w:val="22"/>
        </w:rPr>
        <w:instrText xml:space="preserve"> SEQ Table \* ARABIC </w:instrText>
      </w:r>
      <w:r w:rsidRPr="00552689">
        <w:rPr>
          <w:rFonts w:asciiTheme="minorHAnsi" w:hAnsiTheme="minorHAnsi" w:cstheme="minorHAnsi"/>
          <w:sz w:val="22"/>
          <w:szCs w:val="22"/>
        </w:rPr>
        <w:fldChar w:fldCharType="separate"/>
      </w:r>
      <w:r w:rsidR="008C218A">
        <w:rPr>
          <w:rFonts w:asciiTheme="minorHAnsi" w:hAnsiTheme="minorHAnsi" w:cstheme="minorHAnsi"/>
          <w:noProof/>
          <w:sz w:val="22"/>
          <w:szCs w:val="22"/>
        </w:rPr>
        <w:t>3</w:t>
      </w:r>
      <w:r w:rsidRPr="00552689">
        <w:rPr>
          <w:rFonts w:asciiTheme="minorHAnsi" w:hAnsiTheme="minorHAnsi" w:cstheme="minorHAnsi"/>
          <w:sz w:val="22"/>
          <w:szCs w:val="22"/>
        </w:rPr>
        <w:fldChar w:fldCharType="end"/>
      </w:r>
      <w:bookmarkEnd w:id="10"/>
      <w:r w:rsidRPr="00552689">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552689" w:rsidTr="00710E4F">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552689" w:rsidRDefault="000968C6" w:rsidP="009824E9">
            <w:pPr>
              <w:jc w:val="center"/>
              <w:rPr>
                <w:rFonts w:asciiTheme="minorHAnsi" w:hAnsiTheme="minorHAnsi" w:cstheme="minorHAnsi"/>
                <w:sz w:val="20"/>
                <w:szCs w:val="20"/>
              </w:rPr>
            </w:pPr>
            <w:r w:rsidRPr="00552689">
              <w:rPr>
                <w:rFonts w:asciiTheme="minorHAnsi" w:hAnsiTheme="minorHAnsi" w:cstheme="minorHAnsi"/>
                <w:sz w:val="20"/>
                <w:szCs w:val="20"/>
              </w:rPr>
              <w:t>NTGR_ID*</w:t>
            </w:r>
          </w:p>
        </w:tc>
        <w:tc>
          <w:tcPr>
            <w:tcW w:w="1075" w:type="pct"/>
            <w:vAlign w:val="center"/>
          </w:tcPr>
          <w:p w:rsidR="000968C6" w:rsidRPr="00552689" w:rsidRDefault="000968C6" w:rsidP="009824E9">
            <w:pPr>
              <w:jc w:val="center"/>
              <w:rPr>
                <w:rFonts w:asciiTheme="minorHAnsi" w:hAnsiTheme="minorHAnsi" w:cstheme="minorHAnsi"/>
                <w:sz w:val="20"/>
                <w:szCs w:val="20"/>
              </w:rPr>
            </w:pPr>
            <w:r w:rsidRPr="00552689">
              <w:rPr>
                <w:rFonts w:asciiTheme="minorHAnsi" w:hAnsiTheme="minorHAnsi" w:cstheme="minorHAnsi"/>
                <w:sz w:val="20"/>
                <w:szCs w:val="20"/>
              </w:rPr>
              <w:t>Description*</w:t>
            </w:r>
          </w:p>
        </w:tc>
        <w:tc>
          <w:tcPr>
            <w:tcW w:w="833" w:type="pct"/>
            <w:vAlign w:val="center"/>
          </w:tcPr>
          <w:p w:rsidR="000968C6" w:rsidRPr="00552689" w:rsidRDefault="000968C6" w:rsidP="009824E9">
            <w:pPr>
              <w:jc w:val="center"/>
              <w:rPr>
                <w:rFonts w:asciiTheme="minorHAnsi" w:hAnsiTheme="minorHAnsi" w:cstheme="minorHAnsi"/>
                <w:sz w:val="20"/>
                <w:szCs w:val="20"/>
              </w:rPr>
            </w:pPr>
            <w:r w:rsidRPr="00552689">
              <w:rPr>
                <w:rFonts w:asciiTheme="minorHAnsi" w:hAnsiTheme="minorHAnsi" w:cstheme="minorHAnsi"/>
                <w:sz w:val="20"/>
                <w:szCs w:val="20"/>
              </w:rPr>
              <w:t>Sector*</w:t>
            </w:r>
          </w:p>
        </w:tc>
        <w:tc>
          <w:tcPr>
            <w:tcW w:w="1023" w:type="pct"/>
            <w:vAlign w:val="center"/>
          </w:tcPr>
          <w:p w:rsidR="000968C6" w:rsidRPr="00552689" w:rsidRDefault="000968C6" w:rsidP="009824E9">
            <w:pPr>
              <w:jc w:val="center"/>
              <w:rPr>
                <w:rFonts w:asciiTheme="minorHAnsi" w:hAnsiTheme="minorHAnsi" w:cstheme="minorHAnsi"/>
                <w:sz w:val="20"/>
                <w:szCs w:val="20"/>
              </w:rPr>
            </w:pPr>
            <w:r w:rsidRPr="00552689">
              <w:rPr>
                <w:rFonts w:asciiTheme="minorHAnsi" w:hAnsiTheme="minorHAnsi" w:cstheme="minorHAnsi"/>
                <w:sz w:val="20"/>
                <w:szCs w:val="20"/>
              </w:rPr>
              <w:t>BldgType*</w:t>
            </w:r>
          </w:p>
        </w:tc>
        <w:tc>
          <w:tcPr>
            <w:tcW w:w="762" w:type="pct"/>
          </w:tcPr>
          <w:p w:rsidR="000968C6" w:rsidRPr="00552689" w:rsidRDefault="000968C6" w:rsidP="009824E9">
            <w:pPr>
              <w:jc w:val="center"/>
              <w:rPr>
                <w:rFonts w:asciiTheme="minorHAnsi" w:hAnsiTheme="minorHAnsi" w:cstheme="minorHAnsi"/>
                <w:sz w:val="20"/>
                <w:szCs w:val="20"/>
              </w:rPr>
            </w:pPr>
            <w:r w:rsidRPr="00552689">
              <w:rPr>
                <w:rFonts w:asciiTheme="minorHAnsi" w:hAnsiTheme="minorHAnsi" w:cstheme="minorHAnsi"/>
                <w:sz w:val="20"/>
                <w:szCs w:val="20"/>
              </w:rPr>
              <w:t>ProgDelivID</w:t>
            </w:r>
          </w:p>
        </w:tc>
        <w:tc>
          <w:tcPr>
            <w:tcW w:w="449" w:type="pct"/>
            <w:vAlign w:val="center"/>
          </w:tcPr>
          <w:p w:rsidR="000968C6" w:rsidRPr="00552689" w:rsidRDefault="000968C6" w:rsidP="009824E9">
            <w:pPr>
              <w:jc w:val="center"/>
              <w:rPr>
                <w:rFonts w:asciiTheme="minorHAnsi" w:hAnsiTheme="minorHAnsi" w:cstheme="minorHAnsi"/>
                <w:sz w:val="20"/>
                <w:szCs w:val="20"/>
              </w:rPr>
            </w:pPr>
            <w:r w:rsidRPr="00552689">
              <w:rPr>
                <w:rFonts w:asciiTheme="minorHAnsi" w:hAnsiTheme="minorHAnsi" w:cstheme="minorHAnsi"/>
                <w:sz w:val="20"/>
                <w:szCs w:val="20"/>
              </w:rPr>
              <w:t>NTG*</w:t>
            </w:r>
          </w:p>
        </w:tc>
      </w:tr>
      <w:tr w:rsidR="00710E4F" w:rsidRPr="00552689" w:rsidTr="00710E4F">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710E4F" w:rsidRPr="00552689" w:rsidRDefault="00836938" w:rsidP="00F261EC">
            <w:pPr>
              <w:jc w:val="center"/>
              <w:rPr>
                <w:rFonts w:asciiTheme="minorHAnsi" w:hAnsiTheme="minorHAnsi" w:cstheme="minorHAnsi"/>
                <w:sz w:val="20"/>
                <w:szCs w:val="20"/>
              </w:rPr>
            </w:pPr>
            <w:r>
              <w:rPr>
                <w:rFonts w:asciiTheme="minorHAnsi" w:hAnsiTheme="minorHAnsi" w:cstheme="minorHAnsi"/>
                <w:sz w:val="20"/>
                <w:szCs w:val="20"/>
              </w:rPr>
              <w:t>Res-Default-HTR</w:t>
            </w:r>
            <w:r w:rsidR="00710E4F" w:rsidRPr="00552689">
              <w:rPr>
                <w:rFonts w:asciiTheme="minorHAnsi" w:hAnsiTheme="minorHAnsi" w:cstheme="minorHAnsi"/>
                <w:sz w:val="20"/>
                <w:szCs w:val="20"/>
              </w:rPr>
              <w:t>-di</w:t>
            </w:r>
          </w:p>
        </w:tc>
        <w:tc>
          <w:tcPr>
            <w:tcW w:w="1075" w:type="pct"/>
            <w:vAlign w:val="center"/>
          </w:tcPr>
          <w:p w:rsidR="00710E4F" w:rsidRPr="00552689" w:rsidRDefault="00710E4F" w:rsidP="00F261EC">
            <w:pPr>
              <w:jc w:val="center"/>
              <w:rPr>
                <w:rFonts w:asciiTheme="minorHAnsi" w:hAnsiTheme="minorHAnsi" w:cstheme="minorHAnsi"/>
                <w:sz w:val="20"/>
                <w:szCs w:val="20"/>
              </w:rPr>
            </w:pPr>
            <w:r w:rsidRPr="00552689">
              <w:rPr>
                <w:rFonts w:asciiTheme="minorHAnsi" w:hAnsiTheme="minorHAnsi" w:cstheme="minorHAnsi"/>
                <w:sz w:val="20"/>
                <w:szCs w:val="20"/>
              </w:rPr>
              <w:t>All other EEM with no evaluated NTGR; direct install hard-to-reach only.</w:t>
            </w:r>
          </w:p>
        </w:tc>
        <w:tc>
          <w:tcPr>
            <w:tcW w:w="833" w:type="pct"/>
            <w:vAlign w:val="center"/>
          </w:tcPr>
          <w:p w:rsidR="00710E4F" w:rsidRPr="00552689" w:rsidRDefault="00710E4F" w:rsidP="00F261EC">
            <w:pPr>
              <w:jc w:val="center"/>
              <w:rPr>
                <w:rFonts w:asciiTheme="minorHAnsi" w:hAnsiTheme="minorHAnsi" w:cstheme="minorHAnsi"/>
                <w:sz w:val="20"/>
                <w:szCs w:val="20"/>
              </w:rPr>
            </w:pPr>
            <w:r w:rsidRPr="00552689">
              <w:rPr>
                <w:rFonts w:asciiTheme="minorHAnsi" w:hAnsiTheme="minorHAnsi" w:cstheme="minorHAnsi"/>
                <w:sz w:val="20"/>
                <w:szCs w:val="20"/>
              </w:rPr>
              <w:t>Res</w:t>
            </w:r>
          </w:p>
        </w:tc>
        <w:tc>
          <w:tcPr>
            <w:tcW w:w="1023" w:type="pct"/>
            <w:vAlign w:val="center"/>
          </w:tcPr>
          <w:p w:rsidR="00710E4F" w:rsidRPr="00552689" w:rsidRDefault="00710E4F" w:rsidP="00F261EC">
            <w:pPr>
              <w:jc w:val="center"/>
              <w:rPr>
                <w:rFonts w:asciiTheme="minorHAnsi" w:hAnsiTheme="minorHAnsi" w:cstheme="minorHAnsi"/>
                <w:sz w:val="20"/>
                <w:szCs w:val="20"/>
              </w:rPr>
            </w:pPr>
            <w:r w:rsidRPr="00552689">
              <w:rPr>
                <w:rFonts w:asciiTheme="minorHAnsi" w:hAnsiTheme="minorHAnsi" w:cstheme="minorHAnsi"/>
                <w:sz w:val="20"/>
                <w:szCs w:val="20"/>
              </w:rPr>
              <w:t>Any</w:t>
            </w:r>
          </w:p>
        </w:tc>
        <w:tc>
          <w:tcPr>
            <w:tcW w:w="762" w:type="pct"/>
            <w:vAlign w:val="center"/>
          </w:tcPr>
          <w:p w:rsidR="00710E4F" w:rsidRPr="00552689" w:rsidRDefault="00710E4F" w:rsidP="00F261EC">
            <w:pPr>
              <w:jc w:val="center"/>
              <w:rPr>
                <w:rFonts w:asciiTheme="minorHAnsi" w:hAnsiTheme="minorHAnsi" w:cstheme="minorHAnsi"/>
                <w:sz w:val="20"/>
                <w:szCs w:val="20"/>
              </w:rPr>
            </w:pPr>
            <w:r w:rsidRPr="00552689">
              <w:rPr>
                <w:rFonts w:asciiTheme="minorHAnsi" w:hAnsiTheme="minorHAnsi" w:cstheme="minorHAnsi"/>
                <w:sz w:val="20"/>
                <w:szCs w:val="20"/>
              </w:rPr>
              <w:t>DirInstall</w:t>
            </w:r>
          </w:p>
        </w:tc>
        <w:tc>
          <w:tcPr>
            <w:tcW w:w="449" w:type="pct"/>
            <w:vAlign w:val="center"/>
          </w:tcPr>
          <w:p w:rsidR="00710E4F" w:rsidRPr="00552689" w:rsidRDefault="00710E4F" w:rsidP="00F261EC">
            <w:pPr>
              <w:jc w:val="center"/>
              <w:rPr>
                <w:rFonts w:asciiTheme="minorHAnsi" w:hAnsiTheme="minorHAnsi" w:cstheme="minorHAnsi"/>
                <w:sz w:val="20"/>
                <w:szCs w:val="20"/>
              </w:rPr>
            </w:pPr>
            <w:r w:rsidRPr="00552689">
              <w:rPr>
                <w:rFonts w:asciiTheme="minorHAnsi" w:hAnsiTheme="minorHAnsi" w:cstheme="minorHAnsi"/>
                <w:sz w:val="20"/>
                <w:szCs w:val="20"/>
              </w:rPr>
              <w:t>0.85</w:t>
            </w:r>
          </w:p>
        </w:tc>
      </w:tr>
      <w:tr w:rsidR="002A6296" w:rsidRPr="00552689" w:rsidTr="00710E4F">
        <w:trPr>
          <w:cnfStyle w:val="000000010000" w:firstRow="0" w:lastRow="0" w:firstColumn="0" w:lastColumn="0" w:oddVBand="0" w:evenVBand="0" w:oddHBand="0" w:evenHBand="1" w:firstRowFirstColumn="0" w:firstRowLastColumn="0" w:lastRowFirstColumn="0" w:lastRowLastColumn="0"/>
          <w:jc w:val="center"/>
        </w:trPr>
        <w:tc>
          <w:tcPr>
            <w:tcW w:w="858" w:type="pct"/>
            <w:vAlign w:val="center"/>
          </w:tcPr>
          <w:p w:rsidR="002A6296" w:rsidRDefault="002A6296" w:rsidP="00F261EC">
            <w:pPr>
              <w:jc w:val="center"/>
              <w:rPr>
                <w:rFonts w:asciiTheme="minorHAnsi" w:hAnsiTheme="minorHAnsi" w:cstheme="minorHAnsi"/>
                <w:sz w:val="20"/>
                <w:szCs w:val="20"/>
              </w:rPr>
            </w:pPr>
            <w:r w:rsidRPr="002A6296">
              <w:rPr>
                <w:rFonts w:asciiTheme="minorHAnsi" w:hAnsiTheme="minorHAnsi" w:cstheme="minorHAnsi"/>
                <w:sz w:val="20"/>
                <w:szCs w:val="20"/>
              </w:rPr>
              <w:t>Res-Default&gt;2</w:t>
            </w:r>
          </w:p>
        </w:tc>
        <w:tc>
          <w:tcPr>
            <w:tcW w:w="1075" w:type="pct"/>
            <w:vAlign w:val="center"/>
          </w:tcPr>
          <w:p w:rsidR="002A6296" w:rsidRPr="00552689" w:rsidRDefault="002A6296" w:rsidP="00F261EC">
            <w:pPr>
              <w:jc w:val="center"/>
              <w:rPr>
                <w:rFonts w:asciiTheme="minorHAnsi" w:hAnsiTheme="minorHAnsi" w:cstheme="minorHAnsi"/>
                <w:sz w:val="20"/>
                <w:szCs w:val="20"/>
              </w:rPr>
            </w:pPr>
            <w:r w:rsidRPr="002A6296">
              <w:rPr>
                <w:rFonts w:asciiTheme="minorHAnsi" w:hAnsiTheme="minorHAnsi" w:cstheme="minorHAnsi"/>
                <w:sz w:val="20"/>
                <w:szCs w:val="20"/>
              </w:rPr>
              <w:t>All other EEM with no evaluated NTGR; existing EEM with same delivery mechanism for more than 2 years</w:t>
            </w:r>
          </w:p>
        </w:tc>
        <w:tc>
          <w:tcPr>
            <w:tcW w:w="833" w:type="pct"/>
            <w:vAlign w:val="center"/>
          </w:tcPr>
          <w:p w:rsidR="002A6296" w:rsidRPr="00552689" w:rsidRDefault="002A6296" w:rsidP="00F261EC">
            <w:pPr>
              <w:jc w:val="center"/>
              <w:rPr>
                <w:rFonts w:asciiTheme="minorHAnsi" w:hAnsiTheme="minorHAnsi" w:cstheme="minorHAnsi"/>
                <w:sz w:val="20"/>
                <w:szCs w:val="20"/>
              </w:rPr>
            </w:pPr>
            <w:r w:rsidRPr="00552689">
              <w:rPr>
                <w:rFonts w:asciiTheme="minorHAnsi" w:hAnsiTheme="minorHAnsi" w:cstheme="minorHAnsi"/>
                <w:sz w:val="20"/>
                <w:szCs w:val="20"/>
              </w:rPr>
              <w:t>Res</w:t>
            </w:r>
          </w:p>
        </w:tc>
        <w:tc>
          <w:tcPr>
            <w:tcW w:w="1023" w:type="pct"/>
            <w:vAlign w:val="center"/>
          </w:tcPr>
          <w:p w:rsidR="002A6296" w:rsidRPr="00552689" w:rsidRDefault="002A6296" w:rsidP="00F261EC">
            <w:pPr>
              <w:jc w:val="center"/>
              <w:rPr>
                <w:rFonts w:asciiTheme="minorHAnsi" w:hAnsiTheme="minorHAnsi" w:cstheme="minorHAnsi"/>
                <w:sz w:val="20"/>
                <w:szCs w:val="20"/>
              </w:rPr>
            </w:pPr>
            <w:r w:rsidRPr="00552689">
              <w:rPr>
                <w:rFonts w:asciiTheme="minorHAnsi" w:hAnsiTheme="minorHAnsi" w:cstheme="minorHAnsi"/>
                <w:sz w:val="20"/>
                <w:szCs w:val="20"/>
              </w:rPr>
              <w:t>Any</w:t>
            </w:r>
          </w:p>
        </w:tc>
        <w:tc>
          <w:tcPr>
            <w:tcW w:w="762" w:type="pct"/>
            <w:vAlign w:val="center"/>
          </w:tcPr>
          <w:p w:rsidR="002A6296" w:rsidRPr="00552689" w:rsidRDefault="002A6296" w:rsidP="00F261EC">
            <w:pPr>
              <w:jc w:val="center"/>
              <w:rPr>
                <w:rFonts w:asciiTheme="minorHAnsi" w:hAnsiTheme="minorHAnsi" w:cstheme="minorHAnsi"/>
                <w:sz w:val="20"/>
                <w:szCs w:val="20"/>
              </w:rPr>
            </w:pPr>
            <w:r>
              <w:rPr>
                <w:rFonts w:asciiTheme="minorHAnsi" w:hAnsiTheme="minorHAnsi" w:cstheme="minorHAnsi"/>
                <w:sz w:val="20"/>
                <w:szCs w:val="20"/>
              </w:rPr>
              <w:t>Any</w:t>
            </w:r>
          </w:p>
        </w:tc>
        <w:tc>
          <w:tcPr>
            <w:tcW w:w="449" w:type="pct"/>
            <w:vAlign w:val="center"/>
          </w:tcPr>
          <w:p w:rsidR="002A6296" w:rsidRPr="00552689" w:rsidRDefault="002A6296" w:rsidP="00F261EC">
            <w:pPr>
              <w:jc w:val="center"/>
              <w:rPr>
                <w:rFonts w:asciiTheme="minorHAnsi" w:hAnsiTheme="minorHAnsi" w:cstheme="minorHAnsi"/>
                <w:sz w:val="20"/>
                <w:szCs w:val="20"/>
              </w:rPr>
            </w:pPr>
            <w:r>
              <w:rPr>
                <w:rFonts w:asciiTheme="minorHAnsi" w:hAnsiTheme="minorHAnsi" w:cstheme="minorHAnsi"/>
                <w:sz w:val="20"/>
                <w:szCs w:val="20"/>
              </w:rPr>
              <w:t>0.55</w:t>
            </w:r>
          </w:p>
        </w:tc>
      </w:tr>
    </w:tbl>
    <w:p w:rsidR="000968C6" w:rsidRPr="00552689" w:rsidRDefault="000968C6" w:rsidP="000968C6">
      <w:pPr>
        <w:ind w:firstLine="720"/>
        <w:rPr>
          <w:rFonts w:asciiTheme="minorHAnsi" w:hAnsiTheme="minorHAnsi" w:cstheme="minorHAnsi"/>
          <w:sz w:val="20"/>
          <w:szCs w:val="20"/>
        </w:rPr>
      </w:pPr>
      <w:r w:rsidRPr="00552689">
        <w:rPr>
          <w:rFonts w:asciiTheme="minorHAnsi" w:hAnsiTheme="minorHAnsi" w:cstheme="minorHAnsi"/>
          <w:sz w:val="20"/>
          <w:szCs w:val="20"/>
        </w:rPr>
        <w:t>*Denotes that the column is taken from the DEER NTG Table.</w:t>
      </w:r>
    </w:p>
    <w:p w:rsidR="000968C6" w:rsidRDefault="000968C6" w:rsidP="000968C6">
      <w:pPr>
        <w:pStyle w:val="Reminders"/>
        <w:rPr>
          <w:rFonts w:asciiTheme="minorHAnsi" w:hAnsiTheme="minorHAnsi" w:cstheme="minorHAnsi"/>
          <w:i w:val="0"/>
          <w:color w:val="auto"/>
          <w:sz w:val="22"/>
          <w:szCs w:val="22"/>
        </w:rPr>
      </w:pPr>
    </w:p>
    <w:p w:rsidR="00F45811" w:rsidRPr="00F45811" w:rsidRDefault="00F45811" w:rsidP="00F45811">
      <w:pPr>
        <w:pStyle w:val="Reminders"/>
        <w:rPr>
          <w:rFonts w:asciiTheme="minorHAnsi" w:hAnsiTheme="minorHAnsi" w:cstheme="minorHAnsi"/>
          <w:i w:val="0"/>
          <w:color w:val="auto"/>
          <w:sz w:val="22"/>
          <w:szCs w:val="22"/>
        </w:rPr>
      </w:pPr>
      <w:r w:rsidRPr="00F45811">
        <w:rPr>
          <w:rFonts w:asciiTheme="minorHAnsi" w:hAnsiTheme="minorHAnsi" w:cstheme="minorHAnsi"/>
          <w:i w:val="0"/>
          <w:color w:val="auto"/>
          <w:sz w:val="22"/>
          <w:szCs w:val="22"/>
        </w:rPr>
        <w:t>Note that for the direct install delivery mechanism, a distinction between hard to reach and non-hard to reach markets will be made on a project by project basis. This work paper shows the NTG associated with a hard to reach direct install delivery mechanism and the residential defaulted NTG value, where in fact, a measure offered through direct install and is not “hard to reach” will receive a default NTG value.</w:t>
      </w:r>
    </w:p>
    <w:p w:rsidR="00F45811" w:rsidRPr="00552689" w:rsidRDefault="00F45811" w:rsidP="000968C6">
      <w:pPr>
        <w:pStyle w:val="Reminders"/>
        <w:rPr>
          <w:rFonts w:asciiTheme="minorHAnsi" w:hAnsiTheme="minorHAnsi" w:cstheme="minorHAnsi"/>
          <w:i w:val="0"/>
          <w:color w:val="auto"/>
          <w:sz w:val="22"/>
          <w:szCs w:val="22"/>
        </w:rPr>
      </w:pPr>
    </w:p>
    <w:p w:rsidR="000968C6" w:rsidRPr="00552689" w:rsidRDefault="000968C6" w:rsidP="000968C6">
      <w:pPr>
        <w:pStyle w:val="Reminders"/>
        <w:rPr>
          <w:rFonts w:asciiTheme="minorHAnsi" w:hAnsiTheme="minorHAnsi" w:cstheme="minorHAnsi"/>
          <w:b/>
          <w:i w:val="0"/>
          <w:color w:val="auto"/>
          <w:sz w:val="22"/>
          <w:szCs w:val="22"/>
        </w:rPr>
      </w:pPr>
      <w:r w:rsidRPr="00552689">
        <w:rPr>
          <w:rFonts w:asciiTheme="minorHAnsi" w:hAnsiTheme="minorHAnsi" w:cstheme="minorHAnsi"/>
          <w:b/>
          <w:i w:val="0"/>
          <w:color w:val="auto"/>
          <w:sz w:val="22"/>
          <w:szCs w:val="22"/>
        </w:rPr>
        <w:t>Installation Rate</w:t>
      </w:r>
    </w:p>
    <w:p w:rsidR="000968C6" w:rsidRPr="00552689" w:rsidRDefault="000968C6" w:rsidP="000968C6">
      <w:pPr>
        <w:pStyle w:val="Reminders"/>
        <w:rPr>
          <w:rFonts w:asciiTheme="minorHAnsi" w:hAnsiTheme="minorHAnsi" w:cstheme="minorHAnsi"/>
          <w:i w:val="0"/>
          <w:color w:val="auto"/>
          <w:sz w:val="22"/>
          <w:szCs w:val="22"/>
        </w:rPr>
      </w:pPr>
      <w:r w:rsidRPr="00552689">
        <w:rPr>
          <w:rFonts w:asciiTheme="minorHAnsi" w:hAnsiTheme="minorHAnsi" w:cstheme="minorHAnsi"/>
          <w:i w:val="0"/>
          <w:color w:val="auto"/>
          <w:sz w:val="22"/>
          <w:szCs w:val="22"/>
        </w:rPr>
        <w:t>The installation ra</w:t>
      </w:r>
      <w:r w:rsidR="00DE18AD" w:rsidRPr="00552689">
        <w:rPr>
          <w:rFonts w:asciiTheme="minorHAnsi" w:hAnsiTheme="minorHAnsi" w:cstheme="minorHAnsi"/>
          <w:i w:val="0"/>
          <w:color w:val="auto"/>
          <w:sz w:val="22"/>
          <w:szCs w:val="22"/>
        </w:rPr>
        <w:t xml:space="preserve">te (IR) </w:t>
      </w:r>
      <w:r w:rsidRPr="00552689">
        <w:rPr>
          <w:rFonts w:asciiTheme="minorHAnsi" w:hAnsiTheme="minorHAnsi" w:cstheme="minorHAnsi"/>
          <w:i w:val="0"/>
          <w:color w:val="auto"/>
          <w:sz w:val="22"/>
          <w:szCs w:val="22"/>
        </w:rPr>
        <w:t xml:space="preserve">is obtained from </w:t>
      </w:r>
      <w:r w:rsidR="00DE18AD" w:rsidRPr="00552689">
        <w:rPr>
          <w:rFonts w:asciiTheme="minorHAnsi" w:hAnsiTheme="minorHAnsi" w:cstheme="minorHAnsi"/>
          <w:i w:val="0"/>
          <w:color w:val="auto"/>
          <w:sz w:val="22"/>
          <w:szCs w:val="22"/>
        </w:rPr>
        <w:t xml:space="preserve">the support table </w:t>
      </w:r>
      <w:r w:rsidR="00240B74" w:rsidRPr="00552689">
        <w:rPr>
          <w:rFonts w:asciiTheme="minorHAnsi" w:hAnsiTheme="minorHAnsi" w:cstheme="minorHAnsi"/>
          <w:i w:val="0"/>
          <w:color w:val="auto"/>
          <w:sz w:val="22"/>
          <w:szCs w:val="22"/>
        </w:rPr>
        <w:t>in READi</w:t>
      </w:r>
      <w:r w:rsidR="00DE18AD" w:rsidRPr="00552689">
        <w:rPr>
          <w:rFonts w:asciiTheme="minorHAnsi" w:hAnsiTheme="minorHAnsi" w:cstheme="minorHAnsi"/>
          <w:i w:val="0"/>
          <w:color w:val="auto"/>
          <w:sz w:val="22"/>
          <w:szCs w:val="22"/>
        </w:rPr>
        <w:t xml:space="preserve"> when available</w:t>
      </w:r>
      <w:r w:rsidR="00240B74" w:rsidRPr="00552689">
        <w:rPr>
          <w:rFonts w:asciiTheme="minorHAnsi" w:hAnsiTheme="minorHAnsi" w:cstheme="minorHAnsi"/>
          <w:i w:val="0"/>
          <w:color w:val="auto"/>
          <w:sz w:val="22"/>
          <w:szCs w:val="22"/>
        </w:rPr>
        <w:t xml:space="preserve">. Currently </w:t>
      </w:r>
      <w:r w:rsidR="00413CDB" w:rsidRPr="00552689">
        <w:rPr>
          <w:rFonts w:asciiTheme="minorHAnsi" w:hAnsiTheme="minorHAnsi" w:cstheme="minorHAnsi"/>
          <w:i w:val="0"/>
          <w:color w:val="auto"/>
          <w:sz w:val="22"/>
          <w:szCs w:val="22"/>
        </w:rPr>
        <w:t>there is no versioning on</w:t>
      </w:r>
      <w:r w:rsidR="00240B74" w:rsidRPr="00552689">
        <w:rPr>
          <w:rFonts w:asciiTheme="minorHAnsi" w:hAnsiTheme="minorHAnsi" w:cstheme="minorHAnsi"/>
          <w:i w:val="0"/>
          <w:color w:val="auto"/>
          <w:sz w:val="22"/>
          <w:szCs w:val="22"/>
        </w:rPr>
        <w:t xml:space="preserve"> the installation rate table</w:t>
      </w:r>
      <w:r w:rsidR="00413CDB" w:rsidRPr="00552689">
        <w:rPr>
          <w:rFonts w:asciiTheme="minorHAnsi" w:hAnsiTheme="minorHAnsi" w:cstheme="minorHAnsi"/>
          <w:i w:val="0"/>
          <w:color w:val="auto"/>
          <w:sz w:val="22"/>
          <w:szCs w:val="22"/>
        </w:rPr>
        <w:t>. To address appropriate selection of the installation rate</w:t>
      </w:r>
      <w:r w:rsidR="00240B74" w:rsidRPr="00552689">
        <w:rPr>
          <w:rFonts w:asciiTheme="minorHAnsi" w:hAnsiTheme="minorHAnsi" w:cstheme="minorHAnsi"/>
          <w:i w:val="0"/>
          <w:color w:val="auto"/>
          <w:sz w:val="22"/>
          <w:szCs w:val="22"/>
        </w:rPr>
        <w:t xml:space="preserve"> the date of the workpaper will serve as the last date checked for updated IR values.</w:t>
      </w:r>
      <w:r w:rsidRPr="00552689">
        <w:rPr>
          <w:rFonts w:asciiTheme="minorHAnsi" w:hAnsiTheme="minorHAnsi" w:cstheme="minorHAnsi"/>
          <w:i w:val="0"/>
          <w:color w:val="auto"/>
          <w:sz w:val="22"/>
          <w:szCs w:val="22"/>
        </w:rPr>
        <w:t xml:space="preserve"> The installation rate varies by end use, sector, technology, application, and delivery method.</w:t>
      </w:r>
      <w:r w:rsidR="006B4A48" w:rsidRPr="00552689">
        <w:rPr>
          <w:rFonts w:asciiTheme="minorHAnsi" w:hAnsiTheme="minorHAnsi" w:cstheme="minorHAnsi"/>
          <w:i w:val="0"/>
          <w:color w:val="auto"/>
          <w:sz w:val="22"/>
          <w:szCs w:val="22"/>
        </w:rPr>
        <w:t xml:space="preserve"> The relevant IR values for this measure are shown in </w:t>
      </w:r>
      <w:r w:rsidR="00413CDB" w:rsidRPr="00552689">
        <w:rPr>
          <w:rFonts w:asciiTheme="minorHAnsi" w:hAnsiTheme="minorHAnsi" w:cstheme="minorHAnsi"/>
          <w:i w:val="0"/>
          <w:color w:val="auto"/>
          <w:sz w:val="22"/>
          <w:szCs w:val="22"/>
        </w:rPr>
        <w:fldChar w:fldCharType="begin"/>
      </w:r>
      <w:r w:rsidR="00413CDB" w:rsidRPr="00552689">
        <w:rPr>
          <w:rFonts w:asciiTheme="minorHAnsi" w:hAnsiTheme="minorHAnsi" w:cstheme="minorHAnsi"/>
          <w:i w:val="0"/>
          <w:color w:val="auto"/>
          <w:sz w:val="22"/>
          <w:szCs w:val="22"/>
        </w:rPr>
        <w:instrText xml:space="preserve"> REF _Ref377965904 \h  \* MERGEFORMAT </w:instrText>
      </w:r>
      <w:r w:rsidR="00413CDB" w:rsidRPr="00552689">
        <w:rPr>
          <w:rFonts w:asciiTheme="minorHAnsi" w:hAnsiTheme="minorHAnsi" w:cstheme="minorHAnsi"/>
          <w:i w:val="0"/>
          <w:color w:val="auto"/>
          <w:sz w:val="22"/>
          <w:szCs w:val="22"/>
        </w:rPr>
      </w:r>
      <w:r w:rsidR="00413CDB" w:rsidRPr="00552689">
        <w:rPr>
          <w:rFonts w:asciiTheme="minorHAnsi" w:hAnsiTheme="minorHAnsi" w:cstheme="minorHAnsi"/>
          <w:i w:val="0"/>
          <w:color w:val="auto"/>
          <w:sz w:val="22"/>
          <w:szCs w:val="22"/>
        </w:rPr>
        <w:fldChar w:fldCharType="separate"/>
      </w:r>
      <w:r w:rsidR="00167D4C" w:rsidRPr="00167D4C">
        <w:rPr>
          <w:rFonts w:asciiTheme="minorHAnsi" w:hAnsiTheme="minorHAnsi" w:cstheme="minorHAnsi"/>
          <w:i w:val="0"/>
          <w:color w:val="auto"/>
          <w:sz w:val="22"/>
          <w:szCs w:val="22"/>
        </w:rPr>
        <w:t>Table 4</w:t>
      </w:r>
      <w:r w:rsidR="00413CDB" w:rsidRPr="00552689">
        <w:rPr>
          <w:rFonts w:asciiTheme="minorHAnsi" w:hAnsiTheme="minorHAnsi" w:cstheme="minorHAnsi"/>
          <w:i w:val="0"/>
          <w:color w:val="auto"/>
          <w:sz w:val="22"/>
          <w:szCs w:val="22"/>
        </w:rPr>
        <w:fldChar w:fldCharType="end"/>
      </w:r>
      <w:r w:rsidR="00167D4C">
        <w:rPr>
          <w:rFonts w:asciiTheme="minorHAnsi" w:hAnsiTheme="minorHAnsi" w:cstheme="minorHAnsi"/>
          <w:i w:val="0"/>
          <w:color w:val="auto"/>
          <w:sz w:val="22"/>
          <w:szCs w:val="22"/>
        </w:rPr>
        <w:t xml:space="preserve"> </w:t>
      </w:r>
      <w:r w:rsidR="006B4A48" w:rsidRPr="00552689">
        <w:rPr>
          <w:rFonts w:asciiTheme="minorHAnsi" w:hAnsiTheme="minorHAnsi" w:cstheme="minorHAnsi"/>
          <w:i w:val="0"/>
          <w:color w:val="auto"/>
          <w:sz w:val="22"/>
          <w:szCs w:val="22"/>
        </w:rPr>
        <w:t>below.</w:t>
      </w:r>
    </w:p>
    <w:p w:rsidR="006B4A48" w:rsidRPr="00552689" w:rsidRDefault="006B4A48" w:rsidP="000968C6">
      <w:pPr>
        <w:pStyle w:val="Reminders"/>
        <w:rPr>
          <w:rFonts w:asciiTheme="minorHAnsi" w:hAnsiTheme="minorHAnsi" w:cstheme="minorHAnsi"/>
          <w:i w:val="0"/>
          <w:color w:val="auto"/>
          <w:sz w:val="22"/>
          <w:szCs w:val="22"/>
        </w:rPr>
      </w:pPr>
    </w:p>
    <w:p w:rsidR="00240B74" w:rsidRPr="00552689" w:rsidRDefault="00240B74" w:rsidP="00240B74">
      <w:pPr>
        <w:pStyle w:val="Caption"/>
        <w:jc w:val="center"/>
        <w:rPr>
          <w:rFonts w:asciiTheme="minorHAnsi" w:hAnsiTheme="minorHAnsi" w:cstheme="minorHAnsi"/>
          <w:sz w:val="22"/>
          <w:szCs w:val="22"/>
        </w:rPr>
      </w:pPr>
      <w:bookmarkStart w:id="11" w:name="_Ref377965904"/>
      <w:r w:rsidRPr="00552689">
        <w:rPr>
          <w:rFonts w:asciiTheme="minorHAnsi" w:hAnsiTheme="minorHAnsi" w:cstheme="minorHAnsi"/>
          <w:sz w:val="22"/>
          <w:szCs w:val="22"/>
        </w:rPr>
        <w:t xml:space="preserve">Table </w:t>
      </w:r>
      <w:r w:rsidRPr="00552689">
        <w:rPr>
          <w:rFonts w:asciiTheme="minorHAnsi" w:hAnsiTheme="minorHAnsi" w:cstheme="minorHAnsi"/>
          <w:sz w:val="22"/>
          <w:szCs w:val="22"/>
        </w:rPr>
        <w:fldChar w:fldCharType="begin"/>
      </w:r>
      <w:r w:rsidRPr="00552689">
        <w:rPr>
          <w:rFonts w:asciiTheme="minorHAnsi" w:hAnsiTheme="minorHAnsi" w:cstheme="minorHAnsi"/>
          <w:sz w:val="22"/>
          <w:szCs w:val="22"/>
        </w:rPr>
        <w:instrText xml:space="preserve"> SEQ Table \* ARABIC </w:instrText>
      </w:r>
      <w:r w:rsidRPr="00552689">
        <w:rPr>
          <w:rFonts w:asciiTheme="minorHAnsi" w:hAnsiTheme="minorHAnsi" w:cstheme="minorHAnsi"/>
          <w:sz w:val="22"/>
          <w:szCs w:val="22"/>
        </w:rPr>
        <w:fldChar w:fldCharType="separate"/>
      </w:r>
      <w:r w:rsidR="008C218A">
        <w:rPr>
          <w:rFonts w:asciiTheme="minorHAnsi" w:hAnsiTheme="minorHAnsi" w:cstheme="minorHAnsi"/>
          <w:noProof/>
          <w:sz w:val="22"/>
          <w:szCs w:val="22"/>
        </w:rPr>
        <w:t>4</w:t>
      </w:r>
      <w:r w:rsidRPr="00552689">
        <w:rPr>
          <w:rFonts w:asciiTheme="minorHAnsi" w:hAnsiTheme="minorHAnsi" w:cstheme="minorHAnsi"/>
          <w:sz w:val="22"/>
          <w:szCs w:val="22"/>
        </w:rPr>
        <w:fldChar w:fldCharType="end"/>
      </w:r>
      <w:bookmarkEnd w:id="11"/>
      <w:r w:rsidRPr="00552689">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474"/>
        <w:gridCol w:w="1661"/>
        <w:gridCol w:w="1253"/>
        <w:gridCol w:w="1572"/>
        <w:gridCol w:w="1243"/>
        <w:gridCol w:w="1187"/>
      </w:tblGrid>
      <w:tr w:rsidR="006B4A48" w:rsidRPr="00552689" w:rsidTr="00AD14F8">
        <w:trPr>
          <w:cnfStyle w:val="100000000000" w:firstRow="1" w:lastRow="0" w:firstColumn="0" w:lastColumn="0" w:oddVBand="0" w:evenVBand="0" w:oddHBand="0" w:evenHBand="0" w:firstRowFirstColumn="0" w:firstRowLastColumn="0" w:lastRowFirstColumn="0" w:lastRowLastColumn="0"/>
          <w:jc w:val="center"/>
        </w:trPr>
        <w:tc>
          <w:tcPr>
            <w:tcW w:w="878" w:type="pct"/>
            <w:vAlign w:val="center"/>
          </w:tcPr>
          <w:p w:rsidR="006B4A48" w:rsidRPr="00552689" w:rsidRDefault="006B4A48" w:rsidP="009824E9">
            <w:pPr>
              <w:jc w:val="center"/>
              <w:rPr>
                <w:rFonts w:asciiTheme="minorHAnsi" w:hAnsiTheme="minorHAnsi" w:cstheme="minorHAnsi"/>
                <w:sz w:val="20"/>
                <w:szCs w:val="20"/>
              </w:rPr>
            </w:pPr>
            <w:r w:rsidRPr="00552689">
              <w:rPr>
                <w:rFonts w:asciiTheme="minorHAnsi" w:hAnsiTheme="minorHAnsi" w:cstheme="minorHAnsi"/>
                <w:sz w:val="20"/>
                <w:szCs w:val="20"/>
              </w:rPr>
              <w:t>GSIA_ID*</w:t>
            </w:r>
          </w:p>
        </w:tc>
        <w:tc>
          <w:tcPr>
            <w:tcW w:w="989" w:type="pct"/>
            <w:vAlign w:val="center"/>
          </w:tcPr>
          <w:p w:rsidR="006B4A48" w:rsidRPr="00552689" w:rsidRDefault="006B4A48" w:rsidP="009824E9">
            <w:pPr>
              <w:jc w:val="center"/>
              <w:rPr>
                <w:rFonts w:asciiTheme="minorHAnsi" w:hAnsiTheme="minorHAnsi" w:cstheme="minorHAnsi"/>
                <w:sz w:val="20"/>
                <w:szCs w:val="20"/>
              </w:rPr>
            </w:pPr>
            <w:r w:rsidRPr="00552689">
              <w:rPr>
                <w:rFonts w:asciiTheme="minorHAnsi" w:hAnsiTheme="minorHAnsi" w:cstheme="minorHAnsi"/>
                <w:sz w:val="20"/>
                <w:szCs w:val="20"/>
              </w:rPr>
              <w:t>Description*</w:t>
            </w:r>
          </w:p>
        </w:tc>
        <w:tc>
          <w:tcPr>
            <w:tcW w:w="747" w:type="pct"/>
            <w:vAlign w:val="center"/>
          </w:tcPr>
          <w:p w:rsidR="006B4A48" w:rsidRPr="00552689" w:rsidRDefault="006B4A48" w:rsidP="009824E9">
            <w:pPr>
              <w:jc w:val="center"/>
              <w:rPr>
                <w:rFonts w:asciiTheme="minorHAnsi" w:hAnsiTheme="minorHAnsi" w:cstheme="minorHAnsi"/>
                <w:sz w:val="20"/>
                <w:szCs w:val="20"/>
              </w:rPr>
            </w:pPr>
            <w:r w:rsidRPr="00552689">
              <w:rPr>
                <w:rFonts w:asciiTheme="minorHAnsi" w:hAnsiTheme="minorHAnsi" w:cstheme="minorHAnsi"/>
                <w:sz w:val="20"/>
                <w:szCs w:val="20"/>
              </w:rPr>
              <w:t>Sector*</w:t>
            </w:r>
          </w:p>
        </w:tc>
        <w:tc>
          <w:tcPr>
            <w:tcW w:w="937" w:type="pct"/>
            <w:vAlign w:val="center"/>
          </w:tcPr>
          <w:p w:rsidR="006B4A48" w:rsidRPr="00552689" w:rsidRDefault="006B4A48" w:rsidP="009824E9">
            <w:pPr>
              <w:jc w:val="center"/>
              <w:rPr>
                <w:rFonts w:asciiTheme="minorHAnsi" w:hAnsiTheme="minorHAnsi" w:cstheme="minorHAnsi"/>
                <w:sz w:val="20"/>
                <w:szCs w:val="20"/>
              </w:rPr>
            </w:pPr>
            <w:r w:rsidRPr="00552689">
              <w:rPr>
                <w:rFonts w:asciiTheme="minorHAnsi" w:hAnsiTheme="minorHAnsi" w:cstheme="minorHAnsi"/>
                <w:sz w:val="20"/>
                <w:szCs w:val="20"/>
              </w:rPr>
              <w:t>BldgType*</w:t>
            </w:r>
          </w:p>
        </w:tc>
        <w:tc>
          <w:tcPr>
            <w:tcW w:w="741" w:type="pct"/>
          </w:tcPr>
          <w:p w:rsidR="006B4A48" w:rsidRPr="00552689" w:rsidRDefault="006B4A48" w:rsidP="009824E9">
            <w:pPr>
              <w:jc w:val="center"/>
              <w:rPr>
                <w:rFonts w:asciiTheme="minorHAnsi" w:hAnsiTheme="minorHAnsi" w:cstheme="minorHAnsi"/>
                <w:sz w:val="20"/>
                <w:szCs w:val="20"/>
              </w:rPr>
            </w:pPr>
            <w:r w:rsidRPr="00552689">
              <w:rPr>
                <w:rFonts w:asciiTheme="minorHAnsi" w:hAnsiTheme="minorHAnsi" w:cstheme="minorHAnsi"/>
                <w:sz w:val="20"/>
                <w:szCs w:val="20"/>
              </w:rPr>
              <w:t>ProgDelivID</w:t>
            </w:r>
          </w:p>
        </w:tc>
        <w:tc>
          <w:tcPr>
            <w:tcW w:w="707" w:type="pct"/>
            <w:vAlign w:val="center"/>
          </w:tcPr>
          <w:p w:rsidR="006B4A48" w:rsidRPr="00552689" w:rsidRDefault="006B4A48" w:rsidP="009824E9">
            <w:pPr>
              <w:jc w:val="center"/>
              <w:rPr>
                <w:rFonts w:asciiTheme="minorHAnsi" w:hAnsiTheme="minorHAnsi" w:cstheme="minorHAnsi"/>
                <w:sz w:val="20"/>
                <w:szCs w:val="20"/>
              </w:rPr>
            </w:pPr>
            <w:r w:rsidRPr="00552689">
              <w:rPr>
                <w:rFonts w:asciiTheme="minorHAnsi" w:hAnsiTheme="minorHAnsi" w:cstheme="minorHAnsi"/>
                <w:sz w:val="20"/>
                <w:szCs w:val="20"/>
              </w:rPr>
              <w:t>GSIAValue*</w:t>
            </w:r>
          </w:p>
        </w:tc>
      </w:tr>
      <w:tr w:rsidR="00AD14F8" w:rsidRPr="00552689" w:rsidTr="00167D4C">
        <w:trPr>
          <w:cnfStyle w:val="000000100000" w:firstRow="0" w:lastRow="0" w:firstColumn="0" w:lastColumn="0" w:oddVBand="0" w:evenVBand="0" w:oddHBand="1" w:evenHBand="0" w:firstRowFirstColumn="0" w:firstRowLastColumn="0" w:lastRowFirstColumn="0" w:lastRowLastColumn="0"/>
          <w:jc w:val="center"/>
        </w:trPr>
        <w:tc>
          <w:tcPr>
            <w:tcW w:w="878" w:type="pct"/>
            <w:vAlign w:val="center"/>
          </w:tcPr>
          <w:p w:rsidR="00AD14F8" w:rsidRPr="00AD14F8" w:rsidRDefault="00AD14F8" w:rsidP="00167D4C">
            <w:pPr>
              <w:jc w:val="center"/>
              <w:rPr>
                <w:rFonts w:asciiTheme="minorHAnsi" w:hAnsiTheme="minorHAnsi" w:cstheme="minorHAnsi"/>
                <w:sz w:val="20"/>
                <w:szCs w:val="20"/>
              </w:rPr>
            </w:pPr>
            <w:r w:rsidRPr="00AD14F8">
              <w:rPr>
                <w:rFonts w:asciiTheme="minorHAnsi" w:hAnsiTheme="minorHAnsi" w:cstheme="minorHAnsi"/>
                <w:sz w:val="20"/>
                <w:szCs w:val="20"/>
              </w:rPr>
              <w:t>Def-GSIA</w:t>
            </w:r>
          </w:p>
        </w:tc>
        <w:tc>
          <w:tcPr>
            <w:tcW w:w="989" w:type="pct"/>
            <w:vAlign w:val="bottom"/>
          </w:tcPr>
          <w:p w:rsidR="00AD14F8" w:rsidRPr="00AD14F8" w:rsidRDefault="00AD14F8" w:rsidP="00AD14F8">
            <w:pPr>
              <w:jc w:val="center"/>
              <w:rPr>
                <w:rFonts w:asciiTheme="minorHAnsi" w:hAnsiTheme="minorHAnsi" w:cstheme="minorHAnsi"/>
                <w:sz w:val="20"/>
                <w:szCs w:val="20"/>
              </w:rPr>
            </w:pPr>
            <w:r w:rsidRPr="00AD14F8">
              <w:rPr>
                <w:rFonts w:asciiTheme="minorHAnsi" w:hAnsiTheme="minorHAnsi" w:cstheme="minorHAnsi"/>
                <w:sz w:val="20"/>
                <w:szCs w:val="20"/>
              </w:rPr>
              <w:t>Default GSIA values</w:t>
            </w:r>
          </w:p>
        </w:tc>
        <w:tc>
          <w:tcPr>
            <w:tcW w:w="747" w:type="pct"/>
            <w:vAlign w:val="center"/>
          </w:tcPr>
          <w:p w:rsidR="00AD14F8" w:rsidRPr="00552689" w:rsidRDefault="00AD14F8" w:rsidP="009824E9">
            <w:pPr>
              <w:jc w:val="center"/>
              <w:rPr>
                <w:rFonts w:asciiTheme="minorHAnsi" w:hAnsiTheme="minorHAnsi" w:cstheme="minorHAnsi"/>
                <w:sz w:val="20"/>
                <w:szCs w:val="20"/>
              </w:rPr>
            </w:pPr>
            <w:r w:rsidRPr="00552689">
              <w:rPr>
                <w:rFonts w:asciiTheme="minorHAnsi" w:hAnsiTheme="minorHAnsi" w:cstheme="minorHAnsi"/>
                <w:sz w:val="20"/>
                <w:szCs w:val="20"/>
              </w:rPr>
              <w:t>Res</w:t>
            </w:r>
          </w:p>
        </w:tc>
        <w:tc>
          <w:tcPr>
            <w:tcW w:w="937" w:type="pct"/>
            <w:vAlign w:val="center"/>
          </w:tcPr>
          <w:p w:rsidR="00AD14F8" w:rsidRPr="00552689" w:rsidRDefault="00AD14F8" w:rsidP="009824E9">
            <w:pPr>
              <w:jc w:val="center"/>
              <w:rPr>
                <w:rFonts w:asciiTheme="minorHAnsi" w:hAnsiTheme="minorHAnsi" w:cstheme="minorHAnsi"/>
                <w:sz w:val="20"/>
                <w:szCs w:val="20"/>
              </w:rPr>
            </w:pPr>
            <w:r w:rsidRPr="00552689">
              <w:rPr>
                <w:rFonts w:asciiTheme="minorHAnsi" w:hAnsiTheme="minorHAnsi" w:cstheme="minorHAnsi"/>
                <w:sz w:val="20"/>
                <w:szCs w:val="20"/>
              </w:rPr>
              <w:t xml:space="preserve">Any </w:t>
            </w:r>
          </w:p>
        </w:tc>
        <w:tc>
          <w:tcPr>
            <w:tcW w:w="741" w:type="pct"/>
            <w:vAlign w:val="center"/>
          </w:tcPr>
          <w:p w:rsidR="00AD14F8" w:rsidRPr="00552689" w:rsidRDefault="00AD14F8" w:rsidP="009824E9">
            <w:pPr>
              <w:jc w:val="center"/>
              <w:rPr>
                <w:rFonts w:asciiTheme="minorHAnsi" w:hAnsiTheme="minorHAnsi" w:cstheme="minorHAnsi"/>
                <w:sz w:val="20"/>
                <w:szCs w:val="20"/>
              </w:rPr>
            </w:pPr>
            <w:r w:rsidRPr="00552689">
              <w:rPr>
                <w:rFonts w:asciiTheme="minorHAnsi" w:hAnsiTheme="minorHAnsi" w:cstheme="minorHAnsi"/>
                <w:sz w:val="20"/>
                <w:szCs w:val="20"/>
              </w:rPr>
              <w:t>DirInstall</w:t>
            </w:r>
          </w:p>
        </w:tc>
        <w:tc>
          <w:tcPr>
            <w:tcW w:w="707" w:type="pct"/>
            <w:vAlign w:val="center"/>
          </w:tcPr>
          <w:p w:rsidR="00AD14F8" w:rsidRPr="00552689" w:rsidRDefault="00AD14F8"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B4A48" w:rsidRPr="00552689" w:rsidRDefault="006B4A48" w:rsidP="000968C6">
      <w:pPr>
        <w:pStyle w:val="Reminders"/>
        <w:rPr>
          <w:rFonts w:asciiTheme="minorHAnsi" w:hAnsiTheme="minorHAnsi" w:cstheme="minorHAnsi"/>
          <w:b/>
          <w:i w:val="0"/>
          <w:color w:val="auto"/>
          <w:sz w:val="22"/>
          <w:szCs w:val="22"/>
        </w:rPr>
      </w:pPr>
    </w:p>
    <w:p w:rsidR="000968C6" w:rsidRPr="00552689" w:rsidRDefault="000968C6" w:rsidP="000968C6">
      <w:pPr>
        <w:pStyle w:val="Reminders"/>
        <w:rPr>
          <w:rFonts w:asciiTheme="minorHAnsi" w:hAnsiTheme="minorHAnsi" w:cstheme="minorHAnsi"/>
          <w:i w:val="0"/>
          <w:color w:val="auto"/>
          <w:sz w:val="22"/>
          <w:szCs w:val="22"/>
        </w:rPr>
      </w:pPr>
      <w:r w:rsidRPr="00552689">
        <w:rPr>
          <w:rFonts w:asciiTheme="minorHAnsi" w:hAnsiTheme="minorHAnsi" w:cstheme="minorHAnsi"/>
          <w:b/>
          <w:i w:val="0"/>
          <w:color w:val="auto"/>
          <w:sz w:val="22"/>
          <w:szCs w:val="22"/>
        </w:rPr>
        <w:t>Spillage Rate</w:t>
      </w:r>
    </w:p>
    <w:p w:rsidR="000968C6" w:rsidRPr="00552689" w:rsidRDefault="000968C6" w:rsidP="000968C6">
      <w:pPr>
        <w:pStyle w:val="Reminders"/>
        <w:rPr>
          <w:rFonts w:asciiTheme="minorHAnsi" w:hAnsiTheme="minorHAnsi" w:cstheme="minorHAnsi"/>
          <w:i w:val="0"/>
          <w:color w:val="auto"/>
          <w:sz w:val="22"/>
          <w:szCs w:val="22"/>
        </w:rPr>
      </w:pPr>
      <w:r w:rsidRPr="00552689">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552689">
        <w:rPr>
          <w:rFonts w:asciiTheme="minorHAnsi" w:hAnsiTheme="minorHAnsi" w:cstheme="minorHAnsi"/>
          <w:i w:val="0"/>
          <w:color w:val="auto"/>
          <w:sz w:val="22"/>
          <w:szCs w:val="22"/>
        </w:rPr>
        <w:t>.</w:t>
      </w:r>
    </w:p>
    <w:p w:rsidR="00E37F72" w:rsidRPr="00552689" w:rsidRDefault="00E37F72" w:rsidP="000968C6">
      <w:pPr>
        <w:pStyle w:val="Reminders"/>
        <w:rPr>
          <w:rFonts w:asciiTheme="minorHAnsi" w:hAnsiTheme="minorHAnsi" w:cstheme="minorHAnsi"/>
          <w:i w:val="0"/>
          <w:color w:val="auto"/>
          <w:sz w:val="22"/>
          <w:szCs w:val="22"/>
        </w:rPr>
      </w:pPr>
    </w:p>
    <w:p w:rsidR="00E37F72" w:rsidRPr="00552689" w:rsidRDefault="00E37F72" w:rsidP="000968C6">
      <w:pPr>
        <w:pStyle w:val="Reminders"/>
        <w:rPr>
          <w:rFonts w:asciiTheme="minorHAnsi" w:hAnsiTheme="minorHAnsi" w:cstheme="minorHAnsi"/>
          <w:b/>
          <w:i w:val="0"/>
          <w:color w:val="auto"/>
          <w:sz w:val="22"/>
          <w:szCs w:val="22"/>
        </w:rPr>
      </w:pPr>
      <w:r w:rsidRPr="00552689">
        <w:rPr>
          <w:rFonts w:asciiTheme="minorHAnsi" w:hAnsiTheme="minorHAnsi" w:cstheme="minorHAnsi"/>
          <w:b/>
          <w:i w:val="0"/>
          <w:color w:val="auto"/>
          <w:sz w:val="22"/>
          <w:szCs w:val="22"/>
        </w:rPr>
        <w:t>READi Technology Fields</w:t>
      </w:r>
    </w:p>
    <w:p w:rsidR="00240B74" w:rsidRPr="00552689" w:rsidRDefault="00240B74" w:rsidP="000968C6">
      <w:pPr>
        <w:pStyle w:val="Reminders"/>
        <w:rPr>
          <w:rFonts w:asciiTheme="minorHAnsi" w:hAnsiTheme="minorHAnsi" w:cstheme="minorHAnsi"/>
          <w:i w:val="0"/>
          <w:color w:val="auto"/>
          <w:sz w:val="22"/>
          <w:szCs w:val="22"/>
        </w:rPr>
      </w:pPr>
      <w:r w:rsidRPr="00552689">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r w:rsidR="00413CDB" w:rsidRPr="00552689">
        <w:rPr>
          <w:rFonts w:asciiTheme="minorHAnsi" w:hAnsiTheme="minorHAnsi" w:cstheme="minorHAnsi"/>
          <w:i w:val="0"/>
          <w:color w:val="auto"/>
          <w:sz w:val="22"/>
          <w:szCs w:val="22"/>
        </w:rPr>
        <w:t>(In the event that the READi IDs do not support the technology in this workpaper simply indicate “Non-DEER”.)</w:t>
      </w:r>
    </w:p>
    <w:p w:rsidR="00240B74" w:rsidRPr="00552689" w:rsidRDefault="00240B74" w:rsidP="000968C6">
      <w:pPr>
        <w:pStyle w:val="Reminders"/>
        <w:rPr>
          <w:rFonts w:asciiTheme="minorHAnsi" w:hAnsiTheme="minorHAnsi" w:cstheme="minorHAnsi"/>
          <w:i w:val="0"/>
          <w:color w:val="auto"/>
          <w:sz w:val="22"/>
          <w:szCs w:val="22"/>
        </w:rPr>
      </w:pPr>
    </w:p>
    <w:p w:rsidR="00240B74" w:rsidRPr="00552689" w:rsidRDefault="00240B74" w:rsidP="00240B74">
      <w:pPr>
        <w:pStyle w:val="Caption"/>
        <w:jc w:val="center"/>
        <w:rPr>
          <w:rFonts w:asciiTheme="minorHAnsi" w:hAnsiTheme="minorHAnsi" w:cstheme="minorHAnsi"/>
          <w:sz w:val="22"/>
          <w:szCs w:val="22"/>
        </w:rPr>
      </w:pPr>
      <w:r w:rsidRPr="00552689">
        <w:rPr>
          <w:rFonts w:asciiTheme="minorHAnsi" w:hAnsiTheme="minorHAnsi" w:cstheme="minorHAnsi"/>
          <w:sz w:val="22"/>
          <w:szCs w:val="22"/>
        </w:rPr>
        <w:t xml:space="preserve">Table </w:t>
      </w:r>
      <w:r w:rsidRPr="00552689">
        <w:rPr>
          <w:rFonts w:asciiTheme="minorHAnsi" w:hAnsiTheme="minorHAnsi" w:cstheme="minorHAnsi"/>
          <w:sz w:val="22"/>
          <w:szCs w:val="22"/>
        </w:rPr>
        <w:fldChar w:fldCharType="begin"/>
      </w:r>
      <w:r w:rsidRPr="00552689">
        <w:rPr>
          <w:rFonts w:asciiTheme="minorHAnsi" w:hAnsiTheme="minorHAnsi" w:cstheme="minorHAnsi"/>
          <w:sz w:val="22"/>
          <w:szCs w:val="22"/>
        </w:rPr>
        <w:instrText xml:space="preserve"> SEQ Table \* ARABIC </w:instrText>
      </w:r>
      <w:r w:rsidRPr="00552689">
        <w:rPr>
          <w:rFonts w:asciiTheme="minorHAnsi" w:hAnsiTheme="minorHAnsi" w:cstheme="minorHAnsi"/>
          <w:sz w:val="22"/>
          <w:szCs w:val="22"/>
        </w:rPr>
        <w:fldChar w:fldCharType="separate"/>
      </w:r>
      <w:r w:rsidR="008C218A">
        <w:rPr>
          <w:rFonts w:asciiTheme="minorHAnsi" w:hAnsiTheme="minorHAnsi" w:cstheme="minorHAnsi"/>
          <w:noProof/>
          <w:sz w:val="22"/>
          <w:szCs w:val="22"/>
        </w:rPr>
        <w:t>5</w:t>
      </w:r>
      <w:r w:rsidRPr="00552689">
        <w:rPr>
          <w:rFonts w:asciiTheme="minorHAnsi" w:hAnsiTheme="minorHAnsi" w:cstheme="minorHAnsi"/>
          <w:sz w:val="22"/>
          <w:szCs w:val="22"/>
        </w:rPr>
        <w:fldChar w:fldCharType="end"/>
      </w:r>
      <w:r w:rsidRPr="00552689">
        <w:rPr>
          <w:rFonts w:asciiTheme="minorHAnsi" w:hAnsiTheme="minorHAnsi" w:cstheme="minorHAnsi"/>
          <w:sz w:val="22"/>
          <w:szCs w:val="22"/>
        </w:rPr>
        <w:t xml:space="preserve"> READi Tech IDs</w:t>
      </w:r>
    </w:p>
    <w:tbl>
      <w:tblPr>
        <w:tblStyle w:val="TableContemporary"/>
        <w:tblW w:w="0" w:type="auto"/>
        <w:jc w:val="center"/>
        <w:tblLook w:val="04A0" w:firstRow="1" w:lastRow="0" w:firstColumn="1" w:lastColumn="0" w:noHBand="0" w:noVBand="1"/>
      </w:tblPr>
      <w:tblGrid>
        <w:gridCol w:w="2448"/>
        <w:gridCol w:w="6030"/>
      </w:tblGrid>
      <w:tr w:rsidR="00240B74" w:rsidRPr="00552689"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READi Field Name</w:t>
            </w:r>
          </w:p>
        </w:tc>
        <w:tc>
          <w:tcPr>
            <w:tcW w:w="6030"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Values included in this workpaper</w:t>
            </w:r>
          </w:p>
        </w:tc>
      </w:tr>
      <w:tr w:rsidR="00240B74" w:rsidRPr="00552689"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Measu</w:t>
            </w:r>
            <w:r w:rsidR="00EF2C3A">
              <w:rPr>
                <w:rFonts w:asciiTheme="minorHAnsi" w:hAnsiTheme="minorHAnsi" w:cstheme="minorHAnsi"/>
                <w:i w:val="0"/>
                <w:color w:val="auto"/>
                <w:sz w:val="20"/>
                <w:szCs w:val="22"/>
              </w:rPr>
              <w:t>r</w:t>
            </w:r>
            <w:r w:rsidRPr="00552689">
              <w:rPr>
                <w:rFonts w:asciiTheme="minorHAnsi" w:hAnsiTheme="minorHAnsi" w:cstheme="minorHAnsi"/>
                <w:i w:val="0"/>
                <w:color w:val="auto"/>
                <w:sz w:val="20"/>
                <w:szCs w:val="22"/>
              </w:rPr>
              <w:t>e Case UseCategory</w:t>
            </w:r>
          </w:p>
        </w:tc>
        <w:tc>
          <w:tcPr>
            <w:tcW w:w="6030" w:type="dxa"/>
          </w:tcPr>
          <w:p w:rsidR="00240B74" w:rsidRPr="00552689" w:rsidRDefault="00557078"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Service and Domestic Hot Water</w:t>
            </w:r>
            <w:r w:rsidR="00D25433">
              <w:rPr>
                <w:rFonts w:asciiTheme="minorHAnsi" w:hAnsiTheme="minorHAnsi" w:cstheme="minorHAnsi"/>
                <w:i w:val="0"/>
                <w:color w:val="auto"/>
                <w:sz w:val="20"/>
                <w:szCs w:val="22"/>
              </w:rPr>
              <w:t xml:space="preserve"> (SHW)</w:t>
            </w:r>
          </w:p>
        </w:tc>
      </w:tr>
      <w:tr w:rsidR="00240B74" w:rsidRPr="00552689"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Measure Case UseSubCats</w:t>
            </w:r>
          </w:p>
        </w:tc>
        <w:tc>
          <w:tcPr>
            <w:tcW w:w="6030" w:type="dxa"/>
          </w:tcPr>
          <w:p w:rsidR="00240B74" w:rsidRPr="00557078" w:rsidRDefault="00044EE5" w:rsidP="00D40EFA">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Water Distribution</w:t>
            </w:r>
            <w:r w:rsidR="00D25433">
              <w:rPr>
                <w:rFonts w:asciiTheme="minorHAnsi" w:hAnsiTheme="minorHAnsi" w:cstheme="minorHAnsi"/>
                <w:i w:val="0"/>
                <w:color w:val="auto"/>
                <w:sz w:val="20"/>
                <w:szCs w:val="22"/>
              </w:rPr>
              <w:t xml:space="preserve"> (Distribute)</w:t>
            </w:r>
          </w:p>
        </w:tc>
      </w:tr>
      <w:tr w:rsidR="00240B74" w:rsidRPr="00552689"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Measure Case TechGroups</w:t>
            </w:r>
          </w:p>
        </w:tc>
        <w:tc>
          <w:tcPr>
            <w:tcW w:w="6030" w:type="dxa"/>
          </w:tcPr>
          <w:p w:rsidR="00557078" w:rsidRPr="00552689" w:rsidRDefault="00044EE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Liquid Circulation</w:t>
            </w:r>
            <w:r w:rsidR="00D25433">
              <w:rPr>
                <w:rFonts w:asciiTheme="minorHAnsi" w:hAnsiTheme="minorHAnsi" w:cstheme="minorHAnsi"/>
                <w:i w:val="0"/>
                <w:color w:val="auto"/>
                <w:sz w:val="20"/>
                <w:szCs w:val="22"/>
              </w:rPr>
              <w:t xml:space="preserve"> (LiquidCirc)</w:t>
            </w:r>
          </w:p>
        </w:tc>
      </w:tr>
      <w:tr w:rsidR="00240B74" w:rsidRPr="00552689"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Measure Case TechTypes</w:t>
            </w:r>
          </w:p>
        </w:tc>
        <w:tc>
          <w:tcPr>
            <w:tcW w:w="6030" w:type="dxa"/>
          </w:tcPr>
          <w:p w:rsidR="00240B74" w:rsidRPr="00552689" w:rsidRDefault="00044EE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Pipe Insulation</w:t>
            </w:r>
            <w:r w:rsidR="00D25433">
              <w:rPr>
                <w:rFonts w:asciiTheme="minorHAnsi" w:hAnsiTheme="minorHAnsi" w:cstheme="minorHAnsi"/>
                <w:i w:val="0"/>
                <w:color w:val="auto"/>
                <w:sz w:val="20"/>
                <w:szCs w:val="22"/>
              </w:rPr>
              <w:t xml:space="preserve"> (PipeIns)</w:t>
            </w:r>
          </w:p>
        </w:tc>
      </w:tr>
      <w:tr w:rsidR="00240B74" w:rsidRPr="00552689"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Base Case TechGroups</w:t>
            </w:r>
          </w:p>
        </w:tc>
        <w:tc>
          <w:tcPr>
            <w:tcW w:w="6030" w:type="dxa"/>
          </w:tcPr>
          <w:p w:rsidR="00240B74" w:rsidRPr="00D40EFA" w:rsidRDefault="00044EE5" w:rsidP="00D40EFA">
            <w:pPr>
              <w:pStyle w:val="Reminders"/>
              <w:rPr>
                <w:rFonts w:ascii="Times New Roman" w:hAnsi="Times New Roman"/>
                <w:i w:val="0"/>
                <w:color w:val="auto"/>
                <w:sz w:val="20"/>
                <w:szCs w:val="20"/>
              </w:rPr>
            </w:pPr>
            <w:r>
              <w:rPr>
                <w:rFonts w:asciiTheme="minorHAnsi" w:hAnsiTheme="minorHAnsi" w:cstheme="minorHAnsi"/>
                <w:i w:val="0"/>
                <w:color w:val="auto"/>
                <w:sz w:val="20"/>
                <w:szCs w:val="22"/>
              </w:rPr>
              <w:t>Liquid Circulation</w:t>
            </w:r>
            <w:r w:rsidR="00D25433">
              <w:rPr>
                <w:rFonts w:asciiTheme="minorHAnsi" w:hAnsiTheme="minorHAnsi" w:cstheme="minorHAnsi"/>
                <w:i w:val="0"/>
                <w:color w:val="auto"/>
                <w:sz w:val="20"/>
                <w:szCs w:val="22"/>
              </w:rPr>
              <w:t xml:space="preserve"> (LiquidCirc)</w:t>
            </w:r>
          </w:p>
        </w:tc>
      </w:tr>
      <w:tr w:rsidR="00240B74" w:rsidRPr="00552689"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552689" w:rsidRDefault="00240B74"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Base Case TechTypes</w:t>
            </w:r>
          </w:p>
        </w:tc>
        <w:tc>
          <w:tcPr>
            <w:tcW w:w="6030" w:type="dxa"/>
          </w:tcPr>
          <w:p w:rsidR="00240B74" w:rsidRPr="00552689" w:rsidRDefault="00DE18AD" w:rsidP="000968C6">
            <w:pPr>
              <w:pStyle w:val="Reminders"/>
              <w:rPr>
                <w:rFonts w:asciiTheme="minorHAnsi" w:hAnsiTheme="minorHAnsi" w:cstheme="minorHAnsi"/>
                <w:i w:val="0"/>
                <w:color w:val="auto"/>
                <w:sz w:val="20"/>
                <w:szCs w:val="22"/>
              </w:rPr>
            </w:pPr>
            <w:r w:rsidRPr="00552689">
              <w:rPr>
                <w:rFonts w:asciiTheme="minorHAnsi" w:hAnsiTheme="minorHAnsi" w:cstheme="minorHAnsi"/>
                <w:i w:val="0"/>
                <w:color w:val="auto"/>
                <w:sz w:val="20"/>
                <w:szCs w:val="22"/>
              </w:rPr>
              <w:t>Non-DEER</w:t>
            </w:r>
          </w:p>
        </w:tc>
      </w:tr>
    </w:tbl>
    <w:p w:rsidR="00E16609" w:rsidRPr="00552689" w:rsidRDefault="00F06CCF" w:rsidP="00F06CCF">
      <w:pPr>
        <w:pStyle w:val="Heading3"/>
        <w:rPr>
          <w:rFonts w:asciiTheme="minorHAnsi" w:hAnsiTheme="minorHAnsi"/>
        </w:rPr>
      </w:pPr>
      <w:r w:rsidRPr="00552689">
        <w:rPr>
          <w:rFonts w:asciiTheme="minorHAnsi" w:hAnsiTheme="minorHAnsi"/>
        </w:rPr>
        <w:t>1.4.2</w:t>
      </w:r>
      <w:r w:rsidR="00824F1C" w:rsidRPr="00552689">
        <w:rPr>
          <w:rFonts w:asciiTheme="minorHAnsi" w:hAnsiTheme="minorHAnsi"/>
        </w:rPr>
        <w:t xml:space="preserve"> </w:t>
      </w:r>
      <w:r w:rsidR="00E16609" w:rsidRPr="00552689">
        <w:rPr>
          <w:rFonts w:asciiTheme="minorHAnsi" w:hAnsiTheme="minorHAnsi"/>
        </w:rPr>
        <w:t>Code</w:t>
      </w:r>
      <w:r w:rsidR="00B26778" w:rsidRPr="00552689">
        <w:rPr>
          <w:rFonts w:asciiTheme="minorHAnsi" w:hAnsiTheme="minorHAnsi"/>
        </w:rPr>
        <w:t xml:space="preserve">s and Standards </w:t>
      </w:r>
      <w:r w:rsidR="00E16609" w:rsidRPr="00552689">
        <w:rPr>
          <w:rFonts w:asciiTheme="minorHAnsi" w:hAnsiTheme="minorHAnsi"/>
        </w:rPr>
        <w:t xml:space="preserve">Analysis </w:t>
      </w:r>
      <w:bookmarkEnd w:id="9"/>
    </w:p>
    <w:p w:rsidR="00D01D27" w:rsidRPr="00D01D27" w:rsidRDefault="00D01D27" w:rsidP="00904F40">
      <w:pPr>
        <w:autoSpaceDE w:val="0"/>
        <w:autoSpaceDN w:val="0"/>
        <w:adjustRightInd w:val="0"/>
        <w:rPr>
          <w:rFonts w:asciiTheme="minorHAnsi" w:hAnsiTheme="minorHAnsi" w:cstheme="minorHAnsi"/>
          <w:b/>
          <w:sz w:val="22"/>
          <w:szCs w:val="22"/>
        </w:rPr>
      </w:pPr>
      <w:r w:rsidRPr="00D01D27">
        <w:rPr>
          <w:rFonts w:asciiTheme="minorHAnsi" w:hAnsiTheme="minorHAnsi" w:cstheme="minorHAnsi"/>
          <w:b/>
          <w:sz w:val="22"/>
          <w:szCs w:val="22"/>
        </w:rPr>
        <w:t>Tit</w:t>
      </w:r>
      <w:r>
        <w:rPr>
          <w:rFonts w:asciiTheme="minorHAnsi" w:hAnsiTheme="minorHAnsi" w:cstheme="minorHAnsi"/>
          <w:b/>
          <w:sz w:val="22"/>
          <w:szCs w:val="22"/>
        </w:rPr>
        <w:t>le</w:t>
      </w:r>
      <w:r w:rsidRPr="00D01D27">
        <w:rPr>
          <w:rFonts w:asciiTheme="minorHAnsi" w:hAnsiTheme="minorHAnsi" w:cstheme="minorHAnsi"/>
          <w:b/>
          <w:sz w:val="22"/>
          <w:szCs w:val="22"/>
        </w:rPr>
        <w:t xml:space="preserve"> 24 (2013)</w:t>
      </w:r>
    </w:p>
    <w:p w:rsidR="00904F40" w:rsidRDefault="00D01D27" w:rsidP="00904F40">
      <w:pPr>
        <w:autoSpaceDE w:val="0"/>
        <w:autoSpaceDN w:val="0"/>
        <w:adjustRightInd w:val="0"/>
        <w:rPr>
          <w:rFonts w:eastAsiaTheme="minorHAnsi"/>
          <w:sz w:val="20"/>
          <w:szCs w:val="20"/>
        </w:rPr>
      </w:pPr>
      <w:r>
        <w:rPr>
          <w:rFonts w:asciiTheme="minorHAnsi" w:hAnsiTheme="minorHAnsi" w:cstheme="minorHAnsi"/>
          <w:sz w:val="22"/>
          <w:szCs w:val="22"/>
        </w:rPr>
        <w:t xml:space="preserve">This work paper </w:t>
      </w:r>
      <w:r w:rsidR="00904F40" w:rsidRPr="00552689">
        <w:rPr>
          <w:rFonts w:asciiTheme="minorHAnsi" w:hAnsiTheme="minorHAnsi" w:cstheme="minorHAnsi"/>
          <w:sz w:val="22"/>
          <w:szCs w:val="22"/>
        </w:rPr>
        <w:t xml:space="preserve">assumes that </w:t>
      </w:r>
      <w:r w:rsidR="002E6DDD" w:rsidRPr="00552689">
        <w:rPr>
          <w:rFonts w:asciiTheme="minorHAnsi" w:hAnsiTheme="minorHAnsi" w:cstheme="minorHAnsi"/>
          <w:sz w:val="22"/>
          <w:szCs w:val="22"/>
        </w:rPr>
        <w:t>the installation of mechanical</w:t>
      </w:r>
      <w:r w:rsidR="00904F40" w:rsidRPr="00552689">
        <w:rPr>
          <w:rFonts w:asciiTheme="minorHAnsi" w:hAnsiTheme="minorHAnsi" w:cstheme="minorHAnsi"/>
          <w:sz w:val="22"/>
          <w:szCs w:val="22"/>
        </w:rPr>
        <w:t xml:space="preserve"> </w:t>
      </w:r>
      <w:r w:rsidR="00C11A08" w:rsidRPr="00552689">
        <w:rPr>
          <w:rFonts w:asciiTheme="minorHAnsi" w:hAnsiTheme="minorHAnsi" w:cstheme="minorHAnsi"/>
          <w:sz w:val="22"/>
          <w:szCs w:val="22"/>
        </w:rPr>
        <w:t xml:space="preserve">insulation </w:t>
      </w:r>
      <w:r w:rsidR="00F378C2" w:rsidRPr="00552689">
        <w:rPr>
          <w:rFonts w:asciiTheme="minorHAnsi" w:hAnsiTheme="minorHAnsi" w:cstheme="minorHAnsi"/>
          <w:sz w:val="22"/>
          <w:szCs w:val="22"/>
        </w:rPr>
        <w:t>o</w:t>
      </w:r>
      <w:r w:rsidR="00C11A08" w:rsidRPr="00552689">
        <w:rPr>
          <w:rFonts w:asciiTheme="minorHAnsi" w:hAnsiTheme="minorHAnsi" w:cstheme="minorHAnsi"/>
          <w:sz w:val="22"/>
          <w:szCs w:val="22"/>
        </w:rPr>
        <w:t>n hydronic piping</w:t>
      </w:r>
      <w:r w:rsidR="00904F40" w:rsidRPr="00552689">
        <w:rPr>
          <w:rFonts w:asciiTheme="minorHAnsi" w:hAnsiTheme="minorHAnsi" w:cstheme="minorHAnsi"/>
          <w:sz w:val="22"/>
          <w:szCs w:val="22"/>
        </w:rPr>
        <w:t xml:space="preserve"> will follow </w:t>
      </w:r>
      <w:r w:rsidR="00167D4C">
        <w:rPr>
          <w:rFonts w:asciiTheme="minorHAnsi" w:hAnsiTheme="minorHAnsi" w:cstheme="minorHAnsi"/>
          <w:sz w:val="22"/>
          <w:szCs w:val="22"/>
        </w:rPr>
        <w:t>c</w:t>
      </w:r>
      <w:r w:rsidR="00904F40" w:rsidRPr="00552689">
        <w:rPr>
          <w:rFonts w:asciiTheme="minorHAnsi" w:hAnsiTheme="minorHAnsi" w:cstheme="minorHAnsi"/>
          <w:sz w:val="22"/>
          <w:szCs w:val="22"/>
        </w:rPr>
        <w:t>ode requirements</w:t>
      </w:r>
      <w:r w:rsidR="00167D4C">
        <w:rPr>
          <w:rFonts w:asciiTheme="minorHAnsi" w:hAnsiTheme="minorHAnsi" w:cstheme="minorHAnsi"/>
          <w:sz w:val="22"/>
          <w:szCs w:val="22"/>
        </w:rPr>
        <w:t>,</w:t>
      </w:r>
      <w:r w:rsidR="00904F40" w:rsidRPr="00552689">
        <w:rPr>
          <w:rFonts w:asciiTheme="minorHAnsi" w:hAnsiTheme="minorHAnsi" w:cstheme="minorHAnsi"/>
          <w:sz w:val="22"/>
          <w:szCs w:val="22"/>
        </w:rPr>
        <w:t xml:space="preserve"> where piping will serve domestic hot water system with fluid temper</w:t>
      </w:r>
      <w:r w:rsidR="00167D4C">
        <w:rPr>
          <w:rFonts w:asciiTheme="minorHAnsi" w:hAnsiTheme="minorHAnsi" w:cstheme="minorHAnsi"/>
          <w:sz w:val="22"/>
          <w:szCs w:val="22"/>
        </w:rPr>
        <w:t>ature range between 105</w:t>
      </w:r>
      <w:r w:rsidR="00167D4C">
        <w:rPr>
          <w:rFonts w:ascii="Arial" w:hAnsi="Arial" w:cs="Arial"/>
          <w:i/>
          <w:sz w:val="22"/>
          <w:szCs w:val="22"/>
        </w:rPr>
        <w:t>°</w:t>
      </w:r>
      <w:r w:rsidR="00167D4C">
        <w:rPr>
          <w:rFonts w:asciiTheme="minorHAnsi" w:hAnsiTheme="minorHAnsi" w:cstheme="minorHAnsi"/>
          <w:sz w:val="22"/>
          <w:szCs w:val="22"/>
        </w:rPr>
        <w:t>F and 140</w:t>
      </w:r>
      <w:r w:rsidR="00167D4C">
        <w:rPr>
          <w:rFonts w:ascii="Arial" w:hAnsi="Arial" w:cs="Arial"/>
          <w:i/>
          <w:sz w:val="22"/>
          <w:szCs w:val="22"/>
        </w:rPr>
        <w:t>°</w:t>
      </w:r>
      <w:r w:rsidR="00167D4C">
        <w:rPr>
          <w:rFonts w:asciiTheme="minorHAnsi" w:hAnsiTheme="minorHAnsi" w:cstheme="minorHAnsi"/>
          <w:sz w:val="22"/>
          <w:szCs w:val="22"/>
        </w:rPr>
        <w:t>F</w:t>
      </w:r>
      <w:r w:rsidR="00904F40" w:rsidRPr="00552689">
        <w:rPr>
          <w:rFonts w:asciiTheme="minorHAnsi" w:hAnsiTheme="minorHAnsi" w:cstheme="minorHAnsi"/>
          <w:sz w:val="22"/>
          <w:szCs w:val="22"/>
        </w:rPr>
        <w:t xml:space="preserve">.  </w:t>
      </w:r>
      <w:r w:rsidR="007A530F">
        <w:rPr>
          <w:rFonts w:asciiTheme="minorHAnsi" w:hAnsiTheme="minorHAnsi" w:cstheme="minorHAnsi"/>
          <w:sz w:val="22"/>
          <w:szCs w:val="22"/>
        </w:rPr>
        <w:t>In r</w:t>
      </w:r>
      <w:r w:rsidR="00904F40" w:rsidRPr="00552689">
        <w:rPr>
          <w:rFonts w:asciiTheme="minorHAnsi" w:hAnsiTheme="minorHAnsi" w:cstheme="minorHAnsi"/>
          <w:sz w:val="22"/>
          <w:szCs w:val="22"/>
        </w:rPr>
        <w:t>esidential building</w:t>
      </w:r>
      <w:r w:rsidR="007A530F">
        <w:rPr>
          <w:rFonts w:asciiTheme="minorHAnsi" w:hAnsiTheme="minorHAnsi" w:cstheme="minorHAnsi"/>
          <w:sz w:val="22"/>
          <w:szCs w:val="22"/>
        </w:rPr>
        <w:t>s</w:t>
      </w:r>
      <w:r w:rsidR="00904F40" w:rsidRPr="00552689">
        <w:rPr>
          <w:rFonts w:asciiTheme="minorHAnsi" w:hAnsiTheme="minorHAnsi" w:cstheme="minorHAnsi"/>
          <w:sz w:val="22"/>
          <w:szCs w:val="22"/>
        </w:rPr>
        <w:t>, nominal pipe diameter</w:t>
      </w:r>
      <w:r w:rsidR="005429C0">
        <w:rPr>
          <w:rFonts w:asciiTheme="minorHAnsi" w:hAnsiTheme="minorHAnsi" w:cstheme="minorHAnsi"/>
          <w:sz w:val="22"/>
          <w:szCs w:val="22"/>
        </w:rPr>
        <w:t xml:space="preserve"> </w:t>
      </w:r>
      <w:r w:rsidR="007A530F">
        <w:rPr>
          <w:rFonts w:asciiTheme="minorHAnsi" w:hAnsiTheme="minorHAnsi" w:cstheme="minorHAnsi"/>
          <w:sz w:val="22"/>
          <w:szCs w:val="22"/>
        </w:rPr>
        <w:t>is expected to be</w:t>
      </w:r>
      <w:r w:rsidR="005429C0">
        <w:rPr>
          <w:rFonts w:asciiTheme="minorHAnsi" w:hAnsiTheme="minorHAnsi" w:cstheme="minorHAnsi"/>
          <w:sz w:val="22"/>
          <w:szCs w:val="22"/>
        </w:rPr>
        <w:t xml:space="preserve"> in most cases</w:t>
      </w:r>
      <w:r w:rsidR="007A530F">
        <w:rPr>
          <w:rFonts w:asciiTheme="minorHAnsi" w:hAnsiTheme="minorHAnsi" w:cstheme="minorHAnsi"/>
          <w:sz w:val="22"/>
          <w:szCs w:val="22"/>
        </w:rPr>
        <w:t xml:space="preserve"> between ¾ inch and 1-1/2 inch </w:t>
      </w:r>
      <w:r w:rsidR="00F378C2" w:rsidRPr="00357D4D">
        <w:rPr>
          <w:rFonts w:asciiTheme="minorHAnsi" w:hAnsiTheme="minorHAnsi" w:cstheme="minorHAnsi"/>
          <w:sz w:val="22"/>
          <w:szCs w:val="22"/>
        </w:rPr>
        <w:t xml:space="preserve">requiring a </w:t>
      </w:r>
      <w:r w:rsidR="007A530F">
        <w:rPr>
          <w:rFonts w:asciiTheme="minorHAnsi" w:hAnsiTheme="minorHAnsi" w:cstheme="minorHAnsi"/>
          <w:sz w:val="22"/>
          <w:szCs w:val="22"/>
        </w:rPr>
        <w:t xml:space="preserve">minimum and </w:t>
      </w:r>
      <w:r w:rsidR="00F378C2" w:rsidRPr="00357D4D">
        <w:rPr>
          <w:rFonts w:asciiTheme="minorHAnsi" w:hAnsiTheme="minorHAnsi" w:cstheme="minorHAnsi"/>
          <w:sz w:val="22"/>
          <w:szCs w:val="22"/>
        </w:rPr>
        <w:t xml:space="preserve">maximum </w:t>
      </w:r>
      <w:r w:rsidR="00552689" w:rsidRPr="00357D4D">
        <w:rPr>
          <w:rFonts w:asciiTheme="minorHAnsi" w:hAnsiTheme="minorHAnsi" w:cstheme="minorHAnsi"/>
          <w:sz w:val="22"/>
          <w:szCs w:val="22"/>
        </w:rPr>
        <w:t xml:space="preserve">insulation thickness of </w:t>
      </w:r>
      <w:r w:rsidR="007A530F">
        <w:rPr>
          <w:rFonts w:asciiTheme="minorHAnsi" w:hAnsiTheme="minorHAnsi" w:cstheme="minorHAnsi"/>
          <w:sz w:val="22"/>
          <w:szCs w:val="22"/>
        </w:rPr>
        <w:t xml:space="preserve">1.0 and </w:t>
      </w:r>
      <w:r w:rsidR="00552689" w:rsidRPr="00357D4D">
        <w:rPr>
          <w:rFonts w:asciiTheme="minorHAnsi" w:hAnsiTheme="minorHAnsi" w:cstheme="minorHAnsi"/>
          <w:sz w:val="22"/>
          <w:szCs w:val="22"/>
        </w:rPr>
        <w:t>1.</w:t>
      </w:r>
      <w:r w:rsidR="007A530F">
        <w:rPr>
          <w:rFonts w:asciiTheme="minorHAnsi" w:hAnsiTheme="minorHAnsi" w:cstheme="minorHAnsi"/>
          <w:sz w:val="22"/>
          <w:szCs w:val="22"/>
        </w:rPr>
        <w:t>5</w:t>
      </w:r>
      <w:r w:rsidR="00904F40" w:rsidRPr="00357D4D">
        <w:rPr>
          <w:rFonts w:asciiTheme="minorHAnsi" w:hAnsiTheme="minorHAnsi" w:cstheme="minorHAnsi"/>
          <w:sz w:val="22"/>
          <w:szCs w:val="22"/>
        </w:rPr>
        <w:t xml:space="preserve"> inch</w:t>
      </w:r>
      <w:r w:rsidR="007A530F">
        <w:rPr>
          <w:rFonts w:asciiTheme="minorHAnsi" w:hAnsiTheme="minorHAnsi" w:cstheme="minorHAnsi"/>
          <w:sz w:val="22"/>
          <w:szCs w:val="22"/>
        </w:rPr>
        <w:t xml:space="preserve"> respectively</w:t>
      </w:r>
      <w:r w:rsidR="00904F40" w:rsidRPr="00357D4D">
        <w:rPr>
          <w:rFonts w:asciiTheme="minorHAnsi" w:hAnsiTheme="minorHAnsi" w:cstheme="minorHAnsi"/>
          <w:sz w:val="22"/>
          <w:szCs w:val="22"/>
        </w:rPr>
        <w:t xml:space="preserve"> at an insulation mean rating temperature of 100</w:t>
      </w:r>
      <w:r w:rsidR="00167D4C">
        <w:rPr>
          <w:rFonts w:ascii="Arial" w:hAnsi="Arial" w:cs="Arial"/>
          <w:i/>
          <w:sz w:val="22"/>
          <w:szCs w:val="22"/>
        </w:rPr>
        <w:t>°</w:t>
      </w:r>
      <w:r w:rsidR="00167D4C">
        <w:rPr>
          <w:rFonts w:asciiTheme="minorHAnsi" w:hAnsiTheme="minorHAnsi" w:cstheme="minorHAnsi"/>
          <w:sz w:val="22"/>
          <w:szCs w:val="22"/>
        </w:rPr>
        <w:t>F</w:t>
      </w:r>
      <w:r w:rsidR="00904F40" w:rsidRPr="00357D4D">
        <w:rPr>
          <w:rFonts w:asciiTheme="minorHAnsi" w:hAnsiTheme="minorHAnsi" w:cstheme="minorHAnsi"/>
          <w:sz w:val="22"/>
          <w:szCs w:val="22"/>
        </w:rPr>
        <w:t xml:space="preserve"> per Table 120.3-A Pipe Insulation Thickness of the Standards</w:t>
      </w:r>
      <w:r w:rsidR="002E6DDD" w:rsidRPr="00357D4D">
        <w:rPr>
          <w:rFonts w:asciiTheme="minorHAnsi" w:hAnsiTheme="minorHAnsi" w:cstheme="minorHAnsi"/>
          <w:sz w:val="22"/>
          <w:szCs w:val="22"/>
        </w:rPr>
        <w:t xml:space="preserve"> [352]</w:t>
      </w:r>
      <w:r w:rsidR="00904F40" w:rsidRPr="00357D4D">
        <w:rPr>
          <w:rFonts w:asciiTheme="minorHAnsi" w:hAnsiTheme="minorHAnsi" w:cstheme="minorHAnsi"/>
          <w:sz w:val="22"/>
          <w:szCs w:val="22"/>
        </w:rPr>
        <w:t>.</w:t>
      </w:r>
      <w:r w:rsidR="002E6DDD" w:rsidRPr="00357D4D">
        <w:rPr>
          <w:rFonts w:asciiTheme="minorHAnsi" w:hAnsiTheme="minorHAnsi" w:cstheme="minorHAnsi"/>
          <w:sz w:val="22"/>
          <w:szCs w:val="22"/>
        </w:rPr>
        <w:t xml:space="preserve">  </w:t>
      </w:r>
      <w:r w:rsidR="0035132E">
        <w:rPr>
          <w:rFonts w:asciiTheme="minorHAnsi" w:hAnsiTheme="minorHAnsi" w:cstheme="minorHAnsi"/>
          <w:sz w:val="22"/>
          <w:szCs w:val="22"/>
        </w:rPr>
        <w:t>The r</w:t>
      </w:r>
      <w:r w:rsidR="002E6DDD" w:rsidRPr="00357D4D">
        <w:rPr>
          <w:rFonts w:asciiTheme="minorHAnsi" w:hAnsiTheme="minorHAnsi" w:cstheme="minorHAnsi"/>
          <w:sz w:val="22"/>
          <w:szCs w:val="22"/>
        </w:rPr>
        <w:t xml:space="preserve">elated </w:t>
      </w:r>
      <w:r w:rsidR="0035132E">
        <w:rPr>
          <w:rFonts w:asciiTheme="minorHAnsi" w:hAnsiTheme="minorHAnsi" w:cstheme="minorHAnsi"/>
          <w:sz w:val="22"/>
          <w:szCs w:val="22"/>
        </w:rPr>
        <w:t>s</w:t>
      </w:r>
      <w:r w:rsidR="002E6DDD" w:rsidRPr="00357D4D">
        <w:rPr>
          <w:rFonts w:asciiTheme="minorHAnsi" w:hAnsiTheme="minorHAnsi" w:cstheme="minorHAnsi"/>
          <w:sz w:val="22"/>
          <w:szCs w:val="22"/>
        </w:rPr>
        <w:t>ection</w:t>
      </w:r>
      <w:r w:rsidR="002E6DDD" w:rsidRPr="00552689">
        <w:rPr>
          <w:rFonts w:asciiTheme="minorHAnsi" w:hAnsiTheme="minorHAnsi" w:cstheme="minorHAnsi"/>
          <w:sz w:val="22"/>
          <w:szCs w:val="22"/>
        </w:rPr>
        <w:t xml:space="preserve"> is </w:t>
      </w:r>
      <w:r w:rsidR="0035132E">
        <w:rPr>
          <w:rFonts w:asciiTheme="minorHAnsi" w:hAnsiTheme="minorHAnsi" w:cstheme="minorHAnsi"/>
          <w:sz w:val="22"/>
          <w:szCs w:val="22"/>
        </w:rPr>
        <w:t>indicated below:</w:t>
      </w:r>
    </w:p>
    <w:p w:rsidR="001F5D89" w:rsidRPr="00552689" w:rsidRDefault="001F5D89" w:rsidP="00904F40">
      <w:pPr>
        <w:autoSpaceDE w:val="0"/>
        <w:autoSpaceDN w:val="0"/>
        <w:adjustRightInd w:val="0"/>
        <w:rPr>
          <w:rFonts w:eastAsiaTheme="minorHAnsi"/>
          <w:sz w:val="20"/>
          <w:szCs w:val="20"/>
        </w:rPr>
      </w:pPr>
    </w:p>
    <w:tbl>
      <w:tblPr>
        <w:tblStyle w:val="TableGrid"/>
        <w:tblW w:w="0" w:type="auto"/>
        <w:tblLook w:val="04A0" w:firstRow="1" w:lastRow="0" w:firstColumn="1" w:lastColumn="0" w:noHBand="0" w:noVBand="1"/>
      </w:tblPr>
      <w:tblGrid>
        <w:gridCol w:w="9576"/>
      </w:tblGrid>
      <w:tr w:rsidR="001F5D89" w:rsidRPr="001F5D89" w:rsidTr="001F5D89">
        <w:tc>
          <w:tcPr>
            <w:tcW w:w="9576" w:type="dxa"/>
          </w:tcPr>
          <w:p w:rsidR="001F5D89" w:rsidRPr="001F5D89" w:rsidRDefault="001F5D89" w:rsidP="001F5D89">
            <w:pPr>
              <w:autoSpaceDE w:val="0"/>
              <w:autoSpaceDN w:val="0"/>
              <w:adjustRightInd w:val="0"/>
              <w:rPr>
                <w:rFonts w:asciiTheme="minorHAnsi" w:eastAsiaTheme="minorHAnsi" w:hAnsiTheme="minorHAnsi"/>
                <w:b/>
                <w:sz w:val="20"/>
                <w:szCs w:val="20"/>
              </w:rPr>
            </w:pPr>
            <w:r w:rsidRPr="001F5D89">
              <w:rPr>
                <w:rFonts w:asciiTheme="minorHAnsi" w:eastAsiaTheme="minorHAnsi" w:hAnsiTheme="minorHAnsi"/>
                <w:b/>
                <w:iCs/>
                <w:sz w:val="20"/>
                <w:szCs w:val="20"/>
              </w:rPr>
              <w:t>SECTION 150.0 – MANDATORY FEATURES AND DEVICES</w:t>
            </w:r>
          </w:p>
          <w:p w:rsidR="001F5D89" w:rsidRPr="001F5D89" w:rsidRDefault="001F5D89" w:rsidP="001F5D89">
            <w:pPr>
              <w:autoSpaceDE w:val="0"/>
              <w:autoSpaceDN w:val="0"/>
              <w:adjustRightInd w:val="0"/>
              <w:rPr>
                <w:rFonts w:asciiTheme="minorHAnsi" w:eastAsiaTheme="minorHAnsi" w:hAnsiTheme="minorHAnsi"/>
                <w:sz w:val="20"/>
                <w:szCs w:val="20"/>
              </w:rPr>
            </w:pPr>
          </w:p>
          <w:p w:rsidR="001F5D89" w:rsidRPr="001F5D89" w:rsidRDefault="001F5D89" w:rsidP="001F5D89">
            <w:pPr>
              <w:autoSpaceDE w:val="0"/>
              <w:autoSpaceDN w:val="0"/>
              <w:adjustRightInd w:val="0"/>
              <w:rPr>
                <w:rFonts w:asciiTheme="minorHAnsi" w:eastAsiaTheme="minorHAnsi" w:hAnsiTheme="minorHAnsi"/>
                <w:sz w:val="20"/>
                <w:szCs w:val="20"/>
              </w:rPr>
            </w:pPr>
            <w:r w:rsidRPr="001F5D89">
              <w:rPr>
                <w:rFonts w:asciiTheme="minorHAnsi" w:eastAsiaTheme="minorHAnsi" w:hAnsiTheme="minorHAnsi"/>
                <w:sz w:val="20"/>
                <w:szCs w:val="20"/>
              </w:rPr>
              <w:t xml:space="preserve">2. </w:t>
            </w:r>
            <w:r w:rsidRPr="001F5D89">
              <w:rPr>
                <w:rFonts w:asciiTheme="minorHAnsi" w:eastAsiaTheme="minorHAnsi" w:hAnsiTheme="minorHAnsi"/>
                <w:b/>
                <w:bCs/>
                <w:sz w:val="20"/>
                <w:szCs w:val="20"/>
              </w:rPr>
              <w:t xml:space="preserve">Water piping and cooling system line insulation thickness and conductivity. </w:t>
            </w:r>
            <w:r w:rsidRPr="001F5D89">
              <w:rPr>
                <w:rFonts w:asciiTheme="minorHAnsi" w:eastAsiaTheme="minorHAnsi" w:hAnsiTheme="minorHAnsi"/>
                <w:sz w:val="20"/>
                <w:szCs w:val="20"/>
              </w:rPr>
              <w:t>Piping shall be insulated to the thicknesses as follows:</w:t>
            </w:r>
          </w:p>
          <w:p w:rsidR="001F5D89" w:rsidRPr="001F5D89" w:rsidRDefault="001F5D89" w:rsidP="001F5D89">
            <w:pPr>
              <w:autoSpaceDE w:val="0"/>
              <w:autoSpaceDN w:val="0"/>
              <w:adjustRightInd w:val="0"/>
              <w:rPr>
                <w:rFonts w:asciiTheme="minorHAnsi" w:eastAsiaTheme="minorHAnsi" w:hAnsiTheme="minorHAnsi"/>
                <w:sz w:val="20"/>
                <w:szCs w:val="20"/>
              </w:rPr>
            </w:pPr>
          </w:p>
          <w:p w:rsidR="001F5D89" w:rsidRPr="001F5D89" w:rsidRDefault="001F5D89" w:rsidP="001F5D89">
            <w:pPr>
              <w:autoSpaceDE w:val="0"/>
              <w:autoSpaceDN w:val="0"/>
              <w:adjustRightInd w:val="0"/>
              <w:ind w:left="720"/>
              <w:rPr>
                <w:rFonts w:asciiTheme="minorHAnsi" w:eastAsiaTheme="minorHAnsi" w:hAnsiTheme="minorHAnsi"/>
                <w:sz w:val="20"/>
                <w:szCs w:val="20"/>
              </w:rPr>
            </w:pPr>
            <w:r w:rsidRPr="001F5D89">
              <w:rPr>
                <w:rFonts w:asciiTheme="minorHAnsi" w:eastAsiaTheme="minorHAnsi" w:hAnsiTheme="minorHAnsi"/>
                <w:sz w:val="20"/>
                <w:szCs w:val="20"/>
              </w:rPr>
              <w:t>A. All domestic hot water system piping conditions listed below, whether buried or unburied, must be insulated and the insulation thickness shall be selected based on the conductivity range in TABLE 120.3-A and the insulation level shall be selected from the fluid temperature range based on the thickness requirements in TABLE 120.3-A:</w:t>
            </w:r>
          </w:p>
          <w:p w:rsidR="001F5D89" w:rsidRPr="001F5D89" w:rsidRDefault="001F5D89" w:rsidP="001F5D89">
            <w:pPr>
              <w:autoSpaceDE w:val="0"/>
              <w:autoSpaceDN w:val="0"/>
              <w:adjustRightInd w:val="0"/>
              <w:ind w:firstLine="720"/>
              <w:rPr>
                <w:rFonts w:asciiTheme="minorHAnsi" w:eastAsiaTheme="minorHAnsi" w:hAnsiTheme="minorHAnsi"/>
                <w:sz w:val="20"/>
                <w:szCs w:val="20"/>
              </w:rPr>
            </w:pPr>
            <w:r w:rsidRPr="001F5D89">
              <w:rPr>
                <w:rFonts w:asciiTheme="minorHAnsi" w:eastAsiaTheme="minorHAnsi" w:hAnsiTheme="minorHAnsi"/>
                <w:sz w:val="20"/>
                <w:szCs w:val="20"/>
              </w:rPr>
              <w:t>i. The first 5 feet (1.5 meters) of hot and cold water pipes from the storage tank.</w:t>
            </w:r>
          </w:p>
          <w:p w:rsidR="001F5D89" w:rsidRPr="001F5D89" w:rsidRDefault="001F5D89" w:rsidP="001F5D89">
            <w:pPr>
              <w:autoSpaceDE w:val="0"/>
              <w:autoSpaceDN w:val="0"/>
              <w:adjustRightInd w:val="0"/>
              <w:ind w:firstLine="720"/>
              <w:rPr>
                <w:rFonts w:asciiTheme="minorHAnsi" w:eastAsiaTheme="minorHAnsi" w:hAnsiTheme="minorHAnsi"/>
                <w:sz w:val="20"/>
                <w:szCs w:val="20"/>
              </w:rPr>
            </w:pPr>
            <w:r w:rsidRPr="001F5D89">
              <w:rPr>
                <w:rFonts w:asciiTheme="minorHAnsi" w:eastAsiaTheme="minorHAnsi" w:hAnsiTheme="minorHAnsi"/>
                <w:sz w:val="20"/>
                <w:szCs w:val="20"/>
              </w:rPr>
              <w:t>ii. All piping with a nominal diameter of 3/4 inch (19 millimeter) or larger.</w:t>
            </w:r>
          </w:p>
          <w:p w:rsidR="001F5D89" w:rsidRPr="001F5D89" w:rsidRDefault="001F5D89" w:rsidP="001F5D89">
            <w:pPr>
              <w:autoSpaceDE w:val="0"/>
              <w:autoSpaceDN w:val="0"/>
              <w:adjustRightInd w:val="0"/>
              <w:ind w:firstLine="720"/>
              <w:rPr>
                <w:rFonts w:asciiTheme="minorHAnsi" w:eastAsiaTheme="minorHAnsi" w:hAnsiTheme="minorHAnsi"/>
                <w:sz w:val="20"/>
                <w:szCs w:val="20"/>
              </w:rPr>
            </w:pPr>
            <w:r w:rsidRPr="001F5D89">
              <w:rPr>
                <w:rFonts w:asciiTheme="minorHAnsi" w:eastAsiaTheme="minorHAnsi" w:hAnsiTheme="minorHAnsi"/>
                <w:sz w:val="20"/>
                <w:szCs w:val="20"/>
              </w:rPr>
              <w:t>iii. All piping associated with a domestic hot water recirculation system regardless of the pipe diameter.</w:t>
            </w:r>
          </w:p>
          <w:p w:rsidR="001F5D89" w:rsidRPr="001F5D89" w:rsidRDefault="001F5D89" w:rsidP="001F5D89">
            <w:pPr>
              <w:autoSpaceDE w:val="0"/>
              <w:autoSpaceDN w:val="0"/>
              <w:adjustRightInd w:val="0"/>
              <w:ind w:firstLine="720"/>
              <w:rPr>
                <w:rFonts w:asciiTheme="minorHAnsi" w:eastAsiaTheme="minorHAnsi" w:hAnsiTheme="minorHAnsi"/>
                <w:sz w:val="20"/>
                <w:szCs w:val="20"/>
              </w:rPr>
            </w:pPr>
            <w:r w:rsidRPr="001F5D89">
              <w:rPr>
                <w:rFonts w:asciiTheme="minorHAnsi" w:eastAsiaTheme="minorHAnsi" w:hAnsiTheme="minorHAnsi"/>
                <w:sz w:val="20"/>
                <w:szCs w:val="20"/>
              </w:rPr>
              <w:t>iv. Piping from the heating source to storage tank or between tanks.</w:t>
            </w:r>
          </w:p>
          <w:p w:rsidR="001F5D89" w:rsidRPr="001F5D89" w:rsidRDefault="001F5D89" w:rsidP="001F5D89">
            <w:pPr>
              <w:autoSpaceDE w:val="0"/>
              <w:autoSpaceDN w:val="0"/>
              <w:adjustRightInd w:val="0"/>
              <w:ind w:firstLine="720"/>
              <w:rPr>
                <w:rFonts w:asciiTheme="minorHAnsi" w:eastAsiaTheme="minorHAnsi" w:hAnsiTheme="minorHAnsi"/>
                <w:sz w:val="20"/>
                <w:szCs w:val="20"/>
              </w:rPr>
            </w:pPr>
            <w:r w:rsidRPr="001F5D89">
              <w:rPr>
                <w:rFonts w:asciiTheme="minorHAnsi" w:eastAsiaTheme="minorHAnsi" w:hAnsiTheme="minorHAnsi"/>
                <w:sz w:val="20"/>
                <w:szCs w:val="20"/>
              </w:rPr>
              <w:t>v. Piping buried below grade.</w:t>
            </w:r>
          </w:p>
          <w:p w:rsidR="001F5D89" w:rsidRPr="001F5D89" w:rsidRDefault="001F5D89" w:rsidP="001F5D89">
            <w:pPr>
              <w:autoSpaceDE w:val="0"/>
              <w:autoSpaceDN w:val="0"/>
              <w:adjustRightInd w:val="0"/>
              <w:ind w:firstLine="720"/>
              <w:rPr>
                <w:rFonts w:asciiTheme="minorHAnsi" w:eastAsiaTheme="minorHAnsi" w:hAnsiTheme="minorHAnsi"/>
                <w:sz w:val="20"/>
                <w:szCs w:val="20"/>
              </w:rPr>
            </w:pPr>
            <w:r w:rsidRPr="001F5D89">
              <w:rPr>
                <w:rFonts w:asciiTheme="minorHAnsi" w:eastAsiaTheme="minorHAnsi" w:hAnsiTheme="minorHAnsi"/>
                <w:sz w:val="20"/>
                <w:szCs w:val="20"/>
              </w:rPr>
              <w:t>vi. All hot water pipes from the heating source to the kitchen fixtures.</w:t>
            </w:r>
          </w:p>
          <w:p w:rsidR="001F5D89" w:rsidRPr="001F5D89" w:rsidRDefault="001F5D89" w:rsidP="001F5D89">
            <w:pPr>
              <w:autoSpaceDE w:val="0"/>
              <w:autoSpaceDN w:val="0"/>
              <w:adjustRightInd w:val="0"/>
              <w:ind w:left="720"/>
              <w:rPr>
                <w:rFonts w:asciiTheme="minorHAnsi" w:eastAsiaTheme="minorHAnsi" w:hAnsiTheme="minorHAnsi"/>
                <w:sz w:val="20"/>
                <w:szCs w:val="20"/>
              </w:rPr>
            </w:pPr>
            <w:r w:rsidRPr="001F5D89">
              <w:rPr>
                <w:rFonts w:asciiTheme="minorHAnsi" w:eastAsiaTheme="minorHAnsi" w:hAnsiTheme="minorHAnsi"/>
                <w:sz w:val="20"/>
                <w:szCs w:val="20"/>
              </w:rPr>
              <w:t xml:space="preserve">B. In addition to insulation requirements, all domestic hot water pipes that are buried below grade must </w:t>
            </w:r>
            <w:r w:rsidRPr="001F5D89">
              <w:rPr>
                <w:rFonts w:asciiTheme="minorHAnsi" w:eastAsiaTheme="minorHAnsi" w:hAnsiTheme="minorHAnsi"/>
                <w:sz w:val="20"/>
                <w:szCs w:val="20"/>
              </w:rPr>
              <w:lastRenderedPageBreak/>
              <w:t>be installed in a water proof and non-crushable casing or sleeve that allows for installation, removal, and replacement of the enclosed pipe and insulation.</w:t>
            </w:r>
          </w:p>
          <w:p w:rsidR="001F5D89" w:rsidRPr="001F5D89" w:rsidRDefault="001F5D89" w:rsidP="001F5D89">
            <w:pPr>
              <w:autoSpaceDE w:val="0"/>
              <w:autoSpaceDN w:val="0"/>
              <w:adjustRightInd w:val="0"/>
              <w:ind w:left="720"/>
              <w:rPr>
                <w:rFonts w:asciiTheme="minorHAnsi" w:eastAsiaTheme="minorHAnsi" w:hAnsiTheme="minorHAnsi"/>
                <w:sz w:val="20"/>
                <w:szCs w:val="20"/>
              </w:rPr>
            </w:pPr>
            <w:r w:rsidRPr="001F5D89">
              <w:rPr>
                <w:rFonts w:asciiTheme="minorHAnsi" w:eastAsiaTheme="minorHAnsi" w:hAnsiTheme="minorHAnsi"/>
                <w:sz w:val="20"/>
                <w:szCs w:val="20"/>
              </w:rPr>
              <w:t>C. Pipe for cooling system lines shall be insulated as specified in Subsection A. Piping for steam and hydronic heating systems or hot water systems with pressure above 15 psig (103 kPa) shall meet the requirements in TABLE 120.3-A.</w:t>
            </w:r>
          </w:p>
          <w:p w:rsidR="001F5D89" w:rsidRPr="001F5D89" w:rsidRDefault="001F5D89" w:rsidP="001F5D89">
            <w:pPr>
              <w:autoSpaceDE w:val="0"/>
              <w:autoSpaceDN w:val="0"/>
              <w:adjustRightInd w:val="0"/>
              <w:ind w:left="720"/>
              <w:rPr>
                <w:rFonts w:asciiTheme="minorHAnsi" w:eastAsiaTheme="minorHAnsi" w:hAnsiTheme="minorHAnsi"/>
                <w:sz w:val="20"/>
                <w:szCs w:val="20"/>
              </w:rPr>
            </w:pPr>
          </w:p>
          <w:p w:rsidR="001F5D89" w:rsidRPr="001F5D89" w:rsidRDefault="001F5D89" w:rsidP="001F5D89">
            <w:pPr>
              <w:autoSpaceDE w:val="0"/>
              <w:autoSpaceDN w:val="0"/>
              <w:adjustRightInd w:val="0"/>
              <w:rPr>
                <w:rFonts w:asciiTheme="minorHAnsi" w:eastAsiaTheme="minorHAnsi" w:hAnsiTheme="minorHAnsi"/>
                <w:sz w:val="20"/>
                <w:szCs w:val="20"/>
              </w:rPr>
            </w:pPr>
            <w:r w:rsidRPr="001F5D89">
              <w:rPr>
                <w:rFonts w:asciiTheme="minorHAnsi" w:eastAsiaTheme="minorHAnsi" w:hAnsiTheme="minorHAnsi"/>
                <w:b/>
                <w:bCs/>
                <w:sz w:val="20"/>
                <w:szCs w:val="20"/>
              </w:rPr>
              <w:t>EXCEPTION 1 to Section 150.0(j</w:t>
            </w:r>
            <w:proofErr w:type="gramStart"/>
            <w:r w:rsidRPr="001F5D89">
              <w:rPr>
                <w:rFonts w:asciiTheme="minorHAnsi" w:eastAsiaTheme="minorHAnsi" w:hAnsiTheme="minorHAnsi"/>
                <w:b/>
                <w:bCs/>
                <w:sz w:val="20"/>
                <w:szCs w:val="20"/>
              </w:rPr>
              <w:t>)2</w:t>
            </w:r>
            <w:proofErr w:type="gramEnd"/>
            <w:r w:rsidRPr="001F5D89">
              <w:rPr>
                <w:rFonts w:asciiTheme="minorHAnsi" w:eastAsiaTheme="minorHAnsi" w:hAnsiTheme="minorHAnsi"/>
                <w:b/>
                <w:bCs/>
                <w:sz w:val="20"/>
                <w:szCs w:val="20"/>
              </w:rPr>
              <w:t xml:space="preserve">: </w:t>
            </w:r>
            <w:r w:rsidRPr="001F5D89">
              <w:rPr>
                <w:rFonts w:asciiTheme="minorHAnsi" w:eastAsiaTheme="minorHAnsi" w:hAnsiTheme="minorHAnsi"/>
                <w:sz w:val="20"/>
                <w:szCs w:val="20"/>
              </w:rPr>
              <w:t>Factory-installed piping within space-conditioning equipment certified under Section 110.1 or 110.2.</w:t>
            </w:r>
          </w:p>
          <w:p w:rsidR="001F5D89" w:rsidRPr="001F5D89" w:rsidRDefault="001F5D89" w:rsidP="001F5D89">
            <w:pPr>
              <w:autoSpaceDE w:val="0"/>
              <w:autoSpaceDN w:val="0"/>
              <w:adjustRightInd w:val="0"/>
              <w:rPr>
                <w:rFonts w:asciiTheme="minorHAnsi" w:eastAsiaTheme="minorHAnsi" w:hAnsiTheme="minorHAnsi"/>
                <w:sz w:val="20"/>
                <w:szCs w:val="20"/>
              </w:rPr>
            </w:pPr>
            <w:r w:rsidRPr="001F5D89">
              <w:rPr>
                <w:rFonts w:asciiTheme="minorHAnsi" w:eastAsiaTheme="minorHAnsi" w:hAnsiTheme="minorHAnsi"/>
                <w:b/>
                <w:bCs/>
                <w:sz w:val="20"/>
                <w:szCs w:val="20"/>
              </w:rPr>
              <w:t>EXCEPTION 2 to Section 150.0(j</w:t>
            </w:r>
            <w:proofErr w:type="gramStart"/>
            <w:r w:rsidRPr="001F5D89">
              <w:rPr>
                <w:rFonts w:asciiTheme="minorHAnsi" w:eastAsiaTheme="minorHAnsi" w:hAnsiTheme="minorHAnsi"/>
                <w:b/>
                <w:bCs/>
                <w:sz w:val="20"/>
                <w:szCs w:val="20"/>
              </w:rPr>
              <w:t>)2</w:t>
            </w:r>
            <w:proofErr w:type="gramEnd"/>
            <w:r w:rsidRPr="001F5D89">
              <w:rPr>
                <w:rFonts w:asciiTheme="minorHAnsi" w:eastAsiaTheme="minorHAnsi" w:hAnsiTheme="minorHAnsi"/>
                <w:b/>
                <w:bCs/>
                <w:sz w:val="20"/>
                <w:szCs w:val="20"/>
              </w:rPr>
              <w:t xml:space="preserve">: </w:t>
            </w:r>
            <w:r w:rsidRPr="001F5D89">
              <w:rPr>
                <w:rFonts w:asciiTheme="minorHAnsi" w:eastAsiaTheme="minorHAnsi" w:hAnsiTheme="minorHAnsi"/>
                <w:sz w:val="20"/>
                <w:szCs w:val="20"/>
              </w:rPr>
              <w:t>Piping that serves process loads, gas piping, cold domestic water piping, condensate drains, roof drains, vents, or waste piping.</w:t>
            </w:r>
          </w:p>
          <w:p w:rsidR="001F5D89" w:rsidRPr="001F5D89" w:rsidRDefault="001F5D89" w:rsidP="001F5D89">
            <w:pPr>
              <w:autoSpaceDE w:val="0"/>
              <w:autoSpaceDN w:val="0"/>
              <w:adjustRightInd w:val="0"/>
              <w:rPr>
                <w:rFonts w:asciiTheme="minorHAnsi" w:eastAsiaTheme="minorHAnsi" w:hAnsiTheme="minorHAnsi"/>
                <w:sz w:val="20"/>
                <w:szCs w:val="20"/>
              </w:rPr>
            </w:pPr>
            <w:r w:rsidRPr="001F5D89">
              <w:rPr>
                <w:rFonts w:asciiTheme="minorHAnsi" w:eastAsiaTheme="minorHAnsi" w:hAnsiTheme="minorHAnsi"/>
                <w:b/>
                <w:bCs/>
                <w:sz w:val="20"/>
                <w:szCs w:val="20"/>
              </w:rPr>
              <w:t>EXCEPTION 3 to Section 150.0(j</w:t>
            </w:r>
            <w:proofErr w:type="gramStart"/>
            <w:r w:rsidRPr="001F5D89">
              <w:rPr>
                <w:rFonts w:asciiTheme="minorHAnsi" w:eastAsiaTheme="minorHAnsi" w:hAnsiTheme="minorHAnsi"/>
                <w:b/>
                <w:bCs/>
                <w:sz w:val="20"/>
                <w:szCs w:val="20"/>
              </w:rPr>
              <w:t>)2</w:t>
            </w:r>
            <w:proofErr w:type="gramEnd"/>
            <w:r w:rsidRPr="001F5D89">
              <w:rPr>
                <w:rFonts w:asciiTheme="minorHAnsi" w:eastAsiaTheme="minorHAnsi" w:hAnsiTheme="minorHAnsi"/>
                <w:b/>
                <w:bCs/>
                <w:sz w:val="20"/>
                <w:szCs w:val="20"/>
              </w:rPr>
              <w:t xml:space="preserve">: </w:t>
            </w:r>
            <w:r w:rsidRPr="001F5D89">
              <w:rPr>
                <w:rFonts w:asciiTheme="minorHAnsi" w:eastAsiaTheme="minorHAnsi" w:hAnsiTheme="minorHAnsi"/>
                <w:sz w:val="20"/>
                <w:szCs w:val="20"/>
              </w:rPr>
              <w:t>Piping that penetrates framing members shall not be required to have pipe insulation for the distance of the framing penetration. Metal piping that penetrates metal framing shall use grommets, plugs, wrapping or other insulating material to assure that no contact is made with the metal framing. Insulation shall butt securely against all framing members.</w:t>
            </w:r>
          </w:p>
          <w:p w:rsidR="001F5D89" w:rsidRPr="001F5D89" w:rsidRDefault="001F5D89" w:rsidP="001F5D89">
            <w:pPr>
              <w:autoSpaceDE w:val="0"/>
              <w:autoSpaceDN w:val="0"/>
              <w:adjustRightInd w:val="0"/>
              <w:rPr>
                <w:rFonts w:asciiTheme="minorHAnsi" w:eastAsiaTheme="minorHAnsi" w:hAnsiTheme="minorHAnsi"/>
                <w:sz w:val="20"/>
                <w:szCs w:val="20"/>
              </w:rPr>
            </w:pPr>
            <w:r w:rsidRPr="001F5D89">
              <w:rPr>
                <w:rFonts w:asciiTheme="minorHAnsi" w:eastAsiaTheme="minorHAnsi" w:hAnsiTheme="minorHAnsi"/>
                <w:b/>
                <w:bCs/>
                <w:sz w:val="20"/>
                <w:szCs w:val="20"/>
              </w:rPr>
              <w:t>EXCEPTION 4 to Section 150.0(j</w:t>
            </w:r>
            <w:proofErr w:type="gramStart"/>
            <w:r w:rsidRPr="001F5D89">
              <w:rPr>
                <w:rFonts w:asciiTheme="minorHAnsi" w:eastAsiaTheme="minorHAnsi" w:hAnsiTheme="minorHAnsi"/>
                <w:b/>
                <w:bCs/>
                <w:sz w:val="20"/>
                <w:szCs w:val="20"/>
              </w:rPr>
              <w:t>)2</w:t>
            </w:r>
            <w:proofErr w:type="gramEnd"/>
            <w:r w:rsidRPr="001F5D89">
              <w:rPr>
                <w:rFonts w:asciiTheme="minorHAnsi" w:eastAsiaTheme="minorHAnsi" w:hAnsiTheme="minorHAnsi"/>
                <w:b/>
                <w:bCs/>
                <w:sz w:val="20"/>
                <w:szCs w:val="20"/>
              </w:rPr>
              <w:t xml:space="preserve">: </w:t>
            </w:r>
            <w:r w:rsidRPr="001F5D89">
              <w:rPr>
                <w:rFonts w:asciiTheme="minorHAnsi" w:eastAsiaTheme="minorHAnsi" w:hAnsiTheme="minorHAnsi"/>
                <w:sz w:val="20"/>
                <w:szCs w:val="20"/>
              </w:rPr>
              <w:t>Piping installed in interior or exterior walls shall not be required to have pipe insulation if all of the requirements are met for compliance with Quality Insulation Installation (QII) as specified in the Reference Residential Appendix RA3.5.</w:t>
            </w:r>
          </w:p>
          <w:p w:rsidR="001F5D89" w:rsidRPr="001F5D89" w:rsidRDefault="001F5D89" w:rsidP="001F5D89">
            <w:pPr>
              <w:autoSpaceDE w:val="0"/>
              <w:autoSpaceDN w:val="0"/>
              <w:adjustRightInd w:val="0"/>
              <w:rPr>
                <w:rFonts w:asciiTheme="minorHAnsi" w:eastAsiaTheme="minorHAnsi" w:hAnsiTheme="minorHAnsi"/>
                <w:sz w:val="20"/>
                <w:szCs w:val="20"/>
              </w:rPr>
            </w:pPr>
            <w:r w:rsidRPr="001F5D89">
              <w:rPr>
                <w:rFonts w:asciiTheme="minorHAnsi" w:eastAsiaTheme="minorHAnsi" w:hAnsiTheme="minorHAnsi"/>
                <w:b/>
                <w:bCs/>
                <w:sz w:val="20"/>
                <w:szCs w:val="20"/>
              </w:rPr>
              <w:t>EXCEPTION 5 to Section 150.0(j</w:t>
            </w:r>
            <w:proofErr w:type="gramStart"/>
            <w:r w:rsidRPr="001F5D89">
              <w:rPr>
                <w:rFonts w:asciiTheme="minorHAnsi" w:eastAsiaTheme="minorHAnsi" w:hAnsiTheme="minorHAnsi"/>
                <w:b/>
                <w:bCs/>
                <w:sz w:val="20"/>
                <w:szCs w:val="20"/>
              </w:rPr>
              <w:t>)2</w:t>
            </w:r>
            <w:proofErr w:type="gramEnd"/>
            <w:r w:rsidRPr="001F5D89">
              <w:rPr>
                <w:rFonts w:asciiTheme="minorHAnsi" w:eastAsiaTheme="minorHAnsi" w:hAnsiTheme="minorHAnsi"/>
                <w:b/>
                <w:bCs/>
                <w:sz w:val="20"/>
                <w:szCs w:val="20"/>
              </w:rPr>
              <w:t xml:space="preserve">: </w:t>
            </w:r>
            <w:r w:rsidRPr="001F5D89">
              <w:rPr>
                <w:rFonts w:asciiTheme="minorHAnsi" w:eastAsiaTheme="minorHAnsi" w:hAnsiTheme="minorHAnsi"/>
                <w:sz w:val="20"/>
                <w:szCs w:val="20"/>
              </w:rPr>
              <w:t>Piping installed in attics with a minimum of 4 inches (10 cm) of attic insulation on top of the piping shall not be required to have pipe insulation.</w:t>
            </w:r>
          </w:p>
        </w:tc>
      </w:tr>
    </w:tbl>
    <w:p w:rsidR="00B07EE5" w:rsidRPr="00552689" w:rsidRDefault="00B07EE5" w:rsidP="00B07EE5">
      <w:pPr>
        <w:rPr>
          <w:rFonts w:asciiTheme="minorHAnsi" w:hAnsiTheme="minorHAnsi" w:cstheme="minorHAnsi"/>
          <w:sz w:val="22"/>
          <w:szCs w:val="22"/>
        </w:rPr>
      </w:pPr>
    </w:p>
    <w:p w:rsidR="00B07EE5" w:rsidRPr="00552689" w:rsidRDefault="00B07EE5" w:rsidP="00B07EE5">
      <w:pPr>
        <w:pStyle w:val="Caption"/>
        <w:keepNext/>
        <w:jc w:val="center"/>
        <w:rPr>
          <w:rFonts w:asciiTheme="minorHAnsi" w:hAnsiTheme="minorHAnsi" w:cstheme="minorHAnsi"/>
          <w:sz w:val="22"/>
          <w:szCs w:val="22"/>
        </w:rPr>
      </w:pPr>
      <w:r w:rsidRPr="00552689">
        <w:rPr>
          <w:rFonts w:asciiTheme="minorHAnsi" w:hAnsiTheme="minorHAnsi" w:cstheme="minorHAnsi"/>
          <w:sz w:val="22"/>
          <w:szCs w:val="22"/>
        </w:rPr>
        <w:t xml:space="preserve">Table </w:t>
      </w:r>
      <w:r w:rsidRPr="00552689">
        <w:rPr>
          <w:rFonts w:asciiTheme="minorHAnsi" w:hAnsiTheme="minorHAnsi" w:cstheme="minorHAnsi"/>
          <w:sz w:val="22"/>
          <w:szCs w:val="22"/>
        </w:rPr>
        <w:fldChar w:fldCharType="begin"/>
      </w:r>
      <w:r w:rsidRPr="00552689">
        <w:rPr>
          <w:rFonts w:asciiTheme="minorHAnsi" w:hAnsiTheme="minorHAnsi" w:cstheme="minorHAnsi"/>
          <w:sz w:val="22"/>
          <w:szCs w:val="22"/>
        </w:rPr>
        <w:instrText xml:space="preserve"> SEQ Table \* ARABIC </w:instrText>
      </w:r>
      <w:r w:rsidRPr="00552689">
        <w:rPr>
          <w:rFonts w:asciiTheme="minorHAnsi" w:hAnsiTheme="minorHAnsi" w:cstheme="minorHAnsi"/>
          <w:sz w:val="22"/>
          <w:szCs w:val="22"/>
        </w:rPr>
        <w:fldChar w:fldCharType="separate"/>
      </w:r>
      <w:r w:rsidR="008C218A">
        <w:rPr>
          <w:rFonts w:asciiTheme="minorHAnsi" w:hAnsiTheme="minorHAnsi" w:cstheme="minorHAnsi"/>
          <w:noProof/>
          <w:sz w:val="22"/>
          <w:szCs w:val="22"/>
        </w:rPr>
        <w:t>6</w:t>
      </w:r>
      <w:r w:rsidRPr="00552689">
        <w:rPr>
          <w:rFonts w:asciiTheme="minorHAnsi" w:hAnsiTheme="minorHAnsi" w:cstheme="minorHAnsi"/>
          <w:sz w:val="22"/>
          <w:szCs w:val="22"/>
        </w:rPr>
        <w:fldChar w:fldCharType="end"/>
      </w:r>
      <w:r w:rsidRPr="00552689">
        <w:rPr>
          <w:rFonts w:asciiTheme="minorHAnsi" w:hAnsiTheme="minorHAnsi" w:cstheme="minorHAnsi"/>
          <w:sz w:val="22"/>
          <w:szCs w:val="22"/>
        </w:rPr>
        <w:t xml:space="preserve"> </w:t>
      </w:r>
      <w:r w:rsidR="005A1078" w:rsidRPr="00552689">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552689"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552689" w:rsidRDefault="00881A42" w:rsidP="00283DE8">
            <w:pPr>
              <w:jc w:val="center"/>
              <w:rPr>
                <w:rFonts w:asciiTheme="minorHAnsi" w:hAnsiTheme="minorHAnsi" w:cstheme="minorHAnsi"/>
                <w:sz w:val="20"/>
                <w:szCs w:val="20"/>
              </w:rPr>
            </w:pPr>
            <w:r w:rsidRPr="00552689">
              <w:rPr>
                <w:rFonts w:asciiTheme="minorHAnsi" w:hAnsiTheme="minorHAnsi" w:cstheme="minorHAnsi"/>
                <w:sz w:val="20"/>
                <w:szCs w:val="20"/>
              </w:rPr>
              <w:t>Code</w:t>
            </w:r>
          </w:p>
        </w:tc>
        <w:tc>
          <w:tcPr>
            <w:tcW w:w="4352" w:type="dxa"/>
          </w:tcPr>
          <w:p w:rsidR="00881A42" w:rsidRPr="00552689" w:rsidRDefault="00CB0100" w:rsidP="00283DE8">
            <w:pPr>
              <w:jc w:val="center"/>
              <w:rPr>
                <w:rFonts w:asciiTheme="minorHAnsi" w:hAnsiTheme="minorHAnsi" w:cstheme="minorHAnsi"/>
                <w:sz w:val="20"/>
                <w:szCs w:val="20"/>
              </w:rPr>
            </w:pPr>
            <w:r w:rsidRPr="00552689">
              <w:rPr>
                <w:rFonts w:asciiTheme="minorHAnsi" w:hAnsiTheme="minorHAnsi" w:cstheme="minorHAnsi"/>
                <w:sz w:val="20"/>
                <w:szCs w:val="20"/>
              </w:rPr>
              <w:t xml:space="preserve">Applicable </w:t>
            </w:r>
            <w:r w:rsidR="00881A42" w:rsidRPr="00552689">
              <w:rPr>
                <w:rFonts w:asciiTheme="minorHAnsi" w:hAnsiTheme="minorHAnsi" w:cstheme="minorHAnsi"/>
                <w:sz w:val="20"/>
                <w:szCs w:val="20"/>
              </w:rPr>
              <w:t>Code Reference</w:t>
            </w:r>
          </w:p>
        </w:tc>
        <w:tc>
          <w:tcPr>
            <w:tcW w:w="1821" w:type="dxa"/>
          </w:tcPr>
          <w:p w:rsidR="00881A42" w:rsidRPr="00552689" w:rsidRDefault="00881A42" w:rsidP="00283DE8">
            <w:pPr>
              <w:jc w:val="center"/>
              <w:rPr>
                <w:rFonts w:asciiTheme="minorHAnsi" w:hAnsiTheme="minorHAnsi" w:cstheme="minorHAnsi"/>
                <w:sz w:val="20"/>
                <w:szCs w:val="20"/>
              </w:rPr>
            </w:pPr>
            <w:r w:rsidRPr="00552689">
              <w:rPr>
                <w:rFonts w:asciiTheme="minorHAnsi" w:hAnsiTheme="minorHAnsi" w:cstheme="minorHAnsi"/>
                <w:sz w:val="20"/>
                <w:szCs w:val="20"/>
              </w:rPr>
              <w:t>Effective Dates</w:t>
            </w:r>
          </w:p>
        </w:tc>
      </w:tr>
      <w:tr w:rsidR="00881A42" w:rsidRPr="00552689"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552689" w:rsidRDefault="00904F40" w:rsidP="007E43F8">
            <w:pPr>
              <w:jc w:val="center"/>
              <w:rPr>
                <w:rFonts w:asciiTheme="minorHAnsi" w:hAnsiTheme="minorHAnsi" w:cstheme="minorHAnsi"/>
                <w:sz w:val="20"/>
                <w:szCs w:val="20"/>
              </w:rPr>
            </w:pPr>
            <w:r w:rsidRPr="00552689">
              <w:rPr>
                <w:rFonts w:asciiTheme="minorHAnsi" w:hAnsiTheme="minorHAnsi" w:cstheme="minorHAnsi"/>
                <w:sz w:val="20"/>
                <w:szCs w:val="20"/>
              </w:rPr>
              <w:t>Title 24 (2013</w:t>
            </w:r>
            <w:r w:rsidR="00881A42" w:rsidRPr="00552689">
              <w:rPr>
                <w:rFonts w:asciiTheme="minorHAnsi" w:hAnsiTheme="minorHAnsi" w:cstheme="minorHAnsi"/>
                <w:sz w:val="20"/>
                <w:szCs w:val="20"/>
              </w:rPr>
              <w:t>)</w:t>
            </w:r>
          </w:p>
        </w:tc>
        <w:tc>
          <w:tcPr>
            <w:tcW w:w="4352" w:type="dxa"/>
            <w:vAlign w:val="center"/>
          </w:tcPr>
          <w:p w:rsidR="00881A42" w:rsidRPr="00552689" w:rsidRDefault="00C11A08" w:rsidP="00204D2F">
            <w:pPr>
              <w:autoSpaceDE w:val="0"/>
              <w:autoSpaceDN w:val="0"/>
              <w:adjustRightInd w:val="0"/>
              <w:rPr>
                <w:rFonts w:asciiTheme="minorHAnsi" w:hAnsiTheme="minorHAnsi" w:cstheme="minorHAnsi"/>
                <w:sz w:val="20"/>
                <w:szCs w:val="20"/>
              </w:rPr>
            </w:pPr>
            <w:r w:rsidRPr="00552689">
              <w:rPr>
                <w:rFonts w:asciiTheme="minorHAnsi" w:hAnsiTheme="minorHAnsi" w:cstheme="minorHAnsi"/>
                <w:sz w:val="20"/>
                <w:szCs w:val="20"/>
              </w:rPr>
              <w:t>2013 BUILDING ENERGY EFFICIENCY STANDARDS For Residential and Nonresidential Building</w:t>
            </w:r>
            <w:r w:rsidR="00204D2F" w:rsidRPr="00552689">
              <w:rPr>
                <w:rFonts w:asciiTheme="minorHAnsi" w:hAnsiTheme="minorHAnsi" w:cstheme="minorHAnsi"/>
                <w:sz w:val="20"/>
                <w:szCs w:val="20"/>
              </w:rPr>
              <w:t>s</w:t>
            </w:r>
            <w:r w:rsidR="00694DE5" w:rsidRPr="00552689">
              <w:rPr>
                <w:rFonts w:asciiTheme="minorHAnsi" w:hAnsiTheme="minorHAnsi" w:cstheme="minorHAnsi"/>
                <w:sz w:val="20"/>
                <w:szCs w:val="20"/>
              </w:rPr>
              <w:t xml:space="preserve"> [352]</w:t>
            </w:r>
            <w:r w:rsidR="00204D2F" w:rsidRPr="00552689">
              <w:rPr>
                <w:rFonts w:asciiTheme="minorHAnsi" w:hAnsiTheme="minorHAnsi" w:cstheme="minorHAnsi"/>
                <w:sz w:val="20"/>
                <w:szCs w:val="20"/>
              </w:rPr>
              <w:t>, Section 150.0, Table 120.3-A</w:t>
            </w:r>
            <w:r w:rsidR="00694DE5" w:rsidRPr="00552689">
              <w:rPr>
                <w:rFonts w:asciiTheme="minorHAnsi" w:hAnsiTheme="minorHAnsi" w:cstheme="minorHAnsi"/>
                <w:sz w:val="20"/>
                <w:szCs w:val="20"/>
              </w:rPr>
              <w:t xml:space="preserve"> </w:t>
            </w:r>
          </w:p>
        </w:tc>
        <w:tc>
          <w:tcPr>
            <w:tcW w:w="1821" w:type="dxa"/>
            <w:vAlign w:val="center"/>
          </w:tcPr>
          <w:p w:rsidR="00881A42" w:rsidRPr="00552689" w:rsidRDefault="001F5D89" w:rsidP="007E43F8">
            <w:pPr>
              <w:jc w:val="center"/>
              <w:rPr>
                <w:rFonts w:asciiTheme="minorHAnsi" w:hAnsiTheme="minorHAnsi" w:cstheme="minorHAnsi"/>
                <w:sz w:val="20"/>
                <w:szCs w:val="20"/>
              </w:rPr>
            </w:pPr>
            <w:r>
              <w:rPr>
                <w:rFonts w:asciiTheme="minorHAnsi" w:hAnsiTheme="minorHAnsi" w:cstheme="minorHAnsi"/>
                <w:sz w:val="20"/>
                <w:szCs w:val="20"/>
              </w:rPr>
              <w:t xml:space="preserve">July 1, </w:t>
            </w:r>
            <w:r w:rsidR="00C11A08" w:rsidRPr="00552689">
              <w:rPr>
                <w:rFonts w:asciiTheme="minorHAnsi" w:hAnsiTheme="minorHAnsi" w:cstheme="minorHAnsi"/>
                <w:sz w:val="20"/>
                <w:szCs w:val="20"/>
              </w:rPr>
              <w:t>2014</w:t>
            </w:r>
          </w:p>
        </w:tc>
      </w:tr>
    </w:tbl>
    <w:p w:rsidR="00B07EE5" w:rsidRPr="00552689" w:rsidRDefault="00B07EE5" w:rsidP="00E16609">
      <w:pPr>
        <w:pStyle w:val="Reminders"/>
        <w:rPr>
          <w:rFonts w:asciiTheme="minorHAnsi" w:hAnsiTheme="minorHAnsi" w:cstheme="minorHAnsi"/>
          <w:sz w:val="22"/>
          <w:szCs w:val="22"/>
        </w:rPr>
      </w:pPr>
    </w:p>
    <w:p w:rsidR="00AB21F5" w:rsidRPr="00552689" w:rsidRDefault="00AB21F5" w:rsidP="00F06CCF">
      <w:pPr>
        <w:pStyle w:val="Heading3"/>
        <w:rPr>
          <w:rFonts w:asciiTheme="minorHAnsi" w:hAnsiTheme="minorHAnsi"/>
        </w:rPr>
      </w:pPr>
      <w:bookmarkStart w:id="12" w:name="_Toc214003088"/>
      <w:r w:rsidRPr="00552689">
        <w:rPr>
          <w:rFonts w:asciiTheme="minorHAnsi" w:hAnsiTheme="minorHAnsi"/>
        </w:rPr>
        <w:t>1.4.3 Non-DEER Study Review</w:t>
      </w:r>
    </w:p>
    <w:p w:rsidR="00AB21F5" w:rsidRPr="00357D4D" w:rsidRDefault="00F378C2" w:rsidP="00AB21F5">
      <w:pPr>
        <w:pStyle w:val="Reminder"/>
        <w:rPr>
          <w:rFonts w:asciiTheme="minorHAnsi" w:hAnsiTheme="minorHAnsi" w:cstheme="minorHAnsi"/>
          <w:i w:val="0"/>
          <w:color w:val="auto"/>
          <w:sz w:val="22"/>
          <w:szCs w:val="22"/>
        </w:rPr>
      </w:pPr>
      <w:r w:rsidRPr="00552689">
        <w:rPr>
          <w:rFonts w:asciiTheme="minorHAnsi" w:hAnsiTheme="minorHAnsi" w:cstheme="minorHAnsi"/>
          <w:i w:val="0"/>
          <w:color w:val="auto"/>
          <w:sz w:val="22"/>
          <w:szCs w:val="22"/>
        </w:rPr>
        <w:t xml:space="preserve">Non-DEER data used </w:t>
      </w:r>
      <w:r w:rsidRPr="00357D4D">
        <w:rPr>
          <w:rFonts w:asciiTheme="minorHAnsi" w:hAnsiTheme="minorHAnsi" w:cstheme="minorHAnsi"/>
          <w:i w:val="0"/>
          <w:color w:val="auto"/>
          <w:sz w:val="22"/>
          <w:szCs w:val="22"/>
        </w:rPr>
        <w:t xml:space="preserve">in the </w:t>
      </w:r>
      <w:r w:rsidR="00413CDB" w:rsidRPr="00357D4D">
        <w:rPr>
          <w:rFonts w:asciiTheme="minorHAnsi" w:hAnsiTheme="minorHAnsi" w:cstheme="minorHAnsi"/>
          <w:i w:val="0"/>
          <w:color w:val="auto"/>
          <w:sz w:val="22"/>
          <w:szCs w:val="22"/>
        </w:rPr>
        <w:t>preparation of</w:t>
      </w:r>
      <w:r w:rsidR="00CE28CF" w:rsidRPr="00357D4D">
        <w:rPr>
          <w:rFonts w:asciiTheme="minorHAnsi" w:hAnsiTheme="minorHAnsi" w:cstheme="minorHAnsi"/>
          <w:i w:val="0"/>
          <w:color w:val="auto"/>
          <w:sz w:val="22"/>
          <w:szCs w:val="22"/>
        </w:rPr>
        <w:t xml:space="preserve"> th</w:t>
      </w:r>
      <w:r w:rsidR="00D25433">
        <w:rPr>
          <w:rFonts w:asciiTheme="minorHAnsi" w:hAnsiTheme="minorHAnsi" w:cstheme="minorHAnsi"/>
          <w:i w:val="0"/>
          <w:color w:val="auto"/>
          <w:sz w:val="22"/>
          <w:szCs w:val="22"/>
        </w:rPr>
        <w:t>is</w:t>
      </w:r>
      <w:r w:rsidR="00CE28CF" w:rsidRPr="00357D4D">
        <w:rPr>
          <w:rFonts w:asciiTheme="minorHAnsi" w:hAnsiTheme="minorHAnsi" w:cstheme="minorHAnsi"/>
          <w:i w:val="0"/>
          <w:color w:val="auto"/>
          <w:sz w:val="22"/>
          <w:szCs w:val="22"/>
        </w:rPr>
        <w:t xml:space="preserve"> workpaper</w:t>
      </w:r>
      <w:r w:rsidRPr="00357D4D">
        <w:rPr>
          <w:rFonts w:asciiTheme="minorHAnsi" w:hAnsiTheme="minorHAnsi" w:cstheme="minorHAnsi"/>
          <w:i w:val="0"/>
          <w:color w:val="auto"/>
          <w:sz w:val="22"/>
          <w:szCs w:val="22"/>
        </w:rPr>
        <w:t xml:space="preserve"> included </w:t>
      </w:r>
      <w:r w:rsidR="00204D2F" w:rsidRPr="00357D4D">
        <w:rPr>
          <w:rFonts w:asciiTheme="minorHAnsi" w:hAnsiTheme="minorHAnsi" w:cstheme="minorHAnsi"/>
          <w:i w:val="0"/>
          <w:color w:val="auto"/>
          <w:sz w:val="22"/>
          <w:szCs w:val="22"/>
        </w:rPr>
        <w:t>“</w:t>
      </w:r>
      <w:r w:rsidRPr="00357D4D">
        <w:rPr>
          <w:rFonts w:asciiTheme="minorHAnsi" w:hAnsiTheme="minorHAnsi" w:cstheme="minorHAnsi"/>
          <w:i w:val="0"/>
          <w:color w:val="auto"/>
          <w:sz w:val="22"/>
          <w:szCs w:val="22"/>
        </w:rPr>
        <w:t>heat loss from pipe systems to air</w:t>
      </w:r>
      <w:r w:rsidR="00204D2F" w:rsidRPr="00357D4D">
        <w:rPr>
          <w:rFonts w:asciiTheme="minorHAnsi" w:hAnsiTheme="minorHAnsi" w:cstheme="minorHAnsi"/>
          <w:i w:val="0"/>
          <w:color w:val="auto"/>
          <w:sz w:val="22"/>
          <w:szCs w:val="22"/>
        </w:rPr>
        <w:t>” data</w:t>
      </w:r>
      <w:r w:rsidRPr="00357D4D">
        <w:rPr>
          <w:rFonts w:asciiTheme="minorHAnsi" w:hAnsiTheme="minorHAnsi" w:cstheme="minorHAnsi"/>
          <w:i w:val="0"/>
          <w:color w:val="auto"/>
          <w:sz w:val="22"/>
          <w:szCs w:val="22"/>
        </w:rPr>
        <w:t xml:space="preserve"> from CHAPTER 26 – Insulation for Mechanical Systems, 2005 ASHRAE Handbook—Fundamentals</w:t>
      </w:r>
      <w:r w:rsidR="00C47C48" w:rsidRPr="00357D4D">
        <w:rPr>
          <w:rFonts w:asciiTheme="minorHAnsi" w:hAnsiTheme="minorHAnsi" w:cstheme="minorHAnsi"/>
          <w:i w:val="0"/>
          <w:color w:val="auto"/>
          <w:sz w:val="22"/>
          <w:szCs w:val="22"/>
        </w:rPr>
        <w:t xml:space="preserve"> [155]</w:t>
      </w:r>
      <w:r w:rsidR="007E7D09" w:rsidRPr="00357D4D">
        <w:rPr>
          <w:rFonts w:asciiTheme="minorHAnsi" w:hAnsiTheme="minorHAnsi" w:cstheme="minorHAnsi"/>
          <w:i w:val="0"/>
          <w:color w:val="auto"/>
          <w:sz w:val="22"/>
          <w:szCs w:val="22"/>
        </w:rPr>
        <w:t xml:space="preserve"> and </w:t>
      </w:r>
      <w:r w:rsidR="0035132E">
        <w:rPr>
          <w:rFonts w:asciiTheme="minorHAnsi" w:hAnsiTheme="minorHAnsi" w:cstheme="minorHAnsi"/>
          <w:i w:val="0"/>
          <w:color w:val="auto"/>
          <w:sz w:val="22"/>
          <w:szCs w:val="22"/>
        </w:rPr>
        <w:t xml:space="preserve">The Engineering Toolbox: </w:t>
      </w:r>
      <w:r w:rsidR="007E7D09" w:rsidRPr="00357D4D">
        <w:rPr>
          <w:rFonts w:asciiTheme="minorHAnsi" w:hAnsiTheme="minorHAnsi" w:cstheme="minorHAnsi"/>
          <w:i w:val="0"/>
          <w:color w:val="auto"/>
          <w:sz w:val="22"/>
          <w:szCs w:val="22"/>
        </w:rPr>
        <w:t>Resources, Tools and Basic Information for Engineering and Design of Technical Applications [</w:t>
      </w:r>
      <w:r w:rsidR="002C2F09" w:rsidRPr="00357D4D">
        <w:rPr>
          <w:rFonts w:asciiTheme="minorHAnsi" w:hAnsiTheme="minorHAnsi" w:cstheme="minorHAnsi"/>
          <w:i w:val="0"/>
          <w:color w:val="auto"/>
          <w:sz w:val="22"/>
          <w:szCs w:val="22"/>
        </w:rPr>
        <w:t>409</w:t>
      </w:r>
      <w:r w:rsidR="00F45B00" w:rsidRPr="00357D4D">
        <w:rPr>
          <w:rFonts w:asciiTheme="minorHAnsi" w:hAnsiTheme="minorHAnsi" w:cstheme="minorHAnsi"/>
          <w:i w:val="0"/>
          <w:color w:val="auto"/>
          <w:sz w:val="22"/>
          <w:szCs w:val="22"/>
        </w:rPr>
        <w:t>].</w:t>
      </w:r>
    </w:p>
    <w:p w:rsidR="00E16609" w:rsidRPr="00357D4D" w:rsidRDefault="00824F1C" w:rsidP="00F06CCF">
      <w:pPr>
        <w:pStyle w:val="Heading3"/>
        <w:rPr>
          <w:rFonts w:asciiTheme="minorHAnsi" w:hAnsiTheme="minorHAnsi"/>
        </w:rPr>
      </w:pPr>
      <w:proofErr w:type="gramStart"/>
      <w:r w:rsidRPr="00357D4D">
        <w:rPr>
          <w:rFonts w:asciiTheme="minorHAnsi" w:hAnsiTheme="minorHAnsi"/>
        </w:rPr>
        <w:t>1.4</w:t>
      </w:r>
      <w:r w:rsidR="00F06CCF" w:rsidRPr="00357D4D">
        <w:rPr>
          <w:rFonts w:asciiTheme="minorHAnsi" w:hAnsiTheme="minorHAnsi"/>
        </w:rPr>
        <w:t>.</w:t>
      </w:r>
      <w:r w:rsidR="00AB21F5" w:rsidRPr="00357D4D">
        <w:rPr>
          <w:rFonts w:asciiTheme="minorHAnsi" w:hAnsiTheme="minorHAnsi"/>
        </w:rPr>
        <w:t>4</w:t>
      </w:r>
      <w:r w:rsidRPr="00357D4D">
        <w:rPr>
          <w:rFonts w:asciiTheme="minorHAnsi" w:hAnsiTheme="minorHAnsi"/>
        </w:rPr>
        <w:t xml:space="preserve">  </w:t>
      </w:r>
      <w:r w:rsidR="00E16609" w:rsidRPr="00357D4D">
        <w:rPr>
          <w:rFonts w:asciiTheme="minorHAnsi" w:hAnsiTheme="minorHAnsi"/>
        </w:rPr>
        <w:t>Measure</w:t>
      </w:r>
      <w:proofErr w:type="gramEnd"/>
      <w:r w:rsidR="00F06CCF" w:rsidRPr="00357D4D">
        <w:rPr>
          <w:rFonts w:asciiTheme="minorHAnsi" w:hAnsiTheme="minorHAnsi"/>
        </w:rPr>
        <w:t xml:space="preserve"> and Base Case</w:t>
      </w:r>
      <w:r w:rsidR="00E16609" w:rsidRPr="00357D4D">
        <w:rPr>
          <w:rFonts w:asciiTheme="minorHAnsi" w:hAnsiTheme="minorHAnsi"/>
        </w:rPr>
        <w:t xml:space="preserve"> Effective Useful Life</w:t>
      </w:r>
      <w:bookmarkEnd w:id="12"/>
    </w:p>
    <w:p w:rsidR="005B28C1" w:rsidRPr="00357D4D" w:rsidRDefault="000F130A" w:rsidP="000F130A">
      <w:pPr>
        <w:rPr>
          <w:rFonts w:asciiTheme="minorHAnsi" w:hAnsiTheme="minorHAnsi" w:cstheme="minorHAnsi"/>
          <w:sz w:val="22"/>
          <w:szCs w:val="22"/>
        </w:rPr>
      </w:pPr>
      <w:r w:rsidRPr="00357D4D">
        <w:rPr>
          <w:rFonts w:asciiTheme="minorHAnsi" w:hAnsiTheme="minorHAnsi" w:cstheme="minorHAnsi"/>
          <w:sz w:val="22"/>
          <w:szCs w:val="22"/>
        </w:rPr>
        <w:t>DEER</w:t>
      </w:r>
      <w:r w:rsidR="00F06CCF" w:rsidRPr="00357D4D">
        <w:rPr>
          <w:rFonts w:asciiTheme="minorHAnsi" w:hAnsiTheme="minorHAnsi" w:cstheme="minorHAnsi"/>
          <w:sz w:val="22"/>
          <w:szCs w:val="22"/>
        </w:rPr>
        <w:t>14 update</w:t>
      </w:r>
      <w:r w:rsidRPr="00357D4D">
        <w:rPr>
          <w:rFonts w:asciiTheme="minorHAnsi" w:hAnsiTheme="minorHAnsi" w:cstheme="minorHAnsi"/>
          <w:sz w:val="22"/>
          <w:szCs w:val="22"/>
        </w:rPr>
        <w:t xml:space="preserve"> documentation provides EUL and RUL information to be used for the </w:t>
      </w:r>
      <w:r w:rsidR="00F06CCF" w:rsidRPr="00357D4D">
        <w:rPr>
          <w:rFonts w:asciiTheme="minorHAnsi" w:hAnsiTheme="minorHAnsi" w:cstheme="minorHAnsi"/>
          <w:sz w:val="22"/>
          <w:szCs w:val="22"/>
        </w:rPr>
        <w:t>2015</w:t>
      </w:r>
      <w:r w:rsidRPr="00357D4D">
        <w:rPr>
          <w:rFonts w:asciiTheme="minorHAnsi" w:hAnsiTheme="minorHAnsi" w:cstheme="minorHAnsi"/>
          <w:sz w:val="22"/>
          <w:szCs w:val="22"/>
        </w:rPr>
        <w:t xml:space="preserve"> program cycle</w:t>
      </w:r>
      <w:r w:rsidR="00F06CCF" w:rsidRPr="00357D4D">
        <w:rPr>
          <w:rFonts w:asciiTheme="minorHAnsi" w:hAnsiTheme="minorHAnsi" w:cstheme="minorHAnsi"/>
          <w:sz w:val="22"/>
          <w:szCs w:val="22"/>
        </w:rPr>
        <w:t xml:space="preserve"> extension</w:t>
      </w:r>
      <w:r w:rsidRPr="00357D4D">
        <w:rPr>
          <w:rFonts w:asciiTheme="minorHAnsi" w:hAnsiTheme="minorHAnsi" w:cstheme="minorHAnsi"/>
          <w:sz w:val="22"/>
          <w:szCs w:val="22"/>
        </w:rPr>
        <w:t xml:space="preserve"> on </w:t>
      </w:r>
      <w:hyperlink r:id="rId11" w:history="1">
        <w:r w:rsidRPr="00357D4D">
          <w:rPr>
            <w:rFonts w:asciiTheme="minorHAnsi" w:hAnsiTheme="minorHAnsi" w:cstheme="minorHAnsi"/>
            <w:sz w:val="22"/>
            <w:szCs w:val="22"/>
          </w:rPr>
          <w:t>www.deeresources.com</w:t>
        </w:r>
      </w:hyperlink>
      <w:r w:rsidR="00056947" w:rsidRPr="00357D4D">
        <w:rPr>
          <w:rFonts w:asciiTheme="minorHAnsi" w:hAnsiTheme="minorHAnsi" w:cstheme="minorHAnsi"/>
          <w:sz w:val="22"/>
          <w:szCs w:val="22"/>
        </w:rPr>
        <w:t xml:space="preserve">. </w:t>
      </w:r>
      <w:r w:rsidRPr="00357D4D">
        <w:rPr>
          <w:rFonts w:asciiTheme="minorHAnsi" w:hAnsiTheme="minorHAnsi" w:cstheme="minorHAnsi"/>
          <w:sz w:val="22"/>
          <w:szCs w:val="22"/>
        </w:rPr>
        <w:t>The DEER documentation “Summary of EUL-RUL Analysis for the April 2008 Update to DEER” provides the RUL value as a flat 1/3 of the EUL value.</w:t>
      </w:r>
      <w:r w:rsidR="009D0753" w:rsidRPr="00357D4D">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357D4D" w:rsidRDefault="00056947" w:rsidP="000F130A">
      <w:pPr>
        <w:rPr>
          <w:rFonts w:asciiTheme="minorHAnsi" w:hAnsiTheme="minorHAnsi" w:cstheme="minorHAnsi"/>
          <w:sz w:val="22"/>
          <w:szCs w:val="22"/>
        </w:rPr>
      </w:pPr>
    </w:p>
    <w:p w:rsidR="005B28C1" w:rsidRPr="00552689" w:rsidRDefault="005B28C1" w:rsidP="000F130A">
      <w:pPr>
        <w:rPr>
          <w:rFonts w:asciiTheme="minorHAnsi" w:hAnsiTheme="minorHAnsi" w:cstheme="minorHAnsi"/>
          <w:sz w:val="22"/>
          <w:szCs w:val="22"/>
        </w:rPr>
      </w:pPr>
      <w:r w:rsidRPr="00357D4D">
        <w:rPr>
          <w:rFonts w:asciiTheme="minorHAnsi" w:hAnsiTheme="minorHAnsi" w:cstheme="minorHAnsi"/>
          <w:sz w:val="22"/>
          <w:szCs w:val="22"/>
        </w:rPr>
        <w:t>To obtain the EUL value the DEER</w:t>
      </w:r>
      <w:r w:rsidR="00F06CCF" w:rsidRPr="00357D4D">
        <w:rPr>
          <w:rFonts w:asciiTheme="minorHAnsi" w:hAnsiTheme="minorHAnsi" w:cstheme="minorHAnsi"/>
          <w:sz w:val="22"/>
          <w:szCs w:val="22"/>
        </w:rPr>
        <w:t>14 update</w:t>
      </w:r>
      <w:r w:rsidRPr="00357D4D">
        <w:rPr>
          <w:rFonts w:asciiTheme="minorHAnsi" w:hAnsiTheme="minorHAnsi" w:cstheme="minorHAnsi"/>
          <w:sz w:val="22"/>
          <w:szCs w:val="22"/>
        </w:rPr>
        <w:t xml:space="preserve"> documentation, EUL_Summary_10-1-08.xls</w:t>
      </w:r>
      <w:r w:rsidR="00E07752" w:rsidRPr="00357D4D">
        <w:rPr>
          <w:rFonts w:asciiTheme="minorHAnsi" w:hAnsiTheme="minorHAnsi" w:cstheme="minorHAnsi"/>
          <w:sz w:val="22"/>
          <w:szCs w:val="22"/>
        </w:rPr>
        <w:t xml:space="preserve"> [213]</w:t>
      </w:r>
      <w:r w:rsidR="00056947" w:rsidRPr="00357D4D">
        <w:rPr>
          <w:rFonts w:asciiTheme="minorHAnsi" w:hAnsiTheme="minorHAnsi" w:cstheme="minorHAnsi"/>
          <w:sz w:val="22"/>
          <w:szCs w:val="22"/>
        </w:rPr>
        <w:t>, was consulted.</w:t>
      </w:r>
      <w:r w:rsidRPr="00357D4D">
        <w:rPr>
          <w:rFonts w:asciiTheme="minorHAnsi" w:hAnsiTheme="minorHAnsi" w:cstheme="minorHAnsi"/>
          <w:sz w:val="22"/>
          <w:szCs w:val="22"/>
        </w:rPr>
        <w:t xml:space="preserve"> </w:t>
      </w:r>
      <w:r w:rsidRPr="00357D4D">
        <w:rPr>
          <w:rFonts w:asciiTheme="minorHAnsi" w:hAnsiTheme="minorHAnsi" w:cstheme="minorHAnsi"/>
          <w:sz w:val="22"/>
          <w:szCs w:val="22"/>
        </w:rPr>
        <w:fldChar w:fldCharType="begin"/>
      </w:r>
      <w:r w:rsidRPr="00357D4D">
        <w:rPr>
          <w:rFonts w:asciiTheme="minorHAnsi" w:hAnsiTheme="minorHAnsi" w:cstheme="minorHAnsi"/>
          <w:sz w:val="22"/>
          <w:szCs w:val="22"/>
        </w:rPr>
        <w:instrText xml:space="preserve"> REF _Ref296591307 \h </w:instrText>
      </w:r>
      <w:r w:rsidR="00BD3931" w:rsidRPr="00357D4D">
        <w:rPr>
          <w:rFonts w:asciiTheme="minorHAnsi" w:hAnsiTheme="minorHAnsi" w:cstheme="minorHAnsi"/>
          <w:sz w:val="22"/>
          <w:szCs w:val="22"/>
        </w:rPr>
        <w:instrText xml:space="preserve"> \* MERGEFORMAT </w:instrText>
      </w:r>
      <w:r w:rsidRPr="00357D4D">
        <w:rPr>
          <w:rFonts w:asciiTheme="minorHAnsi" w:hAnsiTheme="minorHAnsi" w:cstheme="minorHAnsi"/>
          <w:sz w:val="22"/>
          <w:szCs w:val="22"/>
        </w:rPr>
      </w:r>
      <w:r w:rsidRPr="00357D4D">
        <w:rPr>
          <w:rFonts w:asciiTheme="minorHAnsi" w:hAnsiTheme="minorHAnsi" w:cstheme="minorHAnsi"/>
          <w:sz w:val="22"/>
          <w:szCs w:val="22"/>
        </w:rPr>
        <w:fldChar w:fldCharType="separate"/>
      </w:r>
      <w:r w:rsidR="00167D4C" w:rsidRPr="00552689">
        <w:rPr>
          <w:rFonts w:asciiTheme="minorHAnsi" w:hAnsiTheme="minorHAnsi" w:cstheme="minorHAnsi"/>
          <w:sz w:val="22"/>
          <w:szCs w:val="22"/>
        </w:rPr>
        <w:t xml:space="preserve">Table </w:t>
      </w:r>
      <w:r w:rsidR="00167D4C">
        <w:rPr>
          <w:rFonts w:asciiTheme="minorHAnsi" w:hAnsiTheme="minorHAnsi" w:cstheme="minorHAnsi"/>
          <w:noProof/>
          <w:sz w:val="22"/>
          <w:szCs w:val="22"/>
        </w:rPr>
        <w:t>7</w:t>
      </w:r>
      <w:r w:rsidRPr="00357D4D">
        <w:rPr>
          <w:rFonts w:asciiTheme="minorHAnsi" w:hAnsiTheme="minorHAnsi" w:cstheme="minorHAnsi"/>
          <w:sz w:val="22"/>
          <w:szCs w:val="22"/>
        </w:rPr>
        <w:fldChar w:fldCharType="end"/>
      </w:r>
      <w:r w:rsidRPr="00357D4D">
        <w:rPr>
          <w:rFonts w:asciiTheme="minorHAnsi" w:hAnsiTheme="minorHAnsi" w:cstheme="minorHAnsi"/>
          <w:sz w:val="22"/>
          <w:szCs w:val="22"/>
        </w:rPr>
        <w:t xml:space="preserve"> below identifies the value/methodology used for the measures in this work paper.</w:t>
      </w:r>
    </w:p>
    <w:p w:rsidR="00BD3931" w:rsidRPr="00552689" w:rsidRDefault="00BD3931" w:rsidP="000F130A">
      <w:pPr>
        <w:rPr>
          <w:rFonts w:asciiTheme="minorHAnsi" w:hAnsiTheme="minorHAnsi" w:cstheme="minorHAnsi"/>
          <w:sz w:val="22"/>
          <w:szCs w:val="22"/>
        </w:rPr>
      </w:pPr>
    </w:p>
    <w:p w:rsidR="005B28C1" w:rsidRPr="00552689" w:rsidRDefault="005B28C1" w:rsidP="005B28C1">
      <w:pPr>
        <w:pStyle w:val="Caption"/>
        <w:jc w:val="center"/>
        <w:rPr>
          <w:rFonts w:asciiTheme="minorHAnsi" w:hAnsiTheme="minorHAnsi" w:cstheme="minorHAnsi"/>
          <w:sz w:val="22"/>
          <w:szCs w:val="22"/>
        </w:rPr>
      </w:pPr>
      <w:bookmarkStart w:id="13" w:name="_Ref296591307"/>
      <w:r w:rsidRPr="00552689">
        <w:rPr>
          <w:rFonts w:asciiTheme="minorHAnsi" w:hAnsiTheme="minorHAnsi" w:cstheme="minorHAnsi"/>
          <w:sz w:val="22"/>
          <w:szCs w:val="22"/>
        </w:rPr>
        <w:t xml:space="preserve">Table </w:t>
      </w:r>
      <w:r w:rsidRPr="00552689">
        <w:rPr>
          <w:rFonts w:asciiTheme="minorHAnsi" w:hAnsiTheme="minorHAnsi" w:cstheme="minorHAnsi"/>
          <w:sz w:val="22"/>
          <w:szCs w:val="22"/>
        </w:rPr>
        <w:fldChar w:fldCharType="begin"/>
      </w:r>
      <w:r w:rsidRPr="00552689">
        <w:rPr>
          <w:rFonts w:asciiTheme="minorHAnsi" w:hAnsiTheme="minorHAnsi" w:cstheme="minorHAnsi"/>
          <w:sz w:val="22"/>
          <w:szCs w:val="22"/>
        </w:rPr>
        <w:instrText xml:space="preserve"> SEQ Table \* ARABIC </w:instrText>
      </w:r>
      <w:r w:rsidRPr="00552689">
        <w:rPr>
          <w:rFonts w:asciiTheme="minorHAnsi" w:hAnsiTheme="minorHAnsi" w:cstheme="minorHAnsi"/>
          <w:sz w:val="22"/>
          <w:szCs w:val="22"/>
        </w:rPr>
        <w:fldChar w:fldCharType="separate"/>
      </w:r>
      <w:r w:rsidR="008C218A">
        <w:rPr>
          <w:rFonts w:asciiTheme="minorHAnsi" w:hAnsiTheme="minorHAnsi" w:cstheme="minorHAnsi"/>
          <w:noProof/>
          <w:sz w:val="22"/>
          <w:szCs w:val="22"/>
        </w:rPr>
        <w:t>7</w:t>
      </w:r>
      <w:r w:rsidRPr="00552689">
        <w:rPr>
          <w:rFonts w:asciiTheme="minorHAnsi" w:hAnsiTheme="minorHAnsi" w:cstheme="minorHAnsi"/>
          <w:sz w:val="22"/>
          <w:szCs w:val="22"/>
        </w:rPr>
        <w:fldChar w:fldCharType="end"/>
      </w:r>
      <w:bookmarkEnd w:id="13"/>
      <w:r w:rsidRPr="00552689">
        <w:rPr>
          <w:rFonts w:asciiTheme="minorHAnsi" w:hAnsiTheme="minorHAnsi" w:cstheme="minorHAnsi"/>
          <w:sz w:val="22"/>
          <w:szCs w:val="22"/>
        </w:rPr>
        <w:t xml:space="preserve"> DEER</w:t>
      </w:r>
      <w:r w:rsidR="003832D2" w:rsidRPr="00552689">
        <w:rPr>
          <w:rFonts w:asciiTheme="minorHAnsi" w:hAnsiTheme="minorHAnsi" w:cstheme="minorHAnsi"/>
          <w:sz w:val="22"/>
          <w:szCs w:val="22"/>
        </w:rPr>
        <w:t>14</w:t>
      </w:r>
      <w:r w:rsidRPr="00552689">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552689"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552689" w:rsidRDefault="001C5A94" w:rsidP="000F130A">
            <w:pPr>
              <w:rPr>
                <w:rFonts w:asciiTheme="minorHAnsi" w:hAnsiTheme="minorHAnsi" w:cstheme="minorHAnsi"/>
                <w:sz w:val="20"/>
                <w:szCs w:val="20"/>
              </w:rPr>
            </w:pPr>
            <w:r w:rsidRPr="00552689">
              <w:rPr>
                <w:rFonts w:asciiTheme="minorHAnsi" w:hAnsiTheme="minorHAnsi" w:cstheme="minorHAnsi"/>
                <w:sz w:val="20"/>
                <w:szCs w:val="20"/>
              </w:rPr>
              <w:t>READi EUL ID</w:t>
            </w:r>
          </w:p>
        </w:tc>
        <w:tc>
          <w:tcPr>
            <w:tcW w:w="1731" w:type="dxa"/>
          </w:tcPr>
          <w:p w:rsidR="001C5A94" w:rsidRPr="00552689" w:rsidRDefault="001C5A94" w:rsidP="000F130A">
            <w:pPr>
              <w:rPr>
                <w:rFonts w:asciiTheme="minorHAnsi" w:hAnsiTheme="minorHAnsi" w:cstheme="minorHAnsi"/>
                <w:sz w:val="20"/>
                <w:szCs w:val="20"/>
              </w:rPr>
            </w:pPr>
            <w:r w:rsidRPr="00552689">
              <w:rPr>
                <w:rFonts w:asciiTheme="minorHAnsi" w:hAnsiTheme="minorHAnsi" w:cstheme="minorHAnsi"/>
                <w:sz w:val="20"/>
                <w:szCs w:val="20"/>
              </w:rPr>
              <w:t>Market</w:t>
            </w:r>
          </w:p>
        </w:tc>
        <w:tc>
          <w:tcPr>
            <w:tcW w:w="1214" w:type="dxa"/>
          </w:tcPr>
          <w:p w:rsidR="001C5A94" w:rsidRPr="00552689" w:rsidRDefault="001C5A94" w:rsidP="000F130A">
            <w:pPr>
              <w:rPr>
                <w:rFonts w:asciiTheme="minorHAnsi" w:hAnsiTheme="minorHAnsi" w:cstheme="minorHAnsi"/>
                <w:sz w:val="20"/>
                <w:szCs w:val="20"/>
              </w:rPr>
            </w:pPr>
            <w:r w:rsidRPr="00552689">
              <w:rPr>
                <w:rFonts w:asciiTheme="minorHAnsi" w:hAnsiTheme="minorHAnsi" w:cstheme="minorHAnsi"/>
                <w:sz w:val="20"/>
                <w:szCs w:val="20"/>
              </w:rPr>
              <w:t>Enduse</w:t>
            </w:r>
          </w:p>
        </w:tc>
        <w:tc>
          <w:tcPr>
            <w:tcW w:w="2161" w:type="dxa"/>
          </w:tcPr>
          <w:p w:rsidR="001C5A94" w:rsidRPr="00552689" w:rsidRDefault="001C5A94" w:rsidP="000F130A">
            <w:pPr>
              <w:rPr>
                <w:rFonts w:asciiTheme="minorHAnsi" w:hAnsiTheme="minorHAnsi" w:cstheme="minorHAnsi"/>
                <w:sz w:val="20"/>
                <w:szCs w:val="20"/>
              </w:rPr>
            </w:pPr>
            <w:r w:rsidRPr="00552689">
              <w:rPr>
                <w:rFonts w:asciiTheme="minorHAnsi" w:hAnsiTheme="minorHAnsi" w:cstheme="minorHAnsi"/>
                <w:sz w:val="20"/>
                <w:szCs w:val="20"/>
              </w:rPr>
              <w:t>Measure</w:t>
            </w:r>
          </w:p>
        </w:tc>
        <w:tc>
          <w:tcPr>
            <w:tcW w:w="1566" w:type="dxa"/>
          </w:tcPr>
          <w:p w:rsidR="001C5A94" w:rsidRPr="00552689" w:rsidRDefault="001C5A94" w:rsidP="000F130A">
            <w:pPr>
              <w:rPr>
                <w:rFonts w:asciiTheme="minorHAnsi" w:hAnsiTheme="minorHAnsi" w:cstheme="minorHAnsi"/>
                <w:sz w:val="20"/>
                <w:szCs w:val="20"/>
              </w:rPr>
            </w:pPr>
            <w:r w:rsidRPr="00552689">
              <w:rPr>
                <w:rFonts w:asciiTheme="minorHAnsi" w:hAnsiTheme="minorHAnsi" w:cstheme="minorHAnsi"/>
                <w:sz w:val="20"/>
                <w:szCs w:val="20"/>
              </w:rPr>
              <w:t>EUL (Years)</w:t>
            </w:r>
          </w:p>
        </w:tc>
        <w:tc>
          <w:tcPr>
            <w:tcW w:w="1443" w:type="dxa"/>
          </w:tcPr>
          <w:p w:rsidR="001C5A94" w:rsidRPr="00552689" w:rsidRDefault="001C5A94" w:rsidP="000F130A">
            <w:pPr>
              <w:rPr>
                <w:rFonts w:asciiTheme="minorHAnsi" w:hAnsiTheme="minorHAnsi" w:cstheme="minorHAnsi"/>
                <w:sz w:val="20"/>
                <w:szCs w:val="20"/>
              </w:rPr>
            </w:pPr>
            <w:r w:rsidRPr="00552689">
              <w:rPr>
                <w:rFonts w:asciiTheme="minorHAnsi" w:hAnsiTheme="minorHAnsi" w:cstheme="minorHAnsi"/>
                <w:sz w:val="20"/>
                <w:szCs w:val="20"/>
              </w:rPr>
              <w:t>RUL (Years)</w:t>
            </w:r>
          </w:p>
        </w:tc>
      </w:tr>
      <w:tr w:rsidR="001C5A94" w:rsidRPr="00552689"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552689" w:rsidRDefault="006C053F" w:rsidP="000F130A">
            <w:pPr>
              <w:rPr>
                <w:rFonts w:asciiTheme="minorHAnsi" w:hAnsiTheme="minorHAnsi" w:cstheme="minorHAnsi"/>
                <w:sz w:val="20"/>
                <w:szCs w:val="20"/>
              </w:rPr>
            </w:pPr>
            <w:r w:rsidRPr="006C053F">
              <w:rPr>
                <w:rFonts w:asciiTheme="minorHAnsi" w:hAnsiTheme="minorHAnsi" w:cstheme="minorHAnsi"/>
                <w:sz w:val="20"/>
                <w:szCs w:val="20"/>
              </w:rPr>
              <w:t>WtrHt-WH-R4PipeIns-Elec</w:t>
            </w:r>
          </w:p>
        </w:tc>
        <w:tc>
          <w:tcPr>
            <w:tcW w:w="1731" w:type="dxa"/>
          </w:tcPr>
          <w:p w:rsidR="001C5A94" w:rsidRPr="00552689" w:rsidRDefault="001C5A94" w:rsidP="000F130A">
            <w:pPr>
              <w:rPr>
                <w:rFonts w:asciiTheme="minorHAnsi" w:hAnsiTheme="minorHAnsi" w:cstheme="minorHAnsi"/>
                <w:sz w:val="20"/>
                <w:szCs w:val="20"/>
              </w:rPr>
            </w:pPr>
            <w:r w:rsidRPr="00552689">
              <w:rPr>
                <w:rFonts w:asciiTheme="minorHAnsi" w:hAnsiTheme="minorHAnsi" w:cstheme="minorHAnsi"/>
                <w:sz w:val="20"/>
                <w:szCs w:val="20"/>
              </w:rPr>
              <w:t>Non-Residential</w:t>
            </w:r>
          </w:p>
        </w:tc>
        <w:tc>
          <w:tcPr>
            <w:tcW w:w="1214" w:type="dxa"/>
          </w:tcPr>
          <w:p w:rsidR="001C5A94" w:rsidRPr="00552689" w:rsidRDefault="00821B9C" w:rsidP="000F130A">
            <w:pPr>
              <w:rPr>
                <w:rFonts w:asciiTheme="minorHAnsi" w:hAnsiTheme="minorHAnsi" w:cstheme="minorHAnsi"/>
                <w:sz w:val="20"/>
                <w:szCs w:val="20"/>
              </w:rPr>
            </w:pPr>
            <w:r w:rsidRPr="00552689">
              <w:rPr>
                <w:rFonts w:asciiTheme="minorHAnsi" w:hAnsiTheme="minorHAnsi" w:cstheme="minorHAnsi"/>
                <w:sz w:val="20"/>
                <w:szCs w:val="20"/>
              </w:rPr>
              <w:t>HVAC</w:t>
            </w:r>
          </w:p>
        </w:tc>
        <w:tc>
          <w:tcPr>
            <w:tcW w:w="2161" w:type="dxa"/>
          </w:tcPr>
          <w:p w:rsidR="001C5A94" w:rsidRPr="00552689" w:rsidRDefault="00821B9C" w:rsidP="000F130A">
            <w:pPr>
              <w:rPr>
                <w:rFonts w:asciiTheme="minorHAnsi" w:hAnsiTheme="minorHAnsi" w:cstheme="minorHAnsi"/>
                <w:sz w:val="20"/>
                <w:szCs w:val="20"/>
              </w:rPr>
            </w:pPr>
            <w:r w:rsidRPr="00552689">
              <w:rPr>
                <w:rFonts w:asciiTheme="minorHAnsi" w:hAnsiTheme="minorHAnsi" w:cstheme="minorHAnsi"/>
                <w:sz w:val="20"/>
                <w:szCs w:val="20"/>
              </w:rPr>
              <w:t>Pipe Wrap</w:t>
            </w:r>
          </w:p>
        </w:tc>
        <w:tc>
          <w:tcPr>
            <w:tcW w:w="1566" w:type="dxa"/>
          </w:tcPr>
          <w:p w:rsidR="001C5A94" w:rsidRPr="00552689" w:rsidRDefault="006C053F" w:rsidP="000F130A">
            <w:pPr>
              <w:rPr>
                <w:rFonts w:asciiTheme="minorHAnsi" w:hAnsiTheme="minorHAnsi" w:cstheme="minorHAnsi"/>
                <w:sz w:val="20"/>
                <w:szCs w:val="20"/>
              </w:rPr>
            </w:pPr>
            <w:r>
              <w:rPr>
                <w:rFonts w:asciiTheme="minorHAnsi" w:hAnsiTheme="minorHAnsi" w:cstheme="minorHAnsi"/>
                <w:sz w:val="20"/>
                <w:szCs w:val="20"/>
              </w:rPr>
              <w:t>13</w:t>
            </w:r>
          </w:p>
        </w:tc>
        <w:tc>
          <w:tcPr>
            <w:tcW w:w="1443" w:type="dxa"/>
          </w:tcPr>
          <w:p w:rsidR="001C5A94" w:rsidRPr="00552689" w:rsidRDefault="00821B9C" w:rsidP="000F130A">
            <w:pPr>
              <w:rPr>
                <w:rFonts w:asciiTheme="minorHAnsi" w:hAnsiTheme="minorHAnsi" w:cstheme="minorHAnsi"/>
                <w:sz w:val="20"/>
                <w:szCs w:val="20"/>
              </w:rPr>
            </w:pPr>
            <w:r w:rsidRPr="00552689">
              <w:rPr>
                <w:rFonts w:asciiTheme="minorHAnsi" w:hAnsiTheme="minorHAnsi" w:cstheme="minorHAnsi"/>
                <w:sz w:val="20"/>
                <w:szCs w:val="20"/>
              </w:rPr>
              <w:t>N/A</w:t>
            </w:r>
          </w:p>
        </w:tc>
      </w:tr>
    </w:tbl>
    <w:p w:rsidR="00E16609" w:rsidRPr="00552689" w:rsidRDefault="00E16609" w:rsidP="00560934">
      <w:pPr>
        <w:pStyle w:val="Heading1"/>
        <w:keepNext w:val="0"/>
        <w:rPr>
          <w:rFonts w:asciiTheme="minorHAnsi" w:hAnsiTheme="minorHAnsi" w:cstheme="minorHAnsi"/>
        </w:rPr>
      </w:pPr>
      <w:bookmarkStart w:id="14" w:name="_Toc214003090"/>
      <w:proofErr w:type="gramStart"/>
      <w:r w:rsidRPr="00552689">
        <w:rPr>
          <w:rFonts w:asciiTheme="minorHAnsi" w:hAnsiTheme="minorHAnsi" w:cstheme="minorHAnsi"/>
        </w:rPr>
        <w:lastRenderedPageBreak/>
        <w:t>Section 2.</w:t>
      </w:r>
      <w:proofErr w:type="gramEnd"/>
      <w:r w:rsidRPr="00552689">
        <w:rPr>
          <w:rFonts w:asciiTheme="minorHAnsi" w:hAnsiTheme="minorHAnsi" w:cstheme="minorHAnsi"/>
        </w:rPr>
        <w:t xml:space="preserve"> Energy Savings &amp; Demand Reduction Calculations</w:t>
      </w:r>
      <w:bookmarkEnd w:id="14"/>
    </w:p>
    <w:p w:rsidR="00F261EC" w:rsidRDefault="00D10D33" w:rsidP="00A171EE">
      <w:pPr>
        <w:pStyle w:val="Default"/>
        <w:rPr>
          <w:rFonts w:asciiTheme="minorHAnsi" w:hAnsiTheme="minorHAnsi" w:cstheme="minorHAnsi"/>
          <w:sz w:val="22"/>
          <w:szCs w:val="22"/>
        </w:rPr>
      </w:pPr>
      <w:r w:rsidRPr="00552689">
        <w:rPr>
          <w:rFonts w:asciiTheme="minorHAnsi" w:hAnsiTheme="minorHAnsi" w:cstheme="minorHAnsi"/>
          <w:sz w:val="22"/>
          <w:szCs w:val="22"/>
        </w:rPr>
        <w:t>Energy savings on the measure were estimated using</w:t>
      </w:r>
      <w:r w:rsidR="00231521">
        <w:rPr>
          <w:rFonts w:asciiTheme="minorHAnsi" w:hAnsiTheme="minorHAnsi" w:cstheme="minorHAnsi"/>
          <w:sz w:val="22"/>
          <w:szCs w:val="22"/>
        </w:rPr>
        <w:t xml:space="preserve"> </w:t>
      </w:r>
      <w:r w:rsidR="009F133C">
        <w:rPr>
          <w:rFonts w:asciiTheme="minorHAnsi" w:hAnsiTheme="minorHAnsi" w:cstheme="minorHAnsi"/>
          <w:sz w:val="22"/>
          <w:szCs w:val="22"/>
        </w:rPr>
        <w:t xml:space="preserve">2014 DEER </w:t>
      </w:r>
      <w:r w:rsidRPr="00552689">
        <w:rPr>
          <w:rFonts w:asciiTheme="minorHAnsi" w:hAnsiTheme="minorHAnsi" w:cstheme="minorHAnsi"/>
          <w:sz w:val="22"/>
          <w:szCs w:val="22"/>
        </w:rPr>
        <w:t>Residential</w:t>
      </w:r>
      <w:r w:rsidR="005E262F" w:rsidRPr="00552689">
        <w:rPr>
          <w:rFonts w:asciiTheme="minorHAnsi" w:hAnsiTheme="minorHAnsi" w:cstheme="minorHAnsi"/>
          <w:sz w:val="22"/>
          <w:szCs w:val="22"/>
        </w:rPr>
        <w:t xml:space="preserve"> Single Family</w:t>
      </w:r>
      <w:r w:rsidR="0009117F">
        <w:rPr>
          <w:rFonts w:asciiTheme="minorHAnsi" w:hAnsiTheme="minorHAnsi" w:cstheme="minorHAnsi"/>
          <w:sz w:val="22"/>
          <w:szCs w:val="22"/>
        </w:rPr>
        <w:t xml:space="preserve"> (SFM) and Multi-Family (MFM)</w:t>
      </w:r>
      <w:r w:rsidR="009F133C">
        <w:rPr>
          <w:rFonts w:asciiTheme="minorHAnsi" w:hAnsiTheme="minorHAnsi" w:cstheme="minorHAnsi"/>
          <w:sz w:val="22"/>
          <w:szCs w:val="22"/>
        </w:rPr>
        <w:t xml:space="preserve"> </w:t>
      </w:r>
      <w:r w:rsidRPr="00552689">
        <w:rPr>
          <w:rFonts w:asciiTheme="minorHAnsi" w:hAnsiTheme="minorHAnsi" w:cstheme="minorHAnsi"/>
          <w:sz w:val="22"/>
          <w:szCs w:val="22"/>
        </w:rPr>
        <w:t>prototype</w:t>
      </w:r>
      <w:r w:rsidR="0009117F">
        <w:rPr>
          <w:rFonts w:asciiTheme="minorHAnsi" w:hAnsiTheme="minorHAnsi" w:cstheme="minorHAnsi"/>
          <w:sz w:val="22"/>
          <w:szCs w:val="22"/>
        </w:rPr>
        <w:t>s</w:t>
      </w:r>
      <w:r w:rsidRPr="00552689">
        <w:rPr>
          <w:rFonts w:asciiTheme="minorHAnsi" w:hAnsiTheme="minorHAnsi" w:cstheme="minorHAnsi"/>
          <w:sz w:val="22"/>
          <w:szCs w:val="22"/>
        </w:rPr>
        <w:t>.</w:t>
      </w:r>
      <w:r w:rsidR="009F133C">
        <w:rPr>
          <w:rFonts w:asciiTheme="minorHAnsi" w:hAnsiTheme="minorHAnsi" w:cstheme="minorHAnsi"/>
          <w:sz w:val="22"/>
          <w:szCs w:val="22"/>
        </w:rPr>
        <w:t xml:space="preserve"> </w:t>
      </w:r>
      <w:r w:rsidR="00167D4C">
        <w:rPr>
          <w:rFonts w:asciiTheme="minorHAnsi" w:hAnsiTheme="minorHAnsi" w:cstheme="minorHAnsi"/>
          <w:sz w:val="22"/>
          <w:szCs w:val="22"/>
        </w:rPr>
        <w:t xml:space="preserve">The </w:t>
      </w:r>
      <w:r w:rsidR="0009117F">
        <w:rPr>
          <w:rFonts w:asciiTheme="minorHAnsi" w:hAnsiTheme="minorHAnsi" w:cstheme="minorHAnsi"/>
          <w:sz w:val="22"/>
          <w:szCs w:val="22"/>
        </w:rPr>
        <w:t>SF</w:t>
      </w:r>
      <w:r w:rsidR="0044210E">
        <w:rPr>
          <w:rFonts w:asciiTheme="minorHAnsi" w:hAnsiTheme="minorHAnsi" w:cstheme="minorHAnsi"/>
          <w:sz w:val="22"/>
          <w:szCs w:val="22"/>
        </w:rPr>
        <w:t>M</w:t>
      </w:r>
      <w:r w:rsidR="0009117F">
        <w:rPr>
          <w:rFonts w:asciiTheme="minorHAnsi" w:hAnsiTheme="minorHAnsi" w:cstheme="minorHAnsi"/>
          <w:sz w:val="22"/>
          <w:szCs w:val="22"/>
        </w:rPr>
        <w:t xml:space="preserve"> </w:t>
      </w:r>
      <w:r w:rsidR="00167D4C">
        <w:rPr>
          <w:rFonts w:asciiTheme="minorHAnsi" w:hAnsiTheme="minorHAnsi" w:cstheme="minorHAnsi"/>
          <w:sz w:val="22"/>
          <w:szCs w:val="22"/>
        </w:rPr>
        <w:t>p</w:t>
      </w:r>
      <w:r w:rsidR="009F133C">
        <w:rPr>
          <w:rFonts w:asciiTheme="minorHAnsi" w:hAnsiTheme="minorHAnsi" w:cstheme="minorHAnsi"/>
          <w:sz w:val="22"/>
          <w:szCs w:val="22"/>
        </w:rPr>
        <w:t>rototype</w:t>
      </w:r>
      <w:r w:rsidR="00C53F93">
        <w:rPr>
          <w:rFonts w:asciiTheme="minorHAnsi" w:hAnsiTheme="minorHAnsi" w:cstheme="minorHAnsi"/>
          <w:sz w:val="22"/>
          <w:szCs w:val="22"/>
        </w:rPr>
        <w:t xml:space="preserve"> contains</w:t>
      </w:r>
      <w:r w:rsidR="00231521">
        <w:rPr>
          <w:rFonts w:asciiTheme="minorHAnsi" w:hAnsiTheme="minorHAnsi" w:cstheme="minorHAnsi"/>
          <w:sz w:val="22"/>
          <w:szCs w:val="22"/>
        </w:rPr>
        <w:t xml:space="preserve"> two single-story and two two-story homes in </w:t>
      </w:r>
      <w:r w:rsidR="00C53F93">
        <w:rPr>
          <w:rFonts w:asciiTheme="minorHAnsi" w:hAnsiTheme="minorHAnsi" w:cstheme="minorHAnsi"/>
          <w:sz w:val="22"/>
          <w:szCs w:val="22"/>
        </w:rPr>
        <w:t>different configurations</w:t>
      </w:r>
      <w:r w:rsidR="0044210E">
        <w:rPr>
          <w:rFonts w:asciiTheme="minorHAnsi" w:hAnsiTheme="minorHAnsi" w:cstheme="minorHAnsi"/>
          <w:sz w:val="22"/>
          <w:szCs w:val="22"/>
        </w:rPr>
        <w:t xml:space="preserve"> (orientations)</w:t>
      </w:r>
      <w:r w:rsidR="00C53F93">
        <w:rPr>
          <w:rFonts w:asciiTheme="minorHAnsi" w:hAnsiTheme="minorHAnsi" w:cstheme="minorHAnsi"/>
          <w:sz w:val="22"/>
          <w:szCs w:val="22"/>
        </w:rPr>
        <w:t>, each with</w:t>
      </w:r>
      <w:r w:rsidR="007A530F">
        <w:rPr>
          <w:rFonts w:asciiTheme="minorHAnsi" w:hAnsiTheme="minorHAnsi" w:cstheme="minorHAnsi"/>
          <w:sz w:val="22"/>
          <w:szCs w:val="22"/>
        </w:rPr>
        <w:t xml:space="preserve"> </w:t>
      </w:r>
      <w:r w:rsidR="00231521">
        <w:rPr>
          <w:rFonts w:asciiTheme="minorHAnsi" w:hAnsiTheme="minorHAnsi" w:cstheme="minorHAnsi"/>
          <w:sz w:val="22"/>
          <w:szCs w:val="22"/>
        </w:rPr>
        <w:t xml:space="preserve">a </w:t>
      </w:r>
      <w:r w:rsidR="001C3240">
        <w:rPr>
          <w:rFonts w:asciiTheme="minorHAnsi" w:hAnsiTheme="minorHAnsi" w:cstheme="minorHAnsi"/>
          <w:sz w:val="22"/>
          <w:szCs w:val="22"/>
        </w:rPr>
        <w:t xml:space="preserve">dedicated </w:t>
      </w:r>
      <w:r w:rsidR="005A74D7">
        <w:rPr>
          <w:rFonts w:asciiTheme="minorHAnsi" w:hAnsiTheme="minorHAnsi" w:cstheme="minorHAnsi"/>
          <w:sz w:val="22"/>
          <w:szCs w:val="22"/>
        </w:rPr>
        <w:t>DHW</w:t>
      </w:r>
      <w:r w:rsidR="009F133C">
        <w:rPr>
          <w:rFonts w:asciiTheme="minorHAnsi" w:hAnsiTheme="minorHAnsi" w:cstheme="minorHAnsi"/>
          <w:sz w:val="22"/>
          <w:szCs w:val="22"/>
        </w:rPr>
        <w:t xml:space="preserve"> hydronic system</w:t>
      </w:r>
      <w:r w:rsidR="00231521">
        <w:rPr>
          <w:rFonts w:asciiTheme="minorHAnsi" w:hAnsiTheme="minorHAnsi" w:cstheme="minorHAnsi"/>
          <w:sz w:val="22"/>
          <w:szCs w:val="22"/>
        </w:rPr>
        <w:t xml:space="preserve"> with </w:t>
      </w:r>
      <w:r w:rsidR="00C53F93">
        <w:rPr>
          <w:rFonts w:asciiTheme="minorHAnsi" w:hAnsiTheme="minorHAnsi" w:cstheme="minorHAnsi"/>
          <w:sz w:val="22"/>
          <w:szCs w:val="22"/>
        </w:rPr>
        <w:t>a</w:t>
      </w:r>
      <w:r w:rsidR="005A74D7">
        <w:rPr>
          <w:rFonts w:asciiTheme="minorHAnsi" w:hAnsiTheme="minorHAnsi" w:cstheme="minorHAnsi"/>
          <w:sz w:val="22"/>
          <w:szCs w:val="22"/>
        </w:rPr>
        <w:t xml:space="preserve"> </w:t>
      </w:r>
      <w:r w:rsidR="004A5B6D">
        <w:rPr>
          <w:rFonts w:asciiTheme="minorHAnsi" w:hAnsiTheme="minorHAnsi" w:cstheme="minorHAnsi"/>
          <w:sz w:val="22"/>
          <w:szCs w:val="22"/>
        </w:rPr>
        <w:t xml:space="preserve">DHW </w:t>
      </w:r>
      <w:r w:rsidR="005A74D7">
        <w:rPr>
          <w:rFonts w:asciiTheme="minorHAnsi" w:hAnsiTheme="minorHAnsi" w:cstheme="minorHAnsi"/>
          <w:sz w:val="22"/>
          <w:szCs w:val="22"/>
        </w:rPr>
        <w:t xml:space="preserve">heater and hydronic </w:t>
      </w:r>
      <w:r w:rsidR="009F133C">
        <w:rPr>
          <w:rFonts w:asciiTheme="minorHAnsi" w:hAnsiTheme="minorHAnsi" w:cstheme="minorHAnsi"/>
          <w:sz w:val="22"/>
          <w:szCs w:val="22"/>
        </w:rPr>
        <w:t>loop.</w:t>
      </w:r>
      <w:r w:rsidR="0044210E">
        <w:rPr>
          <w:rFonts w:asciiTheme="minorHAnsi" w:hAnsiTheme="minorHAnsi" w:cstheme="minorHAnsi"/>
          <w:sz w:val="22"/>
          <w:szCs w:val="22"/>
        </w:rPr>
        <w:t xml:space="preserve">  Similarly, the MFM </w:t>
      </w:r>
      <w:r w:rsidR="007A530F">
        <w:rPr>
          <w:rFonts w:asciiTheme="minorHAnsi" w:hAnsiTheme="minorHAnsi" w:cstheme="minorHAnsi"/>
          <w:sz w:val="22"/>
          <w:szCs w:val="22"/>
        </w:rPr>
        <w:t xml:space="preserve">prototype </w:t>
      </w:r>
      <w:r w:rsidR="0044210E">
        <w:rPr>
          <w:rFonts w:asciiTheme="minorHAnsi" w:hAnsiTheme="minorHAnsi" w:cstheme="minorHAnsi"/>
          <w:sz w:val="22"/>
          <w:szCs w:val="22"/>
        </w:rPr>
        <w:t>contain</w:t>
      </w:r>
      <w:r w:rsidR="007A530F">
        <w:rPr>
          <w:rFonts w:asciiTheme="minorHAnsi" w:hAnsiTheme="minorHAnsi" w:cstheme="minorHAnsi"/>
          <w:sz w:val="22"/>
          <w:szCs w:val="22"/>
        </w:rPr>
        <w:t>s</w:t>
      </w:r>
      <w:r w:rsidR="0044210E">
        <w:rPr>
          <w:rFonts w:asciiTheme="minorHAnsi" w:hAnsiTheme="minorHAnsi" w:cstheme="minorHAnsi"/>
          <w:sz w:val="22"/>
          <w:szCs w:val="22"/>
        </w:rPr>
        <w:t xml:space="preserve"> two buildings with multiple living spaces and dedicated DHW</w:t>
      </w:r>
      <w:r w:rsidR="00231521">
        <w:rPr>
          <w:rFonts w:asciiTheme="minorHAnsi" w:hAnsiTheme="minorHAnsi" w:cstheme="minorHAnsi"/>
          <w:sz w:val="22"/>
          <w:szCs w:val="22"/>
        </w:rPr>
        <w:t xml:space="preserve"> systems serving each space (total of 24 circulation loops)</w:t>
      </w:r>
      <w:r w:rsidR="0044210E">
        <w:rPr>
          <w:rFonts w:asciiTheme="minorHAnsi" w:hAnsiTheme="minorHAnsi" w:cstheme="minorHAnsi"/>
          <w:sz w:val="22"/>
          <w:szCs w:val="22"/>
        </w:rPr>
        <w:t xml:space="preserve">. </w:t>
      </w:r>
      <w:r w:rsidR="001C3240">
        <w:rPr>
          <w:rFonts w:asciiTheme="minorHAnsi" w:hAnsiTheme="minorHAnsi" w:cstheme="minorHAnsi"/>
          <w:sz w:val="22"/>
          <w:szCs w:val="22"/>
        </w:rPr>
        <w:t xml:space="preserve"> </w:t>
      </w:r>
      <w:r w:rsidR="00DC475B">
        <w:rPr>
          <w:rFonts w:asciiTheme="minorHAnsi" w:hAnsiTheme="minorHAnsi" w:cstheme="minorHAnsi"/>
          <w:sz w:val="22"/>
          <w:szCs w:val="22"/>
        </w:rPr>
        <w:t xml:space="preserve">Energy and demand savings were estimated </w:t>
      </w:r>
      <w:r w:rsidR="006109C4">
        <w:rPr>
          <w:rFonts w:asciiTheme="minorHAnsi" w:hAnsiTheme="minorHAnsi" w:cstheme="minorHAnsi"/>
          <w:sz w:val="22"/>
          <w:szCs w:val="22"/>
        </w:rPr>
        <w:t xml:space="preserve">using </w:t>
      </w:r>
      <w:r w:rsidR="00C45F70">
        <w:rPr>
          <w:rFonts w:asciiTheme="minorHAnsi" w:hAnsiTheme="minorHAnsi" w:cstheme="minorHAnsi"/>
          <w:sz w:val="22"/>
          <w:szCs w:val="22"/>
        </w:rPr>
        <w:t>comparative (</w:t>
      </w:r>
      <w:r w:rsidR="00DC475B">
        <w:rPr>
          <w:rFonts w:asciiTheme="minorHAnsi" w:hAnsiTheme="minorHAnsi" w:cstheme="minorHAnsi"/>
          <w:sz w:val="22"/>
          <w:szCs w:val="22"/>
        </w:rPr>
        <w:t>parametric</w:t>
      </w:r>
      <w:r w:rsidR="00C45F70">
        <w:rPr>
          <w:rFonts w:asciiTheme="minorHAnsi" w:hAnsiTheme="minorHAnsi" w:cstheme="minorHAnsi"/>
          <w:sz w:val="22"/>
          <w:szCs w:val="22"/>
        </w:rPr>
        <w:t>)</w:t>
      </w:r>
      <w:r w:rsidR="00231521">
        <w:rPr>
          <w:rFonts w:asciiTheme="minorHAnsi" w:hAnsiTheme="minorHAnsi" w:cstheme="minorHAnsi"/>
          <w:sz w:val="22"/>
          <w:szCs w:val="22"/>
        </w:rPr>
        <w:t xml:space="preserve"> </w:t>
      </w:r>
      <w:r w:rsidR="00C45F70">
        <w:rPr>
          <w:rFonts w:asciiTheme="minorHAnsi" w:hAnsiTheme="minorHAnsi" w:cstheme="minorHAnsi"/>
          <w:sz w:val="22"/>
          <w:szCs w:val="22"/>
        </w:rPr>
        <w:t>runs</w:t>
      </w:r>
      <w:r w:rsidR="006109C4">
        <w:rPr>
          <w:rFonts w:asciiTheme="minorHAnsi" w:hAnsiTheme="minorHAnsi" w:cstheme="minorHAnsi"/>
          <w:sz w:val="22"/>
          <w:szCs w:val="22"/>
        </w:rPr>
        <w:t xml:space="preserve"> on the </w:t>
      </w:r>
      <w:r w:rsidR="00C45F70">
        <w:rPr>
          <w:rFonts w:asciiTheme="minorHAnsi" w:hAnsiTheme="minorHAnsi" w:cstheme="minorHAnsi"/>
          <w:sz w:val="22"/>
          <w:szCs w:val="22"/>
        </w:rPr>
        <w:t>hy</w:t>
      </w:r>
      <w:r w:rsidR="005A74D7">
        <w:rPr>
          <w:rFonts w:asciiTheme="minorHAnsi" w:hAnsiTheme="minorHAnsi" w:cstheme="minorHAnsi"/>
          <w:sz w:val="22"/>
          <w:szCs w:val="22"/>
        </w:rPr>
        <w:t>dronic loop</w:t>
      </w:r>
      <w:r w:rsidR="0035132E">
        <w:rPr>
          <w:rFonts w:asciiTheme="minorHAnsi" w:hAnsiTheme="minorHAnsi" w:cstheme="minorHAnsi"/>
          <w:sz w:val="22"/>
          <w:szCs w:val="22"/>
        </w:rPr>
        <w:t xml:space="preserve"> heat losses (e</w:t>
      </w:r>
      <w:r w:rsidR="00C53F93">
        <w:rPr>
          <w:rFonts w:asciiTheme="minorHAnsi" w:hAnsiTheme="minorHAnsi" w:cstheme="minorHAnsi"/>
          <w:sz w:val="22"/>
          <w:szCs w:val="22"/>
        </w:rPr>
        <w:t>QUEST parameter:</w:t>
      </w:r>
      <w:r w:rsidR="001E176A">
        <w:rPr>
          <w:rFonts w:asciiTheme="minorHAnsi" w:hAnsiTheme="minorHAnsi" w:cstheme="minorHAnsi"/>
          <w:sz w:val="22"/>
          <w:szCs w:val="22"/>
        </w:rPr>
        <w:t xml:space="preserve"> </w:t>
      </w:r>
      <w:r w:rsidR="00C53F93">
        <w:rPr>
          <w:rFonts w:asciiTheme="minorHAnsi" w:hAnsiTheme="minorHAnsi" w:cstheme="minorHAnsi"/>
          <w:sz w:val="22"/>
          <w:szCs w:val="22"/>
        </w:rPr>
        <w:t>“</w:t>
      </w:r>
      <w:r w:rsidR="00C45F70">
        <w:rPr>
          <w:rFonts w:asciiTheme="minorHAnsi" w:hAnsiTheme="minorHAnsi" w:cstheme="minorHAnsi"/>
          <w:sz w:val="22"/>
          <w:szCs w:val="22"/>
        </w:rPr>
        <w:t>CIRCULATION-LOOP (LOOP)/SUPPLY-UA</w:t>
      </w:r>
      <w:r w:rsidR="00C53F93">
        <w:rPr>
          <w:rFonts w:asciiTheme="minorHAnsi" w:hAnsiTheme="minorHAnsi" w:cstheme="minorHAnsi"/>
          <w:sz w:val="22"/>
          <w:szCs w:val="22"/>
        </w:rPr>
        <w:t>”)</w:t>
      </w:r>
      <w:r w:rsidR="00C45F70">
        <w:rPr>
          <w:rFonts w:asciiTheme="minorHAnsi" w:hAnsiTheme="minorHAnsi" w:cstheme="minorHAnsi"/>
          <w:sz w:val="22"/>
          <w:szCs w:val="22"/>
        </w:rPr>
        <w:t xml:space="preserve">. </w:t>
      </w:r>
      <w:r w:rsidR="006109C4">
        <w:rPr>
          <w:rFonts w:asciiTheme="minorHAnsi" w:hAnsiTheme="minorHAnsi" w:cstheme="minorHAnsi"/>
          <w:sz w:val="22"/>
          <w:szCs w:val="22"/>
        </w:rPr>
        <w:t xml:space="preserve">Sample </w:t>
      </w:r>
      <w:r w:rsidR="00C53F93">
        <w:rPr>
          <w:rFonts w:asciiTheme="minorHAnsi" w:hAnsiTheme="minorHAnsi" w:cstheme="minorHAnsi"/>
          <w:sz w:val="22"/>
          <w:szCs w:val="22"/>
        </w:rPr>
        <w:t>i</w:t>
      </w:r>
      <w:r w:rsidR="00C45F70">
        <w:rPr>
          <w:rFonts w:asciiTheme="minorHAnsi" w:hAnsiTheme="minorHAnsi" w:cstheme="minorHAnsi"/>
          <w:sz w:val="22"/>
          <w:szCs w:val="22"/>
        </w:rPr>
        <w:t>nput parameter</w:t>
      </w:r>
      <w:r w:rsidR="00C53F93">
        <w:rPr>
          <w:rFonts w:asciiTheme="minorHAnsi" w:hAnsiTheme="minorHAnsi" w:cstheme="minorHAnsi"/>
          <w:sz w:val="22"/>
          <w:szCs w:val="22"/>
        </w:rPr>
        <w:t xml:space="preserve">s </w:t>
      </w:r>
      <w:r w:rsidR="006109C4">
        <w:rPr>
          <w:rFonts w:asciiTheme="minorHAnsi" w:hAnsiTheme="minorHAnsi" w:cstheme="minorHAnsi"/>
          <w:sz w:val="22"/>
          <w:szCs w:val="22"/>
        </w:rPr>
        <w:t xml:space="preserve">on the SFM </w:t>
      </w:r>
      <w:r w:rsidR="00C53F93">
        <w:rPr>
          <w:rFonts w:asciiTheme="minorHAnsi" w:hAnsiTheme="minorHAnsi" w:cstheme="minorHAnsi"/>
          <w:sz w:val="22"/>
          <w:szCs w:val="22"/>
        </w:rPr>
        <w:t xml:space="preserve">prototype, </w:t>
      </w:r>
      <w:r w:rsidR="006109C4">
        <w:rPr>
          <w:rFonts w:asciiTheme="minorHAnsi" w:hAnsiTheme="minorHAnsi" w:cstheme="minorHAnsi"/>
          <w:sz w:val="22"/>
          <w:szCs w:val="22"/>
        </w:rPr>
        <w:t>B</w:t>
      </w:r>
      <w:r w:rsidR="00C53F93">
        <w:rPr>
          <w:rFonts w:asciiTheme="minorHAnsi" w:hAnsiTheme="minorHAnsi" w:cstheme="minorHAnsi"/>
          <w:sz w:val="22"/>
          <w:szCs w:val="22"/>
        </w:rPr>
        <w:t>as</w:t>
      </w:r>
      <w:r w:rsidR="006109C4">
        <w:rPr>
          <w:rFonts w:asciiTheme="minorHAnsi" w:hAnsiTheme="minorHAnsi" w:cstheme="minorHAnsi"/>
          <w:sz w:val="22"/>
          <w:szCs w:val="22"/>
        </w:rPr>
        <w:t>e Case</w:t>
      </w:r>
      <w:r w:rsidR="00C53F93">
        <w:rPr>
          <w:rFonts w:asciiTheme="minorHAnsi" w:hAnsiTheme="minorHAnsi" w:cstheme="minorHAnsi"/>
          <w:sz w:val="22"/>
          <w:szCs w:val="22"/>
        </w:rPr>
        <w:t xml:space="preserve"> (</w:t>
      </w:r>
      <w:r w:rsidR="006109C4">
        <w:rPr>
          <w:rFonts w:asciiTheme="minorHAnsi" w:hAnsiTheme="minorHAnsi" w:cstheme="minorHAnsi"/>
          <w:sz w:val="22"/>
          <w:szCs w:val="22"/>
        </w:rPr>
        <w:t>uninsulated</w:t>
      </w:r>
      <w:r w:rsidR="00BC6C32">
        <w:rPr>
          <w:rFonts w:asciiTheme="minorHAnsi" w:hAnsiTheme="minorHAnsi" w:cstheme="minorHAnsi"/>
          <w:sz w:val="22"/>
          <w:szCs w:val="22"/>
        </w:rPr>
        <w:t>/bare</w:t>
      </w:r>
      <w:r w:rsidR="006109C4">
        <w:rPr>
          <w:rFonts w:asciiTheme="minorHAnsi" w:hAnsiTheme="minorHAnsi" w:cstheme="minorHAnsi"/>
          <w:sz w:val="22"/>
          <w:szCs w:val="22"/>
        </w:rPr>
        <w:t xml:space="preserve"> pipe</w:t>
      </w:r>
      <w:r w:rsidR="006E17AB">
        <w:rPr>
          <w:rFonts w:asciiTheme="minorHAnsi" w:hAnsiTheme="minorHAnsi" w:cstheme="minorHAnsi"/>
          <w:sz w:val="22"/>
          <w:szCs w:val="22"/>
        </w:rPr>
        <w:t xml:space="preserve">) </w:t>
      </w:r>
      <w:r w:rsidR="00C53F93">
        <w:rPr>
          <w:rFonts w:asciiTheme="minorHAnsi" w:hAnsiTheme="minorHAnsi" w:cstheme="minorHAnsi"/>
          <w:sz w:val="22"/>
          <w:szCs w:val="22"/>
        </w:rPr>
        <w:t xml:space="preserve">and </w:t>
      </w:r>
      <w:r w:rsidR="006109C4">
        <w:rPr>
          <w:rFonts w:asciiTheme="minorHAnsi" w:hAnsiTheme="minorHAnsi" w:cstheme="minorHAnsi"/>
          <w:sz w:val="22"/>
          <w:szCs w:val="22"/>
        </w:rPr>
        <w:t>M</w:t>
      </w:r>
      <w:r w:rsidR="00C53F93">
        <w:rPr>
          <w:rFonts w:asciiTheme="minorHAnsi" w:hAnsiTheme="minorHAnsi" w:cstheme="minorHAnsi"/>
          <w:sz w:val="22"/>
          <w:szCs w:val="22"/>
        </w:rPr>
        <w:t xml:space="preserve">easure </w:t>
      </w:r>
      <w:r w:rsidR="006109C4">
        <w:rPr>
          <w:rFonts w:asciiTheme="minorHAnsi" w:hAnsiTheme="minorHAnsi" w:cstheme="minorHAnsi"/>
          <w:sz w:val="22"/>
          <w:szCs w:val="22"/>
        </w:rPr>
        <w:t>C</w:t>
      </w:r>
      <w:r w:rsidR="00C53F93">
        <w:rPr>
          <w:rFonts w:asciiTheme="minorHAnsi" w:hAnsiTheme="minorHAnsi" w:cstheme="minorHAnsi"/>
          <w:sz w:val="22"/>
          <w:szCs w:val="22"/>
        </w:rPr>
        <w:t>ase (</w:t>
      </w:r>
      <w:r w:rsidR="006109C4">
        <w:rPr>
          <w:rFonts w:asciiTheme="minorHAnsi" w:hAnsiTheme="minorHAnsi" w:cstheme="minorHAnsi"/>
          <w:sz w:val="22"/>
          <w:szCs w:val="22"/>
        </w:rPr>
        <w:t>insulated</w:t>
      </w:r>
      <w:r w:rsidR="00641F15">
        <w:rPr>
          <w:rFonts w:asciiTheme="minorHAnsi" w:hAnsiTheme="minorHAnsi" w:cstheme="minorHAnsi"/>
          <w:sz w:val="22"/>
          <w:szCs w:val="22"/>
        </w:rPr>
        <w:t xml:space="preserve"> pipe</w:t>
      </w:r>
      <w:r w:rsidR="00C53F93">
        <w:rPr>
          <w:rFonts w:asciiTheme="minorHAnsi" w:hAnsiTheme="minorHAnsi" w:cstheme="minorHAnsi"/>
          <w:sz w:val="22"/>
          <w:szCs w:val="22"/>
        </w:rPr>
        <w:t>)</w:t>
      </w:r>
      <w:r w:rsidR="006E17AB">
        <w:rPr>
          <w:rFonts w:asciiTheme="minorHAnsi" w:hAnsiTheme="minorHAnsi" w:cstheme="minorHAnsi"/>
          <w:sz w:val="22"/>
          <w:szCs w:val="22"/>
        </w:rPr>
        <w:t xml:space="preserve">, </w:t>
      </w:r>
      <w:r w:rsidR="00C45F70">
        <w:rPr>
          <w:rFonts w:asciiTheme="minorHAnsi" w:hAnsiTheme="minorHAnsi" w:cstheme="minorHAnsi"/>
          <w:sz w:val="22"/>
          <w:szCs w:val="22"/>
        </w:rPr>
        <w:t xml:space="preserve">are </w:t>
      </w:r>
      <w:r w:rsidR="00C53F93">
        <w:rPr>
          <w:rFonts w:asciiTheme="minorHAnsi" w:hAnsiTheme="minorHAnsi" w:cstheme="minorHAnsi"/>
          <w:sz w:val="22"/>
          <w:szCs w:val="22"/>
        </w:rPr>
        <w:t>presented</w:t>
      </w:r>
      <w:r w:rsidR="00C45F70">
        <w:rPr>
          <w:rFonts w:asciiTheme="minorHAnsi" w:hAnsiTheme="minorHAnsi" w:cstheme="minorHAnsi"/>
          <w:sz w:val="22"/>
          <w:szCs w:val="22"/>
        </w:rPr>
        <w:t xml:space="preserve"> in</w:t>
      </w:r>
      <w:r w:rsidR="00C53F93">
        <w:rPr>
          <w:rFonts w:asciiTheme="minorHAnsi" w:hAnsiTheme="minorHAnsi" w:cstheme="minorHAnsi"/>
          <w:sz w:val="22"/>
          <w:szCs w:val="22"/>
        </w:rPr>
        <w:t xml:space="preserve"> the</w:t>
      </w:r>
      <w:r w:rsidR="00A171EE">
        <w:rPr>
          <w:rFonts w:asciiTheme="minorHAnsi" w:hAnsiTheme="minorHAnsi" w:cstheme="minorHAnsi"/>
          <w:sz w:val="22"/>
          <w:szCs w:val="22"/>
        </w:rPr>
        <w:t xml:space="preserve"> table below:</w:t>
      </w:r>
    </w:p>
    <w:p w:rsidR="00A171EE" w:rsidRPr="00A171EE" w:rsidRDefault="00A171EE" w:rsidP="00A171EE">
      <w:pPr>
        <w:pStyle w:val="Default"/>
        <w:rPr>
          <w:rFonts w:asciiTheme="minorHAnsi" w:hAnsiTheme="minorHAnsi" w:cstheme="minorHAnsi"/>
          <w:sz w:val="22"/>
          <w:szCs w:val="22"/>
        </w:rPr>
      </w:pPr>
    </w:p>
    <w:p w:rsidR="00167D4C" w:rsidRPr="00D17144" w:rsidRDefault="00F261EC" w:rsidP="00D17144">
      <w:pPr>
        <w:pStyle w:val="BodyText"/>
        <w:spacing w:before="0" w:beforeAutospacing="0" w:after="0" w:afterAutospacing="0"/>
        <w:jc w:val="center"/>
        <w:rPr>
          <w:rFonts w:asciiTheme="minorHAnsi" w:hAnsiTheme="minorHAnsi" w:cstheme="minorHAnsi"/>
          <w:b/>
          <w:sz w:val="22"/>
          <w:szCs w:val="22"/>
        </w:rPr>
      </w:pPr>
      <w:bookmarkStart w:id="15" w:name="_Ref384387564"/>
      <w:r w:rsidRPr="00D17144">
        <w:rPr>
          <w:rFonts w:asciiTheme="minorHAnsi" w:hAnsiTheme="minorHAnsi" w:cstheme="minorHAnsi"/>
          <w:b/>
          <w:sz w:val="22"/>
          <w:szCs w:val="22"/>
        </w:rPr>
        <w:t xml:space="preserve">Table </w:t>
      </w:r>
      <w:r w:rsidRPr="00D17144">
        <w:rPr>
          <w:rFonts w:asciiTheme="minorHAnsi" w:hAnsiTheme="minorHAnsi" w:cstheme="minorHAnsi"/>
          <w:b/>
          <w:sz w:val="22"/>
          <w:szCs w:val="22"/>
        </w:rPr>
        <w:fldChar w:fldCharType="begin"/>
      </w:r>
      <w:r w:rsidRPr="00D17144">
        <w:rPr>
          <w:rFonts w:asciiTheme="minorHAnsi" w:hAnsiTheme="minorHAnsi" w:cstheme="minorHAnsi"/>
          <w:b/>
          <w:sz w:val="22"/>
          <w:szCs w:val="22"/>
        </w:rPr>
        <w:instrText xml:space="preserve"> SEQ Table \* ARABIC </w:instrText>
      </w:r>
      <w:r w:rsidRPr="00D17144">
        <w:rPr>
          <w:rFonts w:asciiTheme="minorHAnsi" w:hAnsiTheme="minorHAnsi" w:cstheme="minorHAnsi"/>
          <w:b/>
          <w:sz w:val="22"/>
          <w:szCs w:val="22"/>
        </w:rPr>
        <w:fldChar w:fldCharType="separate"/>
      </w:r>
      <w:r w:rsidR="008C218A">
        <w:rPr>
          <w:rFonts w:asciiTheme="minorHAnsi" w:hAnsiTheme="minorHAnsi" w:cstheme="minorHAnsi"/>
          <w:b/>
          <w:noProof/>
          <w:sz w:val="22"/>
          <w:szCs w:val="22"/>
        </w:rPr>
        <w:t>8</w:t>
      </w:r>
      <w:r w:rsidRPr="00D17144">
        <w:rPr>
          <w:rFonts w:asciiTheme="minorHAnsi" w:hAnsiTheme="minorHAnsi" w:cstheme="minorHAnsi"/>
          <w:b/>
          <w:sz w:val="22"/>
          <w:szCs w:val="22"/>
        </w:rPr>
        <w:fldChar w:fldCharType="end"/>
      </w:r>
      <w:bookmarkEnd w:id="15"/>
      <w:r w:rsidRPr="00D17144">
        <w:rPr>
          <w:rFonts w:asciiTheme="minorHAnsi" w:hAnsiTheme="minorHAnsi" w:cstheme="minorHAnsi"/>
          <w:b/>
          <w:sz w:val="22"/>
          <w:szCs w:val="22"/>
        </w:rPr>
        <w:t xml:space="preserve"> Energy Simulation Input Parameters</w:t>
      </w:r>
    </w:p>
    <w:tbl>
      <w:tblPr>
        <w:tblStyle w:val="TableContemporary"/>
        <w:tblW w:w="9468" w:type="dxa"/>
        <w:tblLook w:val="04A0" w:firstRow="1" w:lastRow="0" w:firstColumn="1" w:lastColumn="0" w:noHBand="0" w:noVBand="1"/>
      </w:tblPr>
      <w:tblGrid>
        <w:gridCol w:w="2988"/>
        <w:gridCol w:w="2160"/>
        <w:gridCol w:w="2160"/>
        <w:gridCol w:w="2160"/>
      </w:tblGrid>
      <w:tr w:rsidR="007B1AE9" w:rsidRPr="003A6E30" w:rsidTr="007B1AE9">
        <w:trPr>
          <w:cnfStyle w:val="100000000000" w:firstRow="1" w:lastRow="0" w:firstColumn="0" w:lastColumn="0" w:oddVBand="0" w:evenVBand="0" w:oddHBand="0" w:evenHBand="0" w:firstRowFirstColumn="0" w:firstRowLastColumn="0" w:lastRowFirstColumn="0" w:lastRowLastColumn="0"/>
          <w:trHeight w:val="300"/>
        </w:trPr>
        <w:tc>
          <w:tcPr>
            <w:tcW w:w="2988" w:type="dxa"/>
            <w:noWrap/>
            <w:hideMark/>
          </w:tcPr>
          <w:p w:rsidR="007B1AE9" w:rsidRPr="00FD7744" w:rsidRDefault="00EF7CD7" w:rsidP="00EF7CD7">
            <w:pPr>
              <w:rPr>
                <w:rFonts w:ascii="Calibri" w:hAnsi="Calibri"/>
                <w:bCs w:val="0"/>
                <w:color w:val="000000"/>
                <w:sz w:val="18"/>
                <w:szCs w:val="18"/>
              </w:rPr>
            </w:pPr>
            <w:r>
              <w:rPr>
                <w:rFonts w:ascii="Calibri" w:hAnsi="Calibri"/>
                <w:color w:val="000000"/>
                <w:sz w:val="18"/>
                <w:szCs w:val="18"/>
              </w:rPr>
              <w:t>eQUEST Input Parameters</w:t>
            </w:r>
          </w:p>
        </w:tc>
        <w:tc>
          <w:tcPr>
            <w:tcW w:w="2160" w:type="dxa"/>
          </w:tcPr>
          <w:p w:rsidR="007B1AE9" w:rsidRPr="00FD7744" w:rsidRDefault="007B1AE9" w:rsidP="00E659F9">
            <w:pPr>
              <w:jc w:val="center"/>
              <w:rPr>
                <w:rFonts w:ascii="Calibri" w:hAnsi="Calibri"/>
                <w:bCs w:val="0"/>
                <w:color w:val="000000"/>
                <w:sz w:val="18"/>
                <w:szCs w:val="18"/>
              </w:rPr>
            </w:pPr>
            <w:r w:rsidRPr="00FD7744">
              <w:rPr>
                <w:rFonts w:ascii="Calibri" w:hAnsi="Calibri"/>
                <w:bCs w:val="0"/>
                <w:color w:val="000000"/>
                <w:sz w:val="18"/>
                <w:szCs w:val="18"/>
              </w:rPr>
              <w:t>DEER Prototype from MASControl</w:t>
            </w:r>
          </w:p>
          <w:p w:rsidR="007B1AE9" w:rsidRPr="00FD7744" w:rsidRDefault="007B1AE9" w:rsidP="00E659F9">
            <w:pPr>
              <w:jc w:val="center"/>
              <w:rPr>
                <w:rFonts w:ascii="Calibri" w:hAnsi="Calibri"/>
                <w:bCs w:val="0"/>
                <w:color w:val="000000"/>
                <w:sz w:val="18"/>
                <w:szCs w:val="18"/>
              </w:rPr>
            </w:pPr>
            <w:r w:rsidRPr="00FD7744">
              <w:rPr>
                <w:rFonts w:ascii="Calibri" w:hAnsi="Calibri"/>
                <w:bCs w:val="0"/>
                <w:color w:val="000000"/>
                <w:sz w:val="18"/>
                <w:szCs w:val="18"/>
              </w:rPr>
              <w:t>(Insulated Pipe)</w:t>
            </w:r>
          </w:p>
        </w:tc>
        <w:tc>
          <w:tcPr>
            <w:tcW w:w="2160" w:type="dxa"/>
          </w:tcPr>
          <w:p w:rsidR="007B1AE9" w:rsidRPr="00FD7744" w:rsidRDefault="007B1AE9" w:rsidP="006D575C">
            <w:pPr>
              <w:jc w:val="center"/>
              <w:rPr>
                <w:rFonts w:ascii="Calibri" w:hAnsi="Calibri"/>
                <w:bCs w:val="0"/>
                <w:color w:val="000000"/>
                <w:sz w:val="18"/>
                <w:szCs w:val="18"/>
              </w:rPr>
            </w:pPr>
            <w:r w:rsidRPr="00FD7744">
              <w:rPr>
                <w:rFonts w:ascii="Calibri" w:hAnsi="Calibri"/>
                <w:bCs w:val="0"/>
                <w:color w:val="000000"/>
                <w:sz w:val="18"/>
                <w:szCs w:val="18"/>
              </w:rPr>
              <w:t>Base Case, Derated</w:t>
            </w:r>
          </w:p>
          <w:p w:rsidR="007B1AE9" w:rsidRPr="00FD7744" w:rsidRDefault="007B1AE9" w:rsidP="006D575C">
            <w:pPr>
              <w:jc w:val="center"/>
              <w:rPr>
                <w:rFonts w:ascii="Calibri" w:hAnsi="Calibri"/>
                <w:bCs w:val="0"/>
                <w:color w:val="000000"/>
                <w:sz w:val="18"/>
                <w:szCs w:val="18"/>
              </w:rPr>
            </w:pPr>
            <w:r w:rsidRPr="00FD7744">
              <w:rPr>
                <w:rFonts w:ascii="Calibri" w:hAnsi="Calibri"/>
                <w:color w:val="000000"/>
                <w:sz w:val="18"/>
                <w:szCs w:val="18"/>
              </w:rPr>
              <w:t>(Bare Pipe)</w:t>
            </w:r>
          </w:p>
        </w:tc>
        <w:tc>
          <w:tcPr>
            <w:tcW w:w="2160" w:type="dxa"/>
          </w:tcPr>
          <w:p w:rsidR="007B1AE9" w:rsidRPr="00FD7744" w:rsidRDefault="007B1AE9" w:rsidP="00C53F93">
            <w:pPr>
              <w:jc w:val="center"/>
              <w:rPr>
                <w:rFonts w:ascii="Calibri" w:hAnsi="Calibri"/>
                <w:bCs w:val="0"/>
                <w:color w:val="000000"/>
                <w:sz w:val="18"/>
                <w:szCs w:val="18"/>
              </w:rPr>
            </w:pPr>
            <w:r w:rsidRPr="00FD7744">
              <w:rPr>
                <w:rFonts w:ascii="Calibri" w:hAnsi="Calibri"/>
                <w:color w:val="000000"/>
                <w:sz w:val="18"/>
                <w:szCs w:val="18"/>
              </w:rPr>
              <w:t>Measure Case</w:t>
            </w:r>
          </w:p>
          <w:p w:rsidR="007B1AE9" w:rsidRPr="00FD7744" w:rsidRDefault="007B1AE9" w:rsidP="00FD7744">
            <w:pPr>
              <w:jc w:val="center"/>
              <w:rPr>
                <w:rFonts w:ascii="Calibri" w:hAnsi="Calibri"/>
                <w:bCs w:val="0"/>
                <w:color w:val="000000"/>
                <w:sz w:val="18"/>
                <w:szCs w:val="18"/>
              </w:rPr>
            </w:pPr>
            <w:r w:rsidRPr="00FD7744">
              <w:rPr>
                <w:rFonts w:ascii="Calibri" w:hAnsi="Calibri"/>
                <w:color w:val="000000"/>
                <w:sz w:val="18"/>
                <w:szCs w:val="18"/>
              </w:rPr>
              <w:t>(</w:t>
            </w:r>
            <w:r w:rsidRPr="00FD7744">
              <w:rPr>
                <w:rFonts w:ascii="Calibri" w:hAnsi="Calibri"/>
                <w:bCs w:val="0"/>
                <w:color w:val="000000"/>
                <w:sz w:val="18"/>
                <w:szCs w:val="18"/>
              </w:rPr>
              <w:t>Insulated Pipe</w:t>
            </w:r>
            <w:r w:rsidRPr="00FD7744">
              <w:rPr>
                <w:rFonts w:ascii="Calibri" w:hAnsi="Calibri"/>
                <w:color w:val="000000"/>
                <w:sz w:val="18"/>
                <w:szCs w:val="18"/>
              </w:rPr>
              <w:t>)</w:t>
            </w:r>
          </w:p>
        </w:tc>
      </w:tr>
      <w:tr w:rsidR="007B1AE9" w:rsidRPr="003A6E30" w:rsidTr="007B1AE9">
        <w:trPr>
          <w:cnfStyle w:val="000000100000" w:firstRow="0" w:lastRow="0" w:firstColumn="0" w:lastColumn="0" w:oddVBand="0" w:evenVBand="0" w:oddHBand="1" w:evenHBand="0"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sidRPr="003A6E30">
              <w:rPr>
                <w:rFonts w:ascii="Calibri" w:hAnsi="Calibri"/>
                <w:color w:val="000000"/>
                <w:sz w:val="18"/>
                <w:szCs w:val="18"/>
              </w:rPr>
              <w:t>DHW type</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Electricity</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Electricity</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Electricity</w:t>
            </w:r>
          </w:p>
        </w:tc>
      </w:tr>
      <w:tr w:rsidR="007B1AE9" w:rsidRPr="003A6E30" w:rsidTr="007B1AE9">
        <w:trPr>
          <w:cnfStyle w:val="000000010000" w:firstRow="0" w:lastRow="0" w:firstColumn="0" w:lastColumn="0" w:oddVBand="0" w:evenVBand="0" w:oddHBand="0" w:evenHBand="1" w:firstRowFirstColumn="0" w:firstRowLastColumn="0" w:lastRowFirstColumn="0" w:lastRowLastColumn="0"/>
          <w:trHeight w:val="300"/>
        </w:trPr>
        <w:tc>
          <w:tcPr>
            <w:tcW w:w="2988" w:type="dxa"/>
            <w:noWrap/>
            <w:hideMark/>
          </w:tcPr>
          <w:p w:rsidR="007B1AE9" w:rsidRPr="003A6E30" w:rsidRDefault="007B1AE9" w:rsidP="00F64345">
            <w:pPr>
              <w:rPr>
                <w:rFonts w:ascii="Calibri" w:hAnsi="Calibri"/>
                <w:color w:val="000000"/>
                <w:sz w:val="18"/>
                <w:szCs w:val="18"/>
              </w:rPr>
            </w:pPr>
            <w:r w:rsidRPr="003A6E30">
              <w:rPr>
                <w:rFonts w:ascii="Calibri" w:hAnsi="Calibri"/>
                <w:color w:val="000000"/>
                <w:sz w:val="18"/>
                <w:szCs w:val="18"/>
              </w:rPr>
              <w:t>Design HW Temp,</w:t>
            </w:r>
            <w:r>
              <w:rPr>
                <w:rFonts w:ascii="Calibri" w:hAnsi="Calibri"/>
                <w:color w:val="000000"/>
                <w:sz w:val="18"/>
                <w:szCs w:val="18"/>
              </w:rPr>
              <w:t xml:space="preserve"> </w:t>
            </w:r>
            <w:r>
              <w:rPr>
                <w:rFonts w:ascii="Arial" w:hAnsi="Arial" w:cs="Arial"/>
                <w:color w:val="000000"/>
                <w:sz w:val="18"/>
                <w:szCs w:val="18"/>
              </w:rPr>
              <w:t>°</w:t>
            </w:r>
            <w:r w:rsidRPr="003A6E30">
              <w:rPr>
                <w:rFonts w:ascii="Calibri" w:hAnsi="Calibri"/>
                <w:color w:val="000000"/>
                <w:sz w:val="18"/>
                <w:szCs w:val="18"/>
              </w:rPr>
              <w:t>F</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135.0</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135.0</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135.0</w:t>
            </w:r>
          </w:p>
        </w:tc>
      </w:tr>
      <w:tr w:rsidR="007B1AE9" w:rsidRPr="003A6E30" w:rsidTr="007B1AE9">
        <w:trPr>
          <w:cnfStyle w:val="000000100000" w:firstRow="0" w:lastRow="0" w:firstColumn="0" w:lastColumn="0" w:oddVBand="0" w:evenVBand="0" w:oddHBand="1" w:evenHBand="0"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sidRPr="003A6E30">
              <w:rPr>
                <w:rFonts w:ascii="Calibri" w:hAnsi="Calibri"/>
                <w:color w:val="000000"/>
                <w:sz w:val="18"/>
                <w:szCs w:val="18"/>
              </w:rPr>
              <w:t xml:space="preserve">Loop Design DT, </w:t>
            </w:r>
            <w:r>
              <w:rPr>
                <w:rFonts w:ascii="Arial" w:hAnsi="Arial" w:cs="Arial"/>
                <w:color w:val="000000"/>
                <w:sz w:val="18"/>
                <w:szCs w:val="18"/>
              </w:rPr>
              <w:t>°</w:t>
            </w:r>
            <w:r w:rsidRPr="003A6E30">
              <w:rPr>
                <w:rFonts w:ascii="Calibri" w:hAnsi="Calibri"/>
                <w:color w:val="000000"/>
                <w:sz w:val="18"/>
                <w:szCs w:val="18"/>
              </w:rPr>
              <w:t>F</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80.0</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80.0</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80.0</w:t>
            </w:r>
          </w:p>
        </w:tc>
      </w:tr>
      <w:tr w:rsidR="007B1AE9" w:rsidRPr="003A6E30" w:rsidTr="007B1AE9">
        <w:trPr>
          <w:cnfStyle w:val="000000010000" w:firstRow="0" w:lastRow="0" w:firstColumn="0" w:lastColumn="0" w:oddVBand="0" w:evenVBand="0" w:oddHBand="0" w:evenHBand="1"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sidRPr="003A6E30">
              <w:rPr>
                <w:rFonts w:ascii="Calibri" w:hAnsi="Calibri"/>
                <w:color w:val="000000"/>
                <w:sz w:val="18"/>
                <w:szCs w:val="18"/>
              </w:rPr>
              <w:t>Process Flow, GPM</w:t>
            </w:r>
          </w:p>
        </w:tc>
        <w:tc>
          <w:tcPr>
            <w:tcW w:w="2160" w:type="dxa"/>
          </w:tcPr>
          <w:p w:rsidR="007B1AE9" w:rsidRPr="003A6E30" w:rsidRDefault="007B1AE9" w:rsidP="00F64345">
            <w:pPr>
              <w:jc w:val="center"/>
              <w:rPr>
                <w:rFonts w:ascii="Calibri" w:hAnsi="Calibri"/>
                <w:color w:val="000000"/>
                <w:sz w:val="18"/>
                <w:szCs w:val="18"/>
              </w:rPr>
            </w:pPr>
            <w:r w:rsidRPr="003A6E30">
              <w:rPr>
                <w:rFonts w:ascii="Calibri" w:hAnsi="Calibri"/>
                <w:color w:val="000000"/>
                <w:sz w:val="18"/>
                <w:szCs w:val="18"/>
              </w:rPr>
              <w:t>Default</w:t>
            </w:r>
            <w:r>
              <w:rPr>
                <w:rFonts w:ascii="Calibri" w:hAnsi="Calibri"/>
                <w:color w:val="000000"/>
                <w:sz w:val="18"/>
                <w:szCs w:val="18"/>
              </w:rPr>
              <w:t xml:space="preserve"> flow</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Default</w:t>
            </w:r>
            <w:r>
              <w:rPr>
                <w:rFonts w:ascii="Calibri" w:hAnsi="Calibri"/>
                <w:color w:val="000000"/>
                <w:sz w:val="18"/>
                <w:szCs w:val="18"/>
              </w:rPr>
              <w:t xml:space="preserve"> flow</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Default</w:t>
            </w:r>
            <w:r>
              <w:rPr>
                <w:rFonts w:ascii="Calibri" w:hAnsi="Calibri"/>
                <w:color w:val="000000"/>
                <w:sz w:val="18"/>
                <w:szCs w:val="18"/>
              </w:rPr>
              <w:t xml:space="preserve"> flow</w:t>
            </w:r>
          </w:p>
        </w:tc>
      </w:tr>
      <w:tr w:rsidR="007B1AE9" w:rsidRPr="003A6E30" w:rsidTr="007B1AE9">
        <w:trPr>
          <w:cnfStyle w:val="000000100000" w:firstRow="0" w:lastRow="0" w:firstColumn="0" w:lastColumn="0" w:oddVBand="0" w:evenVBand="0" w:oddHBand="1" w:evenHBand="0"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sidRPr="003A6E30">
              <w:rPr>
                <w:rFonts w:ascii="Calibri" w:hAnsi="Calibri"/>
                <w:color w:val="000000"/>
                <w:sz w:val="18"/>
                <w:szCs w:val="18"/>
              </w:rPr>
              <w:t>DHW Demand Schedule</w:t>
            </w:r>
          </w:p>
        </w:tc>
        <w:tc>
          <w:tcPr>
            <w:tcW w:w="2160" w:type="dxa"/>
          </w:tcPr>
          <w:p w:rsidR="007B1AE9" w:rsidRPr="003A6E30" w:rsidRDefault="007B1AE9" w:rsidP="00E659F9">
            <w:pPr>
              <w:jc w:val="center"/>
              <w:rPr>
                <w:rFonts w:ascii="Calibri" w:hAnsi="Calibri"/>
                <w:color w:val="000000"/>
                <w:sz w:val="18"/>
                <w:szCs w:val="18"/>
              </w:rPr>
            </w:pPr>
            <w:r>
              <w:rPr>
                <w:rFonts w:ascii="Calibri" w:hAnsi="Calibri"/>
                <w:color w:val="000000"/>
                <w:sz w:val="18"/>
                <w:szCs w:val="18"/>
              </w:rPr>
              <w:t>Default</w:t>
            </w:r>
            <w:r w:rsidRPr="003A6E30">
              <w:rPr>
                <w:rFonts w:ascii="Calibri" w:hAnsi="Calibri"/>
                <w:color w:val="000000"/>
                <w:sz w:val="18"/>
                <w:szCs w:val="18"/>
              </w:rPr>
              <w:t xml:space="preserve"> (e.g., DHW SF2 R-Lp Prc1)</w:t>
            </w:r>
          </w:p>
        </w:tc>
        <w:tc>
          <w:tcPr>
            <w:tcW w:w="2160" w:type="dxa"/>
          </w:tcPr>
          <w:p w:rsidR="007B1AE9" w:rsidRPr="003A6E30" w:rsidRDefault="007B1AE9" w:rsidP="006D575C">
            <w:pPr>
              <w:jc w:val="center"/>
              <w:rPr>
                <w:rFonts w:ascii="Calibri" w:hAnsi="Calibri"/>
                <w:color w:val="000000"/>
                <w:sz w:val="18"/>
                <w:szCs w:val="18"/>
              </w:rPr>
            </w:pPr>
            <w:r>
              <w:rPr>
                <w:rFonts w:ascii="Calibri" w:hAnsi="Calibri"/>
                <w:color w:val="000000"/>
                <w:sz w:val="18"/>
                <w:szCs w:val="18"/>
              </w:rPr>
              <w:t>Default</w:t>
            </w:r>
            <w:r w:rsidRPr="003A6E30">
              <w:rPr>
                <w:rFonts w:ascii="Calibri" w:hAnsi="Calibri"/>
                <w:color w:val="000000"/>
                <w:sz w:val="18"/>
                <w:szCs w:val="18"/>
              </w:rPr>
              <w:t xml:space="preserve"> (e.g., DHW SF2 R-Lp Prc1)</w:t>
            </w:r>
          </w:p>
        </w:tc>
        <w:tc>
          <w:tcPr>
            <w:tcW w:w="2160" w:type="dxa"/>
          </w:tcPr>
          <w:p w:rsidR="007B1AE9" w:rsidRPr="003A6E30" w:rsidRDefault="007B1AE9" w:rsidP="00E659F9">
            <w:pPr>
              <w:jc w:val="center"/>
              <w:rPr>
                <w:rFonts w:ascii="Calibri" w:hAnsi="Calibri"/>
                <w:color w:val="000000"/>
                <w:sz w:val="18"/>
                <w:szCs w:val="18"/>
              </w:rPr>
            </w:pPr>
            <w:r>
              <w:rPr>
                <w:rFonts w:ascii="Calibri" w:hAnsi="Calibri"/>
                <w:color w:val="000000"/>
                <w:sz w:val="18"/>
                <w:szCs w:val="18"/>
              </w:rPr>
              <w:t>Default</w:t>
            </w:r>
            <w:r w:rsidRPr="003A6E30">
              <w:rPr>
                <w:rFonts w:ascii="Calibri" w:hAnsi="Calibri"/>
                <w:color w:val="000000"/>
                <w:sz w:val="18"/>
                <w:szCs w:val="18"/>
              </w:rPr>
              <w:t xml:space="preserve"> (e.g., DHW SF2 R-Lp Prc1)</w:t>
            </w:r>
          </w:p>
        </w:tc>
      </w:tr>
      <w:tr w:rsidR="007B1AE9" w:rsidRPr="006E17AB" w:rsidTr="007B1AE9">
        <w:trPr>
          <w:cnfStyle w:val="000000010000" w:firstRow="0" w:lastRow="0" w:firstColumn="0" w:lastColumn="0" w:oddVBand="0" w:evenVBand="0" w:oddHBand="0" w:evenHBand="1" w:firstRowFirstColumn="0" w:firstRowLastColumn="0" w:lastRowFirstColumn="0" w:lastRowLastColumn="0"/>
          <w:trHeight w:val="300"/>
        </w:trPr>
        <w:tc>
          <w:tcPr>
            <w:tcW w:w="2988" w:type="dxa"/>
            <w:noWrap/>
            <w:hideMark/>
          </w:tcPr>
          <w:p w:rsidR="006109C4" w:rsidRPr="006E17AB" w:rsidRDefault="007B1AE9" w:rsidP="00FD7744">
            <w:pPr>
              <w:rPr>
                <w:rFonts w:ascii="Calibri" w:hAnsi="Calibri"/>
                <w:color w:val="000000"/>
                <w:sz w:val="18"/>
                <w:szCs w:val="18"/>
              </w:rPr>
            </w:pPr>
            <w:r w:rsidRPr="006E17AB">
              <w:rPr>
                <w:rFonts w:ascii="Calibri" w:hAnsi="Calibri"/>
                <w:color w:val="000000"/>
                <w:sz w:val="18"/>
                <w:szCs w:val="18"/>
              </w:rPr>
              <w:t>DHW Loop Losses</w:t>
            </w:r>
            <w:r w:rsidR="00BC6C32" w:rsidRPr="006E17AB">
              <w:rPr>
                <w:rFonts w:ascii="Calibri" w:hAnsi="Calibri"/>
                <w:color w:val="000000"/>
                <w:sz w:val="18"/>
                <w:szCs w:val="18"/>
              </w:rPr>
              <w:t xml:space="preserve"> per ASHRAE</w:t>
            </w:r>
            <w:r w:rsidRPr="006E17AB">
              <w:rPr>
                <w:rFonts w:ascii="Calibri" w:hAnsi="Calibri"/>
                <w:color w:val="000000"/>
                <w:sz w:val="18"/>
                <w:szCs w:val="18"/>
              </w:rPr>
              <w:t xml:space="preserve"> </w:t>
            </w:r>
            <w:r w:rsidR="00E94E8F" w:rsidRPr="006E17AB">
              <w:rPr>
                <w:rFonts w:ascii="Calibri" w:hAnsi="Calibri"/>
                <w:color w:val="000000"/>
                <w:sz w:val="18"/>
                <w:szCs w:val="18"/>
              </w:rPr>
              <w:t>(</w:t>
            </w:r>
            <w:r w:rsidRPr="006E17AB">
              <w:rPr>
                <w:rFonts w:ascii="Calibri" w:hAnsi="Calibri"/>
                <w:color w:val="000000"/>
                <w:sz w:val="18"/>
                <w:szCs w:val="18"/>
              </w:rPr>
              <w:t>Btu/h-ft)</w:t>
            </w:r>
          </w:p>
          <w:p w:rsidR="007B1AE9" w:rsidRPr="006E17AB" w:rsidRDefault="006109C4" w:rsidP="00FD7744">
            <w:pPr>
              <w:rPr>
                <w:rFonts w:ascii="Calibri" w:hAnsi="Calibri"/>
                <w:color w:val="000000"/>
                <w:sz w:val="18"/>
                <w:szCs w:val="18"/>
              </w:rPr>
            </w:pPr>
            <w:r w:rsidRPr="006E17AB">
              <w:rPr>
                <w:rFonts w:ascii="Calibri" w:hAnsi="Calibri"/>
                <w:color w:val="000000"/>
                <w:sz w:val="18"/>
                <w:szCs w:val="18"/>
              </w:rPr>
              <w:t xml:space="preserve"> [Then converted to </w:t>
            </w:r>
            <w:r w:rsidR="00E94E8F" w:rsidRPr="006E17AB">
              <w:rPr>
                <w:rFonts w:ascii="Calibri" w:hAnsi="Calibri"/>
                <w:color w:val="000000"/>
                <w:sz w:val="18"/>
                <w:szCs w:val="18"/>
              </w:rPr>
              <w:t xml:space="preserve">SUPPLY-UA: </w:t>
            </w:r>
            <w:r w:rsidRPr="006E17AB">
              <w:rPr>
                <w:rFonts w:ascii="Calibri" w:hAnsi="Calibri"/>
                <w:color w:val="000000"/>
                <w:sz w:val="18"/>
                <w:szCs w:val="18"/>
              </w:rPr>
              <w:t>Btu/h-F]</w:t>
            </w:r>
          </w:p>
        </w:tc>
        <w:tc>
          <w:tcPr>
            <w:tcW w:w="2160" w:type="dxa"/>
          </w:tcPr>
          <w:p w:rsidR="007B1AE9" w:rsidRPr="006E17AB" w:rsidRDefault="007B1AE9" w:rsidP="00C53F93">
            <w:pPr>
              <w:jc w:val="center"/>
              <w:rPr>
                <w:rFonts w:ascii="Calibri" w:hAnsi="Calibri"/>
                <w:color w:val="000000"/>
                <w:sz w:val="18"/>
                <w:szCs w:val="18"/>
              </w:rPr>
            </w:pPr>
            <w:r w:rsidRPr="006E17AB">
              <w:rPr>
                <w:rFonts w:ascii="Calibri" w:hAnsi="Calibri"/>
                <w:color w:val="000000"/>
                <w:sz w:val="18"/>
                <w:szCs w:val="18"/>
              </w:rPr>
              <w:t>0.0</w:t>
            </w:r>
          </w:p>
        </w:tc>
        <w:tc>
          <w:tcPr>
            <w:tcW w:w="2160" w:type="dxa"/>
          </w:tcPr>
          <w:p w:rsidR="007B1AE9" w:rsidRPr="006E17AB" w:rsidRDefault="00BC6C32" w:rsidP="00C53F93">
            <w:pPr>
              <w:jc w:val="center"/>
              <w:rPr>
                <w:rFonts w:ascii="Calibri" w:hAnsi="Calibri"/>
                <w:color w:val="000000"/>
                <w:sz w:val="18"/>
                <w:szCs w:val="18"/>
              </w:rPr>
            </w:pPr>
            <w:r w:rsidRPr="006E17AB">
              <w:rPr>
                <w:rFonts w:ascii="Calibri" w:hAnsi="Calibri"/>
                <w:color w:val="000000"/>
                <w:sz w:val="18"/>
                <w:szCs w:val="18"/>
              </w:rPr>
              <w:t>10.6</w:t>
            </w:r>
          </w:p>
        </w:tc>
        <w:tc>
          <w:tcPr>
            <w:tcW w:w="2160" w:type="dxa"/>
          </w:tcPr>
          <w:p w:rsidR="007B1AE9" w:rsidRPr="006E17AB" w:rsidRDefault="00BC6C32" w:rsidP="00C53F93">
            <w:pPr>
              <w:jc w:val="center"/>
              <w:rPr>
                <w:rFonts w:ascii="Calibri" w:hAnsi="Calibri"/>
                <w:color w:val="000000"/>
                <w:sz w:val="18"/>
                <w:szCs w:val="18"/>
              </w:rPr>
            </w:pPr>
            <w:r w:rsidRPr="006E17AB">
              <w:rPr>
                <w:rFonts w:ascii="Calibri" w:hAnsi="Calibri"/>
                <w:color w:val="000000"/>
                <w:sz w:val="18"/>
                <w:szCs w:val="18"/>
              </w:rPr>
              <w:t>7.0</w:t>
            </w:r>
          </w:p>
        </w:tc>
      </w:tr>
      <w:tr w:rsidR="007B1AE9" w:rsidRPr="003A6E30" w:rsidTr="007B1AE9">
        <w:trPr>
          <w:cnfStyle w:val="000000100000" w:firstRow="0" w:lastRow="0" w:firstColumn="0" w:lastColumn="0" w:oddVBand="0" w:evenVBand="0" w:oddHBand="1" w:evenHBand="0"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sidRPr="003A6E30">
              <w:rPr>
                <w:rFonts w:ascii="Calibri" w:hAnsi="Calibri"/>
                <w:color w:val="000000"/>
                <w:sz w:val="18"/>
                <w:szCs w:val="18"/>
              </w:rPr>
              <w:t>Loop location</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Not indicated</w:t>
            </w:r>
          </w:p>
        </w:tc>
        <w:tc>
          <w:tcPr>
            <w:tcW w:w="2160" w:type="dxa"/>
          </w:tcPr>
          <w:p w:rsidR="007B1AE9" w:rsidRPr="003A6E30" w:rsidRDefault="007B1AE9" w:rsidP="006D575C">
            <w:pPr>
              <w:jc w:val="center"/>
              <w:rPr>
                <w:rFonts w:ascii="Calibri" w:hAnsi="Calibri"/>
                <w:color w:val="000000"/>
                <w:sz w:val="18"/>
                <w:szCs w:val="18"/>
              </w:rPr>
            </w:pPr>
            <w:r>
              <w:rPr>
                <w:rFonts w:ascii="Calibri" w:hAnsi="Calibri"/>
                <w:color w:val="000000"/>
                <w:sz w:val="18"/>
                <w:szCs w:val="18"/>
              </w:rPr>
              <w:t>Zone</w:t>
            </w:r>
          </w:p>
        </w:tc>
        <w:tc>
          <w:tcPr>
            <w:tcW w:w="2160" w:type="dxa"/>
          </w:tcPr>
          <w:p w:rsidR="007B1AE9" w:rsidRPr="003A6E30" w:rsidRDefault="0024495E" w:rsidP="00E659F9">
            <w:pPr>
              <w:jc w:val="center"/>
              <w:rPr>
                <w:rFonts w:ascii="Calibri" w:hAnsi="Calibri"/>
                <w:color w:val="000000"/>
                <w:sz w:val="18"/>
                <w:szCs w:val="18"/>
              </w:rPr>
            </w:pPr>
            <w:r>
              <w:rPr>
                <w:rFonts w:ascii="Calibri" w:hAnsi="Calibri"/>
                <w:color w:val="000000"/>
                <w:sz w:val="18"/>
                <w:szCs w:val="18"/>
              </w:rPr>
              <w:t>Zone</w:t>
            </w:r>
          </w:p>
        </w:tc>
      </w:tr>
      <w:tr w:rsidR="007B1AE9" w:rsidRPr="003A6E30" w:rsidTr="007B1AE9">
        <w:trPr>
          <w:cnfStyle w:val="000000010000" w:firstRow="0" w:lastRow="0" w:firstColumn="0" w:lastColumn="0" w:oddVBand="0" w:evenVBand="0" w:oddHBand="0" w:evenHBand="1"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sidRPr="003A6E30">
              <w:rPr>
                <w:rFonts w:ascii="Calibri" w:hAnsi="Calibri"/>
                <w:color w:val="000000"/>
                <w:sz w:val="18"/>
                <w:szCs w:val="18"/>
              </w:rPr>
              <w:t>Assign Losses to</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Dom Hot Water Loop</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Dom Hot Water Loop</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Dom Hot Water Loop</w:t>
            </w:r>
          </w:p>
        </w:tc>
      </w:tr>
      <w:tr w:rsidR="007B1AE9" w:rsidRPr="003A6E30" w:rsidTr="007B1AE9">
        <w:trPr>
          <w:cnfStyle w:val="000000100000" w:firstRow="0" w:lastRow="0" w:firstColumn="0" w:lastColumn="0" w:oddVBand="0" w:evenVBand="0" w:oddHBand="1" w:evenHBand="0"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sidRPr="003A6E30">
              <w:rPr>
                <w:rFonts w:ascii="Calibri" w:hAnsi="Calibri"/>
                <w:color w:val="000000"/>
                <w:sz w:val="18"/>
                <w:szCs w:val="18"/>
              </w:rPr>
              <w:t>Setpoint Temperature (Fixed)</w:t>
            </w:r>
            <w:r>
              <w:rPr>
                <w:rFonts w:ascii="Calibri" w:hAnsi="Calibri"/>
                <w:color w:val="000000"/>
                <w:sz w:val="18"/>
                <w:szCs w:val="18"/>
              </w:rPr>
              <w:t xml:space="preserve">, </w:t>
            </w:r>
            <w:r w:rsidRPr="00F64345">
              <w:rPr>
                <w:rFonts w:ascii="Calibri" w:hAnsi="Calibri"/>
                <w:color w:val="000000"/>
                <w:sz w:val="18"/>
                <w:szCs w:val="18"/>
              </w:rPr>
              <w:t>°F</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135</w:t>
            </w:r>
            <w:r>
              <w:rPr>
                <w:rFonts w:ascii="Calibri" w:hAnsi="Calibri"/>
                <w:color w:val="000000"/>
                <w:sz w:val="18"/>
                <w:szCs w:val="18"/>
              </w:rPr>
              <w:t>.0</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135</w:t>
            </w:r>
            <w:r>
              <w:rPr>
                <w:rFonts w:ascii="Calibri" w:hAnsi="Calibri"/>
                <w:color w:val="000000"/>
                <w:sz w:val="18"/>
                <w:szCs w:val="18"/>
              </w:rPr>
              <w:t>.0</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135</w:t>
            </w:r>
            <w:r>
              <w:rPr>
                <w:rFonts w:ascii="Calibri" w:hAnsi="Calibri"/>
                <w:color w:val="000000"/>
                <w:sz w:val="18"/>
                <w:szCs w:val="18"/>
              </w:rPr>
              <w:t>.0</w:t>
            </w:r>
          </w:p>
        </w:tc>
      </w:tr>
      <w:tr w:rsidR="007B1AE9" w:rsidRPr="003A6E30" w:rsidTr="007B1AE9">
        <w:trPr>
          <w:cnfStyle w:val="000000010000" w:firstRow="0" w:lastRow="0" w:firstColumn="0" w:lastColumn="0" w:oddVBand="0" w:evenVBand="0" w:oddHBand="0" w:evenHBand="1" w:firstRowFirstColumn="0" w:firstRowLastColumn="0" w:lastRowFirstColumn="0" w:lastRowLastColumn="0"/>
          <w:trHeight w:val="300"/>
        </w:trPr>
        <w:tc>
          <w:tcPr>
            <w:tcW w:w="2988" w:type="dxa"/>
            <w:noWrap/>
            <w:hideMark/>
          </w:tcPr>
          <w:p w:rsidR="007B1AE9" w:rsidRPr="003A6E30" w:rsidRDefault="007B1AE9" w:rsidP="003A6E30">
            <w:pPr>
              <w:rPr>
                <w:rFonts w:ascii="Calibri" w:hAnsi="Calibri"/>
                <w:color w:val="000000"/>
                <w:sz w:val="18"/>
                <w:szCs w:val="18"/>
              </w:rPr>
            </w:pPr>
            <w:r>
              <w:rPr>
                <w:rFonts w:ascii="Calibri" w:hAnsi="Calibri"/>
                <w:color w:val="000000"/>
                <w:sz w:val="18"/>
                <w:szCs w:val="18"/>
              </w:rPr>
              <w:t xml:space="preserve">Combined </w:t>
            </w:r>
            <w:r w:rsidRPr="003A6E30">
              <w:rPr>
                <w:rFonts w:ascii="Calibri" w:hAnsi="Calibri"/>
                <w:color w:val="000000"/>
                <w:sz w:val="18"/>
                <w:szCs w:val="18"/>
              </w:rPr>
              <w:t>Equipment capacity</w:t>
            </w:r>
            <w:r>
              <w:rPr>
                <w:rFonts w:ascii="Calibri" w:hAnsi="Calibri"/>
                <w:color w:val="000000"/>
                <w:sz w:val="18"/>
                <w:szCs w:val="18"/>
              </w:rPr>
              <w:t xml:space="preserve"> (Total of 4 homes)</w:t>
            </w:r>
            <w:r w:rsidRPr="003A6E30">
              <w:rPr>
                <w:rFonts w:ascii="Calibri" w:hAnsi="Calibri"/>
                <w:color w:val="000000"/>
                <w:sz w:val="18"/>
                <w:szCs w:val="18"/>
              </w:rPr>
              <w:t>, Mbtu/h</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0.20</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0.20</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0.20</w:t>
            </w:r>
          </w:p>
        </w:tc>
      </w:tr>
      <w:tr w:rsidR="007B1AE9" w:rsidRPr="003A6E30" w:rsidTr="007B1AE9">
        <w:trPr>
          <w:cnfStyle w:val="000000100000" w:firstRow="0" w:lastRow="0" w:firstColumn="0" w:lastColumn="0" w:oddVBand="0" w:evenVBand="0" w:oddHBand="1" w:evenHBand="0" w:firstRowFirstColumn="0" w:firstRowLastColumn="0" w:lastRowFirstColumn="0" w:lastRowLastColumn="0"/>
          <w:trHeight w:val="300"/>
        </w:trPr>
        <w:tc>
          <w:tcPr>
            <w:tcW w:w="2988" w:type="dxa"/>
            <w:noWrap/>
            <w:hideMark/>
          </w:tcPr>
          <w:p w:rsidR="007B1AE9" w:rsidRPr="003A6E30" w:rsidRDefault="007B1AE9" w:rsidP="00F64345">
            <w:pPr>
              <w:rPr>
                <w:rFonts w:ascii="Calibri" w:hAnsi="Calibri"/>
                <w:color w:val="000000"/>
                <w:sz w:val="18"/>
                <w:szCs w:val="18"/>
              </w:rPr>
            </w:pPr>
            <w:r>
              <w:rPr>
                <w:rFonts w:ascii="Calibri" w:hAnsi="Calibri"/>
                <w:color w:val="000000"/>
                <w:sz w:val="18"/>
                <w:szCs w:val="18"/>
              </w:rPr>
              <w:t>Tank Volume, G</w:t>
            </w:r>
            <w:r w:rsidRPr="003A6E30">
              <w:rPr>
                <w:rFonts w:ascii="Calibri" w:hAnsi="Calibri"/>
                <w:color w:val="000000"/>
                <w:sz w:val="18"/>
                <w:szCs w:val="18"/>
              </w:rPr>
              <w:t xml:space="preserve">allons per </w:t>
            </w:r>
            <w:r>
              <w:rPr>
                <w:rFonts w:ascii="Calibri" w:hAnsi="Calibri"/>
                <w:color w:val="000000"/>
                <w:sz w:val="18"/>
                <w:szCs w:val="18"/>
              </w:rPr>
              <w:t>h</w:t>
            </w:r>
            <w:r w:rsidRPr="003A6E30">
              <w:rPr>
                <w:rFonts w:ascii="Calibri" w:hAnsi="Calibri"/>
                <w:color w:val="000000"/>
                <w:sz w:val="18"/>
                <w:szCs w:val="18"/>
              </w:rPr>
              <w:t>ome</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40.0</w:t>
            </w:r>
          </w:p>
        </w:tc>
        <w:tc>
          <w:tcPr>
            <w:tcW w:w="2160" w:type="dxa"/>
          </w:tcPr>
          <w:p w:rsidR="007B1AE9" w:rsidRPr="003A6E30" w:rsidRDefault="007B1AE9" w:rsidP="006D575C">
            <w:pPr>
              <w:jc w:val="center"/>
              <w:rPr>
                <w:rFonts w:ascii="Calibri" w:hAnsi="Calibri"/>
                <w:color w:val="000000"/>
                <w:sz w:val="18"/>
                <w:szCs w:val="18"/>
              </w:rPr>
            </w:pPr>
            <w:r w:rsidRPr="003A6E30">
              <w:rPr>
                <w:rFonts w:ascii="Calibri" w:hAnsi="Calibri"/>
                <w:color w:val="000000"/>
                <w:sz w:val="18"/>
                <w:szCs w:val="18"/>
              </w:rPr>
              <w:t>40.0</w:t>
            </w:r>
          </w:p>
        </w:tc>
        <w:tc>
          <w:tcPr>
            <w:tcW w:w="2160" w:type="dxa"/>
          </w:tcPr>
          <w:p w:rsidR="007B1AE9" w:rsidRPr="003A6E30" w:rsidRDefault="007B1AE9" w:rsidP="00E659F9">
            <w:pPr>
              <w:jc w:val="center"/>
              <w:rPr>
                <w:rFonts w:ascii="Calibri" w:hAnsi="Calibri"/>
                <w:color w:val="000000"/>
                <w:sz w:val="18"/>
                <w:szCs w:val="18"/>
              </w:rPr>
            </w:pPr>
            <w:r w:rsidRPr="003A6E30">
              <w:rPr>
                <w:rFonts w:ascii="Calibri" w:hAnsi="Calibri"/>
                <w:color w:val="000000"/>
                <w:sz w:val="18"/>
                <w:szCs w:val="18"/>
              </w:rPr>
              <w:t>40.0</w:t>
            </w:r>
          </w:p>
        </w:tc>
      </w:tr>
    </w:tbl>
    <w:p w:rsidR="00167D4C" w:rsidRDefault="00167D4C" w:rsidP="000A6AA4">
      <w:pPr>
        <w:pStyle w:val="BodyText"/>
        <w:spacing w:before="0" w:beforeAutospacing="0" w:after="0" w:afterAutospacing="0"/>
        <w:rPr>
          <w:rFonts w:asciiTheme="minorHAnsi" w:hAnsiTheme="minorHAnsi" w:cstheme="minorHAnsi"/>
          <w:sz w:val="22"/>
          <w:szCs w:val="22"/>
        </w:rPr>
      </w:pPr>
    </w:p>
    <w:p w:rsidR="00FD7744" w:rsidRDefault="00FD7744" w:rsidP="000A6AA4">
      <w:pPr>
        <w:pStyle w:val="BodyText"/>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The DEER prototype</w:t>
      </w:r>
      <w:r w:rsidR="00DF68B7">
        <w:rPr>
          <w:rFonts w:asciiTheme="minorHAnsi" w:hAnsiTheme="minorHAnsi" w:cstheme="minorHAnsi"/>
          <w:sz w:val="22"/>
          <w:szCs w:val="22"/>
        </w:rPr>
        <w:t xml:space="preserve"> (i</w:t>
      </w:r>
      <w:r w:rsidR="0024495E">
        <w:rPr>
          <w:rFonts w:asciiTheme="minorHAnsi" w:hAnsiTheme="minorHAnsi" w:cstheme="minorHAnsi"/>
          <w:sz w:val="22"/>
          <w:szCs w:val="22"/>
        </w:rPr>
        <w:t>n both SFM and MFM)</w:t>
      </w:r>
      <w:r>
        <w:rPr>
          <w:rFonts w:asciiTheme="minorHAnsi" w:hAnsiTheme="minorHAnsi" w:cstheme="minorHAnsi"/>
          <w:sz w:val="22"/>
          <w:szCs w:val="22"/>
        </w:rPr>
        <w:t xml:space="preserve"> </w:t>
      </w:r>
      <w:r w:rsidR="00DF68B7">
        <w:rPr>
          <w:rFonts w:asciiTheme="minorHAnsi" w:hAnsiTheme="minorHAnsi" w:cstheme="minorHAnsi"/>
          <w:sz w:val="22"/>
          <w:szCs w:val="22"/>
        </w:rPr>
        <w:t>includes</w:t>
      </w:r>
      <w:r>
        <w:rPr>
          <w:rFonts w:asciiTheme="minorHAnsi" w:hAnsiTheme="minorHAnsi" w:cstheme="minorHAnsi"/>
          <w:sz w:val="22"/>
          <w:szCs w:val="22"/>
        </w:rPr>
        <w:t xml:space="preserve"> a default </w:t>
      </w:r>
      <w:r w:rsidR="007066A8">
        <w:rPr>
          <w:rFonts w:asciiTheme="minorHAnsi" w:hAnsiTheme="minorHAnsi" w:cstheme="minorHAnsi"/>
          <w:sz w:val="22"/>
          <w:szCs w:val="22"/>
        </w:rPr>
        <w:t xml:space="preserve">heat </w:t>
      </w:r>
      <w:r w:rsidR="002516D6">
        <w:rPr>
          <w:rFonts w:asciiTheme="minorHAnsi" w:hAnsiTheme="minorHAnsi" w:cstheme="minorHAnsi"/>
          <w:sz w:val="22"/>
          <w:szCs w:val="22"/>
        </w:rPr>
        <w:t>loss</w:t>
      </w:r>
      <w:r w:rsidR="007066A8">
        <w:rPr>
          <w:rFonts w:asciiTheme="minorHAnsi" w:hAnsiTheme="minorHAnsi" w:cstheme="minorHAnsi"/>
          <w:sz w:val="22"/>
          <w:szCs w:val="22"/>
        </w:rPr>
        <w:t xml:space="preserve"> (SUPPLY-UA) </w:t>
      </w:r>
      <w:r w:rsidR="00DF68B7">
        <w:rPr>
          <w:rFonts w:asciiTheme="minorHAnsi" w:hAnsiTheme="minorHAnsi" w:cstheme="minorHAnsi"/>
          <w:sz w:val="22"/>
          <w:szCs w:val="22"/>
        </w:rPr>
        <w:t xml:space="preserve">input parameter </w:t>
      </w:r>
      <w:r w:rsidR="007066A8">
        <w:rPr>
          <w:rFonts w:asciiTheme="minorHAnsi" w:hAnsiTheme="minorHAnsi" w:cstheme="minorHAnsi"/>
          <w:sz w:val="22"/>
          <w:szCs w:val="22"/>
        </w:rPr>
        <w:t>of 0.0 Btu/h</w:t>
      </w:r>
      <w:r>
        <w:rPr>
          <w:rFonts w:asciiTheme="minorHAnsi" w:hAnsiTheme="minorHAnsi" w:cstheme="minorHAnsi"/>
          <w:sz w:val="22"/>
          <w:szCs w:val="22"/>
        </w:rPr>
        <w:t>-</w:t>
      </w:r>
      <w:r w:rsidR="00DF68B7">
        <w:rPr>
          <w:rFonts w:asciiTheme="minorHAnsi" w:hAnsiTheme="minorHAnsi" w:cstheme="minorHAnsi"/>
          <w:sz w:val="22"/>
          <w:szCs w:val="22"/>
        </w:rPr>
        <w:t>F</w:t>
      </w:r>
      <w:r w:rsidR="00E94E8F">
        <w:rPr>
          <w:rFonts w:asciiTheme="minorHAnsi" w:hAnsiTheme="minorHAnsi" w:cstheme="minorHAnsi"/>
          <w:sz w:val="22"/>
          <w:szCs w:val="22"/>
        </w:rPr>
        <w:t xml:space="preserve"> (e.g., representative of an ideal insulated pipe system with no heat lost)</w:t>
      </w:r>
      <w:r>
        <w:rPr>
          <w:rFonts w:asciiTheme="minorHAnsi" w:hAnsiTheme="minorHAnsi" w:cstheme="minorHAnsi"/>
          <w:sz w:val="22"/>
          <w:szCs w:val="22"/>
        </w:rPr>
        <w:t xml:space="preserve">. This </w:t>
      </w:r>
      <w:r w:rsidR="00E94E8F">
        <w:rPr>
          <w:rFonts w:asciiTheme="minorHAnsi" w:hAnsiTheme="minorHAnsi" w:cstheme="minorHAnsi"/>
          <w:sz w:val="22"/>
          <w:szCs w:val="22"/>
        </w:rPr>
        <w:t xml:space="preserve">parameter </w:t>
      </w:r>
      <w:r>
        <w:rPr>
          <w:rFonts w:asciiTheme="minorHAnsi" w:hAnsiTheme="minorHAnsi" w:cstheme="minorHAnsi"/>
          <w:sz w:val="22"/>
          <w:szCs w:val="22"/>
        </w:rPr>
        <w:t xml:space="preserve">was </w:t>
      </w:r>
      <w:r w:rsidR="006D575C">
        <w:rPr>
          <w:rFonts w:asciiTheme="minorHAnsi" w:hAnsiTheme="minorHAnsi" w:cstheme="minorHAnsi"/>
          <w:sz w:val="22"/>
          <w:szCs w:val="22"/>
        </w:rPr>
        <w:t>adjusted</w:t>
      </w:r>
      <w:r>
        <w:rPr>
          <w:rFonts w:asciiTheme="minorHAnsi" w:hAnsiTheme="minorHAnsi" w:cstheme="minorHAnsi"/>
          <w:sz w:val="22"/>
          <w:szCs w:val="22"/>
        </w:rPr>
        <w:t xml:space="preserve"> for both </w:t>
      </w:r>
      <w:r w:rsidR="00DF68B7">
        <w:rPr>
          <w:rFonts w:asciiTheme="minorHAnsi" w:hAnsiTheme="minorHAnsi" w:cstheme="minorHAnsi"/>
          <w:sz w:val="22"/>
          <w:szCs w:val="22"/>
        </w:rPr>
        <w:t>B</w:t>
      </w:r>
      <w:r>
        <w:rPr>
          <w:rFonts w:asciiTheme="minorHAnsi" w:hAnsiTheme="minorHAnsi" w:cstheme="minorHAnsi"/>
          <w:sz w:val="22"/>
          <w:szCs w:val="22"/>
        </w:rPr>
        <w:t>ase</w:t>
      </w:r>
      <w:r w:rsidR="00DF68B7">
        <w:rPr>
          <w:rFonts w:asciiTheme="minorHAnsi" w:hAnsiTheme="minorHAnsi" w:cstheme="minorHAnsi"/>
          <w:sz w:val="22"/>
          <w:szCs w:val="22"/>
        </w:rPr>
        <w:t xml:space="preserve"> Case</w:t>
      </w:r>
      <w:r>
        <w:rPr>
          <w:rFonts w:asciiTheme="minorHAnsi" w:hAnsiTheme="minorHAnsi" w:cstheme="minorHAnsi"/>
          <w:sz w:val="22"/>
          <w:szCs w:val="22"/>
        </w:rPr>
        <w:t xml:space="preserve"> and </w:t>
      </w:r>
      <w:r w:rsidR="00DF68B7">
        <w:rPr>
          <w:rFonts w:asciiTheme="minorHAnsi" w:hAnsiTheme="minorHAnsi" w:cstheme="minorHAnsi"/>
          <w:sz w:val="22"/>
          <w:szCs w:val="22"/>
        </w:rPr>
        <w:t>M</w:t>
      </w:r>
      <w:r>
        <w:rPr>
          <w:rFonts w:asciiTheme="minorHAnsi" w:hAnsiTheme="minorHAnsi" w:cstheme="minorHAnsi"/>
          <w:sz w:val="22"/>
          <w:szCs w:val="22"/>
        </w:rPr>
        <w:t xml:space="preserve">easure </w:t>
      </w:r>
      <w:r w:rsidR="00DF68B7">
        <w:rPr>
          <w:rFonts w:asciiTheme="minorHAnsi" w:hAnsiTheme="minorHAnsi" w:cstheme="minorHAnsi"/>
          <w:sz w:val="22"/>
          <w:szCs w:val="22"/>
        </w:rPr>
        <w:t>C</w:t>
      </w:r>
      <w:r>
        <w:rPr>
          <w:rFonts w:asciiTheme="minorHAnsi" w:hAnsiTheme="minorHAnsi" w:cstheme="minorHAnsi"/>
          <w:sz w:val="22"/>
          <w:szCs w:val="22"/>
        </w:rPr>
        <w:t xml:space="preserve">ase, based on </w:t>
      </w:r>
      <w:r w:rsidR="006D575C">
        <w:rPr>
          <w:rFonts w:asciiTheme="minorHAnsi" w:hAnsiTheme="minorHAnsi" w:cstheme="minorHAnsi"/>
          <w:sz w:val="22"/>
          <w:szCs w:val="22"/>
        </w:rPr>
        <w:t>th</w:t>
      </w:r>
      <w:r w:rsidR="009D01F5">
        <w:rPr>
          <w:rFonts w:asciiTheme="minorHAnsi" w:hAnsiTheme="minorHAnsi" w:cstheme="minorHAnsi"/>
          <w:sz w:val="22"/>
          <w:szCs w:val="22"/>
        </w:rPr>
        <w:t>e documentation described below.</w:t>
      </w:r>
      <w:r w:rsidR="00A6226D">
        <w:rPr>
          <w:rFonts w:asciiTheme="minorHAnsi" w:hAnsiTheme="minorHAnsi" w:cstheme="minorHAnsi"/>
          <w:sz w:val="22"/>
          <w:szCs w:val="22"/>
        </w:rPr>
        <w:t xml:space="preserve">  Units w</w:t>
      </w:r>
      <w:r w:rsidR="00E94E8F">
        <w:rPr>
          <w:rFonts w:asciiTheme="minorHAnsi" w:hAnsiTheme="minorHAnsi" w:cstheme="minorHAnsi"/>
          <w:sz w:val="22"/>
          <w:szCs w:val="22"/>
        </w:rPr>
        <w:t>ere converted from Btu/h-ft to B</w:t>
      </w:r>
      <w:r w:rsidR="00656BEE">
        <w:rPr>
          <w:rFonts w:asciiTheme="minorHAnsi" w:hAnsiTheme="minorHAnsi" w:cstheme="minorHAnsi"/>
          <w:sz w:val="22"/>
          <w:szCs w:val="22"/>
        </w:rPr>
        <w:t>tu/h-F to be accepted</w:t>
      </w:r>
      <w:r w:rsidR="00E94E8F">
        <w:rPr>
          <w:rFonts w:asciiTheme="minorHAnsi" w:hAnsiTheme="minorHAnsi" w:cstheme="minorHAnsi"/>
          <w:sz w:val="22"/>
          <w:szCs w:val="22"/>
        </w:rPr>
        <w:t xml:space="preserve"> by the energy model. </w:t>
      </w:r>
      <w:r w:rsidR="009D01F5">
        <w:rPr>
          <w:rFonts w:asciiTheme="minorHAnsi" w:hAnsiTheme="minorHAnsi" w:cstheme="minorHAnsi"/>
          <w:sz w:val="22"/>
          <w:szCs w:val="22"/>
        </w:rPr>
        <w:t xml:space="preserve"> No other eQUEST input parameters were modified</w:t>
      </w:r>
      <w:r w:rsidR="00DF68B7">
        <w:rPr>
          <w:rFonts w:asciiTheme="minorHAnsi" w:hAnsiTheme="minorHAnsi" w:cstheme="minorHAnsi"/>
          <w:sz w:val="22"/>
          <w:szCs w:val="22"/>
        </w:rPr>
        <w:t xml:space="preserve"> during the energy simulations</w:t>
      </w:r>
      <w:r w:rsidR="009D01F5">
        <w:rPr>
          <w:rFonts w:asciiTheme="minorHAnsi" w:hAnsiTheme="minorHAnsi" w:cstheme="minorHAnsi"/>
          <w:sz w:val="22"/>
          <w:szCs w:val="22"/>
        </w:rPr>
        <w:t>.</w:t>
      </w:r>
    </w:p>
    <w:p w:rsidR="00FD7744" w:rsidRDefault="00FD7744" w:rsidP="00FD7744">
      <w:pPr>
        <w:pStyle w:val="BodyText"/>
        <w:spacing w:before="0" w:beforeAutospacing="0" w:after="0" w:afterAutospacing="0"/>
        <w:rPr>
          <w:rFonts w:asciiTheme="minorHAnsi" w:hAnsiTheme="minorHAnsi" w:cstheme="minorHAnsi"/>
          <w:b/>
          <w:sz w:val="22"/>
          <w:szCs w:val="22"/>
        </w:rPr>
      </w:pPr>
    </w:p>
    <w:p w:rsidR="00FD7744" w:rsidRPr="00FD7744" w:rsidRDefault="006D575C" w:rsidP="00FD7744">
      <w:pPr>
        <w:pStyle w:val="BodyText"/>
        <w:spacing w:before="0" w:beforeAutospacing="0" w:after="0" w:afterAutospacing="0"/>
        <w:rPr>
          <w:rFonts w:asciiTheme="minorHAnsi" w:hAnsiTheme="minorHAnsi" w:cstheme="minorHAnsi"/>
          <w:b/>
          <w:sz w:val="22"/>
          <w:szCs w:val="22"/>
        </w:rPr>
      </w:pPr>
      <w:r>
        <w:rPr>
          <w:rFonts w:asciiTheme="minorHAnsi" w:hAnsiTheme="minorHAnsi" w:cstheme="minorHAnsi"/>
          <w:b/>
          <w:sz w:val="22"/>
          <w:szCs w:val="22"/>
        </w:rPr>
        <w:t>Base C</w:t>
      </w:r>
      <w:r w:rsidR="00FD7744" w:rsidRPr="00FD7744">
        <w:rPr>
          <w:rFonts w:asciiTheme="minorHAnsi" w:hAnsiTheme="minorHAnsi" w:cstheme="minorHAnsi"/>
          <w:b/>
          <w:sz w:val="22"/>
          <w:szCs w:val="22"/>
        </w:rPr>
        <w:t>ase</w:t>
      </w:r>
      <w:r w:rsidR="00231521">
        <w:rPr>
          <w:rFonts w:asciiTheme="minorHAnsi" w:hAnsiTheme="minorHAnsi" w:cstheme="minorHAnsi"/>
          <w:b/>
          <w:sz w:val="22"/>
          <w:szCs w:val="22"/>
        </w:rPr>
        <w:t xml:space="preserve"> (Un-Insulated Pipe)</w:t>
      </w:r>
    </w:p>
    <w:p w:rsidR="007066A8" w:rsidRDefault="006D575C" w:rsidP="00FD7744">
      <w:pPr>
        <w:pStyle w:val="BodyText"/>
        <w:spacing w:before="0" w:beforeAutospacing="0" w:after="0" w:afterAutospacing="0"/>
        <w:rPr>
          <w:rFonts w:asciiTheme="minorHAnsi" w:hAnsiTheme="minorHAnsi" w:cstheme="minorHAnsi"/>
          <w:sz w:val="22"/>
          <w:szCs w:val="22"/>
        </w:rPr>
      </w:pPr>
      <w:r>
        <w:rPr>
          <w:rFonts w:asciiTheme="minorHAnsi" w:eastAsiaTheme="minorHAnsi" w:hAnsiTheme="minorHAnsi" w:cstheme="minorHAnsi"/>
          <w:color w:val="000000"/>
          <w:sz w:val="22"/>
          <w:szCs w:val="22"/>
        </w:rPr>
        <w:t>Base case h</w:t>
      </w:r>
      <w:r w:rsidR="00FD7744" w:rsidRPr="00CF3B0B">
        <w:rPr>
          <w:rFonts w:asciiTheme="minorHAnsi" w:eastAsiaTheme="minorHAnsi" w:hAnsiTheme="minorHAnsi" w:cstheme="minorHAnsi"/>
          <w:color w:val="000000"/>
          <w:sz w:val="22"/>
          <w:szCs w:val="22"/>
        </w:rPr>
        <w:t xml:space="preserve">eat loss </w:t>
      </w:r>
      <w:r w:rsidR="00FD7744" w:rsidRPr="00CF3B0B">
        <w:rPr>
          <w:rFonts w:asciiTheme="minorHAnsi" w:hAnsiTheme="minorHAnsi" w:cstheme="minorHAnsi"/>
          <w:sz w:val="22"/>
          <w:szCs w:val="22"/>
        </w:rPr>
        <w:t xml:space="preserve">was </w:t>
      </w:r>
      <w:r w:rsidR="007066A8">
        <w:rPr>
          <w:rFonts w:asciiTheme="minorHAnsi" w:hAnsiTheme="minorHAnsi" w:cstheme="minorHAnsi"/>
          <w:sz w:val="22"/>
          <w:szCs w:val="22"/>
        </w:rPr>
        <w:t xml:space="preserve">calculated </w:t>
      </w:r>
      <w:r>
        <w:rPr>
          <w:rFonts w:asciiTheme="minorHAnsi" w:hAnsiTheme="minorHAnsi" w:cstheme="minorHAnsi"/>
          <w:sz w:val="22"/>
          <w:szCs w:val="22"/>
        </w:rPr>
        <w:t>using</w:t>
      </w:r>
      <w:r w:rsidR="00FD7744" w:rsidRPr="00CF3B0B">
        <w:rPr>
          <w:rFonts w:asciiTheme="minorHAnsi" w:hAnsiTheme="minorHAnsi" w:cstheme="minorHAnsi"/>
          <w:sz w:val="22"/>
          <w:szCs w:val="22"/>
        </w:rPr>
        <w:t xml:space="preserve"> empirical documentation </w:t>
      </w:r>
      <w:r>
        <w:rPr>
          <w:rFonts w:asciiTheme="minorHAnsi" w:hAnsiTheme="minorHAnsi" w:cstheme="minorHAnsi"/>
          <w:sz w:val="22"/>
          <w:szCs w:val="22"/>
        </w:rPr>
        <w:t>p</w:t>
      </w:r>
      <w:r w:rsidR="00FD7744" w:rsidRPr="00CF3B0B">
        <w:rPr>
          <w:rFonts w:asciiTheme="minorHAnsi" w:hAnsiTheme="minorHAnsi" w:cstheme="minorHAnsi"/>
          <w:sz w:val="22"/>
          <w:szCs w:val="22"/>
        </w:rPr>
        <w:t>ublished by ASHRAE in CHAPTER 26 – Insulation for Mechanical Systems, 2005 ASHRA</w:t>
      </w:r>
      <w:r w:rsidR="007066A8">
        <w:rPr>
          <w:rFonts w:asciiTheme="minorHAnsi" w:hAnsiTheme="minorHAnsi" w:cstheme="minorHAnsi"/>
          <w:sz w:val="22"/>
          <w:szCs w:val="22"/>
        </w:rPr>
        <w:t>E Handbook—Fundamentals [155]:</w:t>
      </w:r>
    </w:p>
    <w:p w:rsidR="00FD3938" w:rsidRDefault="00FD3938" w:rsidP="00FD7744">
      <w:pPr>
        <w:pStyle w:val="BodyText"/>
        <w:spacing w:before="0" w:beforeAutospacing="0" w:after="0" w:afterAutospacing="0"/>
        <w:rPr>
          <w:rFonts w:asciiTheme="minorHAnsi" w:hAnsiTheme="minorHAnsi" w:cstheme="minorHAnsi"/>
          <w:sz w:val="22"/>
          <w:szCs w:val="22"/>
        </w:rPr>
      </w:pPr>
    </w:p>
    <w:p w:rsidR="007066A8" w:rsidRDefault="00FD3938" w:rsidP="007066A8">
      <w:pPr>
        <w:pStyle w:val="BodyText"/>
        <w:spacing w:before="0" w:beforeAutospacing="0" w:after="0" w:afterAutospacing="0"/>
        <w:jc w:val="center"/>
        <w:rPr>
          <w:rFonts w:asciiTheme="minorHAnsi" w:hAnsiTheme="minorHAnsi" w:cstheme="minorHAnsi"/>
          <w:sz w:val="22"/>
          <w:szCs w:val="22"/>
        </w:rPr>
      </w:pPr>
      <w:r>
        <w:rPr>
          <w:noProof/>
        </w:rPr>
        <w:lastRenderedPageBreak/>
        <mc:AlternateContent>
          <mc:Choice Requires="wps">
            <w:drawing>
              <wp:anchor distT="0" distB="0" distL="114300" distR="114300" simplePos="0" relativeHeight="251659264" behindDoc="0" locked="0" layoutInCell="1" allowOverlap="1" wp14:anchorId="4ECA5530" wp14:editId="4332EE60">
                <wp:simplePos x="0" y="0"/>
                <wp:positionH relativeFrom="column">
                  <wp:posOffset>1391478</wp:posOffset>
                </wp:positionH>
                <wp:positionV relativeFrom="paragraph">
                  <wp:posOffset>1186953</wp:posOffset>
                </wp:positionV>
                <wp:extent cx="1590261" cy="135172"/>
                <wp:effectExtent l="0" t="0" r="10160" b="17780"/>
                <wp:wrapNone/>
                <wp:docPr id="1" name="Rectangle 1"/>
                <wp:cNvGraphicFramePr/>
                <a:graphic xmlns:a="http://schemas.openxmlformats.org/drawingml/2006/main">
                  <a:graphicData uri="http://schemas.microsoft.com/office/word/2010/wordprocessingShape">
                    <wps:wsp>
                      <wps:cNvSpPr/>
                      <wps:spPr>
                        <a:xfrm>
                          <a:off x="0" y="0"/>
                          <a:ext cx="1590261" cy="135172"/>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 o:spid="_x0000_s1026" style="position:absolute;margin-left:109.55pt;margin-top:93.45pt;width:125.2pt;height:10.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" filled="f" strokecolor="red" strokeweight="1pt"/>
            </w:pict>
          </mc:Fallback>
        </mc:AlternateContent>
      </w:r>
      <w:r w:rsidR="007066A8">
        <w:rPr>
          <w:noProof/>
        </w:rPr>
        <w:drawing>
          <wp:inline distT="0" distB="0" distL="0" distR="0" wp14:anchorId="13EFADD9" wp14:editId="6CED108E">
            <wp:extent cx="3593681" cy="2011680"/>
            <wp:effectExtent l="19050" t="19050" r="26035" b="2667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2"/>
                    <a:srcRect b="3988"/>
                    <a:stretch/>
                  </pic:blipFill>
                  <pic:spPr bwMode="auto">
                    <a:xfrm>
                      <a:off x="0" y="0"/>
                      <a:ext cx="3593681" cy="201168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9D01F5" w:rsidRPr="009D01F5" w:rsidRDefault="009D01F5" w:rsidP="009D01F5">
      <w:pPr>
        <w:pStyle w:val="Caption"/>
        <w:jc w:val="center"/>
        <w:rPr>
          <w:rFonts w:asciiTheme="minorHAnsi" w:hAnsiTheme="minorHAnsi" w:cstheme="minorHAnsi"/>
          <w:sz w:val="22"/>
          <w:szCs w:val="22"/>
        </w:rPr>
      </w:pPr>
      <w:r w:rsidRPr="009D01F5">
        <w:rPr>
          <w:rFonts w:asciiTheme="minorHAnsi" w:hAnsiTheme="minorHAnsi"/>
          <w:sz w:val="22"/>
          <w:szCs w:val="22"/>
        </w:rPr>
        <w:t xml:space="preserve">Figure </w:t>
      </w:r>
      <w:r w:rsidRPr="009D01F5">
        <w:rPr>
          <w:rFonts w:asciiTheme="minorHAnsi" w:hAnsiTheme="minorHAnsi"/>
          <w:sz w:val="22"/>
          <w:szCs w:val="22"/>
        </w:rPr>
        <w:fldChar w:fldCharType="begin"/>
      </w:r>
      <w:r w:rsidRPr="009D01F5">
        <w:rPr>
          <w:rFonts w:asciiTheme="minorHAnsi" w:hAnsiTheme="minorHAnsi"/>
          <w:sz w:val="22"/>
          <w:szCs w:val="22"/>
        </w:rPr>
        <w:instrText xml:space="preserve"> SEQ Figure \* ARABIC </w:instrText>
      </w:r>
      <w:r w:rsidRPr="009D01F5">
        <w:rPr>
          <w:rFonts w:asciiTheme="minorHAnsi" w:hAnsiTheme="minorHAnsi"/>
          <w:sz w:val="22"/>
          <w:szCs w:val="22"/>
        </w:rPr>
        <w:fldChar w:fldCharType="separate"/>
      </w:r>
      <w:r w:rsidR="002516D6">
        <w:rPr>
          <w:rFonts w:asciiTheme="minorHAnsi" w:hAnsiTheme="minorHAnsi"/>
          <w:noProof/>
          <w:sz w:val="22"/>
          <w:szCs w:val="22"/>
        </w:rPr>
        <w:t>1</w:t>
      </w:r>
      <w:r w:rsidRPr="009D01F5">
        <w:rPr>
          <w:rFonts w:asciiTheme="minorHAnsi" w:hAnsiTheme="minorHAnsi"/>
          <w:sz w:val="22"/>
          <w:szCs w:val="22"/>
        </w:rPr>
        <w:fldChar w:fldCharType="end"/>
      </w:r>
      <w:r w:rsidRPr="009D01F5">
        <w:rPr>
          <w:rFonts w:asciiTheme="minorHAnsi" w:hAnsiTheme="minorHAnsi"/>
          <w:sz w:val="22"/>
          <w:szCs w:val="22"/>
        </w:rPr>
        <w:t xml:space="preserve"> ASHRAE Table for Heat Loss from Bare Copper Tube</w:t>
      </w:r>
    </w:p>
    <w:p w:rsidR="007066A8" w:rsidRDefault="007066A8" w:rsidP="007066A8">
      <w:pPr>
        <w:pStyle w:val="BodyText"/>
        <w:spacing w:before="0" w:beforeAutospacing="0" w:after="0" w:afterAutospacing="0"/>
        <w:jc w:val="center"/>
        <w:rPr>
          <w:rFonts w:asciiTheme="minorHAnsi" w:hAnsiTheme="minorHAnsi" w:cstheme="minorHAnsi"/>
          <w:sz w:val="22"/>
          <w:szCs w:val="22"/>
        </w:rPr>
      </w:pPr>
    </w:p>
    <w:p w:rsidR="00FD3938" w:rsidRDefault="007066A8" w:rsidP="00FD7744">
      <w:pPr>
        <w:pStyle w:val="BodyText"/>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 xml:space="preserve">Assuming a </w:t>
      </w:r>
      <w:r w:rsidR="00DF68B7">
        <w:rPr>
          <w:rFonts w:asciiTheme="minorHAnsi" w:hAnsiTheme="minorHAnsi" w:cstheme="minorHAnsi"/>
          <w:sz w:val="22"/>
          <w:szCs w:val="22"/>
        </w:rPr>
        <w:t xml:space="preserve">design </w:t>
      </w:r>
      <w:r>
        <w:rPr>
          <w:rFonts w:asciiTheme="minorHAnsi" w:hAnsiTheme="minorHAnsi" w:cstheme="minorHAnsi"/>
          <w:sz w:val="22"/>
          <w:szCs w:val="22"/>
        </w:rPr>
        <w:t>water temperature of 135</w:t>
      </w:r>
      <w:r>
        <w:rPr>
          <w:rFonts w:ascii="Arial" w:hAnsi="Arial" w:cs="Arial"/>
          <w:sz w:val="22"/>
          <w:szCs w:val="22"/>
        </w:rPr>
        <w:t>°</w:t>
      </w:r>
      <w:r>
        <w:rPr>
          <w:rFonts w:asciiTheme="minorHAnsi" w:hAnsiTheme="minorHAnsi" w:cstheme="minorHAnsi"/>
          <w:sz w:val="22"/>
          <w:szCs w:val="22"/>
        </w:rPr>
        <w:t>F</w:t>
      </w:r>
      <w:r w:rsidR="000F79A4">
        <w:rPr>
          <w:rFonts w:asciiTheme="minorHAnsi" w:hAnsiTheme="minorHAnsi" w:cstheme="minorHAnsi"/>
          <w:sz w:val="22"/>
          <w:szCs w:val="22"/>
        </w:rPr>
        <w:t>, a temperature difference between the fluid and ambient in the order of 55 degree F</w:t>
      </w:r>
      <w:r w:rsidR="00DF68B7">
        <w:rPr>
          <w:rFonts w:asciiTheme="minorHAnsi" w:hAnsiTheme="minorHAnsi" w:cstheme="minorHAnsi"/>
          <w:sz w:val="22"/>
          <w:szCs w:val="22"/>
        </w:rPr>
        <w:t xml:space="preserve">, </w:t>
      </w:r>
      <w:r w:rsidR="007D022F">
        <w:rPr>
          <w:rFonts w:asciiTheme="minorHAnsi" w:hAnsiTheme="minorHAnsi" w:cstheme="minorHAnsi"/>
          <w:sz w:val="22"/>
          <w:szCs w:val="22"/>
        </w:rPr>
        <w:t xml:space="preserve">and a </w:t>
      </w:r>
      <w:r w:rsidR="007D022F" w:rsidRPr="00CF3B0B">
        <w:rPr>
          <w:rFonts w:asciiTheme="minorHAnsi" w:hAnsiTheme="minorHAnsi" w:cstheme="minorHAnsi"/>
          <w:sz w:val="22"/>
          <w:szCs w:val="22"/>
        </w:rPr>
        <w:t>¾”</w:t>
      </w:r>
      <w:r w:rsidR="007D022F">
        <w:rPr>
          <w:rFonts w:asciiTheme="minorHAnsi" w:hAnsiTheme="minorHAnsi" w:cstheme="minorHAnsi"/>
          <w:sz w:val="22"/>
          <w:szCs w:val="22"/>
        </w:rPr>
        <w:t xml:space="preserve"> pipe diameter</w:t>
      </w:r>
      <w:r w:rsidR="00FD7744" w:rsidRPr="00CF3B0B">
        <w:rPr>
          <w:rFonts w:asciiTheme="minorHAnsi" w:hAnsiTheme="minorHAnsi" w:cstheme="minorHAnsi"/>
          <w:sz w:val="22"/>
          <w:szCs w:val="22"/>
        </w:rPr>
        <w:t xml:space="preserve">, </w:t>
      </w:r>
      <w:r>
        <w:rPr>
          <w:rFonts w:asciiTheme="minorHAnsi" w:hAnsiTheme="minorHAnsi" w:cstheme="minorHAnsi"/>
          <w:sz w:val="22"/>
          <w:szCs w:val="22"/>
        </w:rPr>
        <w:t xml:space="preserve">the </w:t>
      </w:r>
      <w:r w:rsidR="00FD7744" w:rsidRPr="00CF3B0B">
        <w:rPr>
          <w:rFonts w:asciiTheme="minorHAnsi" w:hAnsiTheme="minorHAnsi" w:cstheme="minorHAnsi"/>
          <w:sz w:val="22"/>
          <w:szCs w:val="22"/>
        </w:rPr>
        <w:t xml:space="preserve">heat </w:t>
      </w:r>
      <w:r w:rsidR="002516D6">
        <w:rPr>
          <w:rFonts w:asciiTheme="minorHAnsi" w:hAnsiTheme="minorHAnsi" w:cstheme="minorHAnsi"/>
          <w:sz w:val="22"/>
          <w:szCs w:val="22"/>
        </w:rPr>
        <w:t>loss</w:t>
      </w:r>
      <w:r w:rsidR="00FD7744" w:rsidRPr="00CF3B0B">
        <w:rPr>
          <w:rFonts w:asciiTheme="minorHAnsi" w:hAnsiTheme="minorHAnsi" w:cstheme="minorHAnsi"/>
          <w:sz w:val="22"/>
          <w:szCs w:val="22"/>
        </w:rPr>
        <w:t xml:space="preserve"> </w:t>
      </w:r>
      <w:r w:rsidR="002516D6">
        <w:rPr>
          <w:rFonts w:asciiTheme="minorHAnsi" w:hAnsiTheme="minorHAnsi" w:cstheme="minorHAnsi"/>
          <w:sz w:val="22"/>
          <w:szCs w:val="22"/>
        </w:rPr>
        <w:t>from</w:t>
      </w:r>
      <w:r w:rsidR="00FD7744" w:rsidRPr="00CF3B0B">
        <w:rPr>
          <w:rFonts w:asciiTheme="minorHAnsi" w:hAnsiTheme="minorHAnsi" w:cstheme="minorHAnsi"/>
          <w:sz w:val="22"/>
          <w:szCs w:val="22"/>
        </w:rPr>
        <w:t xml:space="preserve"> the </w:t>
      </w:r>
      <w:r w:rsidR="000F79A4">
        <w:rPr>
          <w:rFonts w:asciiTheme="minorHAnsi" w:hAnsiTheme="minorHAnsi" w:cstheme="minorHAnsi"/>
          <w:sz w:val="22"/>
          <w:szCs w:val="22"/>
        </w:rPr>
        <w:t>un</w:t>
      </w:r>
      <w:r w:rsidR="00FD7744" w:rsidRPr="00CF3B0B">
        <w:rPr>
          <w:rFonts w:asciiTheme="minorHAnsi" w:hAnsiTheme="minorHAnsi" w:cstheme="minorHAnsi"/>
          <w:sz w:val="22"/>
          <w:szCs w:val="22"/>
        </w:rPr>
        <w:t xml:space="preserve">-insulated </w:t>
      </w:r>
      <w:r>
        <w:rPr>
          <w:rFonts w:asciiTheme="minorHAnsi" w:hAnsiTheme="minorHAnsi" w:cstheme="minorHAnsi"/>
          <w:sz w:val="22"/>
          <w:szCs w:val="22"/>
        </w:rPr>
        <w:t>piping</w:t>
      </w:r>
      <w:r w:rsidR="00FD7744" w:rsidRPr="00CF3B0B">
        <w:rPr>
          <w:rFonts w:asciiTheme="minorHAnsi" w:hAnsiTheme="minorHAnsi" w:cstheme="minorHAnsi"/>
          <w:sz w:val="22"/>
          <w:szCs w:val="22"/>
        </w:rPr>
        <w:t xml:space="preserve"> was </w:t>
      </w:r>
      <w:r w:rsidR="00FD3938">
        <w:rPr>
          <w:rFonts w:asciiTheme="minorHAnsi" w:hAnsiTheme="minorHAnsi" w:cstheme="minorHAnsi"/>
          <w:sz w:val="22"/>
          <w:szCs w:val="22"/>
        </w:rPr>
        <w:t>interpolated</w:t>
      </w:r>
      <w:r w:rsidR="00FD7744" w:rsidRPr="00CF3B0B">
        <w:rPr>
          <w:rFonts w:asciiTheme="minorHAnsi" w:hAnsiTheme="minorHAnsi" w:cstheme="minorHAnsi"/>
          <w:sz w:val="22"/>
          <w:szCs w:val="22"/>
        </w:rPr>
        <w:t xml:space="preserve"> to</w:t>
      </w:r>
      <w:r w:rsidR="009D01F5">
        <w:rPr>
          <w:rFonts w:asciiTheme="minorHAnsi" w:hAnsiTheme="minorHAnsi" w:cstheme="minorHAnsi"/>
          <w:sz w:val="22"/>
          <w:szCs w:val="22"/>
        </w:rPr>
        <w:t xml:space="preserve"> be</w:t>
      </w:r>
      <w:r w:rsidR="00FD3938">
        <w:rPr>
          <w:rFonts w:asciiTheme="minorHAnsi" w:hAnsiTheme="minorHAnsi" w:cstheme="minorHAnsi"/>
          <w:sz w:val="22"/>
          <w:szCs w:val="22"/>
        </w:rPr>
        <w:t>:</w:t>
      </w:r>
    </w:p>
    <w:p w:rsidR="007B1AE9" w:rsidRDefault="007B1AE9" w:rsidP="00FD7744">
      <w:pPr>
        <w:pStyle w:val="BodyText"/>
        <w:spacing w:before="0" w:beforeAutospacing="0" w:after="0" w:afterAutospacing="0"/>
        <w:rPr>
          <w:rFonts w:asciiTheme="minorHAnsi" w:hAnsiTheme="minorHAnsi" w:cstheme="minorHAnsi"/>
          <w:sz w:val="22"/>
          <w:szCs w:val="22"/>
        </w:rPr>
      </w:pPr>
    </w:p>
    <w:p w:rsidR="00FD3938" w:rsidRDefault="00FD3938" w:rsidP="00FD7744">
      <w:pPr>
        <w:pStyle w:val="BodyText"/>
        <w:spacing w:before="0" w:beforeAutospacing="0" w:after="0" w:afterAutospacing="0"/>
        <w:rPr>
          <w:rFonts w:asciiTheme="minorHAnsi" w:hAnsiTheme="minorHAnsi" w:cstheme="minorHAnsi"/>
          <w:sz w:val="22"/>
          <w:szCs w:val="22"/>
        </w:rPr>
      </w:pPr>
      <m:oMathPara>
        <m:oMath>
          <m:r>
            <w:rPr>
              <w:rFonts w:ascii="Cambria Math" w:hAnsi="Cambria Math" w:cstheme="minorHAnsi"/>
              <w:sz w:val="22"/>
              <w:szCs w:val="22"/>
            </w:rPr>
            <m:t>16.7</m:t>
          </m:r>
          <m:f>
            <m:fPr>
              <m:ctrlPr>
                <w:rPr>
                  <w:rFonts w:ascii="Cambria Math" w:hAnsi="Cambria Math" w:cstheme="minorHAnsi"/>
                  <w:i/>
                  <w:sz w:val="22"/>
                  <w:szCs w:val="22"/>
                </w:rPr>
              </m:ctrlPr>
            </m:fPr>
            <m:num>
              <m:r>
                <w:rPr>
                  <w:rFonts w:ascii="Cambria Math" w:hAnsi="Cambria Math" w:cstheme="minorHAnsi"/>
                  <w:sz w:val="22"/>
                  <w:szCs w:val="22"/>
                </w:rPr>
                <m:t>Btu</m:t>
              </m:r>
            </m:num>
            <m:den>
              <m:r>
                <w:rPr>
                  <w:rFonts w:ascii="Cambria Math" w:hAnsi="Cambria Math" w:cstheme="minorHAnsi"/>
                  <w:sz w:val="22"/>
                  <w:szCs w:val="22"/>
                </w:rPr>
                <m:t>h-ft</m:t>
              </m:r>
            </m:den>
          </m:f>
          <m:r>
            <w:rPr>
              <w:rFonts w:ascii="Cambria Math" w:hAnsi="Cambria Math" w:cstheme="minorHAnsi"/>
              <w:sz w:val="22"/>
              <w:szCs w:val="22"/>
            </w:rPr>
            <m:t>+</m:t>
          </m:r>
          <m:f>
            <m:fPr>
              <m:ctrlPr>
                <w:rPr>
                  <w:rFonts w:ascii="Cambria Math" w:hAnsi="Cambria Math" w:cstheme="minorHAnsi"/>
                  <w:i/>
                  <w:sz w:val="22"/>
                  <w:szCs w:val="22"/>
                </w:rPr>
              </m:ctrlPr>
            </m:fPr>
            <m:num>
              <m:r>
                <w:rPr>
                  <w:rFonts w:ascii="Cambria Math" w:hAnsi="Cambria Math" w:cstheme="minorHAnsi"/>
                  <w:sz w:val="22"/>
                  <w:szCs w:val="22"/>
                </w:rPr>
                <m:t>(135</m:t>
              </m:r>
              <m:r>
                <w:rPr>
                  <w:rFonts w:ascii="Cambria Math" w:hAnsi="Cambria Math" w:cs="Arial"/>
                  <w:sz w:val="22"/>
                  <w:szCs w:val="22"/>
                </w:rPr>
                <m:t>°</m:t>
              </m:r>
              <m:r>
                <w:rPr>
                  <w:rFonts w:ascii="Cambria Math" w:hAnsi="Cambria Math" w:cstheme="minorHAnsi"/>
                  <w:sz w:val="22"/>
                  <w:szCs w:val="22"/>
                </w:rPr>
                <m:t>F-120</m:t>
              </m:r>
              <m:r>
                <w:rPr>
                  <w:rFonts w:ascii="Cambria Math" w:hAnsi="Cambria Math" w:cs="Arial"/>
                  <w:sz w:val="22"/>
                  <w:szCs w:val="22"/>
                </w:rPr>
                <m:t>°</m:t>
              </m:r>
              <m:r>
                <w:rPr>
                  <w:rFonts w:ascii="Cambria Math" w:hAnsi="Cambria Math" w:cstheme="minorHAnsi"/>
                  <w:sz w:val="22"/>
                  <w:szCs w:val="22"/>
                </w:rPr>
                <m:t>F)</m:t>
              </m:r>
            </m:num>
            <m:den>
              <m:r>
                <w:rPr>
                  <w:rFonts w:ascii="Cambria Math" w:hAnsi="Cambria Math" w:cstheme="minorHAnsi"/>
                  <w:sz w:val="22"/>
                  <w:szCs w:val="22"/>
                </w:rPr>
                <m:t>(150</m:t>
              </m:r>
              <m:r>
                <w:rPr>
                  <w:rFonts w:ascii="Cambria Math" w:hAnsi="Cambria Math" w:cs="Arial"/>
                  <w:sz w:val="22"/>
                  <w:szCs w:val="22"/>
                </w:rPr>
                <m:t>°</m:t>
              </m:r>
              <m:r>
                <w:rPr>
                  <w:rFonts w:ascii="Cambria Math" w:hAnsi="Cambria Math" w:cstheme="minorHAnsi"/>
                  <w:sz w:val="22"/>
                  <w:szCs w:val="22"/>
                </w:rPr>
                <m:t>F-120</m:t>
              </m:r>
              <m:r>
                <w:rPr>
                  <w:rFonts w:ascii="Cambria Math" w:hAnsi="Cambria Math" w:cs="Arial"/>
                  <w:sz w:val="22"/>
                  <w:szCs w:val="22"/>
                </w:rPr>
                <m:t>°</m:t>
              </m:r>
              <m:r>
                <w:rPr>
                  <w:rFonts w:ascii="Cambria Math" w:hAnsi="Cambria Math" w:cstheme="minorHAnsi"/>
                  <w:sz w:val="22"/>
                  <w:szCs w:val="22"/>
                </w:rPr>
                <m:t>F)</m:t>
              </m:r>
            </m:den>
          </m:f>
          <m:r>
            <w:rPr>
              <w:rFonts w:ascii="Cambria Math" w:hAnsi="Cambria Math" w:cstheme="minorHAnsi"/>
              <w:sz w:val="22"/>
              <w:szCs w:val="22"/>
            </w:rPr>
            <m:t>*</m:t>
          </m:r>
          <m:d>
            <m:dPr>
              <m:ctrlPr>
                <w:rPr>
                  <w:rFonts w:ascii="Cambria Math" w:hAnsi="Cambria Math" w:cstheme="minorHAnsi"/>
                  <w:i/>
                  <w:sz w:val="22"/>
                  <w:szCs w:val="22"/>
                </w:rPr>
              </m:ctrlPr>
            </m:dPr>
            <m:e>
              <m:r>
                <w:rPr>
                  <w:rFonts w:ascii="Cambria Math" w:hAnsi="Cambria Math" w:cstheme="minorHAnsi"/>
                  <w:sz w:val="22"/>
                  <w:szCs w:val="22"/>
                </w:rPr>
                <m:t>32.7-16.7</m:t>
              </m:r>
              <m:f>
                <m:fPr>
                  <m:ctrlPr>
                    <w:rPr>
                      <w:rFonts w:ascii="Cambria Math" w:hAnsi="Cambria Math" w:cstheme="minorHAnsi"/>
                      <w:i/>
                      <w:sz w:val="22"/>
                      <w:szCs w:val="22"/>
                    </w:rPr>
                  </m:ctrlPr>
                </m:fPr>
                <m:num>
                  <m:r>
                    <w:rPr>
                      <w:rFonts w:ascii="Cambria Math" w:hAnsi="Cambria Math" w:cstheme="minorHAnsi"/>
                      <w:sz w:val="22"/>
                      <w:szCs w:val="22"/>
                    </w:rPr>
                    <m:t>Btu</m:t>
                  </m:r>
                </m:num>
                <m:den>
                  <m:r>
                    <w:rPr>
                      <w:rFonts w:ascii="Cambria Math" w:hAnsi="Cambria Math" w:cstheme="minorHAnsi"/>
                      <w:sz w:val="22"/>
                      <w:szCs w:val="22"/>
                    </w:rPr>
                    <m:t>h-ft</m:t>
                  </m:r>
                </m:den>
              </m:f>
            </m:e>
          </m:d>
          <m:r>
            <w:rPr>
              <w:rFonts w:ascii="Cambria Math" w:hAnsi="Cambria Math" w:cstheme="minorHAnsi"/>
              <w:sz w:val="22"/>
              <w:szCs w:val="22"/>
            </w:rPr>
            <m:t>=24.7</m:t>
          </m:r>
          <m:f>
            <m:fPr>
              <m:ctrlPr>
                <w:rPr>
                  <w:rFonts w:ascii="Cambria Math" w:hAnsi="Cambria Math" w:cstheme="minorHAnsi"/>
                  <w:i/>
                  <w:sz w:val="22"/>
                  <w:szCs w:val="22"/>
                </w:rPr>
              </m:ctrlPr>
            </m:fPr>
            <m:num>
              <m:r>
                <w:rPr>
                  <w:rFonts w:ascii="Cambria Math" w:hAnsi="Cambria Math" w:cstheme="minorHAnsi"/>
                  <w:sz w:val="22"/>
                  <w:szCs w:val="22"/>
                </w:rPr>
                <m:t>Btu</m:t>
              </m:r>
            </m:num>
            <m:den>
              <m:r>
                <w:rPr>
                  <w:rFonts w:ascii="Cambria Math" w:hAnsi="Cambria Math" w:cstheme="minorHAnsi"/>
                  <w:sz w:val="22"/>
                  <w:szCs w:val="22"/>
                </w:rPr>
                <m:t>h-ft</m:t>
              </m:r>
            </m:den>
          </m:f>
        </m:oMath>
      </m:oMathPara>
    </w:p>
    <w:p w:rsidR="00FD3938" w:rsidRDefault="00FD3938" w:rsidP="00FD7744">
      <w:pPr>
        <w:pStyle w:val="BodyText"/>
        <w:spacing w:before="0" w:beforeAutospacing="0" w:after="0" w:afterAutospacing="0"/>
        <w:rPr>
          <w:rFonts w:asciiTheme="minorHAnsi" w:hAnsiTheme="minorHAnsi" w:cstheme="minorHAnsi"/>
          <w:sz w:val="22"/>
          <w:szCs w:val="22"/>
        </w:rPr>
      </w:pPr>
    </w:p>
    <w:p w:rsidR="00FD7744" w:rsidRDefault="00D71F7E" w:rsidP="00FD7744">
      <w:pPr>
        <w:pStyle w:val="BodyText"/>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 xml:space="preserve">Per engineering </w:t>
      </w:r>
      <w:r w:rsidR="00231521">
        <w:rPr>
          <w:rFonts w:asciiTheme="minorHAnsi" w:hAnsiTheme="minorHAnsi" w:cstheme="minorHAnsi"/>
          <w:sz w:val="22"/>
          <w:szCs w:val="22"/>
        </w:rPr>
        <w:t xml:space="preserve">judgment and </w:t>
      </w:r>
      <w:r w:rsidR="00656BEE">
        <w:rPr>
          <w:rFonts w:asciiTheme="minorHAnsi" w:hAnsiTheme="minorHAnsi" w:cstheme="minorHAnsi"/>
          <w:sz w:val="22"/>
          <w:szCs w:val="22"/>
        </w:rPr>
        <w:t>assessment of the magnitude of</w:t>
      </w:r>
      <w:r w:rsidR="002923BE">
        <w:rPr>
          <w:rFonts w:asciiTheme="minorHAnsi" w:hAnsiTheme="minorHAnsi" w:cstheme="minorHAnsi"/>
          <w:sz w:val="22"/>
          <w:szCs w:val="22"/>
        </w:rPr>
        <w:t xml:space="preserve"> </w:t>
      </w:r>
      <w:r w:rsidR="00231521">
        <w:rPr>
          <w:rFonts w:asciiTheme="minorHAnsi" w:hAnsiTheme="minorHAnsi" w:cstheme="minorHAnsi"/>
          <w:sz w:val="22"/>
          <w:szCs w:val="22"/>
        </w:rPr>
        <w:t>savings</w:t>
      </w:r>
      <w:r>
        <w:rPr>
          <w:rFonts w:asciiTheme="minorHAnsi" w:hAnsiTheme="minorHAnsi" w:cstheme="minorHAnsi"/>
          <w:sz w:val="22"/>
          <w:szCs w:val="22"/>
        </w:rPr>
        <w:t xml:space="preserve">, this </w:t>
      </w:r>
      <w:r w:rsidR="00231521">
        <w:rPr>
          <w:rFonts w:asciiTheme="minorHAnsi" w:hAnsiTheme="minorHAnsi" w:cstheme="minorHAnsi"/>
          <w:sz w:val="22"/>
          <w:szCs w:val="22"/>
        </w:rPr>
        <w:t>parameter</w:t>
      </w:r>
      <w:r w:rsidR="00DF68B7">
        <w:rPr>
          <w:rFonts w:asciiTheme="minorHAnsi" w:hAnsiTheme="minorHAnsi" w:cstheme="minorHAnsi"/>
          <w:sz w:val="22"/>
          <w:szCs w:val="22"/>
        </w:rPr>
        <w:t xml:space="preserve"> </w:t>
      </w:r>
      <w:r>
        <w:rPr>
          <w:rFonts w:asciiTheme="minorHAnsi" w:hAnsiTheme="minorHAnsi" w:cstheme="minorHAnsi"/>
          <w:sz w:val="22"/>
          <w:szCs w:val="22"/>
        </w:rPr>
        <w:t>was</w:t>
      </w:r>
      <w:r w:rsidR="00FD7744" w:rsidRPr="00CF3B0B">
        <w:rPr>
          <w:rFonts w:asciiTheme="minorHAnsi" w:hAnsiTheme="minorHAnsi" w:cstheme="minorHAnsi"/>
          <w:sz w:val="22"/>
          <w:szCs w:val="22"/>
        </w:rPr>
        <w:t xml:space="preserve"> </w:t>
      </w:r>
      <w:r w:rsidR="00656BEE">
        <w:rPr>
          <w:rFonts w:asciiTheme="minorHAnsi" w:hAnsiTheme="minorHAnsi" w:cstheme="minorHAnsi"/>
          <w:sz w:val="22"/>
          <w:szCs w:val="22"/>
        </w:rPr>
        <w:t xml:space="preserve">further </w:t>
      </w:r>
      <w:r w:rsidR="00FD7744" w:rsidRPr="00CF3B0B">
        <w:rPr>
          <w:rFonts w:asciiTheme="minorHAnsi" w:hAnsiTheme="minorHAnsi" w:cstheme="minorHAnsi"/>
          <w:sz w:val="22"/>
          <w:szCs w:val="22"/>
        </w:rPr>
        <w:t>derated to a</w:t>
      </w:r>
      <w:r w:rsidR="00DF68B7">
        <w:rPr>
          <w:rFonts w:asciiTheme="minorHAnsi" w:hAnsiTheme="minorHAnsi" w:cstheme="minorHAnsi"/>
          <w:sz w:val="22"/>
          <w:szCs w:val="22"/>
        </w:rPr>
        <w:t xml:space="preserve"> </w:t>
      </w:r>
      <w:r w:rsidR="000F79A4">
        <w:rPr>
          <w:rFonts w:asciiTheme="minorHAnsi" w:hAnsiTheme="minorHAnsi" w:cstheme="minorHAnsi"/>
          <w:sz w:val="22"/>
          <w:szCs w:val="22"/>
        </w:rPr>
        <w:t>more</w:t>
      </w:r>
      <w:r w:rsidR="00231521">
        <w:rPr>
          <w:rFonts w:asciiTheme="minorHAnsi" w:hAnsiTheme="minorHAnsi" w:cstheme="minorHAnsi"/>
          <w:sz w:val="22"/>
          <w:szCs w:val="22"/>
        </w:rPr>
        <w:t xml:space="preserve"> </w:t>
      </w:r>
      <w:r w:rsidR="00FD7744" w:rsidRPr="00CF3B0B">
        <w:rPr>
          <w:rFonts w:asciiTheme="minorHAnsi" w:hAnsiTheme="minorHAnsi" w:cstheme="minorHAnsi"/>
          <w:sz w:val="22"/>
          <w:szCs w:val="22"/>
        </w:rPr>
        <w:t>conserv</w:t>
      </w:r>
      <w:r>
        <w:rPr>
          <w:rFonts w:asciiTheme="minorHAnsi" w:hAnsiTheme="minorHAnsi" w:cstheme="minorHAnsi"/>
          <w:sz w:val="22"/>
          <w:szCs w:val="22"/>
        </w:rPr>
        <w:t xml:space="preserve">ative value of </w:t>
      </w:r>
      <w:r w:rsidR="00DF68B7">
        <w:rPr>
          <w:rFonts w:asciiTheme="minorHAnsi" w:hAnsiTheme="minorHAnsi" w:cstheme="minorHAnsi"/>
          <w:sz w:val="22"/>
          <w:szCs w:val="22"/>
        </w:rPr>
        <w:t>10.6</w:t>
      </w:r>
      <w:r>
        <w:rPr>
          <w:rFonts w:asciiTheme="minorHAnsi" w:hAnsiTheme="minorHAnsi" w:cstheme="minorHAnsi"/>
          <w:sz w:val="22"/>
          <w:szCs w:val="22"/>
        </w:rPr>
        <w:t xml:space="preserve"> Btu/h-ft.</w:t>
      </w:r>
      <w:r w:rsidR="00DF68B7">
        <w:rPr>
          <w:rFonts w:asciiTheme="minorHAnsi" w:hAnsiTheme="minorHAnsi" w:cstheme="minorHAnsi"/>
          <w:sz w:val="22"/>
          <w:szCs w:val="22"/>
        </w:rPr>
        <w:t xml:space="preserve">  </w:t>
      </w:r>
      <w:r w:rsidR="002923BE">
        <w:rPr>
          <w:rFonts w:asciiTheme="minorHAnsi" w:hAnsiTheme="minorHAnsi" w:cstheme="minorHAnsi"/>
          <w:sz w:val="22"/>
          <w:szCs w:val="22"/>
        </w:rPr>
        <w:t xml:space="preserve">Thereafter, units on the </w:t>
      </w:r>
      <w:r w:rsidR="00DF68B7">
        <w:rPr>
          <w:rFonts w:asciiTheme="minorHAnsi" w:hAnsiTheme="minorHAnsi" w:cstheme="minorHAnsi"/>
          <w:sz w:val="22"/>
          <w:szCs w:val="22"/>
        </w:rPr>
        <w:t>parameter</w:t>
      </w:r>
      <w:r w:rsidR="002923BE">
        <w:rPr>
          <w:rFonts w:asciiTheme="minorHAnsi" w:hAnsiTheme="minorHAnsi" w:cstheme="minorHAnsi"/>
          <w:sz w:val="22"/>
          <w:szCs w:val="22"/>
        </w:rPr>
        <w:t xml:space="preserve"> were </w:t>
      </w:r>
      <w:r w:rsidR="00FA3793">
        <w:rPr>
          <w:rFonts w:asciiTheme="minorHAnsi" w:hAnsiTheme="minorHAnsi" w:cstheme="minorHAnsi"/>
          <w:sz w:val="22"/>
          <w:szCs w:val="22"/>
        </w:rPr>
        <w:t xml:space="preserve">then converted to </w:t>
      </w:r>
      <w:r w:rsidR="00DF68B7">
        <w:rPr>
          <w:rFonts w:asciiTheme="minorHAnsi" w:hAnsiTheme="minorHAnsi" w:cstheme="minorHAnsi"/>
          <w:sz w:val="22"/>
          <w:szCs w:val="22"/>
        </w:rPr>
        <w:t>Btu/h-F</w:t>
      </w:r>
      <w:r w:rsidR="006E17AB">
        <w:rPr>
          <w:rFonts w:asciiTheme="minorHAnsi" w:hAnsiTheme="minorHAnsi" w:cstheme="minorHAnsi"/>
          <w:sz w:val="22"/>
          <w:szCs w:val="22"/>
        </w:rPr>
        <w:t xml:space="preserve"> to be accepted</w:t>
      </w:r>
      <w:r w:rsidR="002923BE">
        <w:rPr>
          <w:rFonts w:asciiTheme="minorHAnsi" w:hAnsiTheme="minorHAnsi" w:cstheme="minorHAnsi"/>
          <w:sz w:val="22"/>
          <w:szCs w:val="22"/>
        </w:rPr>
        <w:t xml:space="preserve"> in the energy model</w:t>
      </w:r>
      <w:r w:rsidR="00FA3793">
        <w:rPr>
          <w:rFonts w:asciiTheme="minorHAnsi" w:hAnsiTheme="minorHAnsi" w:cstheme="minorHAnsi"/>
          <w:sz w:val="22"/>
          <w:szCs w:val="22"/>
        </w:rPr>
        <w:t xml:space="preserve">. </w:t>
      </w:r>
      <w:r w:rsidR="00DF68B7">
        <w:rPr>
          <w:rFonts w:asciiTheme="minorHAnsi" w:hAnsiTheme="minorHAnsi" w:cstheme="minorHAnsi"/>
          <w:sz w:val="22"/>
          <w:szCs w:val="22"/>
        </w:rPr>
        <w:t xml:space="preserve"> </w:t>
      </w:r>
    </w:p>
    <w:p w:rsidR="00FD7744" w:rsidRDefault="00FD7744" w:rsidP="000A6AA4">
      <w:pPr>
        <w:pStyle w:val="BodyText"/>
        <w:spacing w:before="0" w:beforeAutospacing="0" w:after="0" w:afterAutospacing="0"/>
        <w:rPr>
          <w:rFonts w:asciiTheme="minorHAnsi" w:hAnsiTheme="minorHAnsi" w:cstheme="minorHAnsi"/>
          <w:sz w:val="22"/>
          <w:szCs w:val="22"/>
        </w:rPr>
      </w:pPr>
    </w:p>
    <w:p w:rsidR="00FD7744" w:rsidRPr="00FD7744" w:rsidRDefault="006D575C" w:rsidP="000A6AA4">
      <w:pPr>
        <w:pStyle w:val="BodyText"/>
        <w:spacing w:before="0" w:beforeAutospacing="0" w:after="0" w:afterAutospacing="0"/>
        <w:rPr>
          <w:rFonts w:asciiTheme="minorHAnsi" w:hAnsiTheme="minorHAnsi" w:cstheme="minorHAnsi"/>
          <w:b/>
          <w:sz w:val="22"/>
          <w:szCs w:val="22"/>
        </w:rPr>
      </w:pPr>
      <w:r>
        <w:rPr>
          <w:rFonts w:asciiTheme="minorHAnsi" w:hAnsiTheme="minorHAnsi" w:cstheme="minorHAnsi"/>
          <w:b/>
          <w:sz w:val="22"/>
          <w:szCs w:val="22"/>
        </w:rPr>
        <w:t>Measure C</w:t>
      </w:r>
      <w:r w:rsidR="00FD7744" w:rsidRPr="00FD7744">
        <w:rPr>
          <w:rFonts w:asciiTheme="minorHAnsi" w:hAnsiTheme="minorHAnsi" w:cstheme="minorHAnsi"/>
          <w:b/>
          <w:sz w:val="22"/>
          <w:szCs w:val="22"/>
        </w:rPr>
        <w:t>ase</w:t>
      </w:r>
      <w:r w:rsidR="000F79A4">
        <w:rPr>
          <w:rFonts w:asciiTheme="minorHAnsi" w:hAnsiTheme="minorHAnsi" w:cstheme="minorHAnsi"/>
          <w:b/>
          <w:sz w:val="22"/>
          <w:szCs w:val="22"/>
        </w:rPr>
        <w:t xml:space="preserve"> (Insulated Pipe)</w:t>
      </w:r>
    </w:p>
    <w:p w:rsidR="002516D6" w:rsidRPr="00CF3B0B" w:rsidRDefault="00167D4C" w:rsidP="000A6AA4">
      <w:pPr>
        <w:pStyle w:val="BodyText"/>
        <w:spacing w:before="0" w:beforeAutospacing="0" w:after="0" w:afterAutospacing="0"/>
        <w:rPr>
          <w:rFonts w:asciiTheme="minorHAnsi" w:hAnsiTheme="minorHAnsi" w:cstheme="minorHAnsi"/>
          <w:sz w:val="22"/>
          <w:szCs w:val="22"/>
        </w:rPr>
      </w:pPr>
      <w:r w:rsidRPr="00167D4C">
        <w:rPr>
          <w:rFonts w:asciiTheme="minorHAnsi" w:hAnsiTheme="minorHAnsi" w:cstheme="minorHAnsi"/>
          <w:sz w:val="22"/>
          <w:szCs w:val="22"/>
        </w:rPr>
        <w:t>T</w:t>
      </w:r>
      <w:r w:rsidR="00E05D82">
        <w:rPr>
          <w:rFonts w:asciiTheme="minorHAnsi" w:hAnsiTheme="minorHAnsi" w:cstheme="minorHAnsi"/>
          <w:sz w:val="22"/>
          <w:szCs w:val="22"/>
        </w:rPr>
        <w:t>he measure</w:t>
      </w:r>
      <w:r w:rsidR="00F261EC">
        <w:rPr>
          <w:rFonts w:asciiTheme="minorHAnsi" w:hAnsiTheme="minorHAnsi" w:cstheme="minorHAnsi"/>
          <w:sz w:val="22"/>
          <w:szCs w:val="22"/>
        </w:rPr>
        <w:t xml:space="preserve"> case assumes t</w:t>
      </w:r>
      <w:r w:rsidR="00A75D28">
        <w:rPr>
          <w:rFonts w:asciiTheme="minorHAnsi" w:hAnsiTheme="minorHAnsi" w:cstheme="minorHAnsi"/>
          <w:sz w:val="22"/>
          <w:szCs w:val="22"/>
        </w:rPr>
        <w:t xml:space="preserve">hat, </w:t>
      </w:r>
      <w:r w:rsidR="00956A1E">
        <w:rPr>
          <w:rFonts w:asciiTheme="minorHAnsi" w:hAnsiTheme="minorHAnsi" w:cstheme="minorHAnsi"/>
          <w:sz w:val="22"/>
          <w:szCs w:val="22"/>
        </w:rPr>
        <w:t xml:space="preserve">although the hydronic loop is insulated, there is still </w:t>
      </w:r>
      <w:r w:rsidR="001E176A">
        <w:rPr>
          <w:rFonts w:asciiTheme="minorHAnsi" w:hAnsiTheme="minorHAnsi" w:cstheme="minorHAnsi"/>
          <w:sz w:val="22"/>
          <w:szCs w:val="22"/>
        </w:rPr>
        <w:t xml:space="preserve">some </w:t>
      </w:r>
      <w:r w:rsidR="00A75D28">
        <w:rPr>
          <w:rFonts w:asciiTheme="minorHAnsi" w:hAnsiTheme="minorHAnsi" w:cstheme="minorHAnsi"/>
          <w:sz w:val="22"/>
          <w:szCs w:val="22"/>
        </w:rPr>
        <w:t>amount of heat loss</w:t>
      </w:r>
      <w:r w:rsidR="00316AC6">
        <w:rPr>
          <w:rFonts w:asciiTheme="minorHAnsi" w:hAnsiTheme="minorHAnsi" w:cstheme="minorHAnsi"/>
          <w:sz w:val="22"/>
          <w:szCs w:val="22"/>
        </w:rPr>
        <w:t xml:space="preserve"> to the </w:t>
      </w:r>
      <w:r w:rsidR="00316AC6" w:rsidRPr="00CF3B0B">
        <w:rPr>
          <w:rFonts w:asciiTheme="minorHAnsi" w:hAnsiTheme="minorHAnsi" w:cstheme="minorHAnsi"/>
          <w:sz w:val="22"/>
          <w:szCs w:val="22"/>
        </w:rPr>
        <w:t>surrounding air</w:t>
      </w:r>
      <w:r w:rsidR="00A75D28" w:rsidRPr="00CF3B0B">
        <w:rPr>
          <w:rFonts w:asciiTheme="minorHAnsi" w:hAnsiTheme="minorHAnsi" w:cstheme="minorHAnsi"/>
          <w:sz w:val="22"/>
          <w:szCs w:val="22"/>
        </w:rPr>
        <w:t xml:space="preserve"> </w:t>
      </w:r>
      <w:r w:rsidR="00A75D28" w:rsidRPr="00357D4D">
        <w:rPr>
          <w:rFonts w:asciiTheme="minorHAnsi" w:hAnsiTheme="minorHAnsi" w:cstheme="minorHAnsi"/>
          <w:sz w:val="22"/>
          <w:szCs w:val="22"/>
        </w:rPr>
        <w:t>through the insulation</w:t>
      </w:r>
      <w:r w:rsidR="00F261EC" w:rsidRPr="00357D4D">
        <w:rPr>
          <w:rFonts w:asciiTheme="minorHAnsi" w:hAnsiTheme="minorHAnsi" w:cstheme="minorHAnsi"/>
          <w:sz w:val="22"/>
          <w:szCs w:val="22"/>
        </w:rPr>
        <w:t>,</w:t>
      </w:r>
      <w:r w:rsidR="00A75D28" w:rsidRPr="00357D4D">
        <w:rPr>
          <w:rFonts w:asciiTheme="minorHAnsi" w:hAnsiTheme="minorHAnsi" w:cstheme="minorHAnsi"/>
          <w:sz w:val="22"/>
          <w:szCs w:val="22"/>
        </w:rPr>
        <w:t xml:space="preserve"> valves,</w:t>
      </w:r>
      <w:r w:rsidR="00E05D82" w:rsidRPr="00357D4D">
        <w:rPr>
          <w:rFonts w:asciiTheme="minorHAnsi" w:hAnsiTheme="minorHAnsi" w:cstheme="minorHAnsi"/>
          <w:sz w:val="22"/>
          <w:szCs w:val="22"/>
        </w:rPr>
        <w:t xml:space="preserve"> and/or connections to</w:t>
      </w:r>
      <w:r w:rsidR="00F261EC" w:rsidRPr="00357D4D">
        <w:rPr>
          <w:rFonts w:asciiTheme="minorHAnsi" w:hAnsiTheme="minorHAnsi" w:cstheme="minorHAnsi"/>
          <w:sz w:val="22"/>
          <w:szCs w:val="22"/>
        </w:rPr>
        <w:t xml:space="preserve"> the heater.</w:t>
      </w:r>
      <w:r w:rsidR="00D71F7E">
        <w:rPr>
          <w:rFonts w:asciiTheme="minorHAnsi" w:hAnsiTheme="minorHAnsi" w:cstheme="minorHAnsi"/>
          <w:sz w:val="22"/>
          <w:szCs w:val="22"/>
        </w:rPr>
        <w:t xml:space="preserve"> </w:t>
      </w:r>
      <w:r w:rsidR="00A75D28" w:rsidRPr="00357D4D">
        <w:rPr>
          <w:rFonts w:asciiTheme="minorHAnsi" w:hAnsiTheme="minorHAnsi" w:cstheme="minorHAnsi"/>
          <w:sz w:val="22"/>
          <w:szCs w:val="22"/>
        </w:rPr>
        <w:t>Per</w:t>
      </w:r>
      <w:r w:rsidR="000F79A4">
        <w:rPr>
          <w:rFonts w:asciiTheme="minorHAnsi" w:hAnsiTheme="minorHAnsi" w:cstheme="minorHAnsi"/>
          <w:sz w:val="22"/>
          <w:szCs w:val="22"/>
        </w:rPr>
        <w:t xml:space="preserve"> The </w:t>
      </w:r>
      <w:r w:rsidR="000E42DC">
        <w:rPr>
          <w:rFonts w:asciiTheme="minorHAnsi" w:hAnsiTheme="minorHAnsi" w:cstheme="minorHAnsi"/>
          <w:sz w:val="22"/>
          <w:szCs w:val="22"/>
        </w:rPr>
        <w:t>Engineering Toolbox</w:t>
      </w:r>
      <w:r w:rsidR="002540FE" w:rsidRPr="00357D4D">
        <w:rPr>
          <w:rFonts w:asciiTheme="minorHAnsi" w:hAnsiTheme="minorHAnsi" w:cstheme="minorHAnsi"/>
          <w:sz w:val="22"/>
          <w:szCs w:val="22"/>
        </w:rPr>
        <w:t xml:space="preserve"> [</w:t>
      </w:r>
      <w:r w:rsidR="00CF3B0B" w:rsidRPr="00357D4D">
        <w:rPr>
          <w:rFonts w:asciiTheme="minorHAnsi" w:hAnsiTheme="minorHAnsi" w:cstheme="minorHAnsi"/>
          <w:sz w:val="22"/>
          <w:szCs w:val="22"/>
        </w:rPr>
        <w:t>409</w:t>
      </w:r>
      <w:r w:rsidR="002540FE" w:rsidRPr="00357D4D">
        <w:rPr>
          <w:rFonts w:asciiTheme="minorHAnsi" w:hAnsiTheme="minorHAnsi" w:cstheme="minorHAnsi"/>
          <w:sz w:val="22"/>
          <w:szCs w:val="22"/>
        </w:rPr>
        <w:t>]</w:t>
      </w:r>
      <w:r w:rsidR="000F79A4">
        <w:rPr>
          <w:rFonts w:asciiTheme="minorHAnsi" w:hAnsiTheme="minorHAnsi" w:cstheme="minorHAnsi"/>
          <w:sz w:val="22"/>
          <w:szCs w:val="22"/>
        </w:rPr>
        <w:t xml:space="preserve"> published documentation</w:t>
      </w:r>
      <w:r w:rsidR="002540FE" w:rsidRPr="00357D4D">
        <w:rPr>
          <w:rFonts w:asciiTheme="minorHAnsi" w:hAnsiTheme="minorHAnsi" w:cstheme="minorHAnsi"/>
          <w:sz w:val="22"/>
          <w:szCs w:val="22"/>
        </w:rPr>
        <w:t>,</w:t>
      </w:r>
      <w:r w:rsidR="000E42DC">
        <w:rPr>
          <w:rFonts w:asciiTheme="minorHAnsi" w:hAnsiTheme="minorHAnsi" w:cstheme="minorHAnsi"/>
          <w:sz w:val="22"/>
          <w:szCs w:val="22"/>
        </w:rPr>
        <w:t xml:space="preserve"> </w:t>
      </w:r>
      <w:r w:rsidR="000E42DC">
        <w:rPr>
          <w:rFonts w:asciiTheme="minorHAnsi" w:hAnsiTheme="minorHAnsi" w:cstheme="minorHAnsi"/>
          <w:sz w:val="22"/>
          <w:szCs w:val="22"/>
        </w:rPr>
        <w:fldChar w:fldCharType="begin"/>
      </w:r>
      <w:r w:rsidR="000E42DC">
        <w:rPr>
          <w:rFonts w:asciiTheme="minorHAnsi" w:hAnsiTheme="minorHAnsi" w:cstheme="minorHAnsi"/>
          <w:sz w:val="22"/>
          <w:szCs w:val="22"/>
        </w:rPr>
        <w:instrText xml:space="preserve"> REF _Ref384387420 \h </w:instrText>
      </w:r>
      <w:r w:rsidR="000E42DC">
        <w:rPr>
          <w:rFonts w:asciiTheme="minorHAnsi" w:hAnsiTheme="minorHAnsi" w:cstheme="minorHAnsi"/>
          <w:sz w:val="22"/>
          <w:szCs w:val="22"/>
        </w:rPr>
      </w:r>
      <w:r w:rsidR="000E42DC">
        <w:rPr>
          <w:rFonts w:asciiTheme="minorHAnsi" w:hAnsiTheme="minorHAnsi" w:cstheme="minorHAnsi"/>
          <w:sz w:val="22"/>
          <w:szCs w:val="22"/>
        </w:rPr>
        <w:fldChar w:fldCharType="separate"/>
      </w:r>
      <w:r w:rsidR="000E42DC" w:rsidRPr="002516D6">
        <w:rPr>
          <w:rFonts w:asciiTheme="minorHAnsi" w:hAnsiTheme="minorHAnsi"/>
          <w:sz w:val="22"/>
          <w:szCs w:val="22"/>
        </w:rPr>
        <w:t xml:space="preserve">Figure </w:t>
      </w:r>
      <w:r w:rsidR="000E42DC" w:rsidRPr="002516D6">
        <w:rPr>
          <w:rFonts w:asciiTheme="minorHAnsi" w:hAnsiTheme="minorHAnsi"/>
          <w:noProof/>
          <w:sz w:val="22"/>
          <w:szCs w:val="22"/>
        </w:rPr>
        <w:t>2</w:t>
      </w:r>
      <w:r w:rsidR="000E42DC">
        <w:rPr>
          <w:rFonts w:asciiTheme="minorHAnsi" w:hAnsiTheme="minorHAnsi" w:cstheme="minorHAnsi"/>
          <w:sz w:val="22"/>
          <w:szCs w:val="22"/>
        </w:rPr>
        <w:fldChar w:fldCharType="end"/>
      </w:r>
      <w:r w:rsidR="000E42DC">
        <w:rPr>
          <w:rFonts w:asciiTheme="minorHAnsi" w:hAnsiTheme="minorHAnsi" w:cstheme="minorHAnsi"/>
          <w:sz w:val="22"/>
          <w:szCs w:val="22"/>
        </w:rPr>
        <w:t>,</w:t>
      </w:r>
      <w:r w:rsidR="002540FE" w:rsidRPr="00357D4D">
        <w:rPr>
          <w:rFonts w:asciiTheme="minorHAnsi" w:hAnsiTheme="minorHAnsi" w:cstheme="minorHAnsi"/>
          <w:sz w:val="22"/>
          <w:szCs w:val="22"/>
        </w:rPr>
        <w:t xml:space="preserve"> heat loss on </w:t>
      </w:r>
      <w:r w:rsidR="001E176A" w:rsidRPr="00357D4D">
        <w:rPr>
          <w:rFonts w:asciiTheme="minorHAnsi" w:hAnsiTheme="minorHAnsi" w:cstheme="minorHAnsi"/>
          <w:sz w:val="22"/>
          <w:szCs w:val="22"/>
        </w:rPr>
        <w:t xml:space="preserve">the </w:t>
      </w:r>
      <w:r w:rsidR="00E05D82" w:rsidRPr="00357D4D">
        <w:rPr>
          <w:rFonts w:asciiTheme="minorHAnsi" w:hAnsiTheme="minorHAnsi" w:cstheme="minorHAnsi"/>
          <w:sz w:val="22"/>
          <w:szCs w:val="22"/>
        </w:rPr>
        <w:t xml:space="preserve">insulated copper </w:t>
      </w:r>
      <w:r w:rsidR="002516D6">
        <w:rPr>
          <w:rFonts w:asciiTheme="minorHAnsi" w:hAnsiTheme="minorHAnsi" w:cstheme="minorHAnsi"/>
          <w:sz w:val="22"/>
          <w:szCs w:val="22"/>
        </w:rPr>
        <w:t>pipe</w:t>
      </w:r>
      <w:r w:rsidR="002540FE" w:rsidRPr="00357D4D">
        <w:rPr>
          <w:rFonts w:asciiTheme="minorHAnsi" w:hAnsiTheme="minorHAnsi" w:cstheme="minorHAnsi"/>
          <w:sz w:val="22"/>
          <w:szCs w:val="22"/>
        </w:rPr>
        <w:t xml:space="preserve"> is</w:t>
      </w:r>
      <w:r w:rsidR="00095C88" w:rsidRPr="00357D4D">
        <w:rPr>
          <w:rFonts w:asciiTheme="minorHAnsi" w:hAnsiTheme="minorHAnsi" w:cstheme="minorHAnsi"/>
          <w:sz w:val="22"/>
          <w:szCs w:val="22"/>
        </w:rPr>
        <w:t xml:space="preserve"> </w:t>
      </w:r>
      <w:r w:rsidR="002540FE" w:rsidRPr="00357D4D">
        <w:rPr>
          <w:rFonts w:asciiTheme="minorHAnsi" w:hAnsiTheme="minorHAnsi" w:cstheme="minorHAnsi"/>
          <w:sz w:val="22"/>
          <w:szCs w:val="22"/>
        </w:rPr>
        <w:t>assume</w:t>
      </w:r>
      <w:r w:rsidR="007E11AD">
        <w:rPr>
          <w:rFonts w:asciiTheme="minorHAnsi" w:hAnsiTheme="minorHAnsi" w:cstheme="minorHAnsi"/>
          <w:sz w:val="22"/>
          <w:szCs w:val="22"/>
        </w:rPr>
        <w:t>d</w:t>
      </w:r>
      <w:r w:rsidR="002540FE" w:rsidRPr="00357D4D">
        <w:rPr>
          <w:rFonts w:asciiTheme="minorHAnsi" w:hAnsiTheme="minorHAnsi" w:cstheme="minorHAnsi"/>
          <w:sz w:val="22"/>
          <w:szCs w:val="22"/>
        </w:rPr>
        <w:t xml:space="preserve"> to </w:t>
      </w:r>
      <w:r w:rsidR="002516D6">
        <w:rPr>
          <w:rFonts w:asciiTheme="minorHAnsi" w:hAnsiTheme="minorHAnsi" w:cstheme="minorHAnsi"/>
          <w:sz w:val="22"/>
          <w:szCs w:val="22"/>
        </w:rPr>
        <w:t>be</w:t>
      </w:r>
      <w:r w:rsidR="002540FE" w:rsidRPr="00357D4D">
        <w:rPr>
          <w:rFonts w:asciiTheme="minorHAnsi" w:hAnsiTheme="minorHAnsi" w:cstheme="minorHAnsi"/>
          <w:sz w:val="22"/>
          <w:szCs w:val="22"/>
        </w:rPr>
        <w:t xml:space="preserve"> </w:t>
      </w:r>
      <w:r w:rsidR="00095C88" w:rsidRPr="00357D4D">
        <w:rPr>
          <w:rFonts w:asciiTheme="minorHAnsi" w:hAnsiTheme="minorHAnsi" w:cstheme="minorHAnsi"/>
          <w:sz w:val="22"/>
          <w:szCs w:val="22"/>
        </w:rPr>
        <w:t>8</w:t>
      </w:r>
      <w:r w:rsidR="00AE1E8F" w:rsidRPr="00357D4D">
        <w:rPr>
          <w:rFonts w:asciiTheme="minorHAnsi" w:hAnsiTheme="minorHAnsi" w:cstheme="minorHAnsi"/>
          <w:sz w:val="22"/>
          <w:szCs w:val="22"/>
        </w:rPr>
        <w:t>.0 Btu/h-</w:t>
      </w:r>
      <w:r w:rsidR="002516D6">
        <w:rPr>
          <w:rFonts w:asciiTheme="minorHAnsi" w:hAnsiTheme="minorHAnsi" w:cstheme="minorHAnsi"/>
          <w:sz w:val="22"/>
          <w:szCs w:val="22"/>
        </w:rPr>
        <w:t>f</w:t>
      </w:r>
      <w:r w:rsidR="002540FE" w:rsidRPr="00357D4D">
        <w:rPr>
          <w:rFonts w:asciiTheme="minorHAnsi" w:hAnsiTheme="minorHAnsi" w:cstheme="minorHAnsi"/>
          <w:sz w:val="22"/>
          <w:szCs w:val="22"/>
        </w:rPr>
        <w:t>t</w:t>
      </w:r>
      <w:r w:rsidR="002516D6">
        <w:rPr>
          <w:rFonts w:asciiTheme="minorHAnsi" w:hAnsiTheme="minorHAnsi" w:cstheme="minorHAnsi"/>
          <w:sz w:val="22"/>
          <w:szCs w:val="22"/>
        </w:rPr>
        <w:t>,</w:t>
      </w:r>
      <w:r w:rsidR="00F2480A" w:rsidRPr="00357D4D">
        <w:rPr>
          <w:rFonts w:asciiTheme="minorHAnsi" w:hAnsiTheme="minorHAnsi" w:cstheme="minorHAnsi"/>
          <w:sz w:val="22"/>
          <w:szCs w:val="22"/>
        </w:rPr>
        <w:t xml:space="preserve"> assuming a</w:t>
      </w:r>
      <w:r w:rsidR="002516D6">
        <w:rPr>
          <w:rFonts w:asciiTheme="minorHAnsi" w:hAnsiTheme="minorHAnsi" w:cstheme="minorHAnsi"/>
          <w:sz w:val="22"/>
          <w:szCs w:val="22"/>
        </w:rPr>
        <w:t xml:space="preserve"> water temperature of 135</w:t>
      </w:r>
      <w:r w:rsidR="002516D6">
        <w:rPr>
          <w:rFonts w:ascii="Arial" w:hAnsi="Arial" w:cs="Arial"/>
          <w:i/>
          <w:sz w:val="22"/>
          <w:szCs w:val="22"/>
        </w:rPr>
        <w:t>°</w:t>
      </w:r>
      <w:r w:rsidR="002516D6">
        <w:rPr>
          <w:rFonts w:asciiTheme="minorHAnsi" w:hAnsiTheme="minorHAnsi" w:cstheme="minorHAnsi"/>
          <w:sz w:val="22"/>
          <w:szCs w:val="22"/>
        </w:rPr>
        <w:t>F, a</w:t>
      </w:r>
      <w:r w:rsidR="00F2480A" w:rsidRPr="00CF3B0B">
        <w:rPr>
          <w:rFonts w:asciiTheme="minorHAnsi" w:hAnsiTheme="minorHAnsi" w:cstheme="minorHAnsi"/>
          <w:sz w:val="22"/>
          <w:szCs w:val="22"/>
        </w:rPr>
        <w:t xml:space="preserve"> ¾”</w:t>
      </w:r>
      <w:r w:rsidR="002516D6">
        <w:rPr>
          <w:rFonts w:asciiTheme="minorHAnsi" w:hAnsiTheme="minorHAnsi" w:cstheme="minorHAnsi"/>
          <w:sz w:val="22"/>
          <w:szCs w:val="22"/>
        </w:rPr>
        <w:t xml:space="preserve"> pipe</w:t>
      </w:r>
      <w:r w:rsidR="00F2480A" w:rsidRPr="00CF3B0B">
        <w:rPr>
          <w:rFonts w:asciiTheme="minorHAnsi" w:hAnsiTheme="minorHAnsi" w:cstheme="minorHAnsi"/>
          <w:sz w:val="22"/>
          <w:szCs w:val="22"/>
        </w:rPr>
        <w:t xml:space="preserve"> diameter</w:t>
      </w:r>
      <w:r w:rsidR="002516D6">
        <w:rPr>
          <w:rFonts w:asciiTheme="minorHAnsi" w:hAnsiTheme="minorHAnsi" w:cstheme="minorHAnsi"/>
          <w:sz w:val="22"/>
          <w:szCs w:val="22"/>
        </w:rPr>
        <w:t>,</w:t>
      </w:r>
      <w:r w:rsidR="00F2480A" w:rsidRPr="00CF3B0B">
        <w:rPr>
          <w:rFonts w:asciiTheme="minorHAnsi" w:hAnsiTheme="minorHAnsi" w:cstheme="minorHAnsi"/>
          <w:sz w:val="22"/>
          <w:szCs w:val="22"/>
        </w:rPr>
        <w:t xml:space="preserve"> and a </w:t>
      </w:r>
      <w:r w:rsidR="00C53F93">
        <w:rPr>
          <w:rFonts w:asciiTheme="minorHAnsi" w:hAnsiTheme="minorHAnsi" w:cstheme="minorHAnsi"/>
          <w:sz w:val="22"/>
          <w:szCs w:val="22"/>
        </w:rPr>
        <w:t>99</w:t>
      </w:r>
      <w:r>
        <w:rPr>
          <w:rFonts w:ascii="Arial" w:hAnsi="Arial" w:cs="Arial"/>
          <w:i/>
          <w:sz w:val="22"/>
          <w:szCs w:val="22"/>
        </w:rPr>
        <w:t>°</w:t>
      </w:r>
      <w:r>
        <w:rPr>
          <w:rFonts w:asciiTheme="minorHAnsi" w:hAnsiTheme="minorHAnsi" w:cstheme="minorHAnsi"/>
          <w:sz w:val="22"/>
          <w:szCs w:val="22"/>
        </w:rPr>
        <w:t>F</w:t>
      </w:r>
      <w:r w:rsidR="00F2480A" w:rsidRPr="00CF3B0B">
        <w:rPr>
          <w:rFonts w:asciiTheme="minorHAnsi" w:hAnsiTheme="minorHAnsi" w:cstheme="minorHAnsi"/>
          <w:sz w:val="22"/>
          <w:szCs w:val="22"/>
        </w:rPr>
        <w:t xml:space="preserve"> </w:t>
      </w:r>
      <w:r w:rsidR="00DD7EE5" w:rsidRPr="00CF3B0B">
        <w:rPr>
          <w:rFonts w:asciiTheme="minorHAnsi" w:hAnsiTheme="minorHAnsi" w:cstheme="minorHAnsi"/>
          <w:sz w:val="22"/>
          <w:szCs w:val="22"/>
        </w:rPr>
        <w:t>temperature</w:t>
      </w:r>
      <w:r w:rsidR="00F2480A" w:rsidRPr="00CF3B0B">
        <w:rPr>
          <w:rFonts w:asciiTheme="minorHAnsi" w:hAnsiTheme="minorHAnsi" w:cstheme="minorHAnsi"/>
          <w:sz w:val="22"/>
          <w:szCs w:val="22"/>
        </w:rPr>
        <w:t xml:space="preserve"> differential between the </w:t>
      </w:r>
      <w:r w:rsidR="002516D6">
        <w:rPr>
          <w:rFonts w:asciiTheme="minorHAnsi" w:hAnsiTheme="minorHAnsi" w:cstheme="minorHAnsi"/>
          <w:sz w:val="22"/>
          <w:szCs w:val="22"/>
        </w:rPr>
        <w:t>water temperature</w:t>
      </w:r>
      <w:r w:rsidR="00F2480A" w:rsidRPr="00CF3B0B">
        <w:rPr>
          <w:rFonts w:asciiTheme="minorHAnsi" w:hAnsiTheme="minorHAnsi" w:cstheme="minorHAnsi"/>
          <w:sz w:val="22"/>
          <w:szCs w:val="22"/>
        </w:rPr>
        <w:t xml:space="preserve"> and </w:t>
      </w:r>
      <w:r w:rsidR="002516D6">
        <w:rPr>
          <w:rFonts w:asciiTheme="minorHAnsi" w:hAnsiTheme="minorHAnsi" w:cstheme="minorHAnsi"/>
          <w:sz w:val="22"/>
          <w:szCs w:val="22"/>
        </w:rPr>
        <w:t>ambient</w:t>
      </w:r>
      <w:r w:rsidR="00F2480A" w:rsidRPr="00CF3B0B">
        <w:rPr>
          <w:rFonts w:asciiTheme="minorHAnsi" w:hAnsiTheme="minorHAnsi" w:cstheme="minorHAnsi"/>
          <w:sz w:val="22"/>
          <w:szCs w:val="22"/>
        </w:rPr>
        <w:t xml:space="preserve"> air</w:t>
      </w:r>
      <w:r w:rsidR="002540FE" w:rsidRPr="00CF3B0B">
        <w:rPr>
          <w:rFonts w:asciiTheme="minorHAnsi" w:hAnsiTheme="minorHAnsi" w:cstheme="minorHAnsi"/>
          <w:sz w:val="22"/>
          <w:szCs w:val="22"/>
        </w:rPr>
        <w:t>.</w:t>
      </w:r>
      <w:r w:rsidR="00FA3793">
        <w:rPr>
          <w:rFonts w:asciiTheme="minorHAnsi" w:hAnsiTheme="minorHAnsi" w:cstheme="minorHAnsi"/>
          <w:sz w:val="22"/>
          <w:szCs w:val="22"/>
        </w:rPr>
        <w:t xml:space="preserve">  </w:t>
      </w:r>
      <w:r w:rsidR="002923BE">
        <w:rPr>
          <w:rFonts w:asciiTheme="minorHAnsi" w:hAnsiTheme="minorHAnsi" w:cstheme="minorHAnsi"/>
          <w:sz w:val="22"/>
          <w:szCs w:val="22"/>
        </w:rPr>
        <w:t>Further, t</w:t>
      </w:r>
      <w:r w:rsidR="00FA3793">
        <w:rPr>
          <w:rFonts w:asciiTheme="minorHAnsi" w:hAnsiTheme="minorHAnsi" w:cstheme="minorHAnsi"/>
          <w:sz w:val="22"/>
          <w:szCs w:val="22"/>
        </w:rPr>
        <w:t>his parameter was slightly derated to 7.0 Btu/h-ft to account for a slightly lower temperature difference between th</w:t>
      </w:r>
      <w:r w:rsidR="002923BE">
        <w:rPr>
          <w:rFonts w:asciiTheme="minorHAnsi" w:hAnsiTheme="minorHAnsi" w:cstheme="minorHAnsi"/>
          <w:sz w:val="22"/>
          <w:szCs w:val="22"/>
        </w:rPr>
        <w:t>e fluid and ambient temperature</w:t>
      </w:r>
      <w:r w:rsidR="00FA3793">
        <w:rPr>
          <w:rFonts w:asciiTheme="minorHAnsi" w:hAnsiTheme="minorHAnsi" w:cstheme="minorHAnsi"/>
          <w:sz w:val="22"/>
          <w:szCs w:val="22"/>
        </w:rPr>
        <w:t>.</w:t>
      </w:r>
      <w:r w:rsidR="002923BE">
        <w:rPr>
          <w:rFonts w:asciiTheme="minorHAnsi" w:hAnsiTheme="minorHAnsi" w:cstheme="minorHAnsi"/>
          <w:sz w:val="22"/>
          <w:szCs w:val="22"/>
        </w:rPr>
        <w:t xml:space="preserve">  Thereafter, this parameter was </w:t>
      </w:r>
      <w:r w:rsidR="00FA3793">
        <w:rPr>
          <w:rFonts w:asciiTheme="minorHAnsi" w:hAnsiTheme="minorHAnsi" w:cstheme="minorHAnsi"/>
          <w:sz w:val="22"/>
          <w:szCs w:val="22"/>
        </w:rPr>
        <w:t>converted to Btu/h-F to</w:t>
      </w:r>
      <w:r w:rsidR="002923BE">
        <w:rPr>
          <w:rFonts w:asciiTheme="minorHAnsi" w:hAnsiTheme="minorHAnsi" w:cstheme="minorHAnsi"/>
          <w:sz w:val="22"/>
          <w:szCs w:val="22"/>
        </w:rPr>
        <w:t xml:space="preserve"> be accepted by the energy model. </w:t>
      </w:r>
    </w:p>
    <w:p w:rsidR="007E7D09" w:rsidRDefault="002516D6" w:rsidP="002516D6">
      <w:pPr>
        <w:pStyle w:val="BodyText"/>
        <w:spacing w:before="0" w:beforeAutospacing="0" w:after="0" w:afterAutospacing="0"/>
        <w:jc w:val="center"/>
        <w:rPr>
          <w:rFonts w:asciiTheme="minorHAnsi" w:hAnsiTheme="minorHAnsi" w:cstheme="minorHAnsi"/>
          <w:sz w:val="22"/>
          <w:szCs w:val="22"/>
        </w:rPr>
      </w:pPr>
      <w:r>
        <w:rPr>
          <w:noProof/>
        </w:rPr>
        <mc:AlternateContent>
          <mc:Choice Requires="wps">
            <w:drawing>
              <wp:anchor distT="0" distB="0" distL="114300" distR="114300" simplePos="0" relativeHeight="251661312" behindDoc="0" locked="0" layoutInCell="1" allowOverlap="1" wp14:anchorId="779C2817" wp14:editId="3CBAF0E4">
                <wp:simplePos x="0" y="0"/>
                <wp:positionH relativeFrom="column">
                  <wp:posOffset>2106930</wp:posOffset>
                </wp:positionH>
                <wp:positionV relativeFrom="paragraph">
                  <wp:posOffset>354634</wp:posOffset>
                </wp:positionV>
                <wp:extent cx="2846567" cy="135172"/>
                <wp:effectExtent l="0" t="0" r="11430" b="17780"/>
                <wp:wrapNone/>
                <wp:docPr id="4" name="Rectangle 4"/>
                <wp:cNvGraphicFramePr/>
                <a:graphic xmlns:a="http://schemas.openxmlformats.org/drawingml/2006/main">
                  <a:graphicData uri="http://schemas.microsoft.com/office/word/2010/wordprocessingShape">
                    <wps:wsp>
                      <wps:cNvSpPr/>
                      <wps:spPr>
                        <a:xfrm>
                          <a:off x="0" y="0"/>
                          <a:ext cx="2846567" cy="135172"/>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4" o:spid="_x0000_s1026" style="position:absolute;margin-left:165.9pt;margin-top:27.9pt;width:224.15pt;height:10.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" filled="f" strokecolor="red" strokeweight="1pt"/>
            </w:pict>
          </mc:Fallback>
        </mc:AlternateContent>
      </w:r>
      <w:r>
        <w:rPr>
          <w:noProof/>
        </w:rPr>
        <w:drawing>
          <wp:inline distT="0" distB="0" distL="0" distR="0" wp14:anchorId="6AB8424D" wp14:editId="39D47E42">
            <wp:extent cx="4285753" cy="1308736"/>
            <wp:effectExtent l="0" t="0" r="63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285627" cy="1308697"/>
                    </a:xfrm>
                    <a:prstGeom prst="rect">
                      <a:avLst/>
                    </a:prstGeom>
                  </pic:spPr>
                </pic:pic>
              </a:graphicData>
            </a:graphic>
          </wp:inline>
        </w:drawing>
      </w:r>
    </w:p>
    <w:p w:rsidR="002516D6" w:rsidRPr="002516D6" w:rsidRDefault="002516D6" w:rsidP="002516D6">
      <w:pPr>
        <w:pStyle w:val="BodyText"/>
        <w:spacing w:before="0" w:beforeAutospacing="0" w:after="0" w:afterAutospacing="0"/>
        <w:jc w:val="center"/>
        <w:rPr>
          <w:rFonts w:asciiTheme="minorHAnsi" w:hAnsiTheme="minorHAnsi" w:cstheme="minorHAnsi"/>
          <w:sz w:val="18"/>
          <w:szCs w:val="18"/>
        </w:rPr>
      </w:pPr>
      <w:r w:rsidRPr="002516D6">
        <w:rPr>
          <w:rFonts w:asciiTheme="minorHAnsi" w:hAnsiTheme="minorHAnsi" w:cstheme="minorHAnsi"/>
          <w:sz w:val="18"/>
          <w:szCs w:val="18"/>
        </w:rPr>
        <w:t>Assumptions: 99</w:t>
      </w:r>
      <w:r w:rsidRPr="002516D6">
        <w:rPr>
          <w:rFonts w:ascii="Arial" w:hAnsi="Arial" w:cs="Arial"/>
          <w:sz w:val="18"/>
          <w:szCs w:val="18"/>
        </w:rPr>
        <w:t>°</w:t>
      </w:r>
      <w:r w:rsidRPr="002516D6">
        <w:rPr>
          <w:rFonts w:asciiTheme="minorHAnsi" w:hAnsiTheme="minorHAnsi" w:cstheme="minorHAnsi"/>
          <w:sz w:val="18"/>
          <w:szCs w:val="18"/>
        </w:rPr>
        <w:t xml:space="preserve">F temperature differential, 1 in. insulation, conductivity </w:t>
      </w:r>
      <w:r>
        <w:rPr>
          <w:rFonts w:asciiTheme="minorHAnsi" w:hAnsiTheme="minorHAnsi" w:cstheme="minorHAnsi"/>
          <w:sz w:val="18"/>
          <w:szCs w:val="18"/>
        </w:rPr>
        <w:t xml:space="preserve">k </w:t>
      </w:r>
      <w:r w:rsidRPr="002516D6">
        <w:rPr>
          <w:rFonts w:asciiTheme="minorHAnsi" w:hAnsiTheme="minorHAnsi" w:cstheme="minorHAnsi"/>
          <w:sz w:val="18"/>
          <w:szCs w:val="18"/>
        </w:rPr>
        <w:t>= 0.3 Btu-in/ft</w:t>
      </w:r>
      <w:r w:rsidRPr="002516D6">
        <w:rPr>
          <w:rFonts w:asciiTheme="minorHAnsi" w:hAnsiTheme="minorHAnsi" w:cstheme="minorHAnsi"/>
          <w:sz w:val="18"/>
          <w:szCs w:val="18"/>
          <w:vertAlign w:val="superscript"/>
        </w:rPr>
        <w:t>2</w:t>
      </w:r>
      <w:r w:rsidRPr="002516D6">
        <w:rPr>
          <w:rFonts w:asciiTheme="minorHAnsi" w:hAnsiTheme="minorHAnsi" w:cstheme="minorHAnsi"/>
          <w:sz w:val="18"/>
          <w:szCs w:val="18"/>
        </w:rPr>
        <w:t>-h-</w:t>
      </w:r>
      <w:r w:rsidRPr="002516D6">
        <w:rPr>
          <w:rFonts w:ascii="Arial" w:hAnsi="Arial" w:cs="Arial"/>
          <w:sz w:val="18"/>
          <w:szCs w:val="18"/>
        </w:rPr>
        <w:t>°</w:t>
      </w:r>
      <w:r w:rsidRPr="002516D6">
        <w:rPr>
          <w:rFonts w:asciiTheme="minorHAnsi" w:hAnsiTheme="minorHAnsi" w:cstheme="minorHAnsi"/>
          <w:sz w:val="18"/>
          <w:szCs w:val="18"/>
        </w:rPr>
        <w:t>F</w:t>
      </w:r>
    </w:p>
    <w:p w:rsidR="002516D6" w:rsidRPr="002516D6" w:rsidRDefault="002516D6" w:rsidP="002516D6">
      <w:pPr>
        <w:pStyle w:val="Caption"/>
        <w:jc w:val="center"/>
        <w:rPr>
          <w:rFonts w:asciiTheme="minorHAnsi" w:hAnsiTheme="minorHAnsi" w:cstheme="minorHAnsi"/>
          <w:sz w:val="22"/>
          <w:szCs w:val="22"/>
        </w:rPr>
      </w:pPr>
      <w:bookmarkStart w:id="16" w:name="_Ref384387420"/>
      <w:r w:rsidRPr="002516D6">
        <w:rPr>
          <w:rFonts w:asciiTheme="minorHAnsi" w:hAnsiTheme="minorHAnsi"/>
          <w:sz w:val="22"/>
          <w:szCs w:val="22"/>
        </w:rPr>
        <w:t xml:space="preserve">Figure </w:t>
      </w:r>
      <w:r w:rsidRPr="002516D6">
        <w:rPr>
          <w:rFonts w:asciiTheme="minorHAnsi" w:hAnsiTheme="minorHAnsi"/>
          <w:sz w:val="22"/>
          <w:szCs w:val="22"/>
        </w:rPr>
        <w:fldChar w:fldCharType="begin"/>
      </w:r>
      <w:r w:rsidRPr="002516D6">
        <w:rPr>
          <w:rFonts w:asciiTheme="minorHAnsi" w:hAnsiTheme="minorHAnsi"/>
          <w:sz w:val="22"/>
          <w:szCs w:val="22"/>
        </w:rPr>
        <w:instrText xml:space="preserve"> SEQ Figure \* ARABIC </w:instrText>
      </w:r>
      <w:r w:rsidRPr="002516D6">
        <w:rPr>
          <w:rFonts w:asciiTheme="minorHAnsi" w:hAnsiTheme="minorHAnsi"/>
          <w:sz w:val="22"/>
          <w:szCs w:val="22"/>
        </w:rPr>
        <w:fldChar w:fldCharType="separate"/>
      </w:r>
      <w:proofErr w:type="gramStart"/>
      <w:r w:rsidRPr="002516D6">
        <w:rPr>
          <w:rFonts w:asciiTheme="minorHAnsi" w:hAnsiTheme="minorHAnsi"/>
          <w:noProof/>
          <w:sz w:val="22"/>
          <w:szCs w:val="22"/>
        </w:rPr>
        <w:t>2</w:t>
      </w:r>
      <w:r w:rsidRPr="002516D6">
        <w:rPr>
          <w:rFonts w:asciiTheme="minorHAnsi" w:hAnsiTheme="minorHAnsi"/>
          <w:sz w:val="22"/>
          <w:szCs w:val="22"/>
        </w:rPr>
        <w:fldChar w:fldCharType="end"/>
      </w:r>
      <w:bookmarkEnd w:id="16"/>
      <w:r w:rsidRPr="002516D6">
        <w:rPr>
          <w:rFonts w:asciiTheme="minorHAnsi" w:hAnsiTheme="minorHAnsi"/>
          <w:sz w:val="22"/>
          <w:szCs w:val="22"/>
        </w:rPr>
        <w:t xml:space="preserve"> Heat Loss</w:t>
      </w:r>
      <w:proofErr w:type="gramEnd"/>
      <w:r w:rsidRPr="002516D6">
        <w:rPr>
          <w:rFonts w:asciiTheme="minorHAnsi" w:hAnsiTheme="minorHAnsi"/>
          <w:sz w:val="22"/>
          <w:szCs w:val="22"/>
        </w:rPr>
        <w:t xml:space="preserve"> from Insulated Copper </w:t>
      </w:r>
      <w:r>
        <w:rPr>
          <w:rFonts w:asciiTheme="minorHAnsi" w:hAnsiTheme="minorHAnsi"/>
          <w:sz w:val="22"/>
          <w:szCs w:val="22"/>
        </w:rPr>
        <w:t>Pipes</w:t>
      </w:r>
    </w:p>
    <w:p w:rsidR="002516D6" w:rsidRDefault="002516D6" w:rsidP="007E7D09">
      <w:pPr>
        <w:pStyle w:val="BodyText"/>
        <w:spacing w:before="0" w:beforeAutospacing="0" w:after="0" w:afterAutospacing="0"/>
        <w:rPr>
          <w:rFonts w:asciiTheme="minorHAnsi" w:hAnsiTheme="minorHAnsi" w:cstheme="minorHAnsi"/>
          <w:sz w:val="22"/>
          <w:szCs w:val="22"/>
        </w:rPr>
      </w:pPr>
    </w:p>
    <w:p w:rsidR="002516D6" w:rsidRPr="00E93A9A" w:rsidRDefault="00E93A9A" w:rsidP="007E7D09">
      <w:pPr>
        <w:pStyle w:val="BodyText"/>
        <w:spacing w:before="0" w:beforeAutospacing="0" w:after="0" w:afterAutospacing="0"/>
        <w:rPr>
          <w:rFonts w:asciiTheme="minorHAnsi" w:hAnsiTheme="minorHAnsi" w:cstheme="minorHAnsi"/>
          <w:sz w:val="22"/>
          <w:szCs w:val="22"/>
        </w:rPr>
      </w:pPr>
      <w:r>
        <w:rPr>
          <w:rFonts w:asciiTheme="minorHAnsi" w:hAnsiTheme="minorHAnsi" w:cstheme="minorHAnsi"/>
          <w:b/>
          <w:sz w:val="22"/>
          <w:szCs w:val="22"/>
        </w:rPr>
        <w:t>Energy Simulation</w:t>
      </w:r>
      <w:r w:rsidR="008C218A">
        <w:rPr>
          <w:rFonts w:asciiTheme="minorHAnsi" w:hAnsiTheme="minorHAnsi" w:cstheme="minorHAnsi"/>
          <w:b/>
          <w:sz w:val="22"/>
          <w:szCs w:val="22"/>
        </w:rPr>
        <w:t xml:space="preserve"> and Results</w:t>
      </w:r>
    </w:p>
    <w:p w:rsidR="00F768EA" w:rsidRDefault="000E42DC" w:rsidP="007E7D09">
      <w:pPr>
        <w:pStyle w:val="BodyText"/>
        <w:spacing w:before="0" w:beforeAutospacing="0" w:after="0" w:afterAutospacing="0"/>
        <w:rPr>
          <w:rFonts w:asciiTheme="minorHAnsi" w:hAnsiTheme="minorHAnsi" w:cstheme="minorHAnsi"/>
          <w:sz w:val="22"/>
          <w:szCs w:val="22"/>
        </w:rPr>
      </w:pPr>
      <w:proofErr w:type="gramStart"/>
      <w:r>
        <w:rPr>
          <w:rFonts w:asciiTheme="minorHAnsi" w:hAnsiTheme="minorHAnsi" w:cstheme="minorHAnsi"/>
          <w:sz w:val="22"/>
          <w:szCs w:val="22"/>
        </w:rPr>
        <w:t>eQUEST</w:t>
      </w:r>
      <w:proofErr w:type="gramEnd"/>
      <w:r>
        <w:rPr>
          <w:rFonts w:asciiTheme="minorHAnsi" w:hAnsiTheme="minorHAnsi" w:cstheme="minorHAnsi"/>
          <w:sz w:val="22"/>
          <w:szCs w:val="22"/>
        </w:rPr>
        <w:t xml:space="preserve"> simulations were performed for both </w:t>
      </w:r>
      <w:r w:rsidR="00FA3793">
        <w:rPr>
          <w:rFonts w:asciiTheme="minorHAnsi" w:hAnsiTheme="minorHAnsi" w:cstheme="minorHAnsi"/>
          <w:sz w:val="22"/>
          <w:szCs w:val="22"/>
        </w:rPr>
        <w:t>B</w:t>
      </w:r>
      <w:r>
        <w:rPr>
          <w:rFonts w:asciiTheme="minorHAnsi" w:hAnsiTheme="minorHAnsi" w:cstheme="minorHAnsi"/>
          <w:sz w:val="22"/>
          <w:szCs w:val="22"/>
        </w:rPr>
        <w:t xml:space="preserve">ase and </w:t>
      </w:r>
      <w:r w:rsidR="00FA3793">
        <w:rPr>
          <w:rFonts w:asciiTheme="minorHAnsi" w:hAnsiTheme="minorHAnsi" w:cstheme="minorHAnsi"/>
          <w:sz w:val="22"/>
          <w:szCs w:val="22"/>
        </w:rPr>
        <w:t>M</w:t>
      </w:r>
      <w:r>
        <w:rPr>
          <w:rFonts w:asciiTheme="minorHAnsi" w:hAnsiTheme="minorHAnsi" w:cstheme="minorHAnsi"/>
          <w:sz w:val="22"/>
          <w:szCs w:val="22"/>
        </w:rPr>
        <w:t xml:space="preserve">easure cases, with the only adjustment being the heat loss (SUPPLY-UA) parameter, as shown </w:t>
      </w:r>
      <w:r w:rsidRPr="000E42DC">
        <w:rPr>
          <w:rFonts w:asciiTheme="minorHAnsi" w:hAnsiTheme="minorHAnsi" w:cstheme="minorHAnsi"/>
          <w:sz w:val="22"/>
          <w:szCs w:val="22"/>
        </w:rPr>
        <w:t xml:space="preserve">in </w:t>
      </w:r>
      <w:r w:rsidRPr="000E42DC">
        <w:rPr>
          <w:rFonts w:asciiTheme="minorHAnsi" w:hAnsiTheme="minorHAnsi" w:cstheme="minorHAnsi"/>
          <w:sz w:val="22"/>
          <w:szCs w:val="22"/>
        </w:rPr>
        <w:fldChar w:fldCharType="begin"/>
      </w:r>
      <w:r w:rsidRPr="000E42DC">
        <w:rPr>
          <w:rFonts w:asciiTheme="minorHAnsi" w:hAnsiTheme="minorHAnsi" w:cstheme="minorHAnsi"/>
          <w:sz w:val="22"/>
          <w:szCs w:val="22"/>
        </w:rPr>
        <w:instrText xml:space="preserve"> REF _Ref384387564 \h  \* MERGEFORMAT </w:instrText>
      </w:r>
      <w:r w:rsidRPr="000E42DC">
        <w:rPr>
          <w:rFonts w:asciiTheme="minorHAnsi" w:hAnsiTheme="minorHAnsi" w:cstheme="minorHAnsi"/>
          <w:sz w:val="22"/>
          <w:szCs w:val="22"/>
        </w:rPr>
      </w:r>
      <w:r w:rsidRPr="000E42DC">
        <w:rPr>
          <w:rFonts w:asciiTheme="minorHAnsi" w:hAnsiTheme="minorHAnsi" w:cstheme="minorHAnsi"/>
          <w:sz w:val="22"/>
          <w:szCs w:val="22"/>
        </w:rPr>
        <w:fldChar w:fldCharType="separate"/>
      </w:r>
      <w:r w:rsidRPr="000E42DC">
        <w:rPr>
          <w:rFonts w:asciiTheme="minorHAnsi" w:hAnsiTheme="minorHAnsi" w:cstheme="minorHAnsi"/>
          <w:sz w:val="22"/>
          <w:szCs w:val="22"/>
        </w:rPr>
        <w:t xml:space="preserve">Table </w:t>
      </w:r>
      <w:r w:rsidRPr="000E42DC">
        <w:rPr>
          <w:rFonts w:asciiTheme="minorHAnsi" w:hAnsiTheme="minorHAnsi" w:cstheme="minorHAnsi"/>
          <w:noProof/>
          <w:sz w:val="22"/>
          <w:szCs w:val="22"/>
        </w:rPr>
        <w:t>8</w:t>
      </w:r>
      <w:r w:rsidRPr="000E42DC">
        <w:rPr>
          <w:rFonts w:asciiTheme="minorHAnsi" w:hAnsiTheme="minorHAnsi" w:cstheme="minorHAnsi"/>
          <w:sz w:val="22"/>
          <w:szCs w:val="22"/>
        </w:rPr>
        <w:fldChar w:fldCharType="end"/>
      </w:r>
      <w:r w:rsidRPr="000E42DC">
        <w:rPr>
          <w:rFonts w:asciiTheme="minorHAnsi" w:hAnsiTheme="minorHAnsi" w:cstheme="minorHAnsi"/>
          <w:sz w:val="22"/>
          <w:szCs w:val="22"/>
        </w:rPr>
        <w:t>.</w:t>
      </w:r>
      <w:r w:rsidR="00C55DEE">
        <w:rPr>
          <w:rFonts w:asciiTheme="minorHAnsi" w:hAnsiTheme="minorHAnsi" w:cstheme="minorHAnsi"/>
          <w:sz w:val="22"/>
          <w:szCs w:val="22"/>
        </w:rPr>
        <w:t xml:space="preserve"> </w:t>
      </w:r>
      <w:r w:rsidR="007F40E5">
        <w:rPr>
          <w:rFonts w:asciiTheme="minorHAnsi" w:hAnsiTheme="minorHAnsi" w:cstheme="minorHAnsi"/>
          <w:sz w:val="22"/>
          <w:szCs w:val="22"/>
        </w:rPr>
        <w:t xml:space="preserve">As a conservative assumption, the location of </w:t>
      </w:r>
      <w:r w:rsidR="007F40E5">
        <w:rPr>
          <w:rFonts w:asciiTheme="minorHAnsi" w:hAnsiTheme="minorHAnsi" w:cstheme="minorHAnsi"/>
          <w:sz w:val="22"/>
          <w:szCs w:val="22"/>
        </w:rPr>
        <w:lastRenderedPageBreak/>
        <w:t xml:space="preserve">the </w:t>
      </w:r>
      <w:r w:rsidR="00C55DEE">
        <w:rPr>
          <w:rFonts w:asciiTheme="minorHAnsi" w:hAnsiTheme="minorHAnsi" w:cstheme="minorHAnsi"/>
          <w:sz w:val="22"/>
          <w:szCs w:val="22"/>
        </w:rPr>
        <w:t xml:space="preserve">hydronic loop </w:t>
      </w:r>
      <w:r>
        <w:rPr>
          <w:rFonts w:asciiTheme="minorHAnsi" w:hAnsiTheme="minorHAnsi" w:cstheme="minorHAnsi"/>
          <w:sz w:val="22"/>
          <w:szCs w:val="22"/>
        </w:rPr>
        <w:t xml:space="preserve">was assumed to be </w:t>
      </w:r>
      <w:r w:rsidR="00F768EA">
        <w:rPr>
          <w:rFonts w:asciiTheme="minorHAnsi" w:hAnsiTheme="minorHAnsi" w:cstheme="minorHAnsi"/>
          <w:sz w:val="22"/>
          <w:szCs w:val="22"/>
        </w:rPr>
        <w:t>with</w:t>
      </w:r>
      <w:r>
        <w:rPr>
          <w:rFonts w:asciiTheme="minorHAnsi" w:hAnsiTheme="minorHAnsi" w:cstheme="minorHAnsi"/>
          <w:sz w:val="22"/>
          <w:szCs w:val="22"/>
        </w:rPr>
        <w:t>in the “Z</w:t>
      </w:r>
      <w:r w:rsidR="00C55DEE">
        <w:rPr>
          <w:rFonts w:asciiTheme="minorHAnsi" w:hAnsiTheme="minorHAnsi" w:cstheme="minorHAnsi"/>
          <w:sz w:val="22"/>
          <w:szCs w:val="22"/>
        </w:rPr>
        <w:t>one”</w:t>
      </w:r>
      <w:r w:rsidR="007F40E5">
        <w:rPr>
          <w:rFonts w:asciiTheme="minorHAnsi" w:hAnsiTheme="minorHAnsi" w:cstheme="minorHAnsi"/>
          <w:sz w:val="22"/>
          <w:szCs w:val="22"/>
        </w:rPr>
        <w:t>,</w:t>
      </w:r>
      <w:r w:rsidR="00C55DEE">
        <w:rPr>
          <w:rFonts w:asciiTheme="minorHAnsi" w:hAnsiTheme="minorHAnsi" w:cstheme="minorHAnsi"/>
          <w:sz w:val="22"/>
          <w:szCs w:val="22"/>
        </w:rPr>
        <w:t xml:space="preserve"> </w:t>
      </w:r>
      <w:r w:rsidR="00FA3793">
        <w:rPr>
          <w:rFonts w:asciiTheme="minorHAnsi" w:hAnsiTheme="minorHAnsi" w:cstheme="minorHAnsi"/>
          <w:sz w:val="22"/>
          <w:szCs w:val="22"/>
        </w:rPr>
        <w:t>representing</w:t>
      </w:r>
      <w:r w:rsidR="00C55DEE">
        <w:rPr>
          <w:rFonts w:asciiTheme="minorHAnsi" w:hAnsiTheme="minorHAnsi" w:cstheme="minorHAnsi"/>
          <w:sz w:val="22"/>
          <w:szCs w:val="22"/>
        </w:rPr>
        <w:t xml:space="preserve"> the l</w:t>
      </w:r>
      <w:r>
        <w:rPr>
          <w:rFonts w:asciiTheme="minorHAnsi" w:hAnsiTheme="minorHAnsi" w:cstheme="minorHAnsi"/>
          <w:sz w:val="22"/>
          <w:szCs w:val="22"/>
        </w:rPr>
        <w:t>owest</w:t>
      </w:r>
      <w:r w:rsidR="00C55DEE">
        <w:rPr>
          <w:rFonts w:asciiTheme="minorHAnsi" w:hAnsiTheme="minorHAnsi" w:cstheme="minorHAnsi"/>
          <w:sz w:val="22"/>
          <w:szCs w:val="22"/>
        </w:rPr>
        <w:t xml:space="preserve"> heat loss rate compare to</w:t>
      </w:r>
      <w:r w:rsidR="000C6484">
        <w:rPr>
          <w:rFonts w:asciiTheme="minorHAnsi" w:hAnsiTheme="minorHAnsi" w:cstheme="minorHAnsi"/>
          <w:sz w:val="22"/>
          <w:szCs w:val="22"/>
        </w:rPr>
        <w:t xml:space="preserve"> </w:t>
      </w:r>
      <w:r>
        <w:rPr>
          <w:rFonts w:asciiTheme="minorHAnsi" w:hAnsiTheme="minorHAnsi" w:cstheme="minorHAnsi"/>
          <w:sz w:val="22"/>
          <w:szCs w:val="22"/>
        </w:rPr>
        <w:t>alternative locations</w:t>
      </w:r>
      <w:r w:rsidR="00C55DEE">
        <w:rPr>
          <w:rFonts w:asciiTheme="minorHAnsi" w:hAnsiTheme="minorHAnsi" w:cstheme="minorHAnsi"/>
          <w:sz w:val="22"/>
          <w:szCs w:val="22"/>
        </w:rPr>
        <w:t xml:space="preserve"> (</w:t>
      </w:r>
      <w:r>
        <w:rPr>
          <w:rFonts w:asciiTheme="minorHAnsi" w:hAnsiTheme="minorHAnsi" w:cstheme="minorHAnsi"/>
          <w:sz w:val="22"/>
          <w:szCs w:val="22"/>
        </w:rPr>
        <w:t>Outdoor, T</w:t>
      </w:r>
      <w:r w:rsidR="00C55DEE">
        <w:rPr>
          <w:rFonts w:asciiTheme="minorHAnsi" w:hAnsiTheme="minorHAnsi" w:cstheme="minorHAnsi"/>
          <w:sz w:val="22"/>
          <w:szCs w:val="22"/>
        </w:rPr>
        <w:t xml:space="preserve">unnel, or </w:t>
      </w:r>
      <w:r>
        <w:rPr>
          <w:rFonts w:asciiTheme="minorHAnsi" w:hAnsiTheme="minorHAnsi" w:cstheme="minorHAnsi"/>
          <w:sz w:val="22"/>
          <w:szCs w:val="22"/>
        </w:rPr>
        <w:t>U</w:t>
      </w:r>
      <w:r w:rsidR="00C55DEE">
        <w:rPr>
          <w:rFonts w:asciiTheme="minorHAnsi" w:hAnsiTheme="minorHAnsi" w:cstheme="minorHAnsi"/>
          <w:sz w:val="22"/>
          <w:szCs w:val="22"/>
        </w:rPr>
        <w:t>nderground)</w:t>
      </w:r>
      <w:r w:rsidR="008C218A">
        <w:rPr>
          <w:rFonts w:asciiTheme="minorHAnsi" w:hAnsiTheme="minorHAnsi" w:cstheme="minorHAnsi"/>
          <w:sz w:val="22"/>
          <w:szCs w:val="22"/>
        </w:rPr>
        <w:t xml:space="preserve"> since the</w:t>
      </w:r>
      <w:r w:rsidR="00F768EA">
        <w:rPr>
          <w:rFonts w:asciiTheme="minorHAnsi" w:hAnsiTheme="minorHAnsi" w:cstheme="minorHAnsi"/>
          <w:sz w:val="22"/>
          <w:szCs w:val="22"/>
        </w:rPr>
        <w:t xml:space="preserve"> temperature difference between the fluid and ambient (zone) is the lowest</w:t>
      </w:r>
      <w:r w:rsidR="00C55DEE">
        <w:rPr>
          <w:rFonts w:asciiTheme="minorHAnsi" w:hAnsiTheme="minorHAnsi" w:cstheme="minorHAnsi"/>
          <w:sz w:val="22"/>
          <w:szCs w:val="22"/>
        </w:rPr>
        <w:t>.</w:t>
      </w:r>
      <w:r w:rsidR="00316AC6">
        <w:rPr>
          <w:rFonts w:asciiTheme="minorHAnsi" w:hAnsiTheme="minorHAnsi" w:cstheme="minorHAnsi"/>
          <w:sz w:val="22"/>
          <w:szCs w:val="22"/>
        </w:rPr>
        <w:t xml:space="preserve"> </w:t>
      </w:r>
    </w:p>
    <w:p w:rsidR="00F768EA" w:rsidRDefault="00F768EA" w:rsidP="007E7D09">
      <w:pPr>
        <w:pStyle w:val="BodyText"/>
        <w:spacing w:before="0" w:beforeAutospacing="0" w:after="0" w:afterAutospacing="0"/>
        <w:rPr>
          <w:rFonts w:asciiTheme="minorHAnsi" w:hAnsiTheme="minorHAnsi" w:cstheme="minorHAnsi"/>
          <w:sz w:val="22"/>
          <w:szCs w:val="22"/>
        </w:rPr>
      </w:pPr>
    </w:p>
    <w:p w:rsidR="00AE1E8F" w:rsidRDefault="00F768EA" w:rsidP="007E7D09">
      <w:pPr>
        <w:pStyle w:val="BodyText"/>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 xml:space="preserve">All energy simulation runs utilized the </w:t>
      </w:r>
      <w:r w:rsidR="00AE1E8F">
        <w:rPr>
          <w:rFonts w:asciiTheme="minorHAnsi" w:hAnsiTheme="minorHAnsi" w:cstheme="minorHAnsi"/>
          <w:sz w:val="22"/>
          <w:szCs w:val="22"/>
        </w:rPr>
        <w:t>DEER 2014 weather files</w:t>
      </w:r>
      <w:r w:rsidR="000E42DC">
        <w:rPr>
          <w:rFonts w:asciiTheme="minorHAnsi" w:hAnsiTheme="minorHAnsi" w:cstheme="minorHAnsi"/>
          <w:sz w:val="22"/>
          <w:szCs w:val="22"/>
        </w:rPr>
        <w:t xml:space="preserve"> (CTZ2010)</w:t>
      </w:r>
      <w:r w:rsidR="00AE1E8F">
        <w:rPr>
          <w:rFonts w:asciiTheme="minorHAnsi" w:hAnsiTheme="minorHAnsi" w:cstheme="minorHAnsi"/>
          <w:sz w:val="22"/>
          <w:szCs w:val="22"/>
        </w:rPr>
        <w:t xml:space="preserve">.  </w:t>
      </w:r>
    </w:p>
    <w:p w:rsidR="00DE487A" w:rsidRDefault="00DE487A" w:rsidP="00CE1138">
      <w:pPr>
        <w:pStyle w:val="Caption"/>
        <w:rPr>
          <w:rFonts w:asciiTheme="minorHAnsi" w:hAnsiTheme="minorHAnsi" w:cstheme="minorHAnsi"/>
          <w:b w:val="0"/>
          <w:bCs w:val="0"/>
          <w:sz w:val="22"/>
          <w:szCs w:val="22"/>
        </w:rPr>
      </w:pPr>
    </w:p>
    <w:p w:rsidR="0014410A" w:rsidRDefault="008C218A" w:rsidP="00CE1138">
      <w:pPr>
        <w:pStyle w:val="Caption"/>
        <w:rPr>
          <w:rFonts w:asciiTheme="minorHAnsi" w:hAnsiTheme="minorHAnsi" w:cstheme="minorHAnsi"/>
          <w:b w:val="0"/>
          <w:bCs w:val="0"/>
          <w:sz w:val="22"/>
          <w:szCs w:val="22"/>
        </w:rPr>
      </w:pPr>
      <w:r>
        <w:rPr>
          <w:rFonts w:asciiTheme="minorHAnsi" w:hAnsiTheme="minorHAnsi" w:cstheme="minorHAnsi"/>
          <w:b w:val="0"/>
          <w:bCs w:val="0"/>
          <w:sz w:val="22"/>
          <w:szCs w:val="22"/>
        </w:rPr>
        <w:t>Since the DEER Residential</w:t>
      </w:r>
      <w:r w:rsidR="000C6484">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prototype</w:t>
      </w:r>
      <w:r w:rsidR="000C6484">
        <w:rPr>
          <w:rFonts w:asciiTheme="minorHAnsi" w:hAnsiTheme="minorHAnsi" w:cstheme="minorHAnsi"/>
          <w:b w:val="0"/>
          <w:bCs w:val="0"/>
          <w:sz w:val="22"/>
          <w:szCs w:val="22"/>
        </w:rPr>
        <w:t>s</w:t>
      </w:r>
      <w:r>
        <w:rPr>
          <w:rFonts w:asciiTheme="minorHAnsi" w:hAnsiTheme="minorHAnsi" w:cstheme="minorHAnsi"/>
          <w:b w:val="0"/>
          <w:bCs w:val="0"/>
          <w:sz w:val="22"/>
          <w:szCs w:val="22"/>
        </w:rPr>
        <w:t xml:space="preserve"> </w:t>
      </w:r>
      <w:r w:rsidR="000C6484">
        <w:rPr>
          <w:rFonts w:asciiTheme="minorHAnsi" w:hAnsiTheme="minorHAnsi" w:cstheme="minorHAnsi"/>
          <w:b w:val="0"/>
          <w:bCs w:val="0"/>
          <w:sz w:val="22"/>
          <w:szCs w:val="22"/>
        </w:rPr>
        <w:t>include multiple home</w:t>
      </w:r>
      <w:r w:rsidR="006E3766">
        <w:rPr>
          <w:rFonts w:asciiTheme="minorHAnsi" w:hAnsiTheme="minorHAnsi" w:cstheme="minorHAnsi"/>
          <w:b w:val="0"/>
          <w:bCs w:val="0"/>
          <w:sz w:val="22"/>
          <w:szCs w:val="22"/>
        </w:rPr>
        <w:t>s and hydronic loops</w:t>
      </w:r>
      <w:r w:rsidR="000C6484">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 xml:space="preserve">the </w:t>
      </w:r>
      <w:r w:rsidR="000C6484">
        <w:rPr>
          <w:rFonts w:asciiTheme="minorHAnsi" w:hAnsiTheme="minorHAnsi" w:cstheme="minorHAnsi"/>
          <w:b w:val="0"/>
          <w:bCs w:val="0"/>
          <w:sz w:val="22"/>
          <w:szCs w:val="22"/>
        </w:rPr>
        <w:t xml:space="preserve">total </w:t>
      </w:r>
      <w:r>
        <w:rPr>
          <w:rFonts w:asciiTheme="minorHAnsi" w:hAnsiTheme="minorHAnsi" w:cstheme="minorHAnsi"/>
          <w:b w:val="0"/>
          <w:bCs w:val="0"/>
          <w:sz w:val="22"/>
          <w:szCs w:val="22"/>
        </w:rPr>
        <w:t>kWh and kW savings</w:t>
      </w:r>
      <w:r w:rsidR="000C6484">
        <w:rPr>
          <w:rFonts w:asciiTheme="minorHAnsi" w:hAnsiTheme="minorHAnsi" w:cstheme="minorHAnsi"/>
          <w:b w:val="0"/>
          <w:bCs w:val="0"/>
          <w:sz w:val="22"/>
          <w:szCs w:val="22"/>
        </w:rPr>
        <w:t xml:space="preserve"> resulted from the measure were divided by the number of homes/residencie</w:t>
      </w:r>
      <w:r w:rsidR="0054788C">
        <w:rPr>
          <w:rFonts w:asciiTheme="minorHAnsi" w:hAnsiTheme="minorHAnsi" w:cstheme="minorHAnsi"/>
          <w:b w:val="0"/>
          <w:bCs w:val="0"/>
          <w:sz w:val="22"/>
          <w:szCs w:val="22"/>
        </w:rPr>
        <w:t xml:space="preserve">s </w:t>
      </w:r>
      <w:r w:rsidR="000C6484">
        <w:rPr>
          <w:rFonts w:asciiTheme="minorHAnsi" w:hAnsiTheme="minorHAnsi" w:cstheme="minorHAnsi"/>
          <w:b w:val="0"/>
          <w:bCs w:val="0"/>
          <w:sz w:val="22"/>
          <w:szCs w:val="22"/>
        </w:rPr>
        <w:t xml:space="preserve">or </w:t>
      </w:r>
      <w:r w:rsidR="0054788C">
        <w:rPr>
          <w:rFonts w:asciiTheme="minorHAnsi" w:hAnsiTheme="minorHAnsi" w:cstheme="minorHAnsi"/>
          <w:b w:val="0"/>
          <w:bCs w:val="0"/>
          <w:sz w:val="22"/>
          <w:szCs w:val="22"/>
        </w:rPr>
        <w:t xml:space="preserve">the </w:t>
      </w:r>
      <w:r w:rsidR="000C6484">
        <w:rPr>
          <w:rFonts w:asciiTheme="minorHAnsi" w:hAnsiTheme="minorHAnsi" w:cstheme="minorHAnsi"/>
          <w:b w:val="0"/>
          <w:bCs w:val="0"/>
          <w:sz w:val="22"/>
          <w:szCs w:val="22"/>
        </w:rPr>
        <w:t>number of hydronic loops</w:t>
      </w:r>
      <w:r>
        <w:rPr>
          <w:rFonts w:asciiTheme="minorHAnsi" w:hAnsiTheme="minorHAnsi" w:cstheme="minorHAnsi"/>
          <w:b w:val="0"/>
          <w:bCs w:val="0"/>
          <w:sz w:val="22"/>
          <w:szCs w:val="22"/>
        </w:rPr>
        <w:t xml:space="preserve">. </w:t>
      </w:r>
      <w:r w:rsidR="000C6484">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To determine the kW reduction for the DEER 2014 climate zone-specific peak periods, the hourly output for the simulation was examined. S</w:t>
      </w:r>
      <w:r w:rsidR="0014410A">
        <w:rPr>
          <w:rFonts w:asciiTheme="minorHAnsi" w:hAnsiTheme="minorHAnsi" w:cstheme="minorHAnsi"/>
          <w:b w:val="0"/>
          <w:bCs w:val="0"/>
          <w:sz w:val="22"/>
          <w:szCs w:val="22"/>
        </w:rPr>
        <w:t>avings on Residential</w:t>
      </w:r>
      <w:r w:rsidR="006E3766">
        <w:rPr>
          <w:rFonts w:asciiTheme="minorHAnsi" w:hAnsiTheme="minorHAnsi" w:cstheme="minorHAnsi"/>
          <w:b w:val="0"/>
          <w:bCs w:val="0"/>
          <w:sz w:val="22"/>
          <w:szCs w:val="22"/>
        </w:rPr>
        <w:t xml:space="preserve"> Multi-Family prototype (lower savings than that on the Single Family prototype) </w:t>
      </w:r>
      <w:r w:rsidR="00C47C48">
        <w:rPr>
          <w:rFonts w:asciiTheme="minorHAnsi" w:hAnsiTheme="minorHAnsi" w:cstheme="minorHAnsi"/>
          <w:b w:val="0"/>
          <w:bCs w:val="0"/>
          <w:sz w:val="22"/>
          <w:szCs w:val="22"/>
        </w:rPr>
        <w:t>were</w:t>
      </w:r>
      <w:r w:rsidR="0014410A">
        <w:rPr>
          <w:rFonts w:asciiTheme="minorHAnsi" w:hAnsiTheme="minorHAnsi" w:cstheme="minorHAnsi"/>
          <w:b w:val="0"/>
          <w:bCs w:val="0"/>
          <w:sz w:val="22"/>
          <w:szCs w:val="22"/>
        </w:rPr>
        <w:t xml:space="preserve"> mapped </w:t>
      </w:r>
      <w:r w:rsidR="000E42DC">
        <w:rPr>
          <w:rFonts w:asciiTheme="minorHAnsi" w:hAnsiTheme="minorHAnsi" w:cstheme="minorHAnsi"/>
          <w:b w:val="0"/>
          <w:bCs w:val="0"/>
          <w:sz w:val="22"/>
          <w:szCs w:val="22"/>
        </w:rPr>
        <w:t>to</w:t>
      </w:r>
      <w:r w:rsidR="00C47C48">
        <w:rPr>
          <w:rFonts w:asciiTheme="minorHAnsi" w:hAnsiTheme="minorHAnsi" w:cstheme="minorHAnsi"/>
          <w:b w:val="0"/>
          <w:bCs w:val="0"/>
          <w:sz w:val="22"/>
          <w:szCs w:val="22"/>
        </w:rPr>
        <w:t xml:space="preserve"> </w:t>
      </w:r>
      <w:r w:rsidR="0054788C">
        <w:rPr>
          <w:rFonts w:asciiTheme="minorHAnsi" w:hAnsiTheme="minorHAnsi" w:cstheme="minorHAnsi"/>
          <w:b w:val="0"/>
          <w:bCs w:val="0"/>
          <w:sz w:val="22"/>
          <w:szCs w:val="22"/>
        </w:rPr>
        <w:t>the</w:t>
      </w:r>
      <w:r w:rsidR="00C47C48" w:rsidRPr="00C47C48">
        <w:rPr>
          <w:rFonts w:asciiTheme="minorHAnsi" w:hAnsiTheme="minorHAnsi" w:cstheme="minorHAnsi"/>
          <w:b w:val="0"/>
          <w:bCs w:val="0"/>
          <w:sz w:val="22"/>
          <w:szCs w:val="22"/>
        </w:rPr>
        <w:t xml:space="preserve"> Mobile Home - Double-Wide</w:t>
      </w:r>
      <w:r w:rsidR="0054788C">
        <w:rPr>
          <w:rFonts w:asciiTheme="minorHAnsi" w:hAnsiTheme="minorHAnsi" w:cstheme="minorHAnsi"/>
          <w:b w:val="0"/>
          <w:bCs w:val="0"/>
          <w:sz w:val="22"/>
          <w:szCs w:val="22"/>
        </w:rPr>
        <w:t xml:space="preserve"> (DMO)</w:t>
      </w:r>
      <w:r w:rsidR="00BF6910">
        <w:rPr>
          <w:rFonts w:asciiTheme="minorHAnsi" w:hAnsiTheme="minorHAnsi" w:cstheme="minorHAnsi"/>
          <w:b w:val="0"/>
          <w:bCs w:val="0"/>
          <w:sz w:val="22"/>
          <w:szCs w:val="22"/>
        </w:rPr>
        <w:t>.</w:t>
      </w:r>
    </w:p>
    <w:p w:rsidR="008C218A" w:rsidRDefault="008C218A" w:rsidP="008C218A"/>
    <w:p w:rsidR="008C218A" w:rsidRPr="008C218A" w:rsidRDefault="008C218A" w:rsidP="008C218A">
      <w:pPr>
        <w:pStyle w:val="Caption"/>
        <w:jc w:val="center"/>
        <w:rPr>
          <w:rFonts w:asciiTheme="minorHAnsi" w:hAnsiTheme="minorHAnsi"/>
          <w:sz w:val="22"/>
          <w:szCs w:val="22"/>
        </w:rPr>
      </w:pPr>
      <w:r w:rsidRPr="008C218A">
        <w:rPr>
          <w:rFonts w:asciiTheme="minorHAnsi" w:hAnsiTheme="minorHAnsi"/>
          <w:sz w:val="22"/>
          <w:szCs w:val="22"/>
        </w:rPr>
        <w:t xml:space="preserve">Table </w:t>
      </w:r>
      <w:r w:rsidRPr="008C218A">
        <w:rPr>
          <w:rFonts w:asciiTheme="minorHAnsi" w:hAnsiTheme="minorHAnsi"/>
          <w:sz w:val="22"/>
          <w:szCs w:val="22"/>
        </w:rPr>
        <w:fldChar w:fldCharType="begin"/>
      </w:r>
      <w:r w:rsidRPr="008C218A">
        <w:rPr>
          <w:rFonts w:asciiTheme="minorHAnsi" w:hAnsiTheme="minorHAnsi"/>
          <w:sz w:val="22"/>
          <w:szCs w:val="22"/>
        </w:rPr>
        <w:instrText xml:space="preserve"> SEQ Table \* ARABIC </w:instrText>
      </w:r>
      <w:r w:rsidRPr="008C218A">
        <w:rPr>
          <w:rFonts w:asciiTheme="minorHAnsi" w:hAnsiTheme="minorHAnsi"/>
          <w:sz w:val="22"/>
          <w:szCs w:val="22"/>
        </w:rPr>
        <w:fldChar w:fldCharType="separate"/>
      </w:r>
      <w:r w:rsidRPr="008C218A">
        <w:rPr>
          <w:rFonts w:asciiTheme="minorHAnsi" w:hAnsiTheme="minorHAnsi"/>
          <w:noProof/>
          <w:sz w:val="22"/>
          <w:szCs w:val="22"/>
        </w:rPr>
        <w:t>9</w:t>
      </w:r>
      <w:r w:rsidRPr="008C218A">
        <w:rPr>
          <w:rFonts w:asciiTheme="minorHAnsi" w:hAnsiTheme="minorHAnsi"/>
          <w:sz w:val="22"/>
          <w:szCs w:val="22"/>
        </w:rPr>
        <w:fldChar w:fldCharType="end"/>
      </w:r>
      <w:r w:rsidRPr="008C218A">
        <w:rPr>
          <w:rFonts w:asciiTheme="minorHAnsi" w:hAnsiTheme="minorHAnsi"/>
          <w:sz w:val="22"/>
          <w:szCs w:val="22"/>
        </w:rPr>
        <w:t xml:space="preserve"> Energy Savings and Demand Reduction</w:t>
      </w:r>
      <w:r w:rsidR="004F67AD">
        <w:rPr>
          <w:rFonts w:asciiTheme="minorHAnsi" w:hAnsiTheme="minorHAnsi"/>
          <w:sz w:val="22"/>
          <w:szCs w:val="22"/>
        </w:rPr>
        <w:t xml:space="preserve"> for Single Family Home</w:t>
      </w:r>
    </w:p>
    <w:tbl>
      <w:tblPr>
        <w:tblStyle w:val="TableContemporary"/>
        <w:tblW w:w="5497" w:type="dxa"/>
        <w:jc w:val="center"/>
        <w:tblInd w:w="1186" w:type="dxa"/>
        <w:tblLook w:val="04A0" w:firstRow="1" w:lastRow="0" w:firstColumn="1" w:lastColumn="0" w:noHBand="0" w:noVBand="1"/>
      </w:tblPr>
      <w:tblGrid>
        <w:gridCol w:w="1433"/>
        <w:gridCol w:w="2091"/>
        <w:gridCol w:w="1973"/>
      </w:tblGrid>
      <w:tr w:rsidR="008C218A" w:rsidRPr="008C218A" w:rsidTr="008C218A">
        <w:trPr>
          <w:cnfStyle w:val="100000000000" w:firstRow="1" w:lastRow="0" w:firstColumn="0" w:lastColumn="0" w:oddVBand="0" w:evenVBand="0" w:oddHBand="0" w:evenHBand="0" w:firstRowFirstColumn="0" w:firstRowLastColumn="0" w:lastRowFirstColumn="0" w:lastRowLastColumn="0"/>
          <w:jc w:val="center"/>
        </w:trPr>
        <w:tc>
          <w:tcPr>
            <w:tcW w:w="1433" w:type="dxa"/>
            <w:noWrap/>
            <w:vAlign w:val="center"/>
            <w:hideMark/>
          </w:tcPr>
          <w:p w:rsidR="008C218A" w:rsidRPr="008C218A" w:rsidRDefault="008C218A" w:rsidP="008C218A">
            <w:pPr>
              <w:jc w:val="center"/>
              <w:rPr>
                <w:rFonts w:ascii="Calibri" w:hAnsi="Calibri"/>
                <w:color w:val="000000"/>
                <w:sz w:val="20"/>
                <w:szCs w:val="20"/>
              </w:rPr>
            </w:pPr>
            <w:r w:rsidRPr="008C218A">
              <w:rPr>
                <w:rFonts w:ascii="Calibri" w:hAnsi="Calibri"/>
                <w:color w:val="000000"/>
                <w:sz w:val="20"/>
                <w:szCs w:val="20"/>
              </w:rPr>
              <w:t>Climate Zone</w:t>
            </w:r>
          </w:p>
        </w:tc>
        <w:tc>
          <w:tcPr>
            <w:tcW w:w="2091" w:type="dxa"/>
            <w:noWrap/>
            <w:vAlign w:val="center"/>
            <w:hideMark/>
          </w:tcPr>
          <w:p w:rsidR="008C218A" w:rsidRPr="008C218A" w:rsidRDefault="008C218A" w:rsidP="008C218A">
            <w:pPr>
              <w:jc w:val="center"/>
              <w:rPr>
                <w:rFonts w:ascii="Calibri" w:hAnsi="Calibri"/>
                <w:color w:val="000000"/>
                <w:sz w:val="20"/>
                <w:szCs w:val="20"/>
              </w:rPr>
            </w:pPr>
            <w:r w:rsidRPr="008C218A">
              <w:rPr>
                <w:rFonts w:ascii="Calibri" w:hAnsi="Calibri"/>
                <w:color w:val="000000"/>
                <w:sz w:val="20"/>
                <w:szCs w:val="20"/>
              </w:rPr>
              <w:t xml:space="preserve">kWh </w:t>
            </w:r>
            <w:r>
              <w:rPr>
                <w:rFonts w:ascii="Calibri" w:hAnsi="Calibri"/>
                <w:color w:val="000000"/>
                <w:sz w:val="20"/>
                <w:szCs w:val="20"/>
              </w:rPr>
              <w:t>S</w:t>
            </w:r>
            <w:r w:rsidRPr="008C218A">
              <w:rPr>
                <w:rFonts w:ascii="Calibri" w:hAnsi="Calibri"/>
                <w:color w:val="000000"/>
                <w:sz w:val="20"/>
                <w:szCs w:val="20"/>
              </w:rPr>
              <w:t>avings</w:t>
            </w:r>
            <w:r>
              <w:rPr>
                <w:rFonts w:ascii="Calibri" w:hAnsi="Calibri"/>
                <w:color w:val="000000"/>
                <w:sz w:val="20"/>
                <w:szCs w:val="20"/>
              </w:rPr>
              <w:t xml:space="preserve"> per H</w:t>
            </w:r>
            <w:r w:rsidRPr="008C218A">
              <w:rPr>
                <w:rFonts w:ascii="Calibri" w:hAnsi="Calibri"/>
                <w:color w:val="000000"/>
                <w:sz w:val="20"/>
                <w:szCs w:val="20"/>
              </w:rPr>
              <w:t>ome</w:t>
            </w:r>
          </w:p>
        </w:tc>
        <w:tc>
          <w:tcPr>
            <w:tcW w:w="1973" w:type="dxa"/>
            <w:noWrap/>
            <w:vAlign w:val="center"/>
            <w:hideMark/>
          </w:tcPr>
          <w:p w:rsidR="008C218A" w:rsidRPr="008C218A" w:rsidRDefault="008C218A" w:rsidP="008C218A">
            <w:pPr>
              <w:jc w:val="center"/>
              <w:rPr>
                <w:rFonts w:ascii="Calibri" w:hAnsi="Calibri"/>
                <w:color w:val="000000"/>
                <w:sz w:val="20"/>
                <w:szCs w:val="20"/>
              </w:rPr>
            </w:pPr>
            <w:r>
              <w:rPr>
                <w:rFonts w:ascii="Calibri" w:hAnsi="Calibri"/>
                <w:color w:val="000000"/>
                <w:sz w:val="20"/>
                <w:szCs w:val="20"/>
              </w:rPr>
              <w:t>kW R</w:t>
            </w:r>
            <w:r w:rsidRPr="008C218A">
              <w:rPr>
                <w:rFonts w:ascii="Calibri" w:hAnsi="Calibri"/>
                <w:color w:val="000000"/>
                <w:sz w:val="20"/>
                <w:szCs w:val="20"/>
              </w:rPr>
              <w:t>eduction</w:t>
            </w:r>
            <w:r>
              <w:rPr>
                <w:rFonts w:ascii="Calibri" w:hAnsi="Calibri"/>
                <w:color w:val="000000"/>
                <w:sz w:val="20"/>
                <w:szCs w:val="20"/>
              </w:rPr>
              <w:t xml:space="preserve"> per Home</w:t>
            </w:r>
          </w:p>
        </w:tc>
      </w:tr>
      <w:tr w:rsidR="004F67AD" w:rsidRPr="008C218A" w:rsidTr="00F45811">
        <w:trPr>
          <w:cnfStyle w:val="000000100000" w:firstRow="0" w:lastRow="0" w:firstColumn="0" w:lastColumn="0" w:oddVBand="0" w:evenVBand="0" w:oddHBand="1" w:evenHBand="0"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6</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153</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0.01625</w:t>
            </w:r>
          </w:p>
        </w:tc>
      </w:tr>
      <w:tr w:rsidR="004F67AD" w:rsidRPr="008C218A" w:rsidTr="00F45811">
        <w:trPr>
          <w:cnfStyle w:val="000000010000" w:firstRow="0" w:lastRow="0" w:firstColumn="0" w:lastColumn="0" w:oddVBand="0" w:evenVBand="0" w:oddHBand="0" w:evenHBand="1"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8</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148</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0.01625</w:t>
            </w:r>
          </w:p>
        </w:tc>
      </w:tr>
      <w:tr w:rsidR="004F67AD" w:rsidRPr="008C218A" w:rsidTr="00F45811">
        <w:trPr>
          <w:cnfStyle w:val="000000100000" w:firstRow="0" w:lastRow="0" w:firstColumn="0" w:lastColumn="0" w:oddVBand="0" w:evenVBand="0" w:oddHBand="1" w:evenHBand="0"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9</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148</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0.01625</w:t>
            </w:r>
          </w:p>
        </w:tc>
      </w:tr>
      <w:tr w:rsidR="004F67AD" w:rsidRPr="008C218A" w:rsidTr="00F45811">
        <w:trPr>
          <w:cnfStyle w:val="000000010000" w:firstRow="0" w:lastRow="0" w:firstColumn="0" w:lastColumn="0" w:oddVBand="0" w:evenVBand="0" w:oddHBand="0" w:evenHBand="1"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10</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145</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0.01625</w:t>
            </w:r>
          </w:p>
        </w:tc>
      </w:tr>
      <w:tr w:rsidR="004F67AD" w:rsidRPr="008C218A" w:rsidTr="00F45811">
        <w:trPr>
          <w:cnfStyle w:val="000000100000" w:firstRow="0" w:lastRow="0" w:firstColumn="0" w:lastColumn="0" w:oddVBand="0" w:evenVBand="0" w:oddHBand="1" w:evenHBand="0"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13</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145</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0.02992</w:t>
            </w:r>
          </w:p>
        </w:tc>
      </w:tr>
      <w:tr w:rsidR="004F67AD" w:rsidRPr="008C218A" w:rsidTr="00F45811">
        <w:trPr>
          <w:cnfStyle w:val="000000010000" w:firstRow="0" w:lastRow="0" w:firstColumn="0" w:lastColumn="0" w:oddVBand="0" w:evenVBand="0" w:oddHBand="0" w:evenHBand="1"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14</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150</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0.01501</w:t>
            </w:r>
          </w:p>
        </w:tc>
      </w:tr>
      <w:tr w:rsidR="004F67AD" w:rsidRPr="008C218A" w:rsidTr="00F45811">
        <w:trPr>
          <w:cnfStyle w:val="000000100000" w:firstRow="0" w:lastRow="0" w:firstColumn="0" w:lastColumn="0" w:oddVBand="0" w:evenVBand="0" w:oddHBand="1" w:evenHBand="0"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15</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118</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0.02865</w:t>
            </w:r>
          </w:p>
        </w:tc>
      </w:tr>
      <w:tr w:rsidR="004F67AD" w:rsidRPr="008C218A" w:rsidTr="00F45811">
        <w:trPr>
          <w:cnfStyle w:val="000000010000" w:firstRow="0" w:lastRow="0" w:firstColumn="0" w:lastColumn="0" w:oddVBand="0" w:evenVBand="0" w:oddHBand="0" w:evenHBand="1" w:firstRowFirstColumn="0" w:firstRowLastColumn="0" w:lastRowFirstColumn="0" w:lastRowLastColumn="0"/>
          <w:jc w:val="center"/>
        </w:trPr>
        <w:tc>
          <w:tcPr>
            <w:tcW w:w="1433" w:type="dxa"/>
            <w:noWrap/>
            <w:vAlign w:val="center"/>
            <w:hideMark/>
          </w:tcPr>
          <w:p w:rsidR="004F67AD" w:rsidRPr="008C218A" w:rsidRDefault="004F67AD" w:rsidP="008C218A">
            <w:pPr>
              <w:jc w:val="center"/>
              <w:rPr>
                <w:rFonts w:ascii="Calibri" w:hAnsi="Calibri"/>
                <w:color w:val="000000"/>
                <w:sz w:val="20"/>
                <w:szCs w:val="20"/>
              </w:rPr>
            </w:pPr>
            <w:r w:rsidRPr="008C218A">
              <w:rPr>
                <w:rFonts w:ascii="Calibri" w:hAnsi="Calibri"/>
                <w:color w:val="000000"/>
                <w:sz w:val="20"/>
                <w:szCs w:val="20"/>
              </w:rPr>
              <w:t>16</w:t>
            </w:r>
          </w:p>
        </w:tc>
        <w:tc>
          <w:tcPr>
            <w:tcW w:w="2091" w:type="dxa"/>
            <w:noWrap/>
            <w:vAlign w:val="bottom"/>
            <w:hideMark/>
          </w:tcPr>
          <w:p w:rsidR="004F67AD" w:rsidRDefault="004F67AD" w:rsidP="00A171EE">
            <w:pPr>
              <w:jc w:val="center"/>
              <w:rPr>
                <w:rFonts w:ascii="Calibri" w:hAnsi="Calibri" w:cs="Arial"/>
                <w:color w:val="000000"/>
                <w:sz w:val="20"/>
                <w:szCs w:val="20"/>
              </w:rPr>
            </w:pPr>
            <w:r>
              <w:rPr>
                <w:rFonts w:ascii="Calibri" w:hAnsi="Calibri" w:cs="Arial"/>
                <w:color w:val="000000"/>
                <w:sz w:val="20"/>
                <w:szCs w:val="20"/>
              </w:rPr>
              <w:t>175</w:t>
            </w:r>
          </w:p>
        </w:tc>
        <w:tc>
          <w:tcPr>
            <w:tcW w:w="1973" w:type="dxa"/>
            <w:noWrap/>
            <w:vAlign w:val="bottom"/>
            <w:hideMark/>
          </w:tcPr>
          <w:p w:rsidR="004F67AD" w:rsidRDefault="004F67AD" w:rsidP="004F67AD">
            <w:pPr>
              <w:jc w:val="center"/>
              <w:rPr>
                <w:rFonts w:ascii="Calibri" w:hAnsi="Calibri" w:cs="Arial"/>
                <w:sz w:val="20"/>
                <w:szCs w:val="20"/>
              </w:rPr>
            </w:pPr>
            <w:r>
              <w:rPr>
                <w:rFonts w:ascii="Calibri" w:hAnsi="Calibri" w:cs="Arial"/>
                <w:sz w:val="20"/>
                <w:szCs w:val="20"/>
              </w:rPr>
              <w:t>0.02992</w:t>
            </w:r>
          </w:p>
        </w:tc>
      </w:tr>
    </w:tbl>
    <w:p w:rsidR="008C218A" w:rsidRPr="008C218A" w:rsidRDefault="008C218A" w:rsidP="008C218A"/>
    <w:p w:rsidR="00E16609" w:rsidRPr="00697868" w:rsidRDefault="00E16609" w:rsidP="00E16609">
      <w:pPr>
        <w:pStyle w:val="Heading1"/>
        <w:keepNext w:val="0"/>
        <w:rPr>
          <w:rFonts w:asciiTheme="minorHAnsi" w:hAnsiTheme="minorHAnsi" w:cstheme="minorHAnsi"/>
        </w:rPr>
      </w:pPr>
      <w:bookmarkStart w:id="17"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7"/>
      <w:r w:rsidRPr="00697868">
        <w:rPr>
          <w:rFonts w:asciiTheme="minorHAnsi" w:hAnsiTheme="minorHAnsi" w:cstheme="minorHAnsi"/>
        </w:rPr>
        <w:t>s</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w:t>
      </w:r>
      <w:r w:rsidRPr="007C61FB">
        <w:rPr>
          <w:rFonts w:asciiTheme="minorHAnsi" w:hAnsiTheme="minorHAnsi" w:cstheme="minorHAnsi"/>
          <w:sz w:val="22"/>
          <w:szCs w:val="22"/>
        </w:rPr>
        <w:t xml:space="preserve">the </w:t>
      </w:r>
      <w:r w:rsidR="00E62D01" w:rsidRPr="007C61FB">
        <w:rPr>
          <w:rFonts w:asciiTheme="minorHAnsi" w:hAnsiTheme="minorHAnsi" w:cstheme="minorHAnsi"/>
          <w:sz w:val="22"/>
          <w:szCs w:val="22"/>
        </w:rPr>
        <w:t xml:space="preserve">HeatPump_WtrHt-RC </w:t>
      </w:r>
      <w:r w:rsidRPr="007C61FB">
        <w:rPr>
          <w:rFonts w:asciiTheme="minorHAnsi" w:hAnsiTheme="minorHAnsi" w:cstheme="minorHAnsi"/>
          <w:sz w:val="22"/>
          <w:szCs w:val="22"/>
        </w:rPr>
        <w:t>load</w:t>
      </w:r>
      <w:r w:rsidRPr="00357D4D">
        <w:rPr>
          <w:rFonts w:asciiTheme="minorHAnsi" w:hAnsiTheme="minorHAnsi" w:cstheme="minorHAnsi"/>
          <w:sz w:val="22"/>
          <w:szCs w:val="22"/>
        </w:rPr>
        <w:t xml:space="preserve"> shape.  See </w:t>
      </w:r>
      <w:r w:rsidR="003F0623" w:rsidRPr="00357D4D">
        <w:rPr>
          <w:rFonts w:asciiTheme="minorHAnsi" w:hAnsiTheme="minorHAnsi" w:cstheme="minorHAnsi"/>
          <w:sz w:val="22"/>
          <w:szCs w:val="22"/>
        </w:rPr>
        <w:fldChar w:fldCharType="begin"/>
      </w:r>
      <w:r w:rsidR="003F0623" w:rsidRPr="00357D4D">
        <w:rPr>
          <w:rFonts w:asciiTheme="minorHAnsi" w:hAnsiTheme="minorHAnsi" w:cstheme="minorHAnsi"/>
          <w:sz w:val="22"/>
          <w:szCs w:val="22"/>
        </w:rPr>
        <w:instrText xml:space="preserve"> REF _Ref296597958 \h </w:instrText>
      </w:r>
      <w:r w:rsidR="00443D32" w:rsidRPr="00357D4D">
        <w:rPr>
          <w:rFonts w:asciiTheme="minorHAnsi" w:hAnsiTheme="minorHAnsi" w:cstheme="minorHAnsi"/>
          <w:sz w:val="22"/>
          <w:szCs w:val="22"/>
        </w:rPr>
        <w:instrText xml:space="preserve"> \* MERGEFORMAT </w:instrText>
      </w:r>
      <w:r w:rsidR="003F0623" w:rsidRPr="00357D4D">
        <w:rPr>
          <w:rFonts w:asciiTheme="minorHAnsi" w:hAnsiTheme="minorHAnsi" w:cstheme="minorHAnsi"/>
          <w:sz w:val="22"/>
          <w:szCs w:val="22"/>
        </w:rPr>
      </w:r>
      <w:r w:rsidR="003F0623" w:rsidRPr="00357D4D">
        <w:rPr>
          <w:rFonts w:asciiTheme="minorHAnsi" w:hAnsiTheme="minorHAnsi" w:cstheme="minorHAnsi"/>
          <w:sz w:val="22"/>
          <w:szCs w:val="22"/>
        </w:rPr>
        <w:fldChar w:fldCharType="separate"/>
      </w:r>
      <w:r w:rsidR="00167D4C" w:rsidRPr="00697868">
        <w:rPr>
          <w:rFonts w:asciiTheme="minorHAnsi" w:hAnsiTheme="minorHAnsi" w:cstheme="minorHAnsi"/>
          <w:sz w:val="22"/>
          <w:szCs w:val="22"/>
        </w:rPr>
        <w:t xml:space="preserve">Table </w:t>
      </w:r>
      <w:r w:rsidR="00167D4C">
        <w:rPr>
          <w:rFonts w:asciiTheme="minorHAnsi" w:hAnsiTheme="minorHAnsi" w:cstheme="minorHAnsi"/>
          <w:noProof/>
          <w:sz w:val="22"/>
          <w:szCs w:val="22"/>
        </w:rPr>
        <w:t>9</w:t>
      </w:r>
      <w:r w:rsidR="003F0623" w:rsidRPr="00357D4D">
        <w:rPr>
          <w:rFonts w:asciiTheme="minorHAnsi" w:hAnsiTheme="minorHAnsi" w:cstheme="minorHAnsi"/>
          <w:sz w:val="22"/>
          <w:szCs w:val="22"/>
        </w:rPr>
        <w:fldChar w:fldCharType="end"/>
      </w:r>
      <w:r w:rsidR="003F0623" w:rsidRPr="00357D4D">
        <w:rPr>
          <w:rFonts w:asciiTheme="minorHAnsi" w:hAnsiTheme="minorHAnsi" w:cstheme="minorHAnsi"/>
          <w:sz w:val="22"/>
          <w:szCs w:val="22"/>
        </w:rPr>
        <w:t xml:space="preserve"> </w:t>
      </w:r>
      <w:r w:rsidRPr="00357D4D">
        <w:rPr>
          <w:rFonts w:asciiTheme="minorHAnsi" w:hAnsiTheme="minorHAnsi" w:cstheme="minorHAnsi"/>
          <w:sz w:val="22"/>
          <w:szCs w:val="22"/>
        </w:rPr>
        <w:t>for a list of all Building Types and Load Shapes.  See the KEMA report [31] for a</w:t>
      </w:r>
      <w:r w:rsidRPr="00697868">
        <w:rPr>
          <w:rFonts w:asciiTheme="minorHAnsi" w:hAnsiTheme="minorHAnsi" w:cstheme="minorHAnsi"/>
          <w:sz w:val="22"/>
          <w:szCs w:val="22"/>
        </w:rPr>
        <w:t xml:space="preserve"> more thorough discussion regarding the load shapes for this measure.</w:t>
      </w:r>
    </w:p>
    <w:p w:rsidR="00E16609" w:rsidRPr="00697868" w:rsidRDefault="003F0623" w:rsidP="003F0623">
      <w:pPr>
        <w:pStyle w:val="Caption"/>
        <w:jc w:val="center"/>
        <w:rPr>
          <w:rFonts w:asciiTheme="minorHAnsi" w:hAnsiTheme="minorHAnsi" w:cstheme="minorHAnsi"/>
          <w:b w:val="0"/>
          <w:sz w:val="22"/>
          <w:szCs w:val="22"/>
        </w:rPr>
      </w:pPr>
      <w:bookmarkStart w:id="18"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8C218A">
        <w:rPr>
          <w:rFonts w:asciiTheme="minorHAnsi" w:hAnsiTheme="minorHAnsi" w:cstheme="minorHAnsi"/>
          <w:noProof/>
          <w:sz w:val="22"/>
          <w:szCs w:val="22"/>
        </w:rPr>
        <w:t>10</w:t>
      </w:r>
      <w:r w:rsidRPr="00697868">
        <w:rPr>
          <w:rFonts w:asciiTheme="minorHAnsi" w:hAnsiTheme="minorHAnsi" w:cstheme="minorHAnsi"/>
          <w:sz w:val="22"/>
          <w:szCs w:val="22"/>
        </w:rPr>
        <w:fldChar w:fldCharType="end"/>
      </w:r>
      <w:bookmarkEnd w:id="18"/>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613" w:type="pct"/>
        <w:jc w:val="center"/>
        <w:tblInd w:w="-237" w:type="dxa"/>
        <w:tblLook w:val="01E0" w:firstRow="1" w:lastRow="1" w:firstColumn="1" w:lastColumn="1" w:noHBand="0" w:noVBand="0"/>
      </w:tblPr>
      <w:tblGrid>
        <w:gridCol w:w="3332"/>
        <w:gridCol w:w="2937"/>
        <w:gridCol w:w="2566"/>
      </w:tblGrid>
      <w:tr w:rsidR="00E16609" w:rsidRPr="00697868" w:rsidTr="007C61FB">
        <w:trPr>
          <w:cnfStyle w:val="100000000000" w:firstRow="1" w:lastRow="0" w:firstColumn="0" w:lastColumn="0" w:oddVBand="0" w:evenVBand="0" w:oddHBand="0" w:evenHBand="0" w:firstRowFirstColumn="0" w:firstRowLastColumn="0" w:lastRowFirstColumn="0" w:lastRowLastColumn="0"/>
          <w:jc w:val="center"/>
        </w:trPr>
        <w:tc>
          <w:tcPr>
            <w:tcW w:w="1886"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662"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452"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1F51FC" w:rsidRPr="00697868" w:rsidTr="007C61FB">
        <w:trPr>
          <w:cnfStyle w:val="000000100000" w:firstRow="0" w:lastRow="0" w:firstColumn="0" w:lastColumn="0" w:oddVBand="0" w:evenVBand="0" w:oddHBand="1" w:evenHBand="0" w:firstRowFirstColumn="0" w:firstRowLastColumn="0" w:lastRowFirstColumn="0" w:lastRowLastColumn="0"/>
          <w:jc w:val="center"/>
        </w:trPr>
        <w:tc>
          <w:tcPr>
            <w:tcW w:w="1886" w:type="pct"/>
          </w:tcPr>
          <w:p w:rsidR="001F51FC" w:rsidRPr="009725DE" w:rsidRDefault="001F51FC" w:rsidP="00F261EC">
            <w:pPr>
              <w:rPr>
                <w:rFonts w:asciiTheme="minorHAnsi" w:hAnsiTheme="minorHAnsi" w:cstheme="minorHAnsi"/>
                <w:sz w:val="20"/>
                <w:szCs w:val="20"/>
              </w:rPr>
            </w:pPr>
            <w:r>
              <w:rPr>
                <w:rFonts w:asciiTheme="minorHAnsi" w:hAnsiTheme="minorHAnsi" w:cstheme="minorHAnsi"/>
                <w:sz w:val="20"/>
                <w:szCs w:val="20"/>
              </w:rPr>
              <w:t>Residential – Multi-Family</w:t>
            </w:r>
          </w:p>
        </w:tc>
        <w:tc>
          <w:tcPr>
            <w:tcW w:w="1662" w:type="pct"/>
          </w:tcPr>
          <w:p w:rsidR="001F51FC" w:rsidRPr="004560CE" w:rsidRDefault="001F51FC" w:rsidP="00F261EC">
            <w:pPr>
              <w:jc w:val="center"/>
              <w:rPr>
                <w:rFonts w:asciiTheme="minorHAnsi" w:hAnsiTheme="minorHAnsi" w:cstheme="minorHAnsi"/>
                <w:sz w:val="20"/>
                <w:szCs w:val="20"/>
              </w:rPr>
            </w:pPr>
            <w:r w:rsidRPr="004560CE">
              <w:rPr>
                <w:rFonts w:asciiTheme="minorHAnsi" w:hAnsiTheme="minorHAnsi" w:cstheme="minorHAnsi"/>
                <w:sz w:val="20"/>
                <w:szCs w:val="20"/>
              </w:rPr>
              <w:t>Residential</w:t>
            </w:r>
          </w:p>
        </w:tc>
        <w:tc>
          <w:tcPr>
            <w:tcW w:w="1452" w:type="pct"/>
          </w:tcPr>
          <w:p w:rsidR="001F51FC" w:rsidRPr="004560CE" w:rsidRDefault="001F51FC" w:rsidP="00F261EC">
            <w:pPr>
              <w:jc w:val="center"/>
              <w:rPr>
                <w:rFonts w:asciiTheme="minorHAnsi" w:hAnsiTheme="minorHAnsi" w:cstheme="minorHAnsi"/>
                <w:sz w:val="20"/>
                <w:szCs w:val="20"/>
              </w:rPr>
            </w:pPr>
            <w:r w:rsidRPr="004560CE">
              <w:rPr>
                <w:rFonts w:asciiTheme="minorHAnsi" w:hAnsiTheme="minorHAnsi" w:cstheme="minorHAnsi"/>
                <w:sz w:val="20"/>
                <w:szCs w:val="20"/>
              </w:rPr>
              <w:t>HeatPump_WtrHt-RC</w:t>
            </w:r>
          </w:p>
        </w:tc>
      </w:tr>
      <w:tr w:rsidR="001F51FC" w:rsidRPr="00697868" w:rsidTr="007C61FB">
        <w:trPr>
          <w:cnfStyle w:val="000000010000" w:firstRow="0" w:lastRow="0" w:firstColumn="0" w:lastColumn="0" w:oddVBand="0" w:evenVBand="0" w:oddHBand="0" w:evenHBand="1" w:firstRowFirstColumn="0" w:firstRowLastColumn="0" w:lastRowFirstColumn="0" w:lastRowLastColumn="0"/>
          <w:jc w:val="center"/>
        </w:trPr>
        <w:tc>
          <w:tcPr>
            <w:tcW w:w="1886" w:type="pct"/>
          </w:tcPr>
          <w:p w:rsidR="001F51FC" w:rsidRPr="009725DE" w:rsidRDefault="001F51FC" w:rsidP="00F261EC">
            <w:pPr>
              <w:rPr>
                <w:rFonts w:asciiTheme="minorHAnsi" w:hAnsiTheme="minorHAnsi" w:cstheme="minorHAnsi"/>
                <w:sz w:val="20"/>
                <w:szCs w:val="20"/>
              </w:rPr>
            </w:pPr>
            <w:r>
              <w:rPr>
                <w:rFonts w:asciiTheme="minorHAnsi" w:hAnsiTheme="minorHAnsi" w:cstheme="minorHAnsi"/>
                <w:sz w:val="20"/>
                <w:szCs w:val="20"/>
              </w:rPr>
              <w:t>Residential – Single-Family</w:t>
            </w:r>
          </w:p>
        </w:tc>
        <w:tc>
          <w:tcPr>
            <w:tcW w:w="1662" w:type="pct"/>
          </w:tcPr>
          <w:p w:rsidR="001F51FC" w:rsidRPr="004560CE" w:rsidRDefault="001F51FC" w:rsidP="00F261EC">
            <w:pPr>
              <w:jc w:val="center"/>
              <w:rPr>
                <w:rFonts w:asciiTheme="minorHAnsi" w:hAnsiTheme="minorHAnsi" w:cstheme="minorHAnsi"/>
                <w:sz w:val="20"/>
                <w:szCs w:val="20"/>
              </w:rPr>
            </w:pPr>
            <w:r w:rsidRPr="004560CE">
              <w:rPr>
                <w:rFonts w:asciiTheme="minorHAnsi" w:hAnsiTheme="minorHAnsi" w:cstheme="minorHAnsi"/>
                <w:sz w:val="20"/>
                <w:szCs w:val="20"/>
              </w:rPr>
              <w:t>Residential</w:t>
            </w:r>
          </w:p>
        </w:tc>
        <w:tc>
          <w:tcPr>
            <w:tcW w:w="1452" w:type="pct"/>
          </w:tcPr>
          <w:p w:rsidR="001F51FC" w:rsidRPr="004560CE" w:rsidRDefault="001F51FC" w:rsidP="00F261EC">
            <w:pPr>
              <w:jc w:val="center"/>
              <w:rPr>
                <w:rFonts w:asciiTheme="minorHAnsi" w:hAnsiTheme="minorHAnsi" w:cstheme="minorHAnsi"/>
                <w:sz w:val="20"/>
                <w:szCs w:val="20"/>
              </w:rPr>
            </w:pPr>
            <w:r w:rsidRPr="004560CE">
              <w:rPr>
                <w:rFonts w:asciiTheme="minorHAnsi" w:hAnsiTheme="minorHAnsi" w:cstheme="minorHAnsi"/>
                <w:sz w:val="20"/>
                <w:szCs w:val="20"/>
              </w:rPr>
              <w:t>HeatPump_WtrHt-RC</w:t>
            </w:r>
          </w:p>
        </w:tc>
      </w:tr>
      <w:tr w:rsidR="001F51FC" w:rsidRPr="00697868" w:rsidTr="007C61FB">
        <w:trPr>
          <w:cnfStyle w:val="000000100000" w:firstRow="0" w:lastRow="0" w:firstColumn="0" w:lastColumn="0" w:oddVBand="0" w:evenVBand="0" w:oddHBand="1" w:evenHBand="0" w:firstRowFirstColumn="0" w:firstRowLastColumn="0" w:lastRowFirstColumn="0" w:lastRowLastColumn="0"/>
          <w:jc w:val="center"/>
        </w:trPr>
        <w:tc>
          <w:tcPr>
            <w:tcW w:w="1886" w:type="pct"/>
          </w:tcPr>
          <w:p w:rsidR="001F51FC" w:rsidRPr="009725DE" w:rsidRDefault="001F51FC" w:rsidP="00F261EC">
            <w:pPr>
              <w:rPr>
                <w:rFonts w:asciiTheme="minorHAnsi" w:hAnsiTheme="minorHAnsi" w:cstheme="minorHAnsi"/>
                <w:sz w:val="20"/>
                <w:szCs w:val="20"/>
              </w:rPr>
            </w:pPr>
            <w:r>
              <w:rPr>
                <w:rFonts w:asciiTheme="minorHAnsi" w:hAnsiTheme="minorHAnsi" w:cstheme="minorHAnsi"/>
                <w:sz w:val="20"/>
                <w:szCs w:val="20"/>
              </w:rPr>
              <w:t>Residential – Double-Wide Mobile</w:t>
            </w:r>
          </w:p>
        </w:tc>
        <w:tc>
          <w:tcPr>
            <w:tcW w:w="1662" w:type="pct"/>
          </w:tcPr>
          <w:p w:rsidR="001F51FC" w:rsidRPr="004560CE" w:rsidRDefault="001F51FC" w:rsidP="00F261EC">
            <w:pPr>
              <w:jc w:val="center"/>
              <w:rPr>
                <w:rFonts w:asciiTheme="minorHAnsi" w:hAnsiTheme="minorHAnsi" w:cstheme="minorHAnsi"/>
                <w:sz w:val="20"/>
                <w:szCs w:val="20"/>
              </w:rPr>
            </w:pPr>
            <w:r w:rsidRPr="004560CE">
              <w:rPr>
                <w:rFonts w:asciiTheme="minorHAnsi" w:hAnsiTheme="minorHAnsi" w:cstheme="minorHAnsi"/>
                <w:sz w:val="20"/>
                <w:szCs w:val="20"/>
              </w:rPr>
              <w:t>Residential</w:t>
            </w:r>
          </w:p>
        </w:tc>
        <w:tc>
          <w:tcPr>
            <w:tcW w:w="1452" w:type="pct"/>
          </w:tcPr>
          <w:p w:rsidR="001F51FC" w:rsidRPr="004560CE" w:rsidRDefault="001F51FC" w:rsidP="00F261EC">
            <w:pPr>
              <w:jc w:val="center"/>
              <w:rPr>
                <w:rFonts w:asciiTheme="minorHAnsi" w:hAnsiTheme="minorHAnsi" w:cstheme="minorHAnsi"/>
                <w:sz w:val="20"/>
                <w:szCs w:val="20"/>
              </w:rPr>
            </w:pPr>
            <w:r w:rsidRPr="004560CE">
              <w:rPr>
                <w:rFonts w:asciiTheme="minorHAnsi" w:hAnsiTheme="minorHAnsi" w:cstheme="minorHAnsi"/>
                <w:sz w:val="20"/>
                <w:szCs w:val="20"/>
              </w:rPr>
              <w:t>HeatPump_WtrHt-RC</w:t>
            </w:r>
          </w:p>
        </w:tc>
      </w:tr>
    </w:tbl>
    <w:p w:rsidR="0047592C" w:rsidRDefault="0047592C" w:rsidP="00E16609">
      <w:pPr>
        <w:pStyle w:val="Heading1"/>
        <w:keepNext w:val="0"/>
        <w:rPr>
          <w:rFonts w:asciiTheme="minorHAnsi" w:hAnsiTheme="minorHAnsi" w:cstheme="minorHAnsi"/>
        </w:rPr>
      </w:pPr>
      <w:bookmarkStart w:id="19" w:name="_Toc214003096"/>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19"/>
    </w:p>
    <w:p w:rsidR="001F51FC" w:rsidRPr="000C27FE" w:rsidRDefault="001F51FC" w:rsidP="000C27FE">
      <w:pPr>
        <w:pStyle w:val="Heading2"/>
        <w:rPr>
          <w:rFonts w:asciiTheme="minorHAnsi" w:hAnsiTheme="minorHAnsi" w:cstheme="minorHAnsi"/>
          <w:b w:val="0"/>
          <w:bCs w:val="0"/>
          <w:iCs w:val="0"/>
          <w:smallCaps w:val="0"/>
          <w:sz w:val="22"/>
          <w:szCs w:val="22"/>
        </w:rPr>
      </w:pPr>
      <w:r w:rsidRPr="00374A89">
        <w:rPr>
          <w:rFonts w:asciiTheme="minorHAnsi" w:hAnsiTheme="minorHAnsi" w:cstheme="minorHAnsi"/>
          <w:b w:val="0"/>
          <w:bCs w:val="0"/>
          <w:iCs w:val="0"/>
          <w:smallCaps w:val="0"/>
          <w:sz w:val="22"/>
          <w:szCs w:val="22"/>
        </w:rPr>
        <w:t xml:space="preserve">For direct install measures SCE directly utilizes one or more contractors as part of the program.  The actual cost can vary by contractor, the date in which the work occurred, and by the volume of business.  Contractor costs are confidential information and are based upon contractually agreed upon pricing as </w:t>
      </w:r>
      <w:r w:rsidRPr="00374A89">
        <w:rPr>
          <w:rFonts w:asciiTheme="minorHAnsi" w:hAnsiTheme="minorHAnsi" w:cstheme="minorHAnsi"/>
          <w:b w:val="0"/>
          <w:bCs w:val="0"/>
          <w:iCs w:val="0"/>
          <w:smallCaps w:val="0"/>
          <w:sz w:val="22"/>
          <w:szCs w:val="22"/>
        </w:rPr>
        <w:lastRenderedPageBreak/>
        <w:t>established in their purchase order with SCE; therefore, the SCE program tracking system is the only source for this data.</w:t>
      </w:r>
    </w:p>
    <w:p w:rsidR="00E16609" w:rsidRPr="00697868" w:rsidRDefault="00E16609" w:rsidP="00824F1C">
      <w:pPr>
        <w:pStyle w:val="Heading2"/>
        <w:rPr>
          <w:rFonts w:asciiTheme="minorHAnsi" w:hAnsiTheme="minorHAnsi" w:cstheme="minorHAnsi"/>
        </w:rPr>
      </w:pPr>
      <w:bookmarkStart w:id="20" w:name="_MON_1399297811"/>
      <w:bookmarkStart w:id="21" w:name="_Toc214003097"/>
      <w:bookmarkEnd w:id="20"/>
      <w:r w:rsidRPr="00697868">
        <w:rPr>
          <w:rFonts w:asciiTheme="minorHAnsi" w:hAnsiTheme="minorHAnsi" w:cstheme="minorHAnsi"/>
        </w:rPr>
        <w:t>4.1 Base Case Cost</w:t>
      </w:r>
      <w:bookmarkEnd w:id="21"/>
    </w:p>
    <w:p w:rsidR="00E16609" w:rsidRPr="00552689" w:rsidRDefault="008C218A" w:rsidP="003D2871">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For</w:t>
      </w:r>
      <w:r w:rsidR="00EE7A8C" w:rsidRPr="00552689">
        <w:rPr>
          <w:rFonts w:asciiTheme="minorHAnsi" w:hAnsiTheme="minorHAnsi" w:cstheme="minorHAnsi"/>
          <w:i w:val="0"/>
          <w:color w:val="auto"/>
          <w:sz w:val="22"/>
          <w:szCs w:val="22"/>
        </w:rPr>
        <w:t xml:space="preserve"> REA measure</w:t>
      </w:r>
      <w:r>
        <w:rPr>
          <w:rFonts w:asciiTheme="minorHAnsi" w:hAnsiTheme="minorHAnsi" w:cstheme="minorHAnsi"/>
          <w:i w:val="0"/>
          <w:color w:val="auto"/>
          <w:sz w:val="22"/>
          <w:szCs w:val="22"/>
        </w:rPr>
        <w:t>s, the b</w:t>
      </w:r>
      <w:r w:rsidR="00EE7A8C" w:rsidRPr="00552689">
        <w:rPr>
          <w:rFonts w:asciiTheme="minorHAnsi" w:hAnsiTheme="minorHAnsi" w:cstheme="minorHAnsi"/>
          <w:i w:val="0"/>
          <w:color w:val="auto"/>
          <w:sz w:val="22"/>
          <w:szCs w:val="22"/>
        </w:rPr>
        <w:t xml:space="preserve">ase </w:t>
      </w:r>
      <w:r>
        <w:rPr>
          <w:rFonts w:asciiTheme="minorHAnsi" w:hAnsiTheme="minorHAnsi" w:cstheme="minorHAnsi"/>
          <w:i w:val="0"/>
          <w:color w:val="auto"/>
          <w:sz w:val="22"/>
          <w:szCs w:val="22"/>
        </w:rPr>
        <w:t>c</w:t>
      </w:r>
      <w:r w:rsidR="00EE7A8C" w:rsidRPr="00552689">
        <w:rPr>
          <w:rFonts w:asciiTheme="minorHAnsi" w:hAnsiTheme="minorHAnsi" w:cstheme="minorHAnsi"/>
          <w:i w:val="0"/>
          <w:color w:val="auto"/>
          <w:sz w:val="22"/>
          <w:szCs w:val="22"/>
        </w:rPr>
        <w:t xml:space="preserve">ase </w:t>
      </w:r>
      <w:r>
        <w:rPr>
          <w:rFonts w:asciiTheme="minorHAnsi" w:hAnsiTheme="minorHAnsi" w:cstheme="minorHAnsi"/>
          <w:i w:val="0"/>
          <w:color w:val="auto"/>
          <w:sz w:val="22"/>
          <w:szCs w:val="22"/>
        </w:rPr>
        <w:t>c</w:t>
      </w:r>
      <w:r w:rsidR="00EE7A8C" w:rsidRPr="00552689">
        <w:rPr>
          <w:rFonts w:asciiTheme="minorHAnsi" w:hAnsiTheme="minorHAnsi" w:cstheme="minorHAnsi"/>
          <w:i w:val="0"/>
          <w:color w:val="auto"/>
          <w:sz w:val="22"/>
          <w:szCs w:val="22"/>
        </w:rPr>
        <w:t>ost</w:t>
      </w:r>
      <w:r>
        <w:rPr>
          <w:rFonts w:asciiTheme="minorHAnsi" w:hAnsiTheme="minorHAnsi" w:cstheme="minorHAnsi"/>
          <w:i w:val="0"/>
          <w:color w:val="auto"/>
          <w:sz w:val="22"/>
          <w:szCs w:val="22"/>
        </w:rPr>
        <w:t xml:space="preserve"> is $0.00.</w:t>
      </w:r>
    </w:p>
    <w:p w:rsidR="005A0E53" w:rsidRPr="00552689" w:rsidRDefault="005A0E53" w:rsidP="005A0E53">
      <w:pPr>
        <w:pStyle w:val="Heading2"/>
        <w:rPr>
          <w:rFonts w:asciiTheme="minorHAnsi" w:hAnsiTheme="minorHAnsi" w:cstheme="minorHAnsi"/>
        </w:rPr>
      </w:pPr>
      <w:bookmarkStart w:id="22" w:name="_Toc214003098"/>
      <w:r w:rsidRPr="00552689">
        <w:rPr>
          <w:rFonts w:asciiTheme="minorHAnsi" w:hAnsiTheme="minorHAnsi" w:cstheme="minorHAnsi"/>
        </w:rPr>
        <w:t>4.2 Measure Case Cost</w:t>
      </w:r>
    </w:p>
    <w:p w:rsidR="00136052" w:rsidRPr="00552689" w:rsidRDefault="00136052" w:rsidP="00136052">
      <w:pPr>
        <w:rPr>
          <w:rFonts w:asciiTheme="minorHAnsi" w:hAnsiTheme="minorHAnsi" w:cstheme="minorHAnsi"/>
          <w:sz w:val="22"/>
          <w:szCs w:val="22"/>
        </w:rPr>
      </w:pPr>
      <w:r w:rsidRPr="00552689">
        <w:rPr>
          <w:rFonts w:asciiTheme="minorHAnsi" w:hAnsiTheme="minorHAnsi" w:cstheme="minorHAnsi"/>
          <w:sz w:val="22"/>
          <w:szCs w:val="22"/>
        </w:rPr>
        <w:t>Cost information is based on documentation</w:t>
      </w:r>
      <w:r w:rsidR="00E62D01">
        <w:rPr>
          <w:rFonts w:asciiTheme="minorHAnsi" w:hAnsiTheme="minorHAnsi" w:cstheme="minorHAnsi"/>
          <w:sz w:val="22"/>
          <w:szCs w:val="22"/>
        </w:rPr>
        <w:t xml:space="preserve"> from</w:t>
      </w:r>
      <w:r w:rsidR="008C218A">
        <w:rPr>
          <w:rFonts w:asciiTheme="minorHAnsi" w:hAnsiTheme="minorHAnsi" w:cstheme="minorHAnsi"/>
          <w:sz w:val="22"/>
          <w:szCs w:val="22"/>
        </w:rPr>
        <w:t xml:space="preserve"> RSMeans</w:t>
      </w:r>
      <w:r w:rsidR="00E62D01">
        <w:rPr>
          <w:rFonts w:asciiTheme="minorHAnsi" w:hAnsiTheme="minorHAnsi" w:cstheme="minorHAnsi"/>
          <w:sz w:val="22"/>
          <w:szCs w:val="22"/>
        </w:rPr>
        <w:t xml:space="preserve"> </w:t>
      </w:r>
      <w:r w:rsidR="00863840" w:rsidRPr="00552689">
        <w:rPr>
          <w:rFonts w:asciiTheme="minorHAnsi" w:hAnsiTheme="minorHAnsi" w:cstheme="minorHAnsi"/>
          <w:sz w:val="22"/>
          <w:szCs w:val="22"/>
        </w:rPr>
        <w:t xml:space="preserve">Residential </w:t>
      </w:r>
      <w:r w:rsidR="00863840" w:rsidRPr="00357D4D">
        <w:rPr>
          <w:rFonts w:asciiTheme="minorHAnsi" w:hAnsiTheme="minorHAnsi" w:cstheme="minorHAnsi"/>
          <w:sz w:val="22"/>
          <w:szCs w:val="22"/>
        </w:rPr>
        <w:t>Cost Data</w:t>
      </w:r>
      <w:r w:rsidR="00E62D01" w:rsidRPr="00357D4D">
        <w:rPr>
          <w:rFonts w:asciiTheme="minorHAnsi" w:hAnsiTheme="minorHAnsi" w:cstheme="minorHAnsi"/>
          <w:sz w:val="22"/>
          <w:szCs w:val="22"/>
        </w:rPr>
        <w:t xml:space="preserve"> [</w:t>
      </w:r>
      <w:r w:rsidR="002C2F09" w:rsidRPr="00357D4D">
        <w:rPr>
          <w:rFonts w:asciiTheme="minorHAnsi" w:hAnsiTheme="minorHAnsi" w:cstheme="minorHAnsi"/>
          <w:sz w:val="22"/>
          <w:szCs w:val="22"/>
        </w:rPr>
        <w:t>408</w:t>
      </w:r>
      <w:r w:rsidR="00E62D01" w:rsidRPr="00357D4D">
        <w:rPr>
          <w:rFonts w:asciiTheme="minorHAnsi" w:hAnsiTheme="minorHAnsi" w:cstheme="minorHAnsi"/>
          <w:sz w:val="22"/>
          <w:szCs w:val="22"/>
        </w:rPr>
        <w:t>]</w:t>
      </w:r>
      <w:r w:rsidR="008C218A">
        <w:rPr>
          <w:rFonts w:asciiTheme="minorHAnsi" w:hAnsiTheme="minorHAnsi" w:cstheme="minorHAnsi"/>
          <w:sz w:val="22"/>
          <w:szCs w:val="22"/>
        </w:rPr>
        <w:t>.</w:t>
      </w:r>
      <w:r w:rsidR="00E62D01" w:rsidRPr="00357D4D">
        <w:rPr>
          <w:rFonts w:asciiTheme="minorHAnsi" w:hAnsiTheme="minorHAnsi" w:cstheme="minorHAnsi"/>
          <w:sz w:val="22"/>
          <w:szCs w:val="22"/>
        </w:rPr>
        <w:t xml:space="preserve"> </w:t>
      </w:r>
      <w:r w:rsidR="008C218A">
        <w:rPr>
          <w:rFonts w:asciiTheme="minorHAnsi" w:hAnsiTheme="minorHAnsi" w:cstheme="minorHAnsi"/>
          <w:sz w:val="22"/>
          <w:szCs w:val="22"/>
        </w:rPr>
        <w:t>A</w:t>
      </w:r>
      <w:r w:rsidR="003A2222" w:rsidRPr="00357D4D">
        <w:rPr>
          <w:rFonts w:asciiTheme="minorHAnsi" w:hAnsiTheme="minorHAnsi" w:cstheme="minorHAnsi"/>
          <w:sz w:val="22"/>
          <w:szCs w:val="22"/>
        </w:rPr>
        <w:t>ssuming</w:t>
      </w:r>
      <w:r w:rsidR="008C218A">
        <w:rPr>
          <w:rFonts w:asciiTheme="minorHAnsi" w:hAnsiTheme="minorHAnsi" w:cstheme="minorHAnsi"/>
          <w:sz w:val="22"/>
          <w:szCs w:val="22"/>
        </w:rPr>
        <w:t xml:space="preserve"> rubber tubing</w:t>
      </w:r>
      <w:r w:rsidR="00D25433">
        <w:rPr>
          <w:rFonts w:asciiTheme="minorHAnsi" w:hAnsiTheme="minorHAnsi" w:cstheme="minorHAnsi"/>
          <w:sz w:val="22"/>
          <w:szCs w:val="22"/>
        </w:rPr>
        <w:t>,</w:t>
      </w:r>
      <w:r w:rsidR="00F55BAA" w:rsidRPr="00357D4D">
        <w:rPr>
          <w:rFonts w:asciiTheme="minorHAnsi" w:hAnsiTheme="minorHAnsi" w:cstheme="minorHAnsi"/>
          <w:sz w:val="22"/>
          <w:szCs w:val="22"/>
        </w:rPr>
        <w:t xml:space="preserve"> flexible closed cell foam type of insulation</w:t>
      </w:r>
      <w:r w:rsidR="008C218A">
        <w:rPr>
          <w:rFonts w:asciiTheme="minorHAnsi" w:hAnsiTheme="minorHAnsi" w:cstheme="minorHAnsi"/>
          <w:sz w:val="22"/>
          <w:szCs w:val="22"/>
        </w:rPr>
        <w:t>,</w:t>
      </w:r>
      <w:r w:rsidR="00D25433">
        <w:rPr>
          <w:rFonts w:asciiTheme="minorHAnsi" w:hAnsiTheme="minorHAnsi" w:cstheme="minorHAnsi"/>
          <w:sz w:val="22"/>
          <w:szCs w:val="22"/>
        </w:rPr>
        <w:t xml:space="preserve"> and 20 feet of piping per home,</w:t>
      </w:r>
      <w:r w:rsidR="008C218A">
        <w:rPr>
          <w:rFonts w:asciiTheme="minorHAnsi" w:hAnsiTheme="minorHAnsi" w:cstheme="minorHAnsi"/>
          <w:sz w:val="22"/>
          <w:szCs w:val="22"/>
        </w:rPr>
        <w:t xml:space="preserve"> the</w:t>
      </w:r>
      <w:r w:rsidR="00863840" w:rsidRPr="00357D4D">
        <w:rPr>
          <w:rFonts w:asciiTheme="minorHAnsi" w:hAnsiTheme="minorHAnsi" w:cstheme="minorHAnsi"/>
          <w:sz w:val="22"/>
          <w:szCs w:val="22"/>
        </w:rPr>
        <w:t xml:space="preserve"> total estim</w:t>
      </w:r>
      <w:r w:rsidR="003A2222" w:rsidRPr="00357D4D">
        <w:rPr>
          <w:rFonts w:asciiTheme="minorHAnsi" w:hAnsiTheme="minorHAnsi" w:cstheme="minorHAnsi"/>
          <w:sz w:val="22"/>
          <w:szCs w:val="22"/>
        </w:rPr>
        <w:t xml:space="preserve">ated </w:t>
      </w:r>
      <w:r w:rsidR="00F55BAA" w:rsidRPr="00357D4D">
        <w:rPr>
          <w:rFonts w:asciiTheme="minorHAnsi" w:hAnsiTheme="minorHAnsi" w:cstheme="minorHAnsi"/>
          <w:sz w:val="22"/>
          <w:szCs w:val="22"/>
        </w:rPr>
        <w:t>cost</w:t>
      </w:r>
      <w:r w:rsidR="008C218A">
        <w:rPr>
          <w:rFonts w:asciiTheme="minorHAnsi" w:hAnsiTheme="minorHAnsi" w:cstheme="minorHAnsi"/>
          <w:sz w:val="22"/>
          <w:szCs w:val="22"/>
        </w:rPr>
        <w:t>s</w:t>
      </w:r>
      <w:r w:rsidR="000B4501" w:rsidRPr="00357D4D">
        <w:rPr>
          <w:rFonts w:asciiTheme="minorHAnsi" w:hAnsiTheme="minorHAnsi" w:cstheme="minorHAnsi"/>
          <w:sz w:val="22"/>
          <w:szCs w:val="22"/>
        </w:rPr>
        <w:t xml:space="preserve"> </w:t>
      </w:r>
      <w:r w:rsidR="003A2222" w:rsidRPr="00552689">
        <w:rPr>
          <w:rFonts w:asciiTheme="minorHAnsi" w:hAnsiTheme="minorHAnsi" w:cstheme="minorHAnsi"/>
          <w:sz w:val="22"/>
          <w:szCs w:val="22"/>
        </w:rPr>
        <w:t>including ove</w:t>
      </w:r>
      <w:r w:rsidR="00EF7CD7">
        <w:rPr>
          <w:rFonts w:asciiTheme="minorHAnsi" w:hAnsiTheme="minorHAnsi" w:cstheme="minorHAnsi"/>
          <w:sz w:val="22"/>
          <w:szCs w:val="22"/>
        </w:rPr>
        <w:t>rhead and profit</w:t>
      </w:r>
      <w:r w:rsidR="008C218A">
        <w:rPr>
          <w:rFonts w:asciiTheme="minorHAnsi" w:hAnsiTheme="minorHAnsi" w:cstheme="minorHAnsi"/>
          <w:sz w:val="22"/>
          <w:szCs w:val="22"/>
        </w:rPr>
        <w:t xml:space="preserve"> are</w:t>
      </w:r>
      <w:r w:rsidR="00D25433">
        <w:rPr>
          <w:rFonts w:asciiTheme="minorHAnsi" w:hAnsiTheme="minorHAnsi" w:cstheme="minorHAnsi"/>
          <w:sz w:val="22"/>
          <w:szCs w:val="22"/>
        </w:rPr>
        <w:t>: $66</w:t>
      </w:r>
      <w:r w:rsidR="000B4501">
        <w:rPr>
          <w:rFonts w:asciiTheme="minorHAnsi" w:hAnsiTheme="minorHAnsi" w:cstheme="minorHAnsi"/>
          <w:sz w:val="22"/>
          <w:szCs w:val="22"/>
        </w:rPr>
        <w:t>.</w:t>
      </w:r>
      <w:r w:rsidR="00D25433">
        <w:rPr>
          <w:rFonts w:asciiTheme="minorHAnsi" w:hAnsiTheme="minorHAnsi" w:cstheme="minorHAnsi"/>
          <w:sz w:val="22"/>
          <w:szCs w:val="22"/>
        </w:rPr>
        <w:t>60 for material</w:t>
      </w:r>
      <w:r w:rsidR="00C37F49">
        <w:rPr>
          <w:rFonts w:asciiTheme="minorHAnsi" w:hAnsiTheme="minorHAnsi" w:cstheme="minorHAnsi"/>
          <w:sz w:val="22"/>
          <w:szCs w:val="22"/>
        </w:rPr>
        <w:t xml:space="preserve"> </w:t>
      </w:r>
      <w:r w:rsidR="003A2222" w:rsidRPr="00552689">
        <w:rPr>
          <w:rFonts w:asciiTheme="minorHAnsi" w:hAnsiTheme="minorHAnsi" w:cstheme="minorHAnsi"/>
          <w:sz w:val="22"/>
          <w:szCs w:val="22"/>
        </w:rPr>
        <w:t>and $</w:t>
      </w:r>
      <w:r w:rsidR="00D25433">
        <w:rPr>
          <w:rFonts w:asciiTheme="minorHAnsi" w:hAnsiTheme="minorHAnsi" w:cstheme="minorHAnsi"/>
          <w:sz w:val="22"/>
          <w:szCs w:val="22"/>
        </w:rPr>
        <w:t>81.40</w:t>
      </w:r>
      <w:r w:rsidR="00F55BAA" w:rsidRPr="00552689">
        <w:rPr>
          <w:rFonts w:asciiTheme="minorHAnsi" w:hAnsiTheme="minorHAnsi" w:cstheme="minorHAnsi"/>
          <w:sz w:val="22"/>
          <w:szCs w:val="22"/>
        </w:rPr>
        <w:t xml:space="preserve"> </w:t>
      </w:r>
      <w:r w:rsidR="000B4501">
        <w:rPr>
          <w:rFonts w:asciiTheme="minorHAnsi" w:hAnsiTheme="minorHAnsi" w:cstheme="minorHAnsi"/>
          <w:sz w:val="22"/>
          <w:szCs w:val="22"/>
        </w:rPr>
        <w:t>for</w:t>
      </w:r>
      <w:r w:rsidR="00C37F49">
        <w:rPr>
          <w:rFonts w:asciiTheme="minorHAnsi" w:hAnsiTheme="minorHAnsi" w:cstheme="minorHAnsi"/>
          <w:sz w:val="22"/>
          <w:szCs w:val="22"/>
        </w:rPr>
        <w:t xml:space="preserve"> </w:t>
      </w:r>
      <w:r w:rsidR="00D25433">
        <w:rPr>
          <w:rFonts w:asciiTheme="minorHAnsi" w:hAnsiTheme="minorHAnsi" w:cstheme="minorHAnsi"/>
          <w:sz w:val="22"/>
          <w:szCs w:val="22"/>
        </w:rPr>
        <w:t>l</w:t>
      </w:r>
      <w:r w:rsidR="00863840" w:rsidRPr="00552689">
        <w:rPr>
          <w:rFonts w:asciiTheme="minorHAnsi" w:hAnsiTheme="minorHAnsi" w:cstheme="minorHAnsi"/>
          <w:sz w:val="22"/>
          <w:szCs w:val="22"/>
        </w:rPr>
        <w:t>abor</w:t>
      </w:r>
      <w:r w:rsidR="008C218A">
        <w:rPr>
          <w:rFonts w:asciiTheme="minorHAnsi" w:hAnsiTheme="minorHAnsi" w:cstheme="minorHAnsi"/>
          <w:sz w:val="22"/>
          <w:szCs w:val="22"/>
        </w:rPr>
        <w:t xml:space="preserve">. Therefore, the </w:t>
      </w:r>
      <w:r w:rsidR="00D25433">
        <w:rPr>
          <w:rFonts w:asciiTheme="minorHAnsi" w:hAnsiTheme="minorHAnsi" w:cstheme="minorHAnsi"/>
          <w:sz w:val="22"/>
          <w:szCs w:val="22"/>
        </w:rPr>
        <w:t>total measure case cost is $148.00</w:t>
      </w:r>
      <w:r w:rsidR="008C218A">
        <w:rPr>
          <w:rFonts w:asciiTheme="minorHAnsi" w:hAnsiTheme="minorHAnsi" w:cstheme="minorHAnsi"/>
          <w:sz w:val="22"/>
          <w:szCs w:val="22"/>
        </w:rPr>
        <w:t>.</w:t>
      </w:r>
    </w:p>
    <w:p w:rsidR="00E16609" w:rsidRDefault="005A0E53" w:rsidP="00E16609">
      <w:pPr>
        <w:pStyle w:val="Heading2"/>
        <w:keepNext w:val="0"/>
        <w:rPr>
          <w:rFonts w:asciiTheme="minorHAnsi" w:hAnsiTheme="minorHAnsi" w:cstheme="minorHAnsi"/>
        </w:rPr>
      </w:pPr>
      <w:r w:rsidRPr="00552689">
        <w:rPr>
          <w:rFonts w:asciiTheme="minorHAnsi" w:hAnsiTheme="minorHAnsi" w:cstheme="minorHAnsi"/>
        </w:rPr>
        <w:t>4.3</w:t>
      </w:r>
      <w:r w:rsidR="00E16609" w:rsidRPr="00552689">
        <w:rPr>
          <w:rFonts w:asciiTheme="minorHAnsi" w:hAnsiTheme="minorHAnsi" w:cstheme="minorHAnsi"/>
        </w:rPr>
        <w:t xml:space="preserve"> Gross</w:t>
      </w:r>
      <w:r w:rsidRPr="00552689">
        <w:rPr>
          <w:rFonts w:asciiTheme="minorHAnsi" w:hAnsiTheme="minorHAnsi" w:cstheme="minorHAnsi"/>
        </w:rPr>
        <w:t xml:space="preserve"> and Incremental</w:t>
      </w:r>
      <w:r w:rsidR="00E16609" w:rsidRPr="00552689">
        <w:rPr>
          <w:rFonts w:asciiTheme="minorHAnsi" w:hAnsiTheme="minorHAnsi" w:cstheme="minorHAnsi"/>
        </w:rPr>
        <w:t xml:space="preserve"> Measure Cost</w:t>
      </w:r>
      <w:bookmarkEnd w:id="22"/>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EF7CD7" w:rsidRDefault="00EF7CD7" w:rsidP="00EF7CD7">
      <w:pPr>
        <w:rPr>
          <w:rFonts w:asciiTheme="minorHAnsi" w:hAnsiTheme="minorHAnsi" w:cstheme="minorHAnsi"/>
          <w:sz w:val="22"/>
          <w:szCs w:val="22"/>
        </w:rPr>
      </w:pPr>
      <w:r>
        <w:rPr>
          <w:rFonts w:asciiTheme="minorHAnsi" w:hAnsiTheme="minorHAnsi" w:cstheme="minorHAnsi"/>
          <w:sz w:val="22"/>
          <w:szCs w:val="22"/>
        </w:rPr>
        <w:t>The</w:t>
      </w:r>
      <w:r w:rsidR="00EE7A8C">
        <w:rPr>
          <w:rFonts w:asciiTheme="minorHAnsi" w:hAnsiTheme="minorHAnsi" w:cstheme="minorHAnsi"/>
          <w:sz w:val="22"/>
          <w:szCs w:val="22"/>
        </w:rPr>
        <w:t xml:space="preserve"> g</w:t>
      </w:r>
      <w:r w:rsidR="00EE7A8C" w:rsidRPr="0037121C">
        <w:rPr>
          <w:rFonts w:asciiTheme="minorHAnsi" w:hAnsiTheme="minorHAnsi" w:cstheme="minorHAnsi"/>
          <w:sz w:val="22"/>
          <w:szCs w:val="22"/>
        </w:rPr>
        <w:t xml:space="preserve">ross </w:t>
      </w:r>
      <w:r w:rsidR="00EE7A8C">
        <w:rPr>
          <w:rFonts w:asciiTheme="minorHAnsi" w:hAnsiTheme="minorHAnsi" w:cstheme="minorHAnsi"/>
          <w:sz w:val="22"/>
          <w:szCs w:val="22"/>
        </w:rPr>
        <w:t>m</w:t>
      </w:r>
      <w:r w:rsidR="00EE7A8C" w:rsidRPr="0037121C">
        <w:rPr>
          <w:rFonts w:asciiTheme="minorHAnsi" w:hAnsiTheme="minorHAnsi" w:cstheme="minorHAnsi"/>
          <w:sz w:val="22"/>
          <w:szCs w:val="22"/>
        </w:rPr>
        <w:t xml:space="preserve">easure </w:t>
      </w:r>
      <w:r w:rsidR="00EE7A8C">
        <w:rPr>
          <w:rFonts w:asciiTheme="minorHAnsi" w:hAnsiTheme="minorHAnsi" w:cstheme="minorHAnsi"/>
          <w:sz w:val="22"/>
          <w:szCs w:val="22"/>
        </w:rPr>
        <w:t>c</w:t>
      </w:r>
      <w:r w:rsidR="00EE7A8C" w:rsidRPr="0037121C">
        <w:rPr>
          <w:rFonts w:asciiTheme="minorHAnsi" w:hAnsiTheme="minorHAnsi" w:cstheme="minorHAnsi"/>
          <w:sz w:val="22"/>
          <w:szCs w:val="22"/>
        </w:rPr>
        <w:t>ost</w:t>
      </w:r>
      <w:r>
        <w:rPr>
          <w:rFonts w:asciiTheme="minorHAnsi" w:hAnsiTheme="minorHAnsi" w:cstheme="minorHAnsi"/>
          <w:sz w:val="22"/>
          <w:szCs w:val="22"/>
        </w:rPr>
        <w:t xml:space="preserve"> (GMC)</w:t>
      </w:r>
      <w:r w:rsidR="00EE7A8C" w:rsidRPr="0037121C">
        <w:rPr>
          <w:rFonts w:asciiTheme="minorHAnsi" w:hAnsiTheme="minorHAnsi" w:cstheme="minorHAnsi"/>
          <w:sz w:val="22"/>
          <w:szCs w:val="22"/>
        </w:rPr>
        <w:t xml:space="preserve"> is the cost to install an energy efficient measure.  </w:t>
      </w:r>
      <w:r>
        <w:rPr>
          <w:rFonts w:asciiTheme="minorHAnsi" w:hAnsiTheme="minorHAnsi" w:cstheme="minorHAnsi"/>
          <w:sz w:val="22"/>
          <w:szCs w:val="22"/>
        </w:rPr>
        <w:t xml:space="preserve">For REA measures, the </w:t>
      </w:r>
      <w:r w:rsidR="00EE7A8C">
        <w:rPr>
          <w:rFonts w:asciiTheme="minorHAnsi" w:hAnsiTheme="minorHAnsi" w:cstheme="minorHAnsi"/>
          <w:sz w:val="22"/>
          <w:szCs w:val="22"/>
        </w:rPr>
        <w:t xml:space="preserve">GMC </w:t>
      </w:r>
      <w:r>
        <w:rPr>
          <w:rFonts w:asciiTheme="minorHAnsi" w:hAnsiTheme="minorHAnsi" w:cstheme="minorHAnsi"/>
          <w:sz w:val="22"/>
          <w:szCs w:val="22"/>
        </w:rPr>
        <w:t xml:space="preserve">is </w:t>
      </w:r>
      <w:r w:rsidR="00EE7A8C" w:rsidRPr="0037121C">
        <w:rPr>
          <w:rFonts w:asciiTheme="minorHAnsi" w:hAnsiTheme="minorHAnsi" w:cstheme="minorHAnsi"/>
          <w:sz w:val="22"/>
          <w:szCs w:val="22"/>
        </w:rPr>
        <w:t>the full cost</w:t>
      </w:r>
      <w:r>
        <w:rPr>
          <w:rFonts w:asciiTheme="minorHAnsi" w:hAnsiTheme="minorHAnsi" w:cstheme="minorHAnsi"/>
          <w:sz w:val="22"/>
          <w:szCs w:val="22"/>
        </w:rPr>
        <w:t xml:space="preserve"> to purchase and install</w:t>
      </w:r>
      <w:r w:rsidR="00EE7A8C" w:rsidRPr="0037121C">
        <w:rPr>
          <w:rFonts w:asciiTheme="minorHAnsi" w:hAnsiTheme="minorHAnsi" w:cstheme="minorHAnsi"/>
          <w:sz w:val="22"/>
          <w:szCs w:val="22"/>
        </w:rPr>
        <w:t xml:space="preserve"> </w:t>
      </w:r>
      <w:r w:rsidR="00EE7A8C">
        <w:rPr>
          <w:rFonts w:asciiTheme="minorHAnsi" w:hAnsiTheme="minorHAnsi" w:cstheme="minorHAnsi"/>
          <w:sz w:val="22"/>
          <w:szCs w:val="22"/>
        </w:rPr>
        <w:t>the measure</w:t>
      </w:r>
      <w:r>
        <w:rPr>
          <w:rFonts w:asciiTheme="minorHAnsi" w:hAnsiTheme="minorHAnsi" w:cstheme="minorHAnsi"/>
          <w:sz w:val="22"/>
          <w:szCs w:val="22"/>
        </w:rPr>
        <w:t>, a</w:t>
      </w:r>
      <w:r w:rsidR="00EE7A8C" w:rsidRPr="0037121C">
        <w:rPr>
          <w:rFonts w:asciiTheme="minorHAnsi" w:hAnsiTheme="minorHAnsi" w:cstheme="minorHAnsi"/>
          <w:sz w:val="22"/>
          <w:szCs w:val="22"/>
        </w:rPr>
        <w:t>s rep</w:t>
      </w:r>
      <w:r>
        <w:rPr>
          <w:rFonts w:asciiTheme="minorHAnsi" w:hAnsiTheme="minorHAnsi" w:cstheme="minorHAnsi"/>
          <w:sz w:val="22"/>
          <w:szCs w:val="22"/>
        </w:rPr>
        <w:t>resented by the equation below:</w:t>
      </w:r>
    </w:p>
    <w:p w:rsidR="00EF7CD7" w:rsidRDefault="00EF7CD7" w:rsidP="00EF7CD7">
      <w:pPr>
        <w:rPr>
          <w:rFonts w:asciiTheme="minorHAnsi" w:hAnsiTheme="minorHAnsi" w:cstheme="minorHAnsi"/>
          <w:sz w:val="22"/>
          <w:szCs w:val="22"/>
        </w:rPr>
      </w:pPr>
    </w:p>
    <w:p w:rsidR="00EE7A8C" w:rsidRPr="00EF7CD7" w:rsidRDefault="00EE7A8C" w:rsidP="00EF7CD7">
      <w:pPr>
        <w:rPr>
          <w:rFonts w:asciiTheme="minorHAnsi" w:hAnsiTheme="minorHAnsi" w:cstheme="minorHAnsi"/>
          <w:sz w:val="22"/>
          <w:szCs w:val="22"/>
        </w:rPr>
      </w:pPr>
      <w:r w:rsidRPr="00EF7CD7">
        <w:rPr>
          <w:rFonts w:asciiTheme="minorHAnsi" w:hAnsiTheme="minorHAnsi" w:cstheme="minorHAnsi"/>
          <w:i/>
          <w:sz w:val="22"/>
          <w:szCs w:val="22"/>
        </w:rPr>
        <w:t>GMC = Measure Equipment</w:t>
      </w:r>
      <w:r w:rsidR="00863840" w:rsidRPr="00EF7CD7">
        <w:rPr>
          <w:rFonts w:asciiTheme="minorHAnsi" w:hAnsiTheme="minorHAnsi" w:cstheme="minorHAnsi"/>
          <w:i/>
          <w:sz w:val="22"/>
          <w:szCs w:val="22"/>
        </w:rPr>
        <w:t xml:space="preserve"> (Material)</w:t>
      </w:r>
      <w:r w:rsidRPr="00EF7CD7">
        <w:rPr>
          <w:rFonts w:asciiTheme="minorHAnsi" w:hAnsiTheme="minorHAnsi" w:cstheme="minorHAnsi"/>
          <w:i/>
          <w:sz w:val="22"/>
          <w:szCs w:val="22"/>
        </w:rPr>
        <w:t xml:space="preserve"> Cost + Measure Labor Cost</w:t>
      </w:r>
      <w:r w:rsidR="00863840" w:rsidRPr="00EF7CD7">
        <w:rPr>
          <w:rFonts w:asciiTheme="minorHAnsi" w:hAnsiTheme="minorHAnsi" w:cstheme="minorHAnsi"/>
          <w:i/>
          <w:sz w:val="22"/>
          <w:szCs w:val="22"/>
        </w:rPr>
        <w:t xml:space="preserve"> = </w:t>
      </w:r>
      <w:r w:rsidR="000B4501" w:rsidRPr="00EF7CD7">
        <w:rPr>
          <w:rFonts w:asciiTheme="minorHAnsi" w:hAnsiTheme="minorHAnsi" w:cstheme="minorHAnsi"/>
          <w:i/>
          <w:sz w:val="22"/>
          <w:szCs w:val="22"/>
        </w:rPr>
        <w:t>$</w:t>
      </w:r>
      <w:r w:rsidR="00D25433">
        <w:rPr>
          <w:rFonts w:asciiTheme="minorHAnsi" w:hAnsiTheme="minorHAnsi" w:cstheme="minorHAnsi"/>
          <w:i/>
          <w:sz w:val="22"/>
          <w:szCs w:val="22"/>
        </w:rPr>
        <w:t>148.00</w:t>
      </w:r>
    </w:p>
    <w:p w:rsidR="00EE7A8C" w:rsidRPr="00EE7A8C" w:rsidRDefault="00EE7A8C" w:rsidP="00EE7A8C">
      <w:pPr>
        <w:ind w:firstLine="720"/>
        <w:rPr>
          <w:rFonts w:asciiTheme="minorHAnsi" w:hAnsiTheme="minorHAnsi" w:cstheme="minorHAnsi"/>
          <w:i/>
          <w:sz w:val="22"/>
          <w:szCs w:val="22"/>
        </w:rPr>
      </w:pPr>
    </w:p>
    <w:p w:rsidR="005A0E53" w:rsidRPr="005A0E53" w:rsidRDefault="005A0E53" w:rsidP="005A0E53">
      <w:pPr>
        <w:pStyle w:val="Heading3"/>
        <w:rPr>
          <w:rFonts w:asciiTheme="minorHAnsi" w:hAnsiTheme="minorHAnsi"/>
        </w:rPr>
      </w:pPr>
      <w:bookmarkStart w:id="23"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EF7CD7" w:rsidRDefault="00EF7CD7" w:rsidP="00EF7CD7">
      <w:pPr>
        <w:rPr>
          <w:rFonts w:asciiTheme="minorHAnsi" w:hAnsiTheme="minorHAnsi" w:cstheme="minorHAnsi"/>
          <w:sz w:val="22"/>
          <w:szCs w:val="22"/>
        </w:rPr>
      </w:pPr>
      <w:r w:rsidRPr="00EF7CD7">
        <w:rPr>
          <w:rFonts w:asciiTheme="minorHAnsi" w:hAnsiTheme="minorHAnsi" w:cstheme="minorHAnsi"/>
          <w:sz w:val="22"/>
          <w:szCs w:val="22"/>
        </w:rPr>
        <w:t>F</w:t>
      </w:r>
      <w:r w:rsidR="00EE7A8C" w:rsidRPr="00EF7CD7">
        <w:rPr>
          <w:rFonts w:asciiTheme="minorHAnsi" w:hAnsiTheme="minorHAnsi" w:cstheme="minorHAnsi"/>
          <w:sz w:val="22"/>
          <w:szCs w:val="22"/>
        </w:rPr>
        <w:t>or REA,</w:t>
      </w:r>
      <w:r w:rsidR="00EE7A8C" w:rsidRPr="0037121C">
        <w:rPr>
          <w:rFonts w:asciiTheme="minorHAnsi" w:hAnsiTheme="minorHAnsi" w:cstheme="minorHAnsi"/>
          <w:sz w:val="22"/>
          <w:szCs w:val="22"/>
        </w:rPr>
        <w:t xml:space="preserve"> </w:t>
      </w:r>
      <w:r>
        <w:rPr>
          <w:rFonts w:asciiTheme="minorHAnsi" w:hAnsiTheme="minorHAnsi" w:cstheme="minorHAnsi"/>
          <w:sz w:val="22"/>
          <w:szCs w:val="22"/>
        </w:rPr>
        <w:t>the incremental measure cost (</w:t>
      </w:r>
      <w:smartTag w:uri="urn:schemas-microsoft-com:office:smarttags" w:element="stockticker">
        <w:r w:rsidR="00EE7A8C" w:rsidRPr="0037121C">
          <w:rPr>
            <w:rFonts w:asciiTheme="minorHAnsi" w:hAnsiTheme="minorHAnsi" w:cstheme="minorHAnsi"/>
            <w:sz w:val="22"/>
            <w:szCs w:val="22"/>
          </w:rPr>
          <w:t>IMC</w:t>
        </w:r>
        <w:r>
          <w:rPr>
            <w:rFonts w:asciiTheme="minorHAnsi" w:hAnsiTheme="minorHAnsi" w:cstheme="minorHAnsi"/>
            <w:sz w:val="22"/>
            <w:szCs w:val="22"/>
          </w:rPr>
          <w:t>)</w:t>
        </w:r>
      </w:smartTag>
      <w:r w:rsidR="00EE7A8C" w:rsidRPr="0037121C">
        <w:rPr>
          <w:rFonts w:asciiTheme="minorHAnsi" w:hAnsiTheme="minorHAnsi" w:cstheme="minorHAnsi"/>
          <w:sz w:val="22"/>
          <w:szCs w:val="22"/>
        </w:rPr>
        <w:t xml:space="preserve"> is rep</w:t>
      </w:r>
      <w:r>
        <w:rPr>
          <w:rFonts w:asciiTheme="minorHAnsi" w:hAnsiTheme="minorHAnsi" w:cstheme="minorHAnsi"/>
          <w:sz w:val="22"/>
          <w:szCs w:val="22"/>
        </w:rPr>
        <w:t>resented by the equation below:</w:t>
      </w:r>
    </w:p>
    <w:p w:rsidR="00EF7CD7" w:rsidRDefault="00EF7CD7" w:rsidP="00EF7CD7">
      <w:pPr>
        <w:rPr>
          <w:rFonts w:asciiTheme="minorHAnsi" w:hAnsiTheme="minorHAnsi" w:cstheme="minorHAnsi"/>
          <w:sz w:val="22"/>
          <w:szCs w:val="22"/>
        </w:rPr>
      </w:pPr>
    </w:p>
    <w:p w:rsidR="00EE7A8C" w:rsidRPr="00EF7CD7" w:rsidRDefault="00EE7A8C" w:rsidP="00EF7CD7">
      <w:pPr>
        <w:rPr>
          <w:rFonts w:asciiTheme="minorHAnsi" w:hAnsiTheme="minorHAnsi" w:cstheme="minorHAnsi"/>
          <w:sz w:val="22"/>
          <w:szCs w:val="22"/>
        </w:rPr>
      </w:pPr>
      <w:smartTag w:uri="urn:schemas-microsoft-com:office:smarttags" w:element="stockticker">
        <w:r w:rsidRPr="00EF7CD7">
          <w:rPr>
            <w:rFonts w:asciiTheme="minorHAnsi" w:hAnsiTheme="minorHAnsi" w:cstheme="minorHAnsi"/>
            <w:i/>
            <w:sz w:val="22"/>
            <w:szCs w:val="22"/>
          </w:rPr>
          <w:t>IMC</w:t>
        </w:r>
      </w:smartTag>
      <w:r w:rsidRPr="00EF7CD7">
        <w:rPr>
          <w:rFonts w:asciiTheme="minorHAnsi" w:hAnsiTheme="minorHAnsi" w:cstheme="minorHAnsi"/>
          <w:i/>
          <w:sz w:val="22"/>
          <w:szCs w:val="22"/>
        </w:rPr>
        <w:t xml:space="preserve"> = Measure Equipment</w:t>
      </w:r>
      <w:r w:rsidR="00863840" w:rsidRPr="00EF7CD7">
        <w:rPr>
          <w:rFonts w:asciiTheme="minorHAnsi" w:hAnsiTheme="minorHAnsi" w:cstheme="minorHAnsi"/>
          <w:i/>
          <w:sz w:val="22"/>
          <w:szCs w:val="22"/>
        </w:rPr>
        <w:t xml:space="preserve"> (Material)</w:t>
      </w:r>
      <w:r w:rsidRPr="00EF7CD7">
        <w:rPr>
          <w:rFonts w:asciiTheme="minorHAnsi" w:hAnsiTheme="minorHAnsi" w:cstheme="minorHAnsi"/>
          <w:i/>
          <w:sz w:val="22"/>
          <w:szCs w:val="22"/>
        </w:rPr>
        <w:t xml:space="preserve"> Cost + Measure Labor Cost</w:t>
      </w:r>
      <w:r w:rsidR="00863840" w:rsidRPr="00EF7CD7">
        <w:rPr>
          <w:rFonts w:asciiTheme="minorHAnsi" w:hAnsiTheme="minorHAnsi" w:cstheme="minorHAnsi"/>
          <w:i/>
          <w:sz w:val="22"/>
          <w:szCs w:val="22"/>
        </w:rPr>
        <w:t xml:space="preserve"> </w:t>
      </w:r>
      <w:r w:rsidR="00CF3B0B" w:rsidRPr="00EF7CD7">
        <w:rPr>
          <w:rFonts w:asciiTheme="minorHAnsi" w:hAnsiTheme="minorHAnsi" w:cstheme="minorHAnsi"/>
          <w:i/>
          <w:sz w:val="22"/>
          <w:szCs w:val="22"/>
        </w:rPr>
        <w:t>= $</w:t>
      </w:r>
      <w:r w:rsidR="00D25433">
        <w:rPr>
          <w:rFonts w:asciiTheme="minorHAnsi" w:hAnsiTheme="minorHAnsi" w:cstheme="minorHAnsi"/>
          <w:i/>
          <w:sz w:val="22"/>
          <w:szCs w:val="22"/>
        </w:rPr>
        <w:t>148.00</w:t>
      </w:r>
    </w:p>
    <w:bookmarkEnd w:id="23"/>
    <w:p w:rsidR="000C27FE" w:rsidRDefault="000C27FE">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rsidR="00A500D6" w:rsidRPr="00697868" w:rsidRDefault="00A500D6" w:rsidP="00E16609">
      <w:pPr>
        <w:rPr>
          <w:rFonts w:asciiTheme="minorHAnsi" w:hAnsiTheme="minorHAnsi" w:cstheme="minorHAnsi"/>
        </w:rPr>
      </w:pPr>
    </w:p>
    <w:p w:rsidR="00612041" w:rsidRPr="00267804" w:rsidRDefault="00612041" w:rsidP="00267804">
      <w:pPr>
        <w:rPr>
          <w:rFonts w:asciiTheme="minorHAnsi" w:hAnsiTheme="minorHAnsi" w:cstheme="minorHAnsi"/>
        </w:rPr>
      </w:pPr>
    </w:p>
    <w:p w:rsidR="00A171EE" w:rsidRPr="00A171EE" w:rsidRDefault="00A171EE" w:rsidP="00A171EE">
      <w:pPr>
        <w:rPr>
          <w:rFonts w:asciiTheme="minorHAnsi" w:hAnsiTheme="minorHAnsi" w:cstheme="minorHAnsi"/>
        </w:rPr>
      </w:pPr>
    </w:p>
    <w:bookmarkStart w:id="24" w:name="_MON_1463213870"/>
    <w:bookmarkEnd w:id="24"/>
    <w:p w:rsidR="00267804" w:rsidRPr="0014410A" w:rsidRDefault="00FB7E33" w:rsidP="0014410A">
      <w:pPr>
        <w:pStyle w:val="ListParagraph"/>
        <w:numPr>
          <w:ilvl w:val="0"/>
          <w:numId w:val="9"/>
        </w:numPr>
        <w:rPr>
          <w:rFonts w:asciiTheme="minorHAnsi" w:hAnsiTheme="minorHAnsi" w:cstheme="minorHAnsi"/>
        </w:rPr>
      </w:pPr>
      <w:r>
        <w:rPr>
          <w:rFonts w:asciiTheme="minorHAnsi" w:hAnsiTheme="minorHAnsi" w:cstheme="minorHAnsi"/>
        </w:rPr>
        <w:object w:dxaOrig="2520" w:dyaOrig="1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86.95pt;height:55.7pt" o:ole="">
            <v:imagedata r:id="rId14" o:title=""/>
          </v:shape>
          <o:OLEObject Type="Embed" ProgID="Excel.SheetMacroEnabled.12" ShapeID="_x0000_i1031" DrawAspect="Icon" ObjectID="_1464254578" r:id="rId15"/>
        </w:object>
      </w:r>
    </w:p>
    <w:p w:rsidR="00C54EFF" w:rsidRDefault="00C54EFF" w:rsidP="00E16609">
      <w:pPr>
        <w:rPr>
          <w:rFonts w:asciiTheme="minorHAnsi" w:hAnsiTheme="minorHAnsi" w:cstheme="minorHAnsi"/>
        </w:rPr>
      </w:pPr>
    </w:p>
    <w:bookmarkStart w:id="25" w:name="_GoBack"/>
    <w:bookmarkStart w:id="26" w:name="_MON_1464179520"/>
    <w:bookmarkEnd w:id="26"/>
    <w:p w:rsidR="00A171EE" w:rsidRPr="00A171EE" w:rsidRDefault="0047592C" w:rsidP="00A171EE">
      <w:pPr>
        <w:pStyle w:val="ListParagraph"/>
        <w:numPr>
          <w:ilvl w:val="0"/>
          <w:numId w:val="9"/>
        </w:numPr>
        <w:rPr>
          <w:rFonts w:asciiTheme="minorHAnsi" w:hAnsiTheme="minorHAnsi" w:cstheme="minorHAnsi"/>
        </w:rPr>
      </w:pPr>
      <w:r>
        <w:rPr>
          <w:rFonts w:asciiTheme="minorHAnsi" w:hAnsiTheme="minorHAnsi" w:cstheme="minorHAnsi"/>
        </w:rPr>
        <w:object w:dxaOrig="2520" w:dyaOrig="1600">
          <v:shape id="_x0000_i1033" type="#_x0000_t75" style="width:91.7pt;height:58.4pt" o:ole="">
            <v:imagedata r:id="rId16" o:title=""/>
          </v:shape>
          <o:OLEObject Type="Embed" ProgID="Excel.Sheet.12" ShapeID="_x0000_i1033" DrawAspect="Icon" ObjectID="_1464254579" r:id="rId17"/>
        </w:object>
      </w:r>
      <w:bookmarkEnd w:id="25"/>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bookmarkStart w:id="27" w:name="_MON_1458112575"/>
    <w:bookmarkEnd w:id="27"/>
    <w:p w:rsidR="007E11AD" w:rsidRDefault="004F67AD" w:rsidP="007E11AD">
      <w:pPr>
        <w:rPr>
          <w:rFonts w:asciiTheme="minorHAnsi" w:hAnsiTheme="minorHAnsi" w:cstheme="minorHAnsi"/>
          <w:sz w:val="22"/>
          <w:szCs w:val="22"/>
        </w:rPr>
      </w:pPr>
      <w:r>
        <w:rPr>
          <w:rFonts w:asciiTheme="minorHAnsi" w:hAnsiTheme="minorHAnsi" w:cstheme="minorHAnsi"/>
        </w:rPr>
        <w:object w:dxaOrig="2040" w:dyaOrig="1339">
          <v:shape id="_x0000_i1027" type="#_x0000_t75" style="width:101.9pt;height:67.25pt" o:ole="">
            <v:imagedata r:id="rId18" o:title=""/>
          </v:shape>
          <o:OLEObject Type="Embed" ProgID="Excel.Sheet.12" ShapeID="_x0000_i1027" DrawAspect="Icon" ObjectID="_1464254580" r:id="rId19"/>
        </w:object>
      </w:r>
      <w:r w:rsidR="007E11AD" w:rsidRPr="00357D4D">
        <w:rPr>
          <w:rFonts w:asciiTheme="minorHAnsi" w:hAnsiTheme="minorHAnsi" w:cstheme="minorHAnsi"/>
          <w:sz w:val="22"/>
          <w:szCs w:val="22"/>
        </w:rPr>
        <w:t xml:space="preserve"> </w:t>
      </w:r>
    </w:p>
    <w:p w:rsidR="007E11AD" w:rsidRDefault="007E11AD" w:rsidP="007E11AD">
      <w:pPr>
        <w:rPr>
          <w:rFonts w:asciiTheme="minorHAnsi" w:hAnsiTheme="minorHAnsi" w:cstheme="minorHAnsi"/>
          <w:sz w:val="22"/>
          <w:szCs w:val="22"/>
        </w:rPr>
      </w:pPr>
    </w:p>
    <w:p w:rsidR="007E11AD" w:rsidRPr="00357D4D" w:rsidRDefault="007E11AD" w:rsidP="007E11AD">
      <w:pPr>
        <w:rPr>
          <w:rFonts w:asciiTheme="minorHAnsi" w:hAnsiTheme="minorHAnsi" w:cstheme="minorHAnsi"/>
          <w:sz w:val="22"/>
          <w:szCs w:val="22"/>
        </w:rPr>
      </w:pPr>
      <w:r w:rsidRPr="00357D4D">
        <w:rPr>
          <w:rFonts w:asciiTheme="minorHAnsi" w:hAnsiTheme="minorHAnsi" w:cstheme="minorHAnsi"/>
          <w:sz w:val="22"/>
          <w:szCs w:val="22"/>
        </w:rPr>
        <w:t>[31]</w:t>
      </w:r>
    </w:p>
    <w:p w:rsidR="007E11AD" w:rsidRPr="00357D4D" w:rsidRDefault="007E11AD" w:rsidP="007E11AD">
      <w:pPr>
        <w:rPr>
          <w:rFonts w:asciiTheme="minorHAnsi" w:hAnsiTheme="minorHAnsi" w:cstheme="minorHAnsi"/>
          <w:sz w:val="22"/>
          <w:szCs w:val="22"/>
        </w:rPr>
      </w:pPr>
      <w:r w:rsidRPr="00357D4D">
        <w:rPr>
          <w:rFonts w:asciiTheme="minorHAnsi" w:hAnsiTheme="minorHAnsi" w:cstheme="minorHAnsi"/>
          <w:sz w:val="22"/>
          <w:szCs w:val="22"/>
        </w:rPr>
        <w:t>[155]</w:t>
      </w:r>
    </w:p>
    <w:p w:rsidR="007E11AD" w:rsidRPr="00357D4D" w:rsidRDefault="007E11AD" w:rsidP="007E11AD">
      <w:pPr>
        <w:rPr>
          <w:rFonts w:asciiTheme="minorHAnsi" w:hAnsiTheme="minorHAnsi" w:cstheme="minorHAnsi"/>
          <w:sz w:val="22"/>
          <w:szCs w:val="22"/>
        </w:rPr>
      </w:pPr>
      <w:r w:rsidRPr="00357D4D">
        <w:rPr>
          <w:rFonts w:asciiTheme="minorHAnsi" w:hAnsiTheme="minorHAnsi" w:cstheme="minorHAnsi"/>
          <w:sz w:val="22"/>
          <w:szCs w:val="22"/>
        </w:rPr>
        <w:t>[213]</w:t>
      </w:r>
    </w:p>
    <w:p w:rsidR="002C2F09" w:rsidRPr="00357D4D" w:rsidRDefault="0014410A" w:rsidP="007E11AD">
      <w:pPr>
        <w:rPr>
          <w:rFonts w:asciiTheme="minorHAnsi" w:hAnsiTheme="minorHAnsi" w:cstheme="minorHAnsi"/>
          <w:sz w:val="22"/>
          <w:szCs w:val="22"/>
        </w:rPr>
      </w:pPr>
      <w:r w:rsidRPr="00357D4D">
        <w:rPr>
          <w:rFonts w:asciiTheme="minorHAnsi" w:hAnsiTheme="minorHAnsi" w:cstheme="minorHAnsi"/>
          <w:sz w:val="22"/>
          <w:szCs w:val="22"/>
        </w:rPr>
        <w:t>[351]</w:t>
      </w:r>
    </w:p>
    <w:p w:rsidR="002C2F09" w:rsidRPr="00357D4D" w:rsidRDefault="00C47C48">
      <w:pPr>
        <w:rPr>
          <w:rFonts w:asciiTheme="minorHAnsi" w:hAnsiTheme="minorHAnsi" w:cstheme="minorHAnsi"/>
          <w:sz w:val="22"/>
          <w:szCs w:val="22"/>
        </w:rPr>
      </w:pPr>
      <w:r w:rsidRPr="00357D4D">
        <w:rPr>
          <w:rFonts w:asciiTheme="minorHAnsi" w:hAnsiTheme="minorHAnsi" w:cstheme="minorHAnsi"/>
          <w:sz w:val="22"/>
          <w:szCs w:val="22"/>
        </w:rPr>
        <w:t>[352]</w:t>
      </w:r>
    </w:p>
    <w:p w:rsidR="00040077" w:rsidRPr="00357D4D" w:rsidRDefault="00040077">
      <w:pPr>
        <w:rPr>
          <w:rFonts w:asciiTheme="minorHAnsi" w:hAnsiTheme="minorHAnsi" w:cstheme="minorHAnsi"/>
          <w:sz w:val="22"/>
          <w:szCs w:val="22"/>
        </w:rPr>
      </w:pPr>
      <w:r w:rsidRPr="00357D4D">
        <w:rPr>
          <w:rFonts w:asciiTheme="minorHAnsi" w:hAnsiTheme="minorHAnsi" w:cstheme="minorHAnsi"/>
          <w:sz w:val="22"/>
          <w:szCs w:val="22"/>
        </w:rPr>
        <w:t>[408]</w:t>
      </w:r>
      <w:r w:rsidR="008D204C" w:rsidRPr="00357D4D">
        <w:rPr>
          <w:rFonts w:asciiTheme="minorHAnsi" w:hAnsiTheme="minorHAnsi" w:cstheme="minorHAnsi"/>
          <w:sz w:val="22"/>
          <w:szCs w:val="22"/>
        </w:rPr>
        <w:t xml:space="preserve"> </w:t>
      </w:r>
    </w:p>
    <w:p w:rsidR="00040077" w:rsidRDefault="00040077">
      <w:pPr>
        <w:rPr>
          <w:rFonts w:asciiTheme="minorHAnsi" w:hAnsiTheme="minorHAnsi" w:cstheme="minorHAnsi"/>
          <w:sz w:val="22"/>
          <w:szCs w:val="22"/>
        </w:rPr>
      </w:pPr>
      <w:r w:rsidRPr="00357D4D">
        <w:rPr>
          <w:rFonts w:asciiTheme="minorHAnsi" w:hAnsiTheme="minorHAnsi" w:cstheme="minorHAnsi"/>
          <w:sz w:val="22"/>
          <w:szCs w:val="22"/>
        </w:rPr>
        <w:t>[409]</w:t>
      </w:r>
      <w:r>
        <w:rPr>
          <w:rFonts w:asciiTheme="minorHAnsi" w:hAnsiTheme="minorHAnsi" w:cstheme="minorHAnsi"/>
          <w:sz w:val="22"/>
          <w:szCs w:val="22"/>
        </w:rPr>
        <w:t xml:space="preserve"> </w:t>
      </w:r>
    </w:p>
    <w:p w:rsidR="00040077" w:rsidRDefault="00040077">
      <w:pPr>
        <w:rPr>
          <w:rFonts w:asciiTheme="minorHAnsi" w:hAnsiTheme="minorHAnsi" w:cstheme="minorHAnsi"/>
        </w:rPr>
      </w:pPr>
    </w:p>
    <w:p w:rsidR="001B52A6" w:rsidRDefault="001B52A6">
      <w:pPr>
        <w:rPr>
          <w:rFonts w:asciiTheme="minorHAnsi" w:hAnsiTheme="minorHAnsi" w:cstheme="minorHAnsi"/>
        </w:rPr>
      </w:pPr>
    </w:p>
    <w:p w:rsidR="0014410A" w:rsidRDefault="0014410A">
      <w:pPr>
        <w:rPr>
          <w:rFonts w:asciiTheme="minorHAnsi" w:hAnsiTheme="minorHAnsi" w:cstheme="minorHAnsi"/>
        </w:rPr>
      </w:pPr>
    </w:p>
    <w:p w:rsidR="009824E9" w:rsidRDefault="009824E9" w:rsidP="009824E9">
      <w:pPr>
        <w:sectPr w:rsidR="009824E9" w:rsidSect="004A5B6D">
          <w:endnotePr>
            <w:numFmt w:val="upperLetter"/>
          </w:endnotePr>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F378C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F378C2">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F378C2">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F378C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F378C2">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F378C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F378C2">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F378C2">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F378C2">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F378C2">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F378C2">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F378C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F378C2">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F378C2">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F378C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F378C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F378C2">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4A5B6D">
      <w:footerReference w:type="default" r:id="rId20"/>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7E33" w:rsidRDefault="00FB7E33" w:rsidP="00447D6E">
      <w:r>
        <w:separator/>
      </w:r>
    </w:p>
  </w:endnote>
  <w:endnote w:type="continuationSeparator" w:id="0">
    <w:p w:rsidR="00FB7E33" w:rsidRDefault="00FB7E33"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7E33" w:rsidRPr="009500DC" w:rsidRDefault="00FB7E33" w:rsidP="00447D6E">
    <w:pPr>
      <w:pStyle w:val="Footer"/>
      <w:jc w:val="right"/>
      <w:rPr>
        <w:rFonts w:asciiTheme="minorHAnsi" w:hAnsiTheme="minorHAnsi" w:cstheme="minorHAnsi"/>
      </w:rPr>
    </w:pPr>
    <w:r>
      <w:rPr>
        <w:rFonts w:asciiTheme="minorHAnsi" w:hAnsiTheme="minorHAnsi" w:cstheme="minorHAnsi"/>
        <w:b/>
        <w:sz w:val="36"/>
        <w:szCs w:val="36"/>
      </w:rPr>
      <w:t>February 28,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7E33" w:rsidRPr="009500DC" w:rsidRDefault="00FB7E33"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SCE13WH003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47592C">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February 28, 2014</w:t>
    </w:r>
  </w:p>
  <w:p w:rsidR="00FB7E33" w:rsidRPr="009500DC" w:rsidRDefault="00FB7E33"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7E33" w:rsidRPr="009500DC" w:rsidRDefault="00FB7E33"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SCE13WH003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47592C">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February 28, 2014</w:t>
    </w:r>
  </w:p>
  <w:p w:rsidR="00FB7E33" w:rsidRPr="009500DC" w:rsidRDefault="00FB7E33"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7E33" w:rsidRDefault="00FB7E33" w:rsidP="00447D6E">
      <w:r>
        <w:separator/>
      </w:r>
    </w:p>
  </w:footnote>
  <w:footnote w:type="continuationSeparator" w:id="0">
    <w:p w:rsidR="00FB7E33" w:rsidRDefault="00FB7E33"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BF839D2"/>
    <w:multiLevelType w:val="hybridMultilevel"/>
    <w:tmpl w:val="C6DEB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9E1568E"/>
    <w:multiLevelType w:val="hybridMultilevel"/>
    <w:tmpl w:val="2BAA6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9AF7CA3"/>
    <w:multiLevelType w:val="hybridMultilevel"/>
    <w:tmpl w:val="812CD7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8487E13"/>
    <w:multiLevelType w:val="hybridMultilevel"/>
    <w:tmpl w:val="0756F2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55C484C"/>
    <w:multiLevelType w:val="hybridMultilevel"/>
    <w:tmpl w:val="B6AC5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8"/>
  </w:num>
  <w:num w:numId="10">
    <w:abstractNumId w:val="2"/>
  </w:num>
  <w:num w:numId="11">
    <w:abstractNumId w:val="9"/>
  </w:num>
  <w:num w:numId="12">
    <w:abstractNumId w:val="10"/>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753"/>
    <w:rsid w:val="00005902"/>
    <w:rsid w:val="00021321"/>
    <w:rsid w:val="00027183"/>
    <w:rsid w:val="00033EA1"/>
    <w:rsid w:val="00040077"/>
    <w:rsid w:val="00044EE5"/>
    <w:rsid w:val="00053BC6"/>
    <w:rsid w:val="00056947"/>
    <w:rsid w:val="00064B64"/>
    <w:rsid w:val="00070E5C"/>
    <w:rsid w:val="00076DF4"/>
    <w:rsid w:val="000842AF"/>
    <w:rsid w:val="00084412"/>
    <w:rsid w:val="0009074D"/>
    <w:rsid w:val="0009117F"/>
    <w:rsid w:val="00094EB5"/>
    <w:rsid w:val="0009592B"/>
    <w:rsid w:val="00095C88"/>
    <w:rsid w:val="000968C6"/>
    <w:rsid w:val="000A63C9"/>
    <w:rsid w:val="000A6AA4"/>
    <w:rsid w:val="000B4501"/>
    <w:rsid w:val="000C0000"/>
    <w:rsid w:val="000C18CC"/>
    <w:rsid w:val="000C27FE"/>
    <w:rsid w:val="000C56E6"/>
    <w:rsid w:val="000C6484"/>
    <w:rsid w:val="000E3864"/>
    <w:rsid w:val="000E42DC"/>
    <w:rsid w:val="000F130A"/>
    <w:rsid w:val="000F79A4"/>
    <w:rsid w:val="001038E6"/>
    <w:rsid w:val="00107242"/>
    <w:rsid w:val="001206F7"/>
    <w:rsid w:val="0012546D"/>
    <w:rsid w:val="00136052"/>
    <w:rsid w:val="0014410A"/>
    <w:rsid w:val="00147155"/>
    <w:rsid w:val="00153CB3"/>
    <w:rsid w:val="00165357"/>
    <w:rsid w:val="00166347"/>
    <w:rsid w:val="00167D4C"/>
    <w:rsid w:val="001811EE"/>
    <w:rsid w:val="00181C90"/>
    <w:rsid w:val="001A0EB4"/>
    <w:rsid w:val="001A5F62"/>
    <w:rsid w:val="001B0CE8"/>
    <w:rsid w:val="001B52A6"/>
    <w:rsid w:val="001B618B"/>
    <w:rsid w:val="001B7869"/>
    <w:rsid w:val="001C14B1"/>
    <w:rsid w:val="001C3240"/>
    <w:rsid w:val="001C4140"/>
    <w:rsid w:val="001C5A94"/>
    <w:rsid w:val="001E0829"/>
    <w:rsid w:val="001E176A"/>
    <w:rsid w:val="001E6767"/>
    <w:rsid w:val="001F05CE"/>
    <w:rsid w:val="001F4A65"/>
    <w:rsid w:val="001F51FC"/>
    <w:rsid w:val="001F5D89"/>
    <w:rsid w:val="00204D2F"/>
    <w:rsid w:val="002115FA"/>
    <w:rsid w:val="00231521"/>
    <w:rsid w:val="0023254A"/>
    <w:rsid w:val="00232F02"/>
    <w:rsid w:val="00240B74"/>
    <w:rsid w:val="0024495E"/>
    <w:rsid w:val="00247BF4"/>
    <w:rsid w:val="002516D6"/>
    <w:rsid w:val="002540FE"/>
    <w:rsid w:val="00260E5D"/>
    <w:rsid w:val="00267804"/>
    <w:rsid w:val="00274FBE"/>
    <w:rsid w:val="002762E1"/>
    <w:rsid w:val="00280381"/>
    <w:rsid w:val="002811BC"/>
    <w:rsid w:val="00283DE8"/>
    <w:rsid w:val="00285966"/>
    <w:rsid w:val="00290ED8"/>
    <w:rsid w:val="002923BE"/>
    <w:rsid w:val="00294FD0"/>
    <w:rsid w:val="002A3D26"/>
    <w:rsid w:val="002A6296"/>
    <w:rsid w:val="002B1ADF"/>
    <w:rsid w:val="002B67C8"/>
    <w:rsid w:val="002C2F09"/>
    <w:rsid w:val="002C444C"/>
    <w:rsid w:val="002C6C7A"/>
    <w:rsid w:val="002E133C"/>
    <w:rsid w:val="002E6DDD"/>
    <w:rsid w:val="002F1437"/>
    <w:rsid w:val="002F3943"/>
    <w:rsid w:val="002F79E1"/>
    <w:rsid w:val="0030363A"/>
    <w:rsid w:val="00316AC6"/>
    <w:rsid w:val="00332700"/>
    <w:rsid w:val="00336B72"/>
    <w:rsid w:val="00341510"/>
    <w:rsid w:val="00345D80"/>
    <w:rsid w:val="003471D4"/>
    <w:rsid w:val="0035132E"/>
    <w:rsid w:val="003560BA"/>
    <w:rsid w:val="00357D4D"/>
    <w:rsid w:val="00360C28"/>
    <w:rsid w:val="0036709A"/>
    <w:rsid w:val="003832D2"/>
    <w:rsid w:val="00392B5E"/>
    <w:rsid w:val="003A1884"/>
    <w:rsid w:val="003A2222"/>
    <w:rsid w:val="003A6E30"/>
    <w:rsid w:val="003C7DDE"/>
    <w:rsid w:val="003D2871"/>
    <w:rsid w:val="003D4756"/>
    <w:rsid w:val="003D5B83"/>
    <w:rsid w:val="003E6E47"/>
    <w:rsid w:val="003F0623"/>
    <w:rsid w:val="003F3181"/>
    <w:rsid w:val="003F52EF"/>
    <w:rsid w:val="00413CDB"/>
    <w:rsid w:val="004149E9"/>
    <w:rsid w:val="004200FE"/>
    <w:rsid w:val="00421183"/>
    <w:rsid w:val="00422391"/>
    <w:rsid w:val="00441957"/>
    <w:rsid w:val="0044210E"/>
    <w:rsid w:val="00443D32"/>
    <w:rsid w:val="00447CE5"/>
    <w:rsid w:val="00447D6E"/>
    <w:rsid w:val="0046286E"/>
    <w:rsid w:val="00471234"/>
    <w:rsid w:val="0047592C"/>
    <w:rsid w:val="00477522"/>
    <w:rsid w:val="00493457"/>
    <w:rsid w:val="00494077"/>
    <w:rsid w:val="00494628"/>
    <w:rsid w:val="00497A71"/>
    <w:rsid w:val="004A5B6D"/>
    <w:rsid w:val="004B4A3A"/>
    <w:rsid w:val="004C23F1"/>
    <w:rsid w:val="004C697E"/>
    <w:rsid w:val="004D114E"/>
    <w:rsid w:val="004D15B7"/>
    <w:rsid w:val="004E01F5"/>
    <w:rsid w:val="004E76CA"/>
    <w:rsid w:val="004F67AD"/>
    <w:rsid w:val="00506728"/>
    <w:rsid w:val="0051020F"/>
    <w:rsid w:val="005429C0"/>
    <w:rsid w:val="0054788C"/>
    <w:rsid w:val="00547E74"/>
    <w:rsid w:val="00552689"/>
    <w:rsid w:val="00556A2B"/>
    <w:rsid w:val="00557078"/>
    <w:rsid w:val="00560934"/>
    <w:rsid w:val="00564960"/>
    <w:rsid w:val="00564A9F"/>
    <w:rsid w:val="005734A4"/>
    <w:rsid w:val="00590C35"/>
    <w:rsid w:val="005A0E53"/>
    <w:rsid w:val="005A1078"/>
    <w:rsid w:val="005A2EDE"/>
    <w:rsid w:val="005A74D7"/>
    <w:rsid w:val="005B28C1"/>
    <w:rsid w:val="005C2E48"/>
    <w:rsid w:val="005D4DD7"/>
    <w:rsid w:val="005E12A9"/>
    <w:rsid w:val="005E262F"/>
    <w:rsid w:val="00602799"/>
    <w:rsid w:val="006109C4"/>
    <w:rsid w:val="00612041"/>
    <w:rsid w:val="00612AEC"/>
    <w:rsid w:val="006404E6"/>
    <w:rsid w:val="00641F15"/>
    <w:rsid w:val="00647ABE"/>
    <w:rsid w:val="00647CEB"/>
    <w:rsid w:val="0065381F"/>
    <w:rsid w:val="00656BEE"/>
    <w:rsid w:val="00664B05"/>
    <w:rsid w:val="00694DE5"/>
    <w:rsid w:val="00697868"/>
    <w:rsid w:val="006A055F"/>
    <w:rsid w:val="006A5293"/>
    <w:rsid w:val="006B0DF3"/>
    <w:rsid w:val="006B4A48"/>
    <w:rsid w:val="006C053F"/>
    <w:rsid w:val="006C430A"/>
    <w:rsid w:val="006D2809"/>
    <w:rsid w:val="006D575C"/>
    <w:rsid w:val="006E17AB"/>
    <w:rsid w:val="006E3342"/>
    <w:rsid w:val="006E3766"/>
    <w:rsid w:val="006E4B12"/>
    <w:rsid w:val="006E6AAF"/>
    <w:rsid w:val="006F64C9"/>
    <w:rsid w:val="007037E4"/>
    <w:rsid w:val="00703CFD"/>
    <w:rsid w:val="007048AC"/>
    <w:rsid w:val="007066A8"/>
    <w:rsid w:val="00710E4F"/>
    <w:rsid w:val="00733C7D"/>
    <w:rsid w:val="00740761"/>
    <w:rsid w:val="007451A1"/>
    <w:rsid w:val="00745F77"/>
    <w:rsid w:val="007567D0"/>
    <w:rsid w:val="0076149C"/>
    <w:rsid w:val="00764D0D"/>
    <w:rsid w:val="00772E49"/>
    <w:rsid w:val="007933F1"/>
    <w:rsid w:val="007A530F"/>
    <w:rsid w:val="007B1AE9"/>
    <w:rsid w:val="007C61FB"/>
    <w:rsid w:val="007D022F"/>
    <w:rsid w:val="007D2303"/>
    <w:rsid w:val="007E11AD"/>
    <w:rsid w:val="007E43F8"/>
    <w:rsid w:val="007E656B"/>
    <w:rsid w:val="007E7D09"/>
    <w:rsid w:val="007F35F0"/>
    <w:rsid w:val="007F40E5"/>
    <w:rsid w:val="007F50E8"/>
    <w:rsid w:val="007F7FBA"/>
    <w:rsid w:val="00800319"/>
    <w:rsid w:val="00801F7F"/>
    <w:rsid w:val="008047D8"/>
    <w:rsid w:val="0081414C"/>
    <w:rsid w:val="00821B9C"/>
    <w:rsid w:val="00824F1C"/>
    <w:rsid w:val="00830D70"/>
    <w:rsid w:val="00836938"/>
    <w:rsid w:val="0084172A"/>
    <w:rsid w:val="008613C5"/>
    <w:rsid w:val="00863840"/>
    <w:rsid w:val="008719BF"/>
    <w:rsid w:val="00875736"/>
    <w:rsid w:val="008816CC"/>
    <w:rsid w:val="00881A42"/>
    <w:rsid w:val="00885E0A"/>
    <w:rsid w:val="0088603B"/>
    <w:rsid w:val="00893FC3"/>
    <w:rsid w:val="0089577B"/>
    <w:rsid w:val="008B1ABA"/>
    <w:rsid w:val="008B57D9"/>
    <w:rsid w:val="008C218A"/>
    <w:rsid w:val="008C2E0E"/>
    <w:rsid w:val="008D204C"/>
    <w:rsid w:val="008E17CC"/>
    <w:rsid w:val="008F148B"/>
    <w:rsid w:val="008F33B4"/>
    <w:rsid w:val="0090077A"/>
    <w:rsid w:val="00904F40"/>
    <w:rsid w:val="00910F2B"/>
    <w:rsid w:val="009138A0"/>
    <w:rsid w:val="00916F29"/>
    <w:rsid w:val="00922B85"/>
    <w:rsid w:val="009337CE"/>
    <w:rsid w:val="009500DC"/>
    <w:rsid w:val="00951923"/>
    <w:rsid w:val="00955777"/>
    <w:rsid w:val="00956A1E"/>
    <w:rsid w:val="00972C81"/>
    <w:rsid w:val="0097480A"/>
    <w:rsid w:val="009824E9"/>
    <w:rsid w:val="00995CB0"/>
    <w:rsid w:val="00997E77"/>
    <w:rsid w:val="009A2734"/>
    <w:rsid w:val="009A2BA1"/>
    <w:rsid w:val="009B5B7B"/>
    <w:rsid w:val="009C1777"/>
    <w:rsid w:val="009C2C86"/>
    <w:rsid w:val="009D01F5"/>
    <w:rsid w:val="009D0753"/>
    <w:rsid w:val="009E1802"/>
    <w:rsid w:val="009E1CDE"/>
    <w:rsid w:val="009E51E2"/>
    <w:rsid w:val="009F133C"/>
    <w:rsid w:val="009F7A61"/>
    <w:rsid w:val="00A01C6D"/>
    <w:rsid w:val="00A11C16"/>
    <w:rsid w:val="00A1423E"/>
    <w:rsid w:val="00A171EE"/>
    <w:rsid w:val="00A34E13"/>
    <w:rsid w:val="00A500D6"/>
    <w:rsid w:val="00A5167D"/>
    <w:rsid w:val="00A6226D"/>
    <w:rsid w:val="00A74D9E"/>
    <w:rsid w:val="00A75D28"/>
    <w:rsid w:val="00A824D6"/>
    <w:rsid w:val="00A86DA2"/>
    <w:rsid w:val="00AB21F5"/>
    <w:rsid w:val="00AB3386"/>
    <w:rsid w:val="00AB3421"/>
    <w:rsid w:val="00AC5309"/>
    <w:rsid w:val="00AD14F8"/>
    <w:rsid w:val="00AD4DD0"/>
    <w:rsid w:val="00AE1E8F"/>
    <w:rsid w:val="00AF6342"/>
    <w:rsid w:val="00B053FB"/>
    <w:rsid w:val="00B07C36"/>
    <w:rsid w:val="00B07EE5"/>
    <w:rsid w:val="00B176F8"/>
    <w:rsid w:val="00B26778"/>
    <w:rsid w:val="00B26B83"/>
    <w:rsid w:val="00B32479"/>
    <w:rsid w:val="00B403ED"/>
    <w:rsid w:val="00B43FB8"/>
    <w:rsid w:val="00B814BA"/>
    <w:rsid w:val="00B866B4"/>
    <w:rsid w:val="00B93996"/>
    <w:rsid w:val="00B93CD5"/>
    <w:rsid w:val="00BA109C"/>
    <w:rsid w:val="00BA590A"/>
    <w:rsid w:val="00BB0B39"/>
    <w:rsid w:val="00BB5F75"/>
    <w:rsid w:val="00BC6C32"/>
    <w:rsid w:val="00BD3931"/>
    <w:rsid w:val="00BD5B88"/>
    <w:rsid w:val="00BE0CA8"/>
    <w:rsid w:val="00BF4760"/>
    <w:rsid w:val="00BF6910"/>
    <w:rsid w:val="00C11A08"/>
    <w:rsid w:val="00C16FB1"/>
    <w:rsid w:val="00C24D03"/>
    <w:rsid w:val="00C25E61"/>
    <w:rsid w:val="00C37F49"/>
    <w:rsid w:val="00C42214"/>
    <w:rsid w:val="00C45F70"/>
    <w:rsid w:val="00C47C09"/>
    <w:rsid w:val="00C47C48"/>
    <w:rsid w:val="00C53F93"/>
    <w:rsid w:val="00C54EFF"/>
    <w:rsid w:val="00C55DEE"/>
    <w:rsid w:val="00C72B8B"/>
    <w:rsid w:val="00C82654"/>
    <w:rsid w:val="00CA2AB4"/>
    <w:rsid w:val="00CB0100"/>
    <w:rsid w:val="00CC7574"/>
    <w:rsid w:val="00CC79E5"/>
    <w:rsid w:val="00CE1138"/>
    <w:rsid w:val="00CE1EAF"/>
    <w:rsid w:val="00CE28CF"/>
    <w:rsid w:val="00CE5BEB"/>
    <w:rsid w:val="00CE69E9"/>
    <w:rsid w:val="00CF3B0B"/>
    <w:rsid w:val="00CF7790"/>
    <w:rsid w:val="00D01D27"/>
    <w:rsid w:val="00D021F2"/>
    <w:rsid w:val="00D10D33"/>
    <w:rsid w:val="00D17144"/>
    <w:rsid w:val="00D2146D"/>
    <w:rsid w:val="00D25074"/>
    <w:rsid w:val="00D25433"/>
    <w:rsid w:val="00D36798"/>
    <w:rsid w:val="00D40EFA"/>
    <w:rsid w:val="00D418B4"/>
    <w:rsid w:val="00D71F7E"/>
    <w:rsid w:val="00D7380B"/>
    <w:rsid w:val="00D75D77"/>
    <w:rsid w:val="00DA11A0"/>
    <w:rsid w:val="00DA32FB"/>
    <w:rsid w:val="00DA690B"/>
    <w:rsid w:val="00DC05CF"/>
    <w:rsid w:val="00DC312A"/>
    <w:rsid w:val="00DC475B"/>
    <w:rsid w:val="00DD7EE5"/>
    <w:rsid w:val="00DE18AD"/>
    <w:rsid w:val="00DE3614"/>
    <w:rsid w:val="00DE487A"/>
    <w:rsid w:val="00DE6C78"/>
    <w:rsid w:val="00DF2EE9"/>
    <w:rsid w:val="00DF68B7"/>
    <w:rsid w:val="00E05D82"/>
    <w:rsid w:val="00E07752"/>
    <w:rsid w:val="00E15D75"/>
    <w:rsid w:val="00E16609"/>
    <w:rsid w:val="00E16F08"/>
    <w:rsid w:val="00E233F3"/>
    <w:rsid w:val="00E37F72"/>
    <w:rsid w:val="00E42A30"/>
    <w:rsid w:val="00E56968"/>
    <w:rsid w:val="00E62253"/>
    <w:rsid w:val="00E62D01"/>
    <w:rsid w:val="00E659F9"/>
    <w:rsid w:val="00E671B5"/>
    <w:rsid w:val="00E81F3E"/>
    <w:rsid w:val="00E859BD"/>
    <w:rsid w:val="00E93A9A"/>
    <w:rsid w:val="00E94E8F"/>
    <w:rsid w:val="00E96759"/>
    <w:rsid w:val="00EB34FC"/>
    <w:rsid w:val="00EB76E1"/>
    <w:rsid w:val="00EC32ED"/>
    <w:rsid w:val="00EE7A8C"/>
    <w:rsid w:val="00EF2C3A"/>
    <w:rsid w:val="00EF5416"/>
    <w:rsid w:val="00EF54A6"/>
    <w:rsid w:val="00EF7CD7"/>
    <w:rsid w:val="00F06CCF"/>
    <w:rsid w:val="00F20DCF"/>
    <w:rsid w:val="00F2480A"/>
    <w:rsid w:val="00F261EC"/>
    <w:rsid w:val="00F378C2"/>
    <w:rsid w:val="00F45811"/>
    <w:rsid w:val="00F45B00"/>
    <w:rsid w:val="00F4752B"/>
    <w:rsid w:val="00F53096"/>
    <w:rsid w:val="00F55BAA"/>
    <w:rsid w:val="00F56792"/>
    <w:rsid w:val="00F60E32"/>
    <w:rsid w:val="00F64345"/>
    <w:rsid w:val="00F7242E"/>
    <w:rsid w:val="00F768EA"/>
    <w:rsid w:val="00FA3793"/>
    <w:rsid w:val="00FA7FA1"/>
    <w:rsid w:val="00FB7E33"/>
    <w:rsid w:val="00FD3938"/>
    <w:rsid w:val="00FD5A8C"/>
    <w:rsid w:val="00FD7744"/>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ink w:val="Title"/>
    <w:uiPriority w:val="10"/>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odyText">
    <w:name w:val="Body Text"/>
    <w:basedOn w:val="Normal"/>
    <w:link w:val="BodyTextChar"/>
    <w:uiPriority w:val="99"/>
    <w:unhideWhenUsed/>
    <w:rsid w:val="00D10D33"/>
    <w:pPr>
      <w:spacing w:before="100" w:beforeAutospacing="1" w:after="100" w:afterAutospacing="1"/>
    </w:pPr>
  </w:style>
  <w:style w:type="character" w:customStyle="1" w:styleId="BodyTextChar">
    <w:name w:val="Body Text Char"/>
    <w:basedOn w:val="DefaultParagraphFont"/>
    <w:link w:val="BodyText"/>
    <w:uiPriority w:val="99"/>
    <w:rsid w:val="00D10D33"/>
    <w:rPr>
      <w:rFonts w:ascii="Times New Roman" w:eastAsia="Times New Roman" w:hAnsi="Times New Roman" w:cs="Times New Roman"/>
      <w:sz w:val="24"/>
      <w:szCs w:val="24"/>
    </w:rPr>
  </w:style>
  <w:style w:type="paragraph" w:customStyle="1" w:styleId="Default">
    <w:name w:val="Default"/>
    <w:rsid w:val="00D10D33"/>
    <w:pPr>
      <w:autoSpaceDE w:val="0"/>
      <w:autoSpaceDN w:val="0"/>
      <w:adjustRightInd w:val="0"/>
      <w:spacing w:after="0" w:line="240" w:lineRule="auto"/>
    </w:pPr>
    <w:rPr>
      <w:rFonts w:ascii="Arial" w:hAnsi="Arial" w:cs="Arial"/>
      <w:color w:val="000000"/>
      <w:sz w:val="24"/>
      <w:szCs w:val="24"/>
    </w:rPr>
  </w:style>
  <w:style w:type="paragraph" w:styleId="Title">
    <w:name w:val="Title"/>
    <w:basedOn w:val="Normal"/>
    <w:next w:val="Normal"/>
    <w:link w:val="TitleChar"/>
    <w:uiPriority w:val="10"/>
    <w:qFormat/>
    <w:rsid w:val="00EE7A8C"/>
    <w:pPr>
      <w:pBdr>
        <w:bottom w:val="single" w:sz="8" w:space="4" w:color="4F81BD" w:themeColor="accent1"/>
      </w:pBdr>
      <w:spacing w:after="300"/>
      <w:contextualSpacing/>
    </w:pPr>
    <w:rPr>
      <w:rFonts w:ascii="Arial" w:eastAsiaTheme="minorHAnsi" w:hAnsi="Arial" w:cstheme="minorBidi"/>
      <w:b/>
      <w:color w:val="17365D"/>
      <w:spacing w:val="5"/>
      <w:kern w:val="28"/>
      <w:sz w:val="48"/>
      <w:szCs w:val="52"/>
      <w:lang w:eastAsia="ko-KR"/>
    </w:rPr>
  </w:style>
  <w:style w:type="character" w:customStyle="1" w:styleId="TitleChar1">
    <w:name w:val="Title Char1"/>
    <w:basedOn w:val="DefaultParagraphFont"/>
    <w:uiPriority w:val="10"/>
    <w:rsid w:val="00EE7A8C"/>
    <w:rPr>
      <w:rFonts w:asciiTheme="majorHAnsi" w:eastAsiaTheme="majorEastAsia" w:hAnsiTheme="majorHAnsi" w:cstheme="majorBidi"/>
      <w:color w:val="17365D" w:themeColor="text2" w:themeShade="BF"/>
      <w:spacing w:val="5"/>
      <w:kern w:val="28"/>
      <w:sz w:val="52"/>
      <w:szCs w:val="52"/>
    </w:rPr>
  </w:style>
  <w:style w:type="paragraph" w:styleId="FootnoteText">
    <w:name w:val="footnote text"/>
    <w:basedOn w:val="Normal"/>
    <w:link w:val="FootnoteTextChar"/>
    <w:uiPriority w:val="99"/>
    <w:semiHidden/>
    <w:unhideWhenUsed/>
    <w:rsid w:val="00EE7A8C"/>
    <w:rPr>
      <w:rFonts w:eastAsia="Batang"/>
      <w:sz w:val="20"/>
      <w:szCs w:val="20"/>
      <w:lang w:eastAsia="ko-KR"/>
    </w:rPr>
  </w:style>
  <w:style w:type="character" w:customStyle="1" w:styleId="FootnoteTextChar">
    <w:name w:val="Footnote Text Char"/>
    <w:basedOn w:val="DefaultParagraphFont"/>
    <w:link w:val="FootnoteText"/>
    <w:uiPriority w:val="99"/>
    <w:semiHidden/>
    <w:rsid w:val="00EE7A8C"/>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EE7A8C"/>
    <w:rPr>
      <w:vertAlign w:val="superscript"/>
    </w:rPr>
  </w:style>
  <w:style w:type="paragraph" w:styleId="ListParagraph">
    <w:name w:val="List Paragraph"/>
    <w:basedOn w:val="Normal"/>
    <w:uiPriority w:val="34"/>
    <w:qFormat/>
    <w:rsid w:val="0014410A"/>
    <w:pPr>
      <w:ind w:left="720"/>
      <w:contextualSpacing/>
    </w:pPr>
  </w:style>
  <w:style w:type="paragraph" w:styleId="EndnoteText">
    <w:name w:val="endnote text"/>
    <w:basedOn w:val="Normal"/>
    <w:link w:val="EndnoteTextChar"/>
    <w:uiPriority w:val="99"/>
    <w:semiHidden/>
    <w:unhideWhenUsed/>
    <w:rsid w:val="006C053F"/>
    <w:rPr>
      <w:sz w:val="20"/>
      <w:szCs w:val="20"/>
    </w:rPr>
  </w:style>
  <w:style w:type="character" w:customStyle="1" w:styleId="EndnoteTextChar">
    <w:name w:val="Endnote Text Char"/>
    <w:basedOn w:val="DefaultParagraphFont"/>
    <w:link w:val="EndnoteText"/>
    <w:uiPriority w:val="99"/>
    <w:semiHidden/>
    <w:rsid w:val="006C053F"/>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6C053F"/>
    <w:rPr>
      <w:vertAlign w:val="superscript"/>
    </w:rPr>
  </w:style>
  <w:style w:type="character" w:styleId="PlaceholderText">
    <w:name w:val="Placeholder Text"/>
    <w:basedOn w:val="DefaultParagraphFont"/>
    <w:uiPriority w:val="99"/>
    <w:semiHidden/>
    <w:rsid w:val="00FD3938"/>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ink w:val="Title"/>
    <w:uiPriority w:val="10"/>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odyText">
    <w:name w:val="Body Text"/>
    <w:basedOn w:val="Normal"/>
    <w:link w:val="BodyTextChar"/>
    <w:uiPriority w:val="99"/>
    <w:unhideWhenUsed/>
    <w:rsid w:val="00D10D33"/>
    <w:pPr>
      <w:spacing w:before="100" w:beforeAutospacing="1" w:after="100" w:afterAutospacing="1"/>
    </w:pPr>
  </w:style>
  <w:style w:type="character" w:customStyle="1" w:styleId="BodyTextChar">
    <w:name w:val="Body Text Char"/>
    <w:basedOn w:val="DefaultParagraphFont"/>
    <w:link w:val="BodyText"/>
    <w:uiPriority w:val="99"/>
    <w:rsid w:val="00D10D33"/>
    <w:rPr>
      <w:rFonts w:ascii="Times New Roman" w:eastAsia="Times New Roman" w:hAnsi="Times New Roman" w:cs="Times New Roman"/>
      <w:sz w:val="24"/>
      <w:szCs w:val="24"/>
    </w:rPr>
  </w:style>
  <w:style w:type="paragraph" w:customStyle="1" w:styleId="Default">
    <w:name w:val="Default"/>
    <w:rsid w:val="00D10D33"/>
    <w:pPr>
      <w:autoSpaceDE w:val="0"/>
      <w:autoSpaceDN w:val="0"/>
      <w:adjustRightInd w:val="0"/>
      <w:spacing w:after="0" w:line="240" w:lineRule="auto"/>
    </w:pPr>
    <w:rPr>
      <w:rFonts w:ascii="Arial" w:hAnsi="Arial" w:cs="Arial"/>
      <w:color w:val="000000"/>
      <w:sz w:val="24"/>
      <w:szCs w:val="24"/>
    </w:rPr>
  </w:style>
  <w:style w:type="paragraph" w:styleId="Title">
    <w:name w:val="Title"/>
    <w:basedOn w:val="Normal"/>
    <w:next w:val="Normal"/>
    <w:link w:val="TitleChar"/>
    <w:uiPriority w:val="10"/>
    <w:qFormat/>
    <w:rsid w:val="00EE7A8C"/>
    <w:pPr>
      <w:pBdr>
        <w:bottom w:val="single" w:sz="8" w:space="4" w:color="4F81BD" w:themeColor="accent1"/>
      </w:pBdr>
      <w:spacing w:after="300"/>
      <w:contextualSpacing/>
    </w:pPr>
    <w:rPr>
      <w:rFonts w:ascii="Arial" w:eastAsiaTheme="minorHAnsi" w:hAnsi="Arial" w:cstheme="minorBidi"/>
      <w:b/>
      <w:color w:val="17365D"/>
      <w:spacing w:val="5"/>
      <w:kern w:val="28"/>
      <w:sz w:val="48"/>
      <w:szCs w:val="52"/>
      <w:lang w:eastAsia="ko-KR"/>
    </w:rPr>
  </w:style>
  <w:style w:type="character" w:customStyle="1" w:styleId="TitleChar1">
    <w:name w:val="Title Char1"/>
    <w:basedOn w:val="DefaultParagraphFont"/>
    <w:uiPriority w:val="10"/>
    <w:rsid w:val="00EE7A8C"/>
    <w:rPr>
      <w:rFonts w:asciiTheme="majorHAnsi" w:eastAsiaTheme="majorEastAsia" w:hAnsiTheme="majorHAnsi" w:cstheme="majorBidi"/>
      <w:color w:val="17365D" w:themeColor="text2" w:themeShade="BF"/>
      <w:spacing w:val="5"/>
      <w:kern w:val="28"/>
      <w:sz w:val="52"/>
      <w:szCs w:val="52"/>
    </w:rPr>
  </w:style>
  <w:style w:type="paragraph" w:styleId="FootnoteText">
    <w:name w:val="footnote text"/>
    <w:basedOn w:val="Normal"/>
    <w:link w:val="FootnoteTextChar"/>
    <w:uiPriority w:val="99"/>
    <w:semiHidden/>
    <w:unhideWhenUsed/>
    <w:rsid w:val="00EE7A8C"/>
    <w:rPr>
      <w:rFonts w:eastAsia="Batang"/>
      <w:sz w:val="20"/>
      <w:szCs w:val="20"/>
      <w:lang w:eastAsia="ko-KR"/>
    </w:rPr>
  </w:style>
  <w:style w:type="character" w:customStyle="1" w:styleId="FootnoteTextChar">
    <w:name w:val="Footnote Text Char"/>
    <w:basedOn w:val="DefaultParagraphFont"/>
    <w:link w:val="FootnoteText"/>
    <w:uiPriority w:val="99"/>
    <w:semiHidden/>
    <w:rsid w:val="00EE7A8C"/>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EE7A8C"/>
    <w:rPr>
      <w:vertAlign w:val="superscript"/>
    </w:rPr>
  </w:style>
  <w:style w:type="paragraph" w:styleId="ListParagraph">
    <w:name w:val="List Paragraph"/>
    <w:basedOn w:val="Normal"/>
    <w:uiPriority w:val="34"/>
    <w:qFormat/>
    <w:rsid w:val="0014410A"/>
    <w:pPr>
      <w:ind w:left="720"/>
      <w:contextualSpacing/>
    </w:pPr>
  </w:style>
  <w:style w:type="paragraph" w:styleId="EndnoteText">
    <w:name w:val="endnote text"/>
    <w:basedOn w:val="Normal"/>
    <w:link w:val="EndnoteTextChar"/>
    <w:uiPriority w:val="99"/>
    <w:semiHidden/>
    <w:unhideWhenUsed/>
    <w:rsid w:val="006C053F"/>
    <w:rPr>
      <w:sz w:val="20"/>
      <w:szCs w:val="20"/>
    </w:rPr>
  </w:style>
  <w:style w:type="character" w:customStyle="1" w:styleId="EndnoteTextChar">
    <w:name w:val="Endnote Text Char"/>
    <w:basedOn w:val="DefaultParagraphFont"/>
    <w:link w:val="EndnoteText"/>
    <w:uiPriority w:val="99"/>
    <w:semiHidden/>
    <w:rsid w:val="006C053F"/>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6C053F"/>
    <w:rPr>
      <w:vertAlign w:val="superscript"/>
    </w:rPr>
  </w:style>
  <w:style w:type="character" w:styleId="PlaceholderText">
    <w:name w:val="Placeholder Text"/>
    <w:basedOn w:val="DefaultParagraphFont"/>
    <w:uiPriority w:val="99"/>
    <w:semiHidden/>
    <w:rsid w:val="00FD393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5784747">
      <w:bodyDiv w:val="1"/>
      <w:marLeft w:val="0"/>
      <w:marRight w:val="0"/>
      <w:marTop w:val="0"/>
      <w:marBottom w:val="0"/>
      <w:divBdr>
        <w:top w:val="none" w:sz="0" w:space="0" w:color="auto"/>
        <w:left w:val="none" w:sz="0" w:space="0" w:color="auto"/>
        <w:bottom w:val="none" w:sz="0" w:space="0" w:color="auto"/>
        <w:right w:val="none" w:sz="0" w:space="0" w:color="auto"/>
      </w:divBdr>
    </w:div>
    <w:div w:id="78173280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6198358">
      <w:bodyDiv w:val="1"/>
      <w:marLeft w:val="0"/>
      <w:marRight w:val="0"/>
      <w:marTop w:val="0"/>
      <w:marBottom w:val="0"/>
      <w:divBdr>
        <w:top w:val="none" w:sz="0" w:space="0" w:color="auto"/>
        <w:left w:val="none" w:sz="0" w:space="0" w:color="auto"/>
        <w:bottom w:val="none" w:sz="0" w:space="0" w:color="auto"/>
        <w:right w:val="none" w:sz="0" w:space="0" w:color="auto"/>
      </w:divBdr>
    </w:div>
    <w:div w:id="1466044951">
      <w:bodyDiv w:val="1"/>
      <w:marLeft w:val="0"/>
      <w:marRight w:val="0"/>
      <w:marTop w:val="0"/>
      <w:marBottom w:val="0"/>
      <w:divBdr>
        <w:top w:val="none" w:sz="0" w:space="0" w:color="auto"/>
        <w:left w:val="none" w:sz="0" w:space="0" w:color="auto"/>
        <w:bottom w:val="none" w:sz="0" w:space="0" w:color="auto"/>
        <w:right w:val="none" w:sz="0" w:space="0" w:color="auto"/>
      </w:divBdr>
    </w:div>
    <w:div w:id="2037729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package" Target="embeddings/Microsoft_Excel_Worksheet2.xlsx"/><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package" Target="embeddings/Microsoft_Excel_Macro-Enabled_Worksheet1.xlsm"/><Relationship Id="rId10" Type="http://schemas.openxmlformats.org/officeDocument/2006/relationships/footer" Target="footer2.xml"/><Relationship Id="rId19" Type="http://schemas.openxmlformats.org/officeDocument/2006/relationships/package" Target="embeddings/Microsoft_Excel_Worksheet3.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89416F-ABD3-4407-A8BD-7AC72FD92A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14</Pages>
  <Words>3027</Words>
  <Characters>17258</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20245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2014-06-14T19:34:00Z</dcterms:created>
  <dcterms:modified xsi:type="dcterms:W3CDTF">2014-06-14T19:36:00Z</dcterms:modified>
</cp:coreProperties>
</file>