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75DF0" w14:textId="102C050A" w:rsidR="00A36B8F" w:rsidRPr="0088484B" w:rsidRDefault="00A36B8F" w:rsidP="00A36B8F">
      <w:pPr>
        <w:jc w:val="right"/>
        <w:rPr>
          <w:rFonts w:ascii="Arial" w:hAnsi="Arial" w:cs="Arial"/>
          <w:b/>
          <w:sz w:val="48"/>
          <w:szCs w:val="48"/>
        </w:rPr>
      </w:pPr>
      <w:bookmarkStart w:id="0" w:name="_Toc153189646"/>
      <w:bookmarkStart w:id="1" w:name="_Toc153189647"/>
      <w:bookmarkStart w:id="2" w:name="_Toc214003082"/>
      <w:r w:rsidRPr="0088484B">
        <w:rPr>
          <w:rFonts w:ascii="Arial" w:hAnsi="Arial" w:cs="Arial"/>
          <w:b/>
          <w:sz w:val="48"/>
          <w:szCs w:val="48"/>
        </w:rPr>
        <w:t xml:space="preserve">Work Paper </w:t>
      </w:r>
      <w:bookmarkEnd w:id="0"/>
      <w:r>
        <w:rPr>
          <w:rFonts w:ascii="Arial" w:hAnsi="Arial" w:cs="Arial"/>
          <w:b/>
          <w:sz w:val="48"/>
          <w:szCs w:val="48"/>
        </w:rPr>
        <w:t>PGECOHVC128</w:t>
      </w:r>
    </w:p>
    <w:p w14:paraId="41BD0BB5" w14:textId="520325B6" w:rsidR="00AA51D4" w:rsidRDefault="00A36B8F" w:rsidP="00A36B8F">
      <w:pPr>
        <w:jc w:val="right"/>
        <w:rPr>
          <w:rFonts w:ascii="Arial" w:hAnsi="Arial" w:cs="Arial"/>
          <w:b/>
          <w:sz w:val="48"/>
          <w:szCs w:val="48"/>
        </w:rPr>
      </w:pPr>
      <w:r w:rsidRPr="0088484B">
        <w:rPr>
          <w:rFonts w:ascii="Arial" w:hAnsi="Arial" w:cs="Arial"/>
          <w:b/>
          <w:sz w:val="48"/>
          <w:szCs w:val="48"/>
        </w:rPr>
        <w:t xml:space="preserve">Unitary Air-Cooled Commercial </w:t>
      </w:r>
      <w:r w:rsidR="00AA51D4">
        <w:rPr>
          <w:rFonts w:ascii="Arial" w:hAnsi="Arial" w:cs="Arial"/>
          <w:b/>
          <w:sz w:val="48"/>
          <w:szCs w:val="48"/>
        </w:rPr>
        <w:t>Air</w:t>
      </w:r>
    </w:p>
    <w:p w14:paraId="4B42C6DC" w14:textId="5DCA8890" w:rsidR="00AA51D4" w:rsidRDefault="00AA51D4" w:rsidP="00A36B8F">
      <w:pPr>
        <w:jc w:val="right"/>
        <w:rPr>
          <w:rFonts w:ascii="Arial" w:hAnsi="Arial" w:cs="Arial"/>
          <w:b/>
          <w:sz w:val="48"/>
          <w:szCs w:val="48"/>
        </w:rPr>
      </w:pPr>
      <w:r>
        <w:rPr>
          <w:rFonts w:ascii="Arial" w:hAnsi="Arial" w:cs="Arial"/>
          <w:b/>
          <w:sz w:val="48"/>
          <w:szCs w:val="48"/>
        </w:rPr>
        <w:t>Conditioners and Heat Pumps</w:t>
      </w:r>
    </w:p>
    <w:p w14:paraId="1C6B7B9C" w14:textId="5DC90063" w:rsidR="00A36B8F" w:rsidRPr="0088484B" w:rsidRDefault="00661B65" w:rsidP="00A36B8F">
      <w:pPr>
        <w:jc w:val="right"/>
        <w:rPr>
          <w:rFonts w:ascii="Arial" w:hAnsi="Arial" w:cs="Arial"/>
          <w:b/>
          <w:sz w:val="48"/>
          <w:szCs w:val="48"/>
        </w:rPr>
      </w:pPr>
      <w:r>
        <w:rPr>
          <w:rFonts w:ascii="Arial" w:hAnsi="Arial" w:cs="Arial"/>
          <w:b/>
          <w:sz w:val="48"/>
          <w:szCs w:val="48"/>
        </w:rPr>
        <w:t>&gt;=</w:t>
      </w:r>
      <w:r w:rsidR="00A36B8F" w:rsidRPr="0088484B">
        <w:rPr>
          <w:rFonts w:ascii="Arial" w:hAnsi="Arial" w:cs="Arial"/>
          <w:b/>
          <w:sz w:val="48"/>
          <w:szCs w:val="48"/>
        </w:rPr>
        <w:t>65kBtu/h</w:t>
      </w:r>
    </w:p>
    <w:p w14:paraId="6271C4B8" w14:textId="77777777" w:rsidR="00A36B8F" w:rsidRPr="00EB34FC" w:rsidRDefault="00A36B8F" w:rsidP="00A36B8F">
      <w:pPr>
        <w:jc w:val="right"/>
        <w:rPr>
          <w:rFonts w:ascii="Calibri" w:hAnsi="Calibri" w:cs="Calibri"/>
          <w:b/>
          <w:sz w:val="48"/>
          <w:szCs w:val="48"/>
        </w:rPr>
      </w:pPr>
      <w:r w:rsidRPr="0088484B">
        <w:rPr>
          <w:rFonts w:ascii="Arial" w:hAnsi="Arial" w:cs="Arial"/>
          <w:b/>
          <w:sz w:val="48"/>
          <w:szCs w:val="48"/>
        </w:rPr>
        <w:t xml:space="preserve">Revision </w:t>
      </w:r>
      <w:r>
        <w:rPr>
          <w:rFonts w:ascii="Arial" w:hAnsi="Arial" w:cs="Arial"/>
          <w:b/>
          <w:sz w:val="48"/>
          <w:szCs w:val="48"/>
        </w:rPr>
        <w:t>#6</w:t>
      </w:r>
    </w:p>
    <w:p w14:paraId="4194B7C3" w14:textId="77777777" w:rsidR="00A36B8F" w:rsidRDefault="00A36B8F" w:rsidP="00A36B8F">
      <w:pPr>
        <w:rPr>
          <w:rFonts w:ascii="Calibri" w:hAnsi="Calibri" w:cs="Calibri"/>
        </w:rPr>
      </w:pPr>
    </w:p>
    <w:p w14:paraId="015A836B" w14:textId="77777777" w:rsidR="00A36B8F" w:rsidRPr="00EB34FC" w:rsidRDefault="00A36B8F" w:rsidP="00A36B8F">
      <w:pPr>
        <w:rPr>
          <w:rFonts w:ascii="Calibri" w:hAnsi="Calibri" w:cs="Calibri"/>
        </w:rPr>
      </w:pPr>
    </w:p>
    <w:p w14:paraId="08704F9B" w14:textId="77777777" w:rsidR="00A36B8F" w:rsidRPr="0088484B" w:rsidRDefault="00A36B8F" w:rsidP="00A36B8F">
      <w:pPr>
        <w:rPr>
          <w:rFonts w:ascii="Calibri" w:hAnsi="Calibri" w:cs="Calibri"/>
          <w:sz w:val="36"/>
          <w:szCs w:val="36"/>
        </w:rPr>
      </w:pPr>
    </w:p>
    <w:p w14:paraId="57AA9578" w14:textId="77777777" w:rsidR="00A36B8F" w:rsidRPr="0088484B" w:rsidRDefault="00A36B8F" w:rsidP="00A36B8F">
      <w:pPr>
        <w:pBdr>
          <w:bottom w:val="single" w:sz="4" w:space="1" w:color="auto"/>
        </w:pBdr>
        <w:rPr>
          <w:rFonts w:ascii="Arial" w:hAnsi="Arial" w:cs="Arial"/>
          <w:b/>
          <w:sz w:val="36"/>
          <w:szCs w:val="36"/>
        </w:rPr>
      </w:pPr>
      <w:r w:rsidRPr="0088484B">
        <w:rPr>
          <w:rFonts w:ascii="Arial" w:hAnsi="Arial" w:cs="Arial"/>
          <w:b/>
          <w:sz w:val="36"/>
          <w:szCs w:val="36"/>
        </w:rPr>
        <w:t>Pacific Gas &amp; Electric Company</w:t>
      </w:r>
    </w:p>
    <w:p w14:paraId="46350FB9" w14:textId="77777777" w:rsidR="00A36B8F" w:rsidRPr="00EB34FC" w:rsidRDefault="00A36B8F" w:rsidP="00A36B8F">
      <w:pPr>
        <w:rPr>
          <w:rFonts w:ascii="Calibri" w:hAnsi="Calibri" w:cs="Calibri"/>
        </w:rPr>
      </w:pPr>
      <w:r w:rsidRPr="0088484B">
        <w:rPr>
          <w:rFonts w:ascii="Arial" w:hAnsi="Arial" w:cs="Arial"/>
          <w:b/>
          <w:sz w:val="36"/>
          <w:szCs w:val="36"/>
        </w:rPr>
        <w:t xml:space="preserve">Customer Energy </w:t>
      </w:r>
      <w:r>
        <w:rPr>
          <w:rFonts w:ascii="Arial" w:hAnsi="Arial" w:cs="Arial"/>
          <w:b/>
          <w:sz w:val="36"/>
          <w:szCs w:val="36"/>
        </w:rPr>
        <w:t>Solutions</w:t>
      </w:r>
    </w:p>
    <w:p w14:paraId="7CA8F662" w14:textId="77777777" w:rsidR="00A36B8F" w:rsidRPr="00EB34FC" w:rsidRDefault="00A36B8F" w:rsidP="00A36B8F">
      <w:pPr>
        <w:rPr>
          <w:rFonts w:ascii="Calibri" w:hAnsi="Calibri" w:cs="Calibri"/>
        </w:rPr>
      </w:pPr>
    </w:p>
    <w:p w14:paraId="7901070F" w14:textId="77777777" w:rsidR="00A36B8F" w:rsidRPr="00EB34FC" w:rsidRDefault="00A36B8F" w:rsidP="00A36B8F">
      <w:pPr>
        <w:rPr>
          <w:rFonts w:ascii="Calibri" w:hAnsi="Calibri" w:cs="Calibri"/>
        </w:rPr>
      </w:pPr>
    </w:p>
    <w:p w14:paraId="3778B539" w14:textId="77777777" w:rsidR="00A36B8F" w:rsidRPr="00EB34FC" w:rsidRDefault="00A36B8F" w:rsidP="00A36B8F">
      <w:pPr>
        <w:rPr>
          <w:rFonts w:ascii="Calibri" w:hAnsi="Calibri" w:cs="Calibri"/>
        </w:rPr>
      </w:pPr>
    </w:p>
    <w:p w14:paraId="2CCD1F67" w14:textId="77777777" w:rsidR="00A36B8F" w:rsidRPr="00EB34FC" w:rsidRDefault="00A36B8F" w:rsidP="00A36B8F">
      <w:pPr>
        <w:rPr>
          <w:rFonts w:ascii="Calibri" w:hAnsi="Calibri" w:cs="Calibri"/>
        </w:rPr>
      </w:pPr>
    </w:p>
    <w:p w14:paraId="543A8823" w14:textId="77777777" w:rsidR="00A36B8F" w:rsidRPr="00EB34FC" w:rsidRDefault="00A36B8F" w:rsidP="00A36B8F">
      <w:pPr>
        <w:rPr>
          <w:rFonts w:ascii="Calibri" w:hAnsi="Calibri" w:cs="Calibri"/>
        </w:rPr>
      </w:pPr>
    </w:p>
    <w:p w14:paraId="648578C2" w14:textId="5A431A26" w:rsidR="00A36B8F" w:rsidRPr="00A36B8F" w:rsidRDefault="00A36B8F" w:rsidP="00A36B8F">
      <w:pPr>
        <w:rPr>
          <w:rFonts w:ascii="Arial" w:hAnsi="Arial" w:cs="Arial"/>
          <w:b/>
          <w:sz w:val="72"/>
          <w:szCs w:val="72"/>
        </w:rPr>
      </w:pPr>
      <w:r w:rsidRPr="00A36B8F">
        <w:rPr>
          <w:rFonts w:ascii="Arial" w:hAnsi="Arial" w:cs="Arial"/>
          <w:b/>
          <w:sz w:val="72"/>
          <w:szCs w:val="72"/>
        </w:rPr>
        <w:t xml:space="preserve">Unitary Air-Cooled Commercial Air Conditioners and Heat Pumps &gt;=65 </w:t>
      </w:r>
      <w:proofErr w:type="spellStart"/>
      <w:r w:rsidRPr="00A36B8F">
        <w:rPr>
          <w:rFonts w:ascii="Arial" w:hAnsi="Arial" w:cs="Arial"/>
          <w:b/>
          <w:sz w:val="72"/>
          <w:szCs w:val="72"/>
        </w:rPr>
        <w:t>kBtu</w:t>
      </w:r>
      <w:proofErr w:type="spellEnd"/>
      <w:r w:rsidRPr="00A36B8F">
        <w:rPr>
          <w:rFonts w:ascii="Arial" w:hAnsi="Arial" w:cs="Arial"/>
          <w:b/>
          <w:sz w:val="72"/>
          <w:szCs w:val="72"/>
        </w:rPr>
        <w:t>/h</w:t>
      </w:r>
    </w:p>
    <w:p w14:paraId="6F76A6B5" w14:textId="2F7335B9" w:rsidR="00A36B8F" w:rsidRDefault="00A36B8F" w:rsidP="00A36B8F">
      <w:pPr>
        <w:rPr>
          <w:rFonts w:ascii="Arial" w:hAnsi="Arial" w:cs="Arial"/>
          <w:b/>
        </w:rPr>
      </w:pPr>
      <w:r w:rsidRPr="008A3F68">
        <w:rPr>
          <w:rFonts w:ascii="Arial" w:hAnsi="Arial" w:cs="Arial"/>
          <w:b/>
        </w:rPr>
        <w:t>Measure Codes</w:t>
      </w:r>
      <w:r>
        <w:rPr>
          <w:rFonts w:ascii="Arial" w:hAnsi="Arial" w:cs="Arial"/>
          <w:b/>
        </w:rPr>
        <w:t>: HA21, HA22, HA23, HA26, HA27, HA34, HA35, HA36, HA37, HA40, HA41, HV043, HV044, HV045</w:t>
      </w:r>
    </w:p>
    <w:p w14:paraId="35E64DBD" w14:textId="77777777" w:rsidR="00A36B8F" w:rsidRPr="00397406" w:rsidRDefault="00A36B8F" w:rsidP="00A36B8F">
      <w:pPr>
        <w:rPr>
          <w:rFonts w:cstheme="minorHAnsi"/>
          <w:b/>
          <w:sz w:val="72"/>
          <w:szCs w:val="72"/>
        </w:rPr>
      </w:pPr>
      <w:r w:rsidRPr="00397406">
        <w:rPr>
          <w:rFonts w:cstheme="minorHAnsi"/>
          <w:b/>
          <w:sz w:val="72"/>
          <w:szCs w:val="72"/>
        </w:rPr>
        <w:t xml:space="preserve"> </w:t>
      </w:r>
    </w:p>
    <w:p w14:paraId="5F41195C" w14:textId="77777777" w:rsidR="00A36B8F" w:rsidRPr="00397406" w:rsidRDefault="00A36B8F" w:rsidP="00A36B8F">
      <w:pPr>
        <w:pStyle w:val="Reminders"/>
        <w:rPr>
          <w:rFonts w:asciiTheme="minorHAnsi" w:hAnsiTheme="minorHAnsi" w:cstheme="minorHAnsi"/>
          <w:i w:val="0"/>
          <w:szCs w:val="22"/>
        </w:rPr>
      </w:pPr>
    </w:p>
    <w:p w14:paraId="5F76C61F" w14:textId="77777777" w:rsidR="00A36B8F" w:rsidRPr="00397406" w:rsidRDefault="00A36B8F" w:rsidP="00A36B8F">
      <w:pPr>
        <w:pStyle w:val="Reminders"/>
        <w:rPr>
          <w:rFonts w:asciiTheme="minorHAnsi" w:hAnsiTheme="minorHAnsi" w:cstheme="minorHAnsi"/>
          <w:b/>
          <w:i w:val="0"/>
          <w:sz w:val="32"/>
          <w:szCs w:val="22"/>
        </w:rPr>
        <w:sectPr w:rsidR="00A36B8F" w:rsidRPr="00397406">
          <w:footerReference w:type="default" r:id="rId10"/>
          <w:pgSz w:w="12240" w:h="15840"/>
          <w:pgMar w:top="1440" w:right="1440" w:bottom="1440" w:left="1440" w:header="720" w:footer="720" w:gutter="0"/>
          <w:cols w:space="720"/>
          <w:docGrid w:linePitch="360"/>
        </w:sectPr>
      </w:pPr>
    </w:p>
    <w:p w14:paraId="773C53CF" w14:textId="4AF831B9" w:rsidR="008C2058" w:rsidRDefault="002A2FD7" w:rsidP="008C2058">
      <w:pPr>
        <w:spacing w:after="200" w:line="276" w:lineRule="auto"/>
        <w:rPr>
          <w:rFonts w:cstheme="minorHAnsi"/>
          <w:b/>
          <w:sz w:val="32"/>
          <w:szCs w:val="48"/>
        </w:rPr>
      </w:pPr>
      <w:r>
        <w:rPr>
          <w:rFonts w:cstheme="minorHAnsi"/>
          <w:b/>
          <w:sz w:val="32"/>
          <w:szCs w:val="48"/>
        </w:rPr>
        <w:lastRenderedPageBreak/>
        <w:t>Comments:</w:t>
      </w:r>
    </w:p>
    <w:p w14:paraId="37663AAA" w14:textId="004875EE" w:rsidR="001919AA" w:rsidRDefault="00490C1F" w:rsidP="008C2058">
      <w:pPr>
        <w:spacing w:after="200" w:line="276" w:lineRule="auto"/>
        <w:rPr>
          <w:rFonts w:cstheme="minorHAnsi"/>
          <w:szCs w:val="22"/>
        </w:rPr>
      </w:pPr>
      <w:r>
        <w:rPr>
          <w:rFonts w:cstheme="minorHAnsi"/>
          <w:szCs w:val="22"/>
        </w:rPr>
        <w:t xml:space="preserve">SCE is the lead for this </w:t>
      </w:r>
      <w:proofErr w:type="spellStart"/>
      <w:r>
        <w:rPr>
          <w:rFonts w:cstheme="minorHAnsi"/>
          <w:szCs w:val="22"/>
        </w:rPr>
        <w:t>work</w:t>
      </w:r>
      <w:r w:rsidR="001919AA">
        <w:rPr>
          <w:rFonts w:cstheme="minorHAnsi"/>
          <w:szCs w:val="22"/>
        </w:rPr>
        <w:t>paper</w:t>
      </w:r>
      <w:proofErr w:type="spellEnd"/>
      <w:r w:rsidR="001919AA">
        <w:rPr>
          <w:rFonts w:cstheme="minorHAnsi"/>
          <w:szCs w:val="22"/>
        </w:rPr>
        <w:t xml:space="preserve">. The update </w:t>
      </w:r>
      <w:r w:rsidR="009C30C6">
        <w:rPr>
          <w:rFonts w:cstheme="minorHAnsi"/>
          <w:szCs w:val="22"/>
        </w:rPr>
        <w:t xml:space="preserve">is for DEER 2016 and </w:t>
      </w:r>
      <w:r w:rsidR="006B6368">
        <w:rPr>
          <w:rFonts w:cstheme="minorHAnsi"/>
          <w:szCs w:val="22"/>
        </w:rPr>
        <w:t>the removal</w:t>
      </w:r>
      <w:r w:rsidR="001919AA">
        <w:rPr>
          <w:rFonts w:cstheme="minorHAnsi"/>
          <w:szCs w:val="22"/>
        </w:rPr>
        <w:t xml:space="preserve"> </w:t>
      </w:r>
      <w:r w:rsidR="006B6368">
        <w:rPr>
          <w:rFonts w:cstheme="minorHAnsi"/>
          <w:szCs w:val="22"/>
        </w:rPr>
        <w:t xml:space="preserve">of </w:t>
      </w:r>
      <w:r w:rsidR="001919AA">
        <w:rPr>
          <w:rFonts w:cstheme="minorHAnsi"/>
          <w:szCs w:val="22"/>
        </w:rPr>
        <w:t xml:space="preserve">the following measure codes: HV040, HA24, HV041, HV042, HA25, </w:t>
      </w:r>
      <w:r w:rsidR="009C30C6">
        <w:rPr>
          <w:rFonts w:cstheme="minorHAnsi"/>
          <w:szCs w:val="22"/>
        </w:rPr>
        <w:t xml:space="preserve">and </w:t>
      </w:r>
      <w:r w:rsidR="001919AA">
        <w:rPr>
          <w:rFonts w:cstheme="minorHAnsi"/>
          <w:szCs w:val="22"/>
        </w:rPr>
        <w:t>HA39</w:t>
      </w:r>
      <w:r w:rsidR="009C30C6">
        <w:rPr>
          <w:rFonts w:cstheme="minorHAnsi"/>
          <w:szCs w:val="22"/>
        </w:rPr>
        <w:t>.</w:t>
      </w:r>
      <w:r w:rsidR="000A4404">
        <w:rPr>
          <w:rFonts w:cstheme="minorHAnsi"/>
          <w:szCs w:val="22"/>
        </w:rPr>
        <w:t xml:space="preserve"> The active measure codes are listed below.</w:t>
      </w:r>
    </w:p>
    <w:p w14:paraId="0F0FE6FD" w14:textId="76E0D0FF" w:rsidR="00B300CC" w:rsidRPr="00F448E4" w:rsidRDefault="000F40E4" w:rsidP="00B300C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application type</w:t>
      </w:r>
      <w:r w:rsidRPr="00F448E4">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for PG&amp;E </w:t>
      </w:r>
      <w:r w:rsidRPr="00F448E4">
        <w:rPr>
          <w:rFonts w:asciiTheme="minorHAnsi" w:hAnsiTheme="minorHAnsi" w:cstheme="minorHAnsi"/>
          <w:i w:val="0"/>
          <w:color w:val="auto"/>
          <w:szCs w:val="22"/>
        </w:rPr>
        <w:t>is</w:t>
      </w:r>
      <w:r w:rsidR="00B300CC" w:rsidRPr="00F448E4">
        <w:rPr>
          <w:rFonts w:asciiTheme="minorHAnsi" w:hAnsiTheme="minorHAnsi" w:cstheme="minorHAnsi"/>
          <w:i w:val="0"/>
          <w:color w:val="auto"/>
          <w:szCs w:val="22"/>
        </w:rPr>
        <w:t>:</w:t>
      </w:r>
    </w:p>
    <w:p w14:paraId="701D38B8" w14:textId="77777777" w:rsidR="00B300CC" w:rsidRPr="008C2058" w:rsidRDefault="00B300CC" w:rsidP="00B300CC">
      <w:pPr>
        <w:pStyle w:val="Reminders"/>
        <w:tabs>
          <w:tab w:val="num" w:pos="360"/>
        </w:tabs>
        <w:rPr>
          <w:rFonts w:asciiTheme="minorHAnsi" w:hAnsiTheme="minorHAnsi" w:cstheme="minorHAnsi"/>
          <w:i w:val="0"/>
          <w:color w:val="auto"/>
          <w:szCs w:val="22"/>
        </w:rPr>
      </w:pPr>
      <w:r w:rsidRPr="008C2058">
        <w:rPr>
          <w:rFonts w:asciiTheme="minorHAnsi" w:hAnsiTheme="minorHAnsi" w:cstheme="minorHAnsi"/>
          <w:i w:val="0"/>
          <w:color w:val="auto"/>
          <w:szCs w:val="22"/>
        </w:rPr>
        <w:t xml:space="preserve">Replace-on-Burnout (ROB) </w:t>
      </w:r>
    </w:p>
    <w:p w14:paraId="29BEC6EB" w14:textId="16E1E609" w:rsidR="006B6368" w:rsidRPr="006B6368" w:rsidRDefault="00B300CC" w:rsidP="00B300CC">
      <w:pPr>
        <w:spacing w:after="200" w:line="276" w:lineRule="auto"/>
        <w:rPr>
          <w:rFonts w:cstheme="minorHAnsi"/>
          <w:szCs w:val="22"/>
        </w:rPr>
      </w:pPr>
      <w:r w:rsidRPr="00F448E4">
        <w:rPr>
          <w:rFonts w:cstheme="minorHAnsi"/>
          <w:szCs w:val="22"/>
        </w:rPr>
        <w:t>Incentives are offered for installation of air-conditioning equipment that is more efficient than what is required by code. High-efficiency heat pumps are not considered in this work paper because they comprise a very small percentage of the market. Incentives are provided to the distributors at the time of sale upon receipt of sales data.</w:t>
      </w:r>
    </w:p>
    <w:p w14:paraId="606836BD" w14:textId="1908EB52" w:rsidR="008C2058" w:rsidRPr="008C2058" w:rsidRDefault="008C2058" w:rsidP="008C2058">
      <w:pPr>
        <w:pStyle w:val="Reminders"/>
        <w:tabs>
          <w:tab w:val="num" w:pos="360"/>
        </w:tabs>
        <w:rPr>
          <w:rFonts w:asciiTheme="minorHAnsi" w:hAnsiTheme="minorHAnsi" w:cstheme="minorHAnsi"/>
          <w:b/>
          <w:i w:val="0"/>
          <w:color w:val="auto"/>
          <w:szCs w:val="22"/>
        </w:rPr>
      </w:pPr>
      <w:r w:rsidRPr="008C2058">
        <w:rPr>
          <w:rFonts w:asciiTheme="minorHAnsi" w:hAnsiTheme="minorHAnsi" w:cstheme="minorHAnsi"/>
          <w:b/>
          <w:i w:val="0"/>
          <w:color w:val="auto"/>
          <w:szCs w:val="22"/>
        </w:rPr>
        <w:t>Measures and Codes</w:t>
      </w:r>
    </w:p>
    <w:tbl>
      <w:tblPr>
        <w:tblW w:w="9483" w:type="dxa"/>
        <w:tblInd w:w="93" w:type="dxa"/>
        <w:tblLook w:val="04A0" w:firstRow="1" w:lastRow="0" w:firstColumn="1" w:lastColumn="0" w:noHBand="0" w:noVBand="1"/>
      </w:tblPr>
      <w:tblGrid>
        <w:gridCol w:w="1371"/>
        <w:gridCol w:w="624"/>
        <w:gridCol w:w="7488"/>
      </w:tblGrid>
      <w:tr w:rsidR="008C2058" w:rsidRPr="008C2058" w14:paraId="0600D060" w14:textId="77777777" w:rsidTr="008C2058">
        <w:trPr>
          <w:trHeight w:val="315"/>
        </w:trPr>
        <w:tc>
          <w:tcPr>
            <w:tcW w:w="1371" w:type="dxa"/>
            <w:tcBorders>
              <w:top w:val="single" w:sz="8" w:space="0" w:color="auto"/>
              <w:left w:val="single" w:sz="8" w:space="0" w:color="auto"/>
              <w:bottom w:val="single" w:sz="8" w:space="0" w:color="auto"/>
              <w:right w:val="nil"/>
            </w:tcBorders>
            <w:shd w:val="clear" w:color="000000" w:fill="D9D9D9"/>
            <w:noWrap/>
            <w:vAlign w:val="center"/>
            <w:hideMark/>
          </w:tcPr>
          <w:p w14:paraId="7713A941" w14:textId="77777777" w:rsidR="008C2058" w:rsidRPr="008C2058" w:rsidRDefault="008C2058" w:rsidP="008C2058">
            <w:pPr>
              <w:rPr>
                <w:rFonts w:ascii="Calibri" w:hAnsi="Calibri" w:cs="Calibri"/>
                <w:b/>
                <w:bCs/>
                <w:color w:val="000000"/>
                <w:sz w:val="20"/>
                <w:szCs w:val="20"/>
              </w:rPr>
            </w:pPr>
            <w:r w:rsidRPr="008C2058">
              <w:rPr>
                <w:rFonts w:ascii="Calibri" w:hAnsi="Calibri" w:cs="Calibri"/>
                <w:b/>
                <w:bCs/>
                <w:color w:val="000000"/>
                <w:sz w:val="20"/>
                <w:szCs w:val="20"/>
              </w:rPr>
              <w:t>Measure Codes</w:t>
            </w:r>
          </w:p>
        </w:tc>
        <w:tc>
          <w:tcPr>
            <w:tcW w:w="624" w:type="dxa"/>
            <w:tcBorders>
              <w:top w:val="single" w:sz="8" w:space="0" w:color="auto"/>
              <w:left w:val="single" w:sz="8" w:space="0" w:color="auto"/>
              <w:bottom w:val="single" w:sz="8" w:space="0" w:color="auto"/>
              <w:right w:val="nil"/>
            </w:tcBorders>
            <w:shd w:val="clear" w:color="000000" w:fill="D9D9D9"/>
            <w:noWrap/>
            <w:vAlign w:val="center"/>
            <w:hideMark/>
          </w:tcPr>
          <w:p w14:paraId="48510B10" w14:textId="77777777" w:rsidR="008C2058" w:rsidRPr="008C2058" w:rsidRDefault="008C2058" w:rsidP="008C2058">
            <w:pPr>
              <w:rPr>
                <w:rFonts w:ascii="Calibri" w:hAnsi="Calibri" w:cs="Calibri"/>
                <w:b/>
                <w:bCs/>
                <w:color w:val="000000"/>
                <w:sz w:val="20"/>
                <w:szCs w:val="20"/>
              </w:rPr>
            </w:pPr>
            <w:r w:rsidRPr="008C2058">
              <w:rPr>
                <w:rFonts w:ascii="Calibri" w:hAnsi="Calibri" w:cs="Calibri"/>
                <w:b/>
                <w:bCs/>
                <w:color w:val="000000"/>
                <w:sz w:val="20"/>
                <w:szCs w:val="20"/>
              </w:rPr>
              <w:t>Tier</w:t>
            </w:r>
          </w:p>
        </w:tc>
        <w:tc>
          <w:tcPr>
            <w:tcW w:w="7488"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82246BE" w14:textId="77777777" w:rsidR="008C2058" w:rsidRPr="008C2058" w:rsidRDefault="008C2058" w:rsidP="008C2058">
            <w:pPr>
              <w:rPr>
                <w:rFonts w:ascii="Calibri" w:hAnsi="Calibri" w:cs="Calibri"/>
                <w:b/>
                <w:bCs/>
                <w:color w:val="000000"/>
                <w:sz w:val="20"/>
                <w:szCs w:val="20"/>
              </w:rPr>
            </w:pPr>
            <w:r w:rsidRPr="008C2058">
              <w:rPr>
                <w:rFonts w:ascii="Calibri" w:hAnsi="Calibri" w:cs="Calibri"/>
                <w:b/>
                <w:bCs/>
                <w:color w:val="000000"/>
                <w:sz w:val="20"/>
                <w:szCs w:val="20"/>
              </w:rPr>
              <w:t>Measure Name</w:t>
            </w:r>
          </w:p>
        </w:tc>
      </w:tr>
      <w:tr w:rsidR="008C2058" w:rsidRPr="008C2058" w14:paraId="7BA1C2C2" w14:textId="77777777" w:rsidTr="008C2058">
        <w:trPr>
          <w:trHeight w:val="315"/>
        </w:trPr>
        <w:tc>
          <w:tcPr>
            <w:tcW w:w="948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46B52F" w14:textId="77777777" w:rsidR="008C2058" w:rsidRPr="008C2058" w:rsidRDefault="008C2058" w:rsidP="008C2058">
            <w:pPr>
              <w:jc w:val="center"/>
              <w:rPr>
                <w:rFonts w:ascii="Calibri" w:hAnsi="Calibri" w:cs="Calibri"/>
                <w:b/>
                <w:bCs/>
                <w:i/>
                <w:iCs/>
                <w:color w:val="000000"/>
                <w:sz w:val="20"/>
                <w:szCs w:val="20"/>
              </w:rPr>
            </w:pPr>
            <w:r w:rsidRPr="008C2058">
              <w:rPr>
                <w:rFonts w:ascii="Calibri" w:hAnsi="Calibri" w:cs="Calibri"/>
                <w:b/>
                <w:bCs/>
                <w:i/>
                <w:iCs/>
                <w:color w:val="000000"/>
                <w:sz w:val="20"/>
                <w:szCs w:val="20"/>
              </w:rPr>
              <w:t>Greater than or equal to 5.4 tons (65,000 Btu/h) but less than 11.3 tons (135,000 Btu/h)</w:t>
            </w:r>
          </w:p>
        </w:tc>
      </w:tr>
      <w:tr w:rsidR="008C2058" w:rsidRPr="008C2058" w14:paraId="217837D8" w14:textId="77777777" w:rsidTr="008C2058">
        <w:trPr>
          <w:trHeight w:val="510"/>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07B981E5"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HA34</w:t>
            </w:r>
          </w:p>
        </w:tc>
        <w:tc>
          <w:tcPr>
            <w:tcW w:w="624" w:type="dxa"/>
            <w:tcBorders>
              <w:top w:val="nil"/>
              <w:left w:val="nil"/>
              <w:bottom w:val="single" w:sz="8" w:space="0" w:color="auto"/>
              <w:right w:val="single" w:sz="8" w:space="0" w:color="auto"/>
            </w:tcBorders>
            <w:shd w:val="clear" w:color="auto" w:fill="auto"/>
            <w:noWrap/>
            <w:vAlign w:val="center"/>
            <w:hideMark/>
          </w:tcPr>
          <w:p w14:paraId="72B8D394"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1</w:t>
            </w:r>
          </w:p>
        </w:tc>
        <w:tc>
          <w:tcPr>
            <w:tcW w:w="7488" w:type="dxa"/>
            <w:tcBorders>
              <w:top w:val="nil"/>
              <w:left w:val="nil"/>
              <w:bottom w:val="single" w:sz="8" w:space="0" w:color="auto"/>
              <w:right w:val="single" w:sz="8" w:space="0" w:color="auto"/>
            </w:tcBorders>
            <w:shd w:val="clear" w:color="auto" w:fill="auto"/>
            <w:noWrap/>
            <w:vAlign w:val="center"/>
            <w:hideMark/>
          </w:tcPr>
          <w:p w14:paraId="3799C71B"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65-134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11.5 EER or 12.8 IEER Air Source Unitary Air Conditioner DX Equipment</w:t>
            </w:r>
          </w:p>
        </w:tc>
      </w:tr>
      <w:tr w:rsidR="008C2058" w:rsidRPr="008C2058" w14:paraId="431793A5"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1C031590"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HA35</w:t>
            </w:r>
          </w:p>
        </w:tc>
        <w:tc>
          <w:tcPr>
            <w:tcW w:w="624" w:type="dxa"/>
            <w:tcBorders>
              <w:top w:val="nil"/>
              <w:left w:val="nil"/>
              <w:bottom w:val="single" w:sz="8" w:space="0" w:color="auto"/>
              <w:right w:val="single" w:sz="8" w:space="0" w:color="auto"/>
            </w:tcBorders>
            <w:shd w:val="clear" w:color="auto" w:fill="auto"/>
            <w:noWrap/>
            <w:vAlign w:val="center"/>
            <w:hideMark/>
          </w:tcPr>
          <w:p w14:paraId="3D5F02B7"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2</w:t>
            </w:r>
          </w:p>
        </w:tc>
        <w:tc>
          <w:tcPr>
            <w:tcW w:w="7488" w:type="dxa"/>
            <w:tcBorders>
              <w:top w:val="nil"/>
              <w:left w:val="nil"/>
              <w:bottom w:val="single" w:sz="8" w:space="0" w:color="auto"/>
              <w:right w:val="single" w:sz="8" w:space="0" w:color="auto"/>
            </w:tcBorders>
            <w:shd w:val="clear" w:color="auto" w:fill="auto"/>
            <w:noWrap/>
            <w:vAlign w:val="center"/>
            <w:hideMark/>
          </w:tcPr>
          <w:p w14:paraId="00F7F250"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65-134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12 EER or 13.8 IEER Air Source Unitary Air Conditioner DX Equipment</w:t>
            </w:r>
          </w:p>
        </w:tc>
      </w:tr>
      <w:tr w:rsidR="008C2058" w:rsidRPr="008C2058" w14:paraId="7254A26D"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7A87FDB3"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HA36</w:t>
            </w:r>
          </w:p>
        </w:tc>
        <w:tc>
          <w:tcPr>
            <w:tcW w:w="624" w:type="dxa"/>
            <w:tcBorders>
              <w:top w:val="nil"/>
              <w:left w:val="nil"/>
              <w:bottom w:val="single" w:sz="8" w:space="0" w:color="auto"/>
              <w:right w:val="single" w:sz="8" w:space="0" w:color="auto"/>
            </w:tcBorders>
            <w:shd w:val="clear" w:color="auto" w:fill="auto"/>
            <w:noWrap/>
            <w:vAlign w:val="center"/>
            <w:hideMark/>
          </w:tcPr>
          <w:p w14:paraId="4E1CC2BF"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3</w:t>
            </w:r>
          </w:p>
        </w:tc>
        <w:tc>
          <w:tcPr>
            <w:tcW w:w="7488" w:type="dxa"/>
            <w:tcBorders>
              <w:top w:val="nil"/>
              <w:left w:val="nil"/>
              <w:bottom w:val="single" w:sz="8" w:space="0" w:color="auto"/>
              <w:right w:val="single" w:sz="8" w:space="0" w:color="auto"/>
            </w:tcBorders>
            <w:shd w:val="clear" w:color="auto" w:fill="auto"/>
            <w:noWrap/>
            <w:vAlign w:val="center"/>
            <w:hideMark/>
          </w:tcPr>
          <w:p w14:paraId="40680A01"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65-134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12.5 EER or 14.8 IEER Air Source Unitary Air Conditioner DX Equipment</w:t>
            </w:r>
          </w:p>
        </w:tc>
      </w:tr>
      <w:tr w:rsidR="008C2058" w:rsidRPr="008C2058" w14:paraId="47589726"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33E8162D"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HA37</w:t>
            </w:r>
          </w:p>
        </w:tc>
        <w:tc>
          <w:tcPr>
            <w:tcW w:w="624" w:type="dxa"/>
            <w:tcBorders>
              <w:top w:val="nil"/>
              <w:left w:val="nil"/>
              <w:bottom w:val="single" w:sz="8" w:space="0" w:color="auto"/>
              <w:right w:val="single" w:sz="8" w:space="0" w:color="auto"/>
            </w:tcBorders>
            <w:shd w:val="clear" w:color="auto" w:fill="auto"/>
            <w:noWrap/>
            <w:vAlign w:val="center"/>
            <w:hideMark/>
          </w:tcPr>
          <w:p w14:paraId="69A78972"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4</w:t>
            </w:r>
          </w:p>
        </w:tc>
        <w:tc>
          <w:tcPr>
            <w:tcW w:w="7488" w:type="dxa"/>
            <w:tcBorders>
              <w:top w:val="nil"/>
              <w:left w:val="nil"/>
              <w:bottom w:val="single" w:sz="8" w:space="0" w:color="auto"/>
              <w:right w:val="single" w:sz="8" w:space="0" w:color="auto"/>
            </w:tcBorders>
            <w:shd w:val="clear" w:color="auto" w:fill="auto"/>
            <w:noWrap/>
            <w:vAlign w:val="center"/>
            <w:hideMark/>
          </w:tcPr>
          <w:p w14:paraId="5B50D718"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65-134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13 EER or 17 IEER Air Source Unitary Air Conditioner DX Equipment</w:t>
            </w:r>
          </w:p>
        </w:tc>
      </w:tr>
      <w:tr w:rsidR="008C2058" w:rsidRPr="008C2058" w14:paraId="46C43728" w14:textId="77777777" w:rsidTr="008C2058">
        <w:trPr>
          <w:trHeight w:val="315"/>
        </w:trPr>
        <w:tc>
          <w:tcPr>
            <w:tcW w:w="9483"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CAB6812" w14:textId="77777777" w:rsidR="008C2058" w:rsidRPr="008C2058" w:rsidRDefault="008C2058" w:rsidP="008C2058">
            <w:pPr>
              <w:jc w:val="center"/>
              <w:rPr>
                <w:rFonts w:ascii="Calibri" w:hAnsi="Calibri" w:cs="Calibri"/>
                <w:color w:val="000000"/>
                <w:szCs w:val="22"/>
              </w:rPr>
            </w:pPr>
            <w:r w:rsidRPr="008C2058">
              <w:rPr>
                <w:rFonts w:ascii="Calibri" w:hAnsi="Calibri" w:cs="Calibri"/>
                <w:b/>
                <w:bCs/>
                <w:i/>
                <w:iCs/>
                <w:color w:val="000000"/>
                <w:sz w:val="20"/>
                <w:szCs w:val="20"/>
              </w:rPr>
              <w:t>Greater</w:t>
            </w:r>
            <w:r w:rsidRPr="008C2058">
              <w:rPr>
                <w:rFonts w:ascii="Calibri" w:hAnsi="Calibri" w:cs="Calibri"/>
                <w:color w:val="000000"/>
                <w:szCs w:val="22"/>
              </w:rPr>
              <w:t xml:space="preserve"> </w:t>
            </w:r>
            <w:r w:rsidRPr="008C2058">
              <w:rPr>
                <w:rFonts w:ascii="Calibri" w:hAnsi="Calibri" w:cs="Calibri"/>
                <w:b/>
                <w:bCs/>
                <w:i/>
                <w:iCs/>
                <w:color w:val="000000"/>
                <w:sz w:val="20"/>
                <w:szCs w:val="20"/>
              </w:rPr>
              <w:t>than or equal to 11.3 tons (135,000 Btu/h) but less than 20 tons (240,000 Btu/h)</w:t>
            </w:r>
          </w:p>
        </w:tc>
      </w:tr>
      <w:tr w:rsidR="008C2058" w:rsidRPr="008C2058" w14:paraId="202AFEDB"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7084D158"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HA21</w:t>
            </w:r>
          </w:p>
        </w:tc>
        <w:tc>
          <w:tcPr>
            <w:tcW w:w="624" w:type="dxa"/>
            <w:tcBorders>
              <w:top w:val="nil"/>
              <w:left w:val="nil"/>
              <w:bottom w:val="single" w:sz="8" w:space="0" w:color="auto"/>
              <w:right w:val="single" w:sz="8" w:space="0" w:color="auto"/>
            </w:tcBorders>
            <w:shd w:val="clear" w:color="auto" w:fill="auto"/>
            <w:noWrap/>
            <w:vAlign w:val="center"/>
            <w:hideMark/>
          </w:tcPr>
          <w:p w14:paraId="326018AD"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1</w:t>
            </w:r>
          </w:p>
        </w:tc>
        <w:tc>
          <w:tcPr>
            <w:tcW w:w="7488" w:type="dxa"/>
            <w:tcBorders>
              <w:top w:val="nil"/>
              <w:left w:val="nil"/>
              <w:bottom w:val="single" w:sz="8" w:space="0" w:color="auto"/>
              <w:right w:val="single" w:sz="8" w:space="0" w:color="auto"/>
            </w:tcBorders>
            <w:shd w:val="clear" w:color="auto" w:fill="auto"/>
            <w:noWrap/>
            <w:vAlign w:val="center"/>
            <w:hideMark/>
          </w:tcPr>
          <w:p w14:paraId="2B9F7A7E"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135-240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11.5 EER or 12.3 IEER Air Source Unitary Air Conditioner DX Equipment</w:t>
            </w:r>
          </w:p>
        </w:tc>
      </w:tr>
      <w:tr w:rsidR="008C2058" w:rsidRPr="008C2058" w14:paraId="564EDB2E" w14:textId="77777777" w:rsidTr="008C2058">
        <w:trPr>
          <w:trHeight w:val="510"/>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2C7FCB30"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HA22</w:t>
            </w:r>
          </w:p>
        </w:tc>
        <w:tc>
          <w:tcPr>
            <w:tcW w:w="624" w:type="dxa"/>
            <w:tcBorders>
              <w:top w:val="nil"/>
              <w:left w:val="nil"/>
              <w:bottom w:val="single" w:sz="8" w:space="0" w:color="auto"/>
              <w:right w:val="single" w:sz="8" w:space="0" w:color="auto"/>
            </w:tcBorders>
            <w:shd w:val="clear" w:color="auto" w:fill="auto"/>
            <w:noWrap/>
            <w:vAlign w:val="center"/>
            <w:hideMark/>
          </w:tcPr>
          <w:p w14:paraId="3DA2A9AF"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2</w:t>
            </w:r>
          </w:p>
        </w:tc>
        <w:tc>
          <w:tcPr>
            <w:tcW w:w="7488" w:type="dxa"/>
            <w:tcBorders>
              <w:top w:val="nil"/>
              <w:left w:val="nil"/>
              <w:bottom w:val="single" w:sz="8" w:space="0" w:color="auto"/>
              <w:right w:val="single" w:sz="8" w:space="0" w:color="auto"/>
            </w:tcBorders>
            <w:shd w:val="clear" w:color="auto" w:fill="auto"/>
            <w:noWrap/>
            <w:vAlign w:val="center"/>
            <w:hideMark/>
          </w:tcPr>
          <w:p w14:paraId="24546FB9"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135-240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12 EER or 13 IEER Air Source Unitary Air Conditioner DX Equipment</w:t>
            </w:r>
          </w:p>
        </w:tc>
      </w:tr>
      <w:tr w:rsidR="008C2058" w:rsidRPr="008C2058" w14:paraId="7BB2F5FD"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2A3B5EC9"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HA23</w:t>
            </w:r>
          </w:p>
        </w:tc>
        <w:tc>
          <w:tcPr>
            <w:tcW w:w="624" w:type="dxa"/>
            <w:tcBorders>
              <w:top w:val="nil"/>
              <w:left w:val="nil"/>
              <w:bottom w:val="single" w:sz="8" w:space="0" w:color="auto"/>
              <w:right w:val="single" w:sz="8" w:space="0" w:color="auto"/>
            </w:tcBorders>
            <w:shd w:val="clear" w:color="auto" w:fill="auto"/>
            <w:noWrap/>
            <w:vAlign w:val="center"/>
            <w:hideMark/>
          </w:tcPr>
          <w:p w14:paraId="42B00E26"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3</w:t>
            </w:r>
          </w:p>
        </w:tc>
        <w:tc>
          <w:tcPr>
            <w:tcW w:w="7488" w:type="dxa"/>
            <w:tcBorders>
              <w:top w:val="nil"/>
              <w:left w:val="nil"/>
              <w:bottom w:val="single" w:sz="8" w:space="0" w:color="auto"/>
              <w:right w:val="single" w:sz="8" w:space="0" w:color="auto"/>
            </w:tcBorders>
            <w:shd w:val="clear" w:color="auto" w:fill="auto"/>
            <w:noWrap/>
            <w:vAlign w:val="center"/>
            <w:hideMark/>
          </w:tcPr>
          <w:p w14:paraId="771BAC6E"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135-240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12.5 EER or 13.6 IEER Air Source Unitary Air Conditioner DX Equipment</w:t>
            </w:r>
          </w:p>
        </w:tc>
      </w:tr>
      <w:tr w:rsidR="008C2058" w:rsidRPr="008C2058" w14:paraId="11F228D7" w14:textId="77777777" w:rsidTr="008C2058">
        <w:trPr>
          <w:trHeight w:val="315"/>
        </w:trPr>
        <w:tc>
          <w:tcPr>
            <w:tcW w:w="9483"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B93D8D5" w14:textId="77777777" w:rsidR="008C2058" w:rsidRPr="008C2058" w:rsidRDefault="008C2058" w:rsidP="008C2058">
            <w:pPr>
              <w:jc w:val="center"/>
              <w:rPr>
                <w:rFonts w:ascii="Calibri" w:hAnsi="Calibri" w:cs="Calibri"/>
                <w:b/>
                <w:bCs/>
                <w:i/>
                <w:iCs/>
                <w:color w:val="000000"/>
                <w:sz w:val="20"/>
                <w:szCs w:val="20"/>
              </w:rPr>
            </w:pPr>
            <w:r w:rsidRPr="008C2058">
              <w:rPr>
                <w:rFonts w:ascii="Calibri" w:hAnsi="Calibri" w:cs="Calibri"/>
                <w:b/>
                <w:bCs/>
                <w:i/>
                <w:iCs/>
                <w:color w:val="000000"/>
                <w:sz w:val="20"/>
                <w:szCs w:val="20"/>
              </w:rPr>
              <w:t>Greater than or equal to 20 tons (240,000 Btu/h) but less than 63.3 tons (760,000 Btu/h)</w:t>
            </w:r>
          </w:p>
        </w:tc>
      </w:tr>
      <w:tr w:rsidR="008C2058" w:rsidRPr="008C2058" w14:paraId="35D4FD0D"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12158232"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HA26</w:t>
            </w:r>
          </w:p>
        </w:tc>
        <w:tc>
          <w:tcPr>
            <w:tcW w:w="624" w:type="dxa"/>
            <w:tcBorders>
              <w:top w:val="nil"/>
              <w:left w:val="nil"/>
              <w:bottom w:val="single" w:sz="8" w:space="0" w:color="auto"/>
              <w:right w:val="single" w:sz="8" w:space="0" w:color="auto"/>
            </w:tcBorders>
            <w:shd w:val="clear" w:color="auto" w:fill="auto"/>
            <w:noWrap/>
            <w:vAlign w:val="center"/>
            <w:hideMark/>
          </w:tcPr>
          <w:p w14:paraId="5E307395"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2</w:t>
            </w:r>
          </w:p>
        </w:tc>
        <w:tc>
          <w:tcPr>
            <w:tcW w:w="7488" w:type="dxa"/>
            <w:tcBorders>
              <w:top w:val="nil"/>
              <w:left w:val="nil"/>
              <w:bottom w:val="single" w:sz="8" w:space="0" w:color="auto"/>
              <w:right w:val="single" w:sz="8" w:space="0" w:color="auto"/>
            </w:tcBorders>
            <w:shd w:val="clear" w:color="auto" w:fill="auto"/>
            <w:noWrap/>
            <w:vAlign w:val="center"/>
            <w:hideMark/>
          </w:tcPr>
          <w:p w14:paraId="03CEF68C"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240-760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10.8 EER or 12 IEER Air Source Unitary Air Conditioner DX Equipment</w:t>
            </w:r>
          </w:p>
        </w:tc>
      </w:tr>
      <w:tr w:rsidR="008C2058" w:rsidRPr="008C2058" w14:paraId="48CE5BA2"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46FCAB4C"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HA27</w:t>
            </w:r>
          </w:p>
        </w:tc>
        <w:tc>
          <w:tcPr>
            <w:tcW w:w="624" w:type="dxa"/>
            <w:tcBorders>
              <w:top w:val="nil"/>
              <w:left w:val="nil"/>
              <w:bottom w:val="single" w:sz="8" w:space="0" w:color="auto"/>
              <w:right w:val="single" w:sz="8" w:space="0" w:color="auto"/>
            </w:tcBorders>
            <w:shd w:val="clear" w:color="auto" w:fill="auto"/>
            <w:noWrap/>
            <w:vAlign w:val="center"/>
            <w:hideMark/>
          </w:tcPr>
          <w:p w14:paraId="664458B3"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3</w:t>
            </w:r>
          </w:p>
        </w:tc>
        <w:tc>
          <w:tcPr>
            <w:tcW w:w="7488" w:type="dxa"/>
            <w:tcBorders>
              <w:top w:val="nil"/>
              <w:left w:val="nil"/>
              <w:bottom w:val="single" w:sz="8" w:space="0" w:color="auto"/>
              <w:right w:val="single" w:sz="8" w:space="0" w:color="auto"/>
            </w:tcBorders>
            <w:shd w:val="clear" w:color="auto" w:fill="auto"/>
            <w:noWrap/>
            <w:vAlign w:val="center"/>
            <w:hideMark/>
          </w:tcPr>
          <w:p w14:paraId="670BBFEA"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240-760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11.1 EER or 13.1 IEER Air Source Unitary Air Conditioner DX Equipment</w:t>
            </w:r>
          </w:p>
        </w:tc>
      </w:tr>
      <w:tr w:rsidR="008C2058" w:rsidRPr="008C2058" w14:paraId="554EF7C1" w14:textId="77777777" w:rsidTr="008C2058">
        <w:trPr>
          <w:trHeight w:val="510"/>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2F9E37B6"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HV043</w:t>
            </w:r>
          </w:p>
        </w:tc>
        <w:tc>
          <w:tcPr>
            <w:tcW w:w="624" w:type="dxa"/>
            <w:tcBorders>
              <w:top w:val="nil"/>
              <w:left w:val="nil"/>
              <w:bottom w:val="single" w:sz="8" w:space="0" w:color="auto"/>
              <w:right w:val="single" w:sz="8" w:space="0" w:color="auto"/>
            </w:tcBorders>
            <w:shd w:val="clear" w:color="auto" w:fill="auto"/>
            <w:noWrap/>
            <w:vAlign w:val="center"/>
            <w:hideMark/>
          </w:tcPr>
          <w:p w14:paraId="63CBFD22"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4</w:t>
            </w:r>
          </w:p>
        </w:tc>
        <w:tc>
          <w:tcPr>
            <w:tcW w:w="7488" w:type="dxa"/>
            <w:tcBorders>
              <w:top w:val="nil"/>
              <w:left w:val="nil"/>
              <w:bottom w:val="single" w:sz="8" w:space="0" w:color="auto"/>
              <w:right w:val="single" w:sz="8" w:space="0" w:color="auto"/>
            </w:tcBorders>
            <w:shd w:val="clear" w:color="auto" w:fill="auto"/>
            <w:noWrap/>
            <w:vAlign w:val="center"/>
            <w:hideMark/>
          </w:tcPr>
          <w:p w14:paraId="23BAEE26"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240-760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11.6 EER or 15  IEER Air Source Unitary Air Conditioner DX Equipment</w:t>
            </w:r>
          </w:p>
        </w:tc>
      </w:tr>
      <w:tr w:rsidR="008C2058" w:rsidRPr="008C2058" w14:paraId="23AEFCB3"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518379AF"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HV044</w:t>
            </w:r>
          </w:p>
        </w:tc>
        <w:tc>
          <w:tcPr>
            <w:tcW w:w="624" w:type="dxa"/>
            <w:tcBorders>
              <w:top w:val="nil"/>
              <w:left w:val="nil"/>
              <w:bottom w:val="single" w:sz="8" w:space="0" w:color="auto"/>
              <w:right w:val="single" w:sz="8" w:space="0" w:color="auto"/>
            </w:tcBorders>
            <w:shd w:val="clear" w:color="auto" w:fill="auto"/>
            <w:noWrap/>
            <w:vAlign w:val="center"/>
            <w:hideMark/>
          </w:tcPr>
          <w:p w14:paraId="3BE00EDC"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5</w:t>
            </w:r>
          </w:p>
        </w:tc>
        <w:tc>
          <w:tcPr>
            <w:tcW w:w="7488" w:type="dxa"/>
            <w:tcBorders>
              <w:top w:val="nil"/>
              <w:left w:val="nil"/>
              <w:bottom w:val="single" w:sz="8" w:space="0" w:color="auto"/>
              <w:right w:val="single" w:sz="8" w:space="0" w:color="auto"/>
            </w:tcBorders>
            <w:shd w:val="clear" w:color="auto" w:fill="auto"/>
            <w:noWrap/>
            <w:vAlign w:val="center"/>
            <w:hideMark/>
          </w:tcPr>
          <w:p w14:paraId="1DA6D10F"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240-760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12 EER or 17 IEER Air Source Unitary Air Conditioner DX Equipment</w:t>
            </w:r>
          </w:p>
        </w:tc>
      </w:tr>
      <w:tr w:rsidR="008C2058" w:rsidRPr="008C2058" w14:paraId="11E62CF9" w14:textId="77777777" w:rsidTr="008C2058">
        <w:trPr>
          <w:trHeight w:val="315"/>
        </w:trPr>
        <w:tc>
          <w:tcPr>
            <w:tcW w:w="9483"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B21271D" w14:textId="77777777" w:rsidR="008C2058" w:rsidRPr="008C2058" w:rsidRDefault="008C2058" w:rsidP="008C2058">
            <w:pPr>
              <w:jc w:val="center"/>
              <w:rPr>
                <w:rFonts w:ascii="Calibri" w:hAnsi="Calibri" w:cs="Calibri"/>
                <w:b/>
                <w:bCs/>
                <w:i/>
                <w:iCs/>
                <w:color w:val="000000"/>
                <w:sz w:val="20"/>
                <w:szCs w:val="20"/>
              </w:rPr>
            </w:pPr>
            <w:r w:rsidRPr="008C2058">
              <w:rPr>
                <w:rFonts w:ascii="Calibri" w:hAnsi="Calibri" w:cs="Calibri"/>
                <w:b/>
                <w:bCs/>
                <w:i/>
                <w:iCs/>
                <w:color w:val="000000"/>
                <w:sz w:val="20"/>
                <w:szCs w:val="20"/>
              </w:rPr>
              <w:t>Greater than or equal to 63.3 tons (760,000 Btu/h)</w:t>
            </w:r>
          </w:p>
        </w:tc>
      </w:tr>
      <w:tr w:rsidR="008C2058" w:rsidRPr="008C2058" w14:paraId="0F18B1B4"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46581117"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HA40</w:t>
            </w:r>
          </w:p>
        </w:tc>
        <w:tc>
          <w:tcPr>
            <w:tcW w:w="624" w:type="dxa"/>
            <w:tcBorders>
              <w:top w:val="nil"/>
              <w:left w:val="nil"/>
              <w:bottom w:val="single" w:sz="8" w:space="0" w:color="auto"/>
              <w:right w:val="single" w:sz="8" w:space="0" w:color="auto"/>
            </w:tcBorders>
            <w:shd w:val="clear" w:color="auto" w:fill="auto"/>
            <w:noWrap/>
            <w:vAlign w:val="center"/>
            <w:hideMark/>
          </w:tcPr>
          <w:p w14:paraId="3B9487E2"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2</w:t>
            </w:r>
          </w:p>
        </w:tc>
        <w:tc>
          <w:tcPr>
            <w:tcW w:w="7488" w:type="dxa"/>
            <w:tcBorders>
              <w:top w:val="nil"/>
              <w:left w:val="nil"/>
              <w:bottom w:val="single" w:sz="8" w:space="0" w:color="auto"/>
              <w:right w:val="single" w:sz="8" w:space="0" w:color="auto"/>
            </w:tcBorders>
            <w:shd w:val="clear" w:color="auto" w:fill="auto"/>
            <w:noWrap/>
            <w:vAlign w:val="center"/>
            <w:hideMark/>
          </w:tcPr>
          <w:p w14:paraId="4C2DAB7D"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≥760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10.2 EER or 12.8 IEER Air Source Unitary Air Conditioner DX Equipment</w:t>
            </w:r>
          </w:p>
        </w:tc>
      </w:tr>
      <w:tr w:rsidR="008C2058" w:rsidRPr="008C2058" w14:paraId="2AA89C67"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41661152"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HA41</w:t>
            </w:r>
          </w:p>
        </w:tc>
        <w:tc>
          <w:tcPr>
            <w:tcW w:w="624" w:type="dxa"/>
            <w:tcBorders>
              <w:top w:val="nil"/>
              <w:left w:val="nil"/>
              <w:bottom w:val="single" w:sz="8" w:space="0" w:color="auto"/>
              <w:right w:val="single" w:sz="8" w:space="0" w:color="auto"/>
            </w:tcBorders>
            <w:shd w:val="clear" w:color="auto" w:fill="auto"/>
            <w:noWrap/>
            <w:vAlign w:val="center"/>
            <w:hideMark/>
          </w:tcPr>
          <w:p w14:paraId="03B342D8"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3</w:t>
            </w:r>
          </w:p>
        </w:tc>
        <w:tc>
          <w:tcPr>
            <w:tcW w:w="7488" w:type="dxa"/>
            <w:tcBorders>
              <w:top w:val="nil"/>
              <w:left w:val="nil"/>
              <w:bottom w:val="single" w:sz="8" w:space="0" w:color="auto"/>
              <w:right w:val="single" w:sz="8" w:space="0" w:color="auto"/>
            </w:tcBorders>
            <w:shd w:val="clear" w:color="auto" w:fill="auto"/>
            <w:noWrap/>
            <w:vAlign w:val="center"/>
            <w:hideMark/>
          </w:tcPr>
          <w:p w14:paraId="0F1819F6"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≥760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10.4 EER or 14 IEER Air Source Unitary Air Conditioner DX Equipment</w:t>
            </w:r>
          </w:p>
        </w:tc>
      </w:tr>
      <w:tr w:rsidR="008C2058" w:rsidRPr="008C2058" w14:paraId="72939B8C" w14:textId="77777777" w:rsidTr="008C2058">
        <w:trPr>
          <w:trHeight w:val="315"/>
        </w:trPr>
        <w:tc>
          <w:tcPr>
            <w:tcW w:w="1371" w:type="dxa"/>
            <w:tcBorders>
              <w:top w:val="nil"/>
              <w:left w:val="single" w:sz="8" w:space="0" w:color="auto"/>
              <w:bottom w:val="single" w:sz="8" w:space="0" w:color="auto"/>
              <w:right w:val="single" w:sz="8" w:space="0" w:color="auto"/>
            </w:tcBorders>
            <w:shd w:val="clear" w:color="auto" w:fill="auto"/>
            <w:noWrap/>
            <w:vAlign w:val="center"/>
            <w:hideMark/>
          </w:tcPr>
          <w:p w14:paraId="2184F170" w14:textId="77777777" w:rsidR="008C2058" w:rsidRPr="008C2058" w:rsidRDefault="008C2058" w:rsidP="008C2058">
            <w:pPr>
              <w:rPr>
                <w:rFonts w:ascii="Calibri" w:hAnsi="Calibri" w:cs="Calibri"/>
                <w:sz w:val="20"/>
                <w:szCs w:val="20"/>
              </w:rPr>
            </w:pPr>
            <w:r w:rsidRPr="008C2058">
              <w:rPr>
                <w:rFonts w:ascii="Calibri" w:hAnsi="Calibri" w:cs="Calibri"/>
                <w:sz w:val="20"/>
                <w:szCs w:val="20"/>
              </w:rPr>
              <w:t>HV045</w:t>
            </w:r>
          </w:p>
        </w:tc>
        <w:tc>
          <w:tcPr>
            <w:tcW w:w="624" w:type="dxa"/>
            <w:tcBorders>
              <w:top w:val="nil"/>
              <w:left w:val="nil"/>
              <w:bottom w:val="single" w:sz="8" w:space="0" w:color="auto"/>
              <w:right w:val="single" w:sz="8" w:space="0" w:color="auto"/>
            </w:tcBorders>
            <w:shd w:val="clear" w:color="auto" w:fill="auto"/>
            <w:noWrap/>
            <w:vAlign w:val="center"/>
            <w:hideMark/>
          </w:tcPr>
          <w:p w14:paraId="042F1D3F" w14:textId="77777777" w:rsidR="008C2058" w:rsidRPr="008C2058" w:rsidRDefault="008C2058" w:rsidP="008C2058">
            <w:pPr>
              <w:jc w:val="right"/>
              <w:rPr>
                <w:rFonts w:ascii="Calibri" w:hAnsi="Calibri" w:cs="Calibri"/>
                <w:sz w:val="20"/>
                <w:szCs w:val="20"/>
              </w:rPr>
            </w:pPr>
            <w:r w:rsidRPr="008C2058">
              <w:rPr>
                <w:rFonts w:ascii="Calibri" w:hAnsi="Calibri" w:cs="Calibri"/>
                <w:sz w:val="20"/>
                <w:szCs w:val="20"/>
              </w:rPr>
              <w:t>4</w:t>
            </w:r>
          </w:p>
        </w:tc>
        <w:tc>
          <w:tcPr>
            <w:tcW w:w="7488" w:type="dxa"/>
            <w:tcBorders>
              <w:top w:val="nil"/>
              <w:left w:val="nil"/>
              <w:bottom w:val="single" w:sz="8" w:space="0" w:color="auto"/>
              <w:right w:val="single" w:sz="8" w:space="0" w:color="auto"/>
            </w:tcBorders>
            <w:shd w:val="clear" w:color="auto" w:fill="auto"/>
            <w:noWrap/>
            <w:vAlign w:val="center"/>
            <w:hideMark/>
          </w:tcPr>
          <w:p w14:paraId="1E81BF46" w14:textId="788045BF" w:rsidR="008C2058" w:rsidRPr="008C2058" w:rsidRDefault="008C2058" w:rsidP="008C2058">
            <w:pPr>
              <w:rPr>
                <w:rFonts w:ascii="Calibri" w:hAnsi="Calibri" w:cs="Calibri"/>
                <w:sz w:val="20"/>
                <w:szCs w:val="20"/>
              </w:rPr>
            </w:pPr>
            <w:r w:rsidRPr="008C2058">
              <w:rPr>
                <w:rFonts w:ascii="Calibri" w:hAnsi="Calibri" w:cs="Calibri"/>
                <w:sz w:val="20"/>
                <w:szCs w:val="20"/>
              </w:rPr>
              <w:t xml:space="preserve">≥760 </w:t>
            </w:r>
            <w:proofErr w:type="spellStart"/>
            <w:r w:rsidRPr="008C2058">
              <w:rPr>
                <w:rFonts w:ascii="Calibri" w:hAnsi="Calibri" w:cs="Calibri"/>
                <w:sz w:val="20"/>
                <w:szCs w:val="20"/>
              </w:rPr>
              <w:t>kBtu</w:t>
            </w:r>
            <w:proofErr w:type="spellEnd"/>
            <w:r w:rsidRPr="008C2058">
              <w:rPr>
                <w:rFonts w:ascii="Calibri" w:hAnsi="Calibri" w:cs="Calibri"/>
                <w:sz w:val="20"/>
                <w:szCs w:val="20"/>
              </w:rPr>
              <w:t>/</w:t>
            </w:r>
            <w:proofErr w:type="spellStart"/>
            <w:r w:rsidRPr="008C2058">
              <w:rPr>
                <w:rFonts w:ascii="Calibri" w:hAnsi="Calibri" w:cs="Calibri"/>
                <w:sz w:val="20"/>
                <w:szCs w:val="20"/>
              </w:rPr>
              <w:t>hr</w:t>
            </w:r>
            <w:proofErr w:type="spellEnd"/>
            <w:r w:rsidRPr="008C2058">
              <w:rPr>
                <w:rFonts w:ascii="Calibri" w:hAnsi="Calibri" w:cs="Calibri"/>
                <w:sz w:val="20"/>
                <w:szCs w:val="20"/>
              </w:rPr>
              <w:t xml:space="preserve"> 10.7 EER or 16 IEER Air Source Unitary Air Conditioner DX </w:t>
            </w:r>
            <w:r w:rsidR="000A4404" w:rsidRPr="008C2058">
              <w:rPr>
                <w:rFonts w:ascii="Calibri" w:hAnsi="Calibri" w:cs="Calibri"/>
                <w:sz w:val="20"/>
                <w:szCs w:val="20"/>
              </w:rPr>
              <w:t>Equipment</w:t>
            </w:r>
          </w:p>
        </w:tc>
      </w:tr>
    </w:tbl>
    <w:p w14:paraId="45E9951C" w14:textId="77777777" w:rsidR="000F40E4" w:rsidRDefault="000F40E4" w:rsidP="008C2058">
      <w:pPr>
        <w:spacing w:after="200" w:line="276" w:lineRule="auto"/>
        <w:jc w:val="both"/>
        <w:rPr>
          <w:rFonts w:cstheme="minorHAnsi"/>
          <w:b/>
          <w:sz w:val="48"/>
          <w:szCs w:val="48"/>
        </w:rPr>
      </w:pPr>
    </w:p>
    <w:p w14:paraId="7342B7BD" w14:textId="77777777" w:rsidR="006B6368" w:rsidRDefault="006B6368" w:rsidP="008C2058">
      <w:pPr>
        <w:spacing w:after="200" w:line="276" w:lineRule="auto"/>
        <w:jc w:val="both"/>
        <w:rPr>
          <w:rFonts w:cstheme="minorHAnsi"/>
          <w:b/>
          <w:sz w:val="48"/>
          <w:szCs w:val="48"/>
        </w:rPr>
      </w:pPr>
    </w:p>
    <w:p w14:paraId="4D9C0893" w14:textId="3B070DD1" w:rsidR="003F3A41" w:rsidRPr="00500C4E" w:rsidRDefault="00A57D36" w:rsidP="00A57D36">
      <w:pPr>
        <w:pStyle w:val="WPnumber"/>
      </w:pPr>
      <w:r w:rsidRPr="00500C4E">
        <w:lastRenderedPageBreak/>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9503D5">
            <w:t>13HC035</w:t>
          </w:r>
        </w:sdtContent>
      </w:sdt>
    </w:p>
    <w:bookmarkEnd w:id="1"/>
    <w:p w14:paraId="7601CE2F" w14:textId="31739631" w:rsidR="00DA690B" w:rsidRPr="00500C4E" w:rsidRDefault="0034610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A26117">
            <w:rPr>
              <w:rStyle w:val="CaptionChar"/>
              <w:rFonts w:asciiTheme="minorHAnsi" w:hAnsiTheme="minorHAnsi" w:cstheme="minorHAnsi"/>
              <w:b/>
              <w:bCs w:val="0"/>
              <w:sz w:val="48"/>
              <w:szCs w:val="48"/>
            </w:rPr>
            <w:t>6</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79948BB8" w:rsidR="00DA690B" w:rsidRPr="00500C4E" w:rsidRDefault="0034610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3E83B23A" w14:textId="7656C342" w:rsidR="009503D5" w:rsidRPr="006B1D5F" w:rsidRDefault="009503D5" w:rsidP="009503D5">
      <w:pPr>
        <w:ind w:right="-720"/>
        <w:rPr>
          <w:rFonts w:cs="Arial"/>
          <w:b/>
          <w:sz w:val="56"/>
          <w:szCs w:val="72"/>
        </w:rPr>
      </w:pPr>
      <w:bookmarkStart w:id="4" w:name="_Toc153189650"/>
      <w:r w:rsidRPr="006B1D5F">
        <w:rPr>
          <w:rFonts w:cs="Arial"/>
          <w:b/>
          <w:sz w:val="56"/>
          <w:szCs w:val="72"/>
        </w:rPr>
        <w:t xml:space="preserve">Unitary Air-Cooled Commercial Air Conditioners and Heat Pumps &gt;=65 </w:t>
      </w:r>
      <w:proofErr w:type="spellStart"/>
      <w:r w:rsidRPr="006B1D5F">
        <w:rPr>
          <w:rFonts w:cs="Arial"/>
          <w:b/>
          <w:sz w:val="56"/>
          <w:szCs w:val="72"/>
        </w:rPr>
        <w:t>kBtu</w:t>
      </w:r>
      <w:proofErr w:type="spellEnd"/>
      <w:r w:rsidRPr="006B1D5F">
        <w:rPr>
          <w:rFonts w:cs="Arial"/>
          <w:b/>
          <w:sz w:val="56"/>
          <w:szCs w:val="72"/>
        </w:rPr>
        <w:t>/h</w:t>
      </w:r>
    </w:p>
    <w:bookmarkEnd w:id="4"/>
    <w:p w14:paraId="139A8425" w14:textId="7A491CA1" w:rsidR="00DA690B" w:rsidRPr="00500C4E" w:rsidRDefault="00DA690B" w:rsidP="00DA690B">
      <w:pPr>
        <w:rPr>
          <w:rFonts w:cstheme="minorHAnsi"/>
          <w:b/>
          <w:sz w:val="72"/>
          <w:szCs w:val="72"/>
        </w:rPr>
      </w:pPr>
      <w:r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1"/>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5" w:name="_Toc304800192"/>
      <w:bookmarkStart w:id="6" w:name="_Toc324318330"/>
      <w:bookmarkStart w:id="7" w:name="_Toc324340474"/>
      <w:bookmarkStart w:id="8" w:name="_Toc324433427"/>
      <w:r w:rsidRPr="00500C4E">
        <w:lastRenderedPageBreak/>
        <w:t>At-a-Glance Summary</w:t>
      </w:r>
      <w:bookmarkEnd w:id="5"/>
      <w:bookmarkEnd w:id="6"/>
      <w:bookmarkEnd w:id="7"/>
      <w:bookmarkEnd w:id="8"/>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3E08C91" w:rsidR="00AC5309" w:rsidRPr="009503D5" w:rsidRDefault="001F2DD6">
            <w:pPr>
              <w:rPr>
                <w:rFonts w:cs="Arial"/>
                <w:szCs w:val="20"/>
              </w:rPr>
            </w:pPr>
            <w:r>
              <w:rPr>
                <w:rFonts w:cs="Arial"/>
                <w:szCs w:val="20"/>
              </w:rPr>
              <w:t xml:space="preserve">See </w:t>
            </w:r>
            <w:r w:rsidR="00B4065F" w:rsidRPr="009503D5">
              <w:rPr>
                <w:rFonts w:cs="Arial"/>
                <w:szCs w:val="20"/>
              </w:rPr>
              <w:t>List all solution</w:t>
            </w:r>
            <w:r w:rsidR="00A6687F" w:rsidRPr="009503D5">
              <w:rPr>
                <w:rFonts w:cs="Arial"/>
                <w:szCs w:val="20"/>
              </w:rPr>
              <w:t>/</w:t>
            </w:r>
            <w:r w:rsidR="009503D5">
              <w:rPr>
                <w:rFonts w:cs="Arial"/>
                <w:szCs w:val="20"/>
              </w:rPr>
              <w:t>measure codes</w:t>
            </w:r>
            <w:r>
              <w:rPr>
                <w:rFonts w:cs="Arial"/>
                <w:szCs w:val="20"/>
              </w:rPr>
              <w:t xml:space="preserve"> within the report</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38F66552" w:rsidR="00290ED8" w:rsidRPr="009503D5" w:rsidRDefault="009503D5">
            <w:pPr>
              <w:rPr>
                <w:rFonts w:cs="Arial"/>
                <w:szCs w:val="20"/>
              </w:rPr>
            </w:pPr>
            <w:r w:rsidRPr="009503D5">
              <w:rPr>
                <w:rFonts w:cs="Arial"/>
                <w:szCs w:val="20"/>
              </w:rPr>
              <w:t>Measures for the Upstream HVAC Program for equipment replacement of commercial, unitary air-cooled air conditioners and heat pumps greater than or equal to 65,000 Btu/h.</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664BBDFC" w14:textId="77777777" w:rsidR="009503D5" w:rsidRPr="009503D5" w:rsidRDefault="009503D5" w:rsidP="009503D5">
            <w:pPr>
              <w:rPr>
                <w:rFonts w:cs="Arial"/>
                <w:szCs w:val="20"/>
              </w:rPr>
            </w:pPr>
            <w:r w:rsidRPr="009503D5">
              <w:rPr>
                <w:rFonts w:cs="Arial"/>
                <w:szCs w:val="20"/>
              </w:rPr>
              <w:t>Source: Title 20 and Title 24</w:t>
            </w:r>
          </w:p>
          <w:p w14:paraId="28C0D27B" w14:textId="02C45932" w:rsidR="00290ED8" w:rsidRPr="009503D5" w:rsidRDefault="009503D5" w:rsidP="009503D5">
            <w:pPr>
              <w:rPr>
                <w:rFonts w:cs="Arial"/>
                <w:szCs w:val="20"/>
              </w:rPr>
            </w:pPr>
            <w:r w:rsidRPr="009503D5">
              <w:rPr>
                <w:rFonts w:cs="Arial"/>
                <w:szCs w:val="20"/>
              </w:rPr>
              <w:t>Unitary air-cooled air conditioners and heat pumps greater than 65,000 Btu/h that meets Title 20 and Title 24 efficiency standards.</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6291D94D" w:rsidR="00D36798" w:rsidRPr="009503D5" w:rsidRDefault="009503D5">
            <w:pPr>
              <w:rPr>
                <w:rFonts w:cs="Arial"/>
                <w:szCs w:val="20"/>
              </w:rPr>
            </w:pPr>
            <w:r w:rsidRPr="009503D5">
              <w:rPr>
                <w:rFonts w:cs="Arial"/>
                <w:szCs w:val="20"/>
              </w:rPr>
              <w:t xml:space="preserve">kW/ton, kWh/ton, </w:t>
            </w:r>
            <w:proofErr w:type="spellStart"/>
            <w:r w:rsidRPr="009503D5">
              <w:rPr>
                <w:rFonts w:cs="Arial"/>
                <w:szCs w:val="20"/>
              </w:rPr>
              <w:t>therms</w:t>
            </w:r>
            <w:proofErr w:type="spellEnd"/>
            <w:r w:rsidRPr="009503D5">
              <w:rPr>
                <w:rFonts w:cs="Arial"/>
                <w:szCs w:val="20"/>
              </w:rPr>
              <w:t>/ton of cooling</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45C62859" w14:textId="76C05D50" w:rsidR="009503D5" w:rsidRPr="00972486" w:rsidRDefault="00D4467B" w:rsidP="009503D5">
            <w:pPr>
              <w:rPr>
                <w:rFonts w:cs="Arial"/>
                <w:szCs w:val="20"/>
              </w:rPr>
            </w:pPr>
            <w:r w:rsidRPr="00972486">
              <w:rPr>
                <w:rFonts w:cs="Arial"/>
                <w:szCs w:val="20"/>
              </w:rPr>
              <w:t>Source: DEER 2014</w:t>
            </w:r>
          </w:p>
          <w:p w14:paraId="70DC1712" w14:textId="2B22B13E" w:rsidR="00290ED8" w:rsidRPr="009503D5" w:rsidRDefault="009503D5" w:rsidP="00A66011">
            <w:pPr>
              <w:rPr>
                <w:rFonts w:cs="Arial"/>
                <w:szCs w:val="20"/>
              </w:rPr>
            </w:pPr>
            <w:r w:rsidRPr="00972486">
              <w:rPr>
                <w:rFonts w:cs="Arial"/>
                <w:szCs w:val="20"/>
              </w:rPr>
              <w:t>15 years,</w:t>
            </w:r>
            <w:r w:rsidR="00A66011" w:rsidRPr="00972486">
              <w:rPr>
                <w:rFonts w:cs="Arial"/>
                <w:szCs w:val="20"/>
              </w:rPr>
              <w:t xml:space="preserve"> EUL ID “HVAC-</w:t>
            </w:r>
            <w:proofErr w:type="spellStart"/>
            <w:r w:rsidR="00A66011" w:rsidRPr="00972486">
              <w:rPr>
                <w:rFonts w:cs="Arial"/>
                <w:szCs w:val="20"/>
              </w:rPr>
              <w:t>airAC</w:t>
            </w:r>
            <w:proofErr w:type="spellEnd"/>
            <w:r w:rsidR="00A66011" w:rsidRPr="00972486">
              <w:rPr>
                <w:rFonts w:cs="Arial"/>
                <w:szCs w:val="20"/>
              </w:rPr>
              <w:t xml:space="preserve">” – Air Conditioners (Air-Cool, Split and Unitary) </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70A46D6" w14:textId="6D7CBB9A" w:rsidR="009503D5" w:rsidRPr="009503D5" w:rsidRDefault="009503D5" w:rsidP="009503D5">
            <w:pPr>
              <w:rPr>
                <w:rFonts w:cs="Arial"/>
                <w:szCs w:val="20"/>
              </w:rPr>
            </w:pPr>
            <w:r w:rsidRPr="009503D5">
              <w:rPr>
                <w:rFonts w:cs="Arial"/>
                <w:szCs w:val="20"/>
              </w:rPr>
              <w:t>Replace on Burnout (ROB) and New Construction (NC)</w:t>
            </w:r>
            <w:r w:rsidR="00C479B6">
              <w:rPr>
                <w:rFonts w:cs="Arial"/>
                <w:szCs w:val="20"/>
              </w:rPr>
              <w:t xml:space="preserve"> – All IOUs</w:t>
            </w:r>
          </w:p>
          <w:p w14:paraId="08423BBE" w14:textId="704C50D0" w:rsidR="00290ED8" w:rsidRPr="009503D5" w:rsidRDefault="009503D5" w:rsidP="009503D5">
            <w:pPr>
              <w:rPr>
                <w:rFonts w:cs="Arial"/>
                <w:szCs w:val="20"/>
              </w:rPr>
            </w:pPr>
            <w:r w:rsidRPr="009503D5">
              <w:rPr>
                <w:rFonts w:cs="Arial"/>
                <w:szCs w:val="20"/>
              </w:rPr>
              <w:t>For SCE only: Early Retirement (RET/ER)</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0AAA0C2C" w14:textId="76A143A9" w:rsidR="009503D5" w:rsidRPr="00972486" w:rsidRDefault="00A66011" w:rsidP="009503D5">
            <w:pPr>
              <w:rPr>
                <w:rFonts w:cs="Arial"/>
                <w:szCs w:val="20"/>
              </w:rPr>
            </w:pPr>
            <w:r w:rsidRPr="00972486">
              <w:rPr>
                <w:rFonts w:cs="Arial"/>
                <w:szCs w:val="20"/>
              </w:rPr>
              <w:t>Source: DEER2016</w:t>
            </w:r>
          </w:p>
          <w:p w14:paraId="40A9016A" w14:textId="5806664C" w:rsidR="00290ED8" w:rsidRPr="009503D5" w:rsidRDefault="009503D5" w:rsidP="00A66011">
            <w:pPr>
              <w:rPr>
                <w:rFonts w:cs="Arial"/>
                <w:szCs w:val="20"/>
              </w:rPr>
            </w:pPr>
            <w:r w:rsidRPr="00972486">
              <w:rPr>
                <w:rFonts w:cs="Arial"/>
                <w:szCs w:val="20"/>
              </w:rPr>
              <w:t>NTG = 0.</w:t>
            </w:r>
            <w:r w:rsidR="00A66011" w:rsidRPr="00972486">
              <w:rPr>
                <w:rFonts w:cs="Arial"/>
                <w:szCs w:val="20"/>
              </w:rPr>
              <w:t>75, “</w:t>
            </w:r>
            <w:proofErr w:type="spellStart"/>
            <w:r w:rsidR="00A66011" w:rsidRPr="00972486">
              <w:rPr>
                <w:rFonts w:cs="Arial"/>
                <w:szCs w:val="20"/>
              </w:rPr>
              <w:t>NonRes</w:t>
            </w:r>
            <w:proofErr w:type="spellEnd"/>
            <w:r w:rsidR="00A66011" w:rsidRPr="00972486">
              <w:rPr>
                <w:rFonts w:cs="Arial"/>
                <w:szCs w:val="20"/>
              </w:rPr>
              <w:t>-</w:t>
            </w:r>
            <w:proofErr w:type="spellStart"/>
            <w:r w:rsidR="00A66011" w:rsidRPr="00972486">
              <w:rPr>
                <w:rFonts w:cs="Arial"/>
                <w:szCs w:val="20"/>
              </w:rPr>
              <w:t>sAll</w:t>
            </w:r>
            <w:proofErr w:type="spellEnd"/>
            <w:r w:rsidR="00A66011" w:rsidRPr="00972486">
              <w:rPr>
                <w:rFonts w:cs="Arial"/>
                <w:szCs w:val="20"/>
              </w:rPr>
              <w:t>-</w:t>
            </w:r>
            <w:proofErr w:type="spellStart"/>
            <w:r w:rsidR="00A66011" w:rsidRPr="00972486">
              <w:rPr>
                <w:rFonts w:cs="Arial"/>
                <w:szCs w:val="20"/>
              </w:rPr>
              <w:t>mHVAC</w:t>
            </w:r>
            <w:proofErr w:type="spellEnd"/>
            <w:r w:rsidR="00A66011" w:rsidRPr="00972486">
              <w:rPr>
                <w:rFonts w:cs="Arial"/>
                <w:szCs w:val="20"/>
              </w:rPr>
              <w:t xml:space="preserve">-DX-up” for Nonresidential Package HVAC Equipment: deemed; upstream </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ayout w:type="fixed"/>
        <w:tblLook w:val="01E0" w:firstRow="1" w:lastRow="1" w:firstColumn="1" w:lastColumn="1" w:noHBand="0" w:noVBand="0"/>
      </w:tblPr>
      <w:tblGrid>
        <w:gridCol w:w="1327"/>
        <w:gridCol w:w="1249"/>
        <w:gridCol w:w="1618"/>
        <w:gridCol w:w="5382"/>
      </w:tblGrid>
      <w:tr w:rsidR="003845E5" w:rsidRPr="00500C4E" w14:paraId="5AFD7FBC" w14:textId="77777777" w:rsidTr="00650FA4">
        <w:trPr>
          <w:trHeight w:val="20"/>
        </w:trPr>
        <w:tc>
          <w:tcPr>
            <w:tcW w:w="69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5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4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1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C479B6" w:rsidRPr="00500C4E" w14:paraId="0F8D645E" w14:textId="77777777" w:rsidTr="00650FA4">
        <w:trPr>
          <w:trHeight w:val="20"/>
        </w:trPr>
        <w:tc>
          <w:tcPr>
            <w:tcW w:w="693" w:type="pct"/>
            <w:vAlign w:val="center"/>
          </w:tcPr>
          <w:p w14:paraId="4A1A2996" w14:textId="31287ED1" w:rsidR="00C479B6" w:rsidRPr="00650FA4" w:rsidRDefault="00C479B6" w:rsidP="00C479B6">
            <w:pPr>
              <w:rPr>
                <w:rFonts w:cstheme="minorHAnsi"/>
                <w:szCs w:val="20"/>
              </w:rPr>
            </w:pPr>
            <w:r w:rsidRPr="00650FA4">
              <w:rPr>
                <w:rFonts w:cstheme="minorHAnsi"/>
                <w:szCs w:val="20"/>
              </w:rPr>
              <w:t>Superseded Work Paper</w:t>
            </w:r>
          </w:p>
        </w:tc>
        <w:tc>
          <w:tcPr>
            <w:tcW w:w="652" w:type="pct"/>
            <w:vAlign w:val="center"/>
          </w:tcPr>
          <w:p w14:paraId="68BA349C" w14:textId="7995D464" w:rsidR="00C479B6" w:rsidRPr="00650FA4" w:rsidRDefault="00C479B6" w:rsidP="00C479B6">
            <w:pPr>
              <w:rPr>
                <w:rFonts w:cstheme="minorHAnsi"/>
                <w:szCs w:val="20"/>
              </w:rPr>
            </w:pPr>
            <w:r w:rsidRPr="00650FA4">
              <w:rPr>
                <w:rFonts w:cstheme="minorHAnsi"/>
                <w:szCs w:val="20"/>
              </w:rPr>
              <w:t>2006</w:t>
            </w:r>
          </w:p>
        </w:tc>
        <w:tc>
          <w:tcPr>
            <w:tcW w:w="845" w:type="pct"/>
            <w:vAlign w:val="center"/>
          </w:tcPr>
          <w:p w14:paraId="4A812BB3" w14:textId="423FE5DB" w:rsidR="00C479B6" w:rsidRPr="00650FA4" w:rsidRDefault="00C479B6" w:rsidP="00C479B6">
            <w:pPr>
              <w:rPr>
                <w:rFonts w:cstheme="minorHAnsi"/>
                <w:szCs w:val="20"/>
              </w:rPr>
            </w:pPr>
            <w:r w:rsidRPr="00650FA4">
              <w:rPr>
                <w:rFonts w:cstheme="minorHAnsi"/>
                <w:szCs w:val="20"/>
              </w:rPr>
              <w:t>PG&amp;E and Energy Solutions</w:t>
            </w:r>
          </w:p>
        </w:tc>
        <w:tc>
          <w:tcPr>
            <w:tcW w:w="2810" w:type="pct"/>
            <w:vAlign w:val="center"/>
          </w:tcPr>
          <w:p w14:paraId="34F0A8ED" w14:textId="20C98043" w:rsidR="00C479B6" w:rsidRPr="00650FA4" w:rsidRDefault="00C479B6" w:rsidP="00C479B6">
            <w:pPr>
              <w:rPr>
                <w:rFonts w:cstheme="minorHAnsi"/>
                <w:szCs w:val="20"/>
              </w:rPr>
            </w:pPr>
            <w:r w:rsidRPr="00650FA4">
              <w:rPr>
                <w:rFonts w:cstheme="minorHAnsi"/>
                <w:szCs w:val="20"/>
              </w:rPr>
              <w:t>2006 HVAC unit savings V26.doc</w:t>
            </w:r>
          </w:p>
        </w:tc>
      </w:tr>
      <w:tr w:rsidR="00C479B6" w:rsidRPr="00500C4E" w14:paraId="62DC1728" w14:textId="77777777" w:rsidTr="00650FA4">
        <w:trPr>
          <w:trHeight w:val="20"/>
        </w:trPr>
        <w:tc>
          <w:tcPr>
            <w:tcW w:w="693" w:type="pct"/>
            <w:vAlign w:val="center"/>
          </w:tcPr>
          <w:p w14:paraId="3E501C93" w14:textId="0401F093" w:rsidR="00C479B6" w:rsidRPr="00500C4E" w:rsidRDefault="00C479B6" w:rsidP="00C479B6">
            <w:pPr>
              <w:rPr>
                <w:rFonts w:cstheme="minorHAnsi"/>
                <w:szCs w:val="20"/>
              </w:rPr>
            </w:pPr>
            <w:r w:rsidRPr="00650FA4">
              <w:rPr>
                <w:rFonts w:cstheme="minorHAnsi"/>
                <w:szCs w:val="20"/>
              </w:rPr>
              <w:t>Revision 0</w:t>
            </w:r>
          </w:p>
        </w:tc>
        <w:tc>
          <w:tcPr>
            <w:tcW w:w="652" w:type="pct"/>
            <w:vAlign w:val="center"/>
          </w:tcPr>
          <w:p w14:paraId="2265169C" w14:textId="5976EEC6" w:rsidR="00C479B6" w:rsidRPr="00500C4E" w:rsidRDefault="00C479B6" w:rsidP="00C479B6">
            <w:pPr>
              <w:rPr>
                <w:rFonts w:cstheme="minorHAnsi"/>
                <w:szCs w:val="20"/>
              </w:rPr>
            </w:pPr>
            <w:r w:rsidRPr="00650FA4">
              <w:rPr>
                <w:rFonts w:cstheme="minorHAnsi"/>
                <w:szCs w:val="20"/>
              </w:rPr>
              <w:t>04/11/08</w:t>
            </w:r>
          </w:p>
        </w:tc>
        <w:tc>
          <w:tcPr>
            <w:tcW w:w="845" w:type="pct"/>
            <w:vAlign w:val="center"/>
          </w:tcPr>
          <w:p w14:paraId="1B212508" w14:textId="4D11C992" w:rsidR="00C479B6" w:rsidRPr="00500C4E" w:rsidRDefault="00C479B6" w:rsidP="00C479B6">
            <w:pPr>
              <w:rPr>
                <w:rFonts w:cstheme="minorHAnsi"/>
                <w:szCs w:val="20"/>
              </w:rPr>
            </w:pPr>
            <w:r w:rsidRPr="00650FA4">
              <w:rPr>
                <w:rFonts w:cstheme="minorHAnsi"/>
                <w:szCs w:val="20"/>
              </w:rPr>
              <w:t xml:space="preserve">Jenny </w:t>
            </w:r>
            <w:proofErr w:type="spellStart"/>
            <w:r w:rsidRPr="00650FA4">
              <w:rPr>
                <w:rFonts w:cstheme="minorHAnsi"/>
                <w:szCs w:val="20"/>
              </w:rPr>
              <w:t>Roecks</w:t>
            </w:r>
            <w:proofErr w:type="spellEnd"/>
            <w:r w:rsidRPr="00650FA4">
              <w:rPr>
                <w:rFonts w:cstheme="minorHAnsi"/>
                <w:szCs w:val="20"/>
              </w:rPr>
              <w:t xml:space="preserve"> (PG&amp;E)</w:t>
            </w:r>
          </w:p>
        </w:tc>
        <w:tc>
          <w:tcPr>
            <w:tcW w:w="2810" w:type="pct"/>
            <w:vAlign w:val="center"/>
          </w:tcPr>
          <w:p w14:paraId="61966CE2" w14:textId="6D4A53C4" w:rsidR="00C479B6" w:rsidRPr="00650FA4" w:rsidRDefault="00C479B6" w:rsidP="00C479B6">
            <w:pPr>
              <w:rPr>
                <w:rFonts w:cstheme="minorHAnsi"/>
                <w:szCs w:val="20"/>
              </w:rPr>
            </w:pPr>
            <w:r w:rsidRPr="00650FA4">
              <w:rPr>
                <w:rFonts w:cstheme="minorHAnsi"/>
                <w:szCs w:val="20"/>
              </w:rPr>
              <w:t xml:space="preserve">Unitary Commercial Air Conditioners and Heat Pumps greater than or equal to 65 </w:t>
            </w:r>
            <w:proofErr w:type="spellStart"/>
            <w:r w:rsidRPr="00650FA4">
              <w:rPr>
                <w:rFonts w:cstheme="minorHAnsi"/>
                <w:szCs w:val="20"/>
              </w:rPr>
              <w:t>kBtuh</w:t>
            </w:r>
            <w:proofErr w:type="spellEnd"/>
            <w:r w:rsidRPr="00650FA4">
              <w:rPr>
                <w:rFonts w:cstheme="minorHAnsi"/>
                <w:szCs w:val="20"/>
              </w:rPr>
              <w:t xml:space="preserve"> PGECOHVC128 R0.doc</w:t>
            </w:r>
          </w:p>
        </w:tc>
      </w:tr>
      <w:tr w:rsidR="00C479B6" w:rsidRPr="00500C4E" w14:paraId="0836965E" w14:textId="77777777" w:rsidTr="00650FA4">
        <w:trPr>
          <w:trHeight w:val="20"/>
        </w:trPr>
        <w:tc>
          <w:tcPr>
            <w:tcW w:w="693" w:type="pct"/>
            <w:vAlign w:val="center"/>
          </w:tcPr>
          <w:p w14:paraId="42E662D1" w14:textId="42B304AF" w:rsidR="00C479B6" w:rsidRPr="00500C4E" w:rsidRDefault="00C479B6" w:rsidP="00C479B6">
            <w:pPr>
              <w:rPr>
                <w:rFonts w:cstheme="minorHAnsi"/>
                <w:szCs w:val="20"/>
              </w:rPr>
            </w:pPr>
            <w:r w:rsidRPr="00650FA4">
              <w:rPr>
                <w:rFonts w:cstheme="minorHAnsi"/>
                <w:szCs w:val="20"/>
              </w:rPr>
              <w:t>Revision 1</w:t>
            </w:r>
          </w:p>
        </w:tc>
        <w:tc>
          <w:tcPr>
            <w:tcW w:w="652" w:type="pct"/>
            <w:vAlign w:val="center"/>
          </w:tcPr>
          <w:p w14:paraId="1B69B92E" w14:textId="68C796D9" w:rsidR="00C479B6" w:rsidRPr="00500C4E" w:rsidRDefault="00C479B6" w:rsidP="00C479B6">
            <w:pPr>
              <w:rPr>
                <w:rFonts w:cstheme="minorHAnsi"/>
                <w:szCs w:val="20"/>
              </w:rPr>
            </w:pPr>
            <w:r w:rsidRPr="00650FA4">
              <w:rPr>
                <w:rFonts w:cstheme="minorHAnsi"/>
                <w:szCs w:val="20"/>
              </w:rPr>
              <w:t>12/15/09</w:t>
            </w:r>
          </w:p>
        </w:tc>
        <w:tc>
          <w:tcPr>
            <w:tcW w:w="845" w:type="pct"/>
            <w:vAlign w:val="center"/>
          </w:tcPr>
          <w:p w14:paraId="41F1D79A" w14:textId="3BC95522" w:rsidR="00C479B6" w:rsidRPr="00500C4E" w:rsidRDefault="00C479B6" w:rsidP="00C479B6">
            <w:pPr>
              <w:rPr>
                <w:rFonts w:cstheme="minorHAnsi"/>
                <w:szCs w:val="20"/>
              </w:rPr>
            </w:pPr>
            <w:r w:rsidRPr="00650FA4">
              <w:rPr>
                <w:rFonts w:cstheme="minorHAnsi"/>
                <w:szCs w:val="20"/>
              </w:rPr>
              <w:t xml:space="preserve">Megan Johnson (Energy Solutions) and Jenny </w:t>
            </w:r>
            <w:proofErr w:type="spellStart"/>
            <w:r w:rsidRPr="00650FA4">
              <w:rPr>
                <w:rFonts w:cstheme="minorHAnsi"/>
                <w:szCs w:val="20"/>
              </w:rPr>
              <w:t>Roecks</w:t>
            </w:r>
            <w:proofErr w:type="spellEnd"/>
            <w:r w:rsidRPr="00650FA4">
              <w:rPr>
                <w:rFonts w:cstheme="minorHAnsi"/>
                <w:szCs w:val="20"/>
              </w:rPr>
              <w:t xml:space="preserve"> (PG&amp;E)</w:t>
            </w:r>
          </w:p>
        </w:tc>
        <w:tc>
          <w:tcPr>
            <w:tcW w:w="2810" w:type="pct"/>
            <w:vAlign w:val="center"/>
          </w:tcPr>
          <w:p w14:paraId="75E90A21" w14:textId="577C86B4" w:rsidR="00C479B6" w:rsidRPr="00650FA4" w:rsidRDefault="00C479B6" w:rsidP="00C479B6">
            <w:pPr>
              <w:rPr>
                <w:rFonts w:cstheme="minorHAnsi"/>
                <w:szCs w:val="20"/>
              </w:rPr>
            </w:pPr>
            <w:r w:rsidRPr="00650FA4">
              <w:rPr>
                <w:rFonts w:cstheme="minorHAnsi"/>
                <w:szCs w:val="20"/>
              </w:rPr>
              <w:t xml:space="preserve">Unitary Commercial Air Conditioners and Heat Pumps greater than or equal to 65 </w:t>
            </w:r>
            <w:proofErr w:type="spellStart"/>
            <w:r w:rsidRPr="00650FA4">
              <w:rPr>
                <w:rFonts w:cstheme="minorHAnsi"/>
                <w:szCs w:val="20"/>
              </w:rPr>
              <w:t>kBtuh</w:t>
            </w:r>
            <w:proofErr w:type="spellEnd"/>
            <w:r w:rsidRPr="00650FA4">
              <w:rPr>
                <w:rFonts w:cstheme="minorHAnsi"/>
                <w:szCs w:val="20"/>
              </w:rPr>
              <w:t xml:space="preserve"> PGECOHVC128 R1.doc</w:t>
            </w:r>
          </w:p>
        </w:tc>
      </w:tr>
      <w:tr w:rsidR="00C479B6" w:rsidRPr="00500C4E" w14:paraId="6A9AB6A7" w14:textId="77777777" w:rsidTr="00650FA4">
        <w:trPr>
          <w:trHeight w:val="20"/>
        </w:trPr>
        <w:tc>
          <w:tcPr>
            <w:tcW w:w="693" w:type="pct"/>
            <w:vAlign w:val="center"/>
          </w:tcPr>
          <w:p w14:paraId="313349B9" w14:textId="4BF2E48A" w:rsidR="00C479B6" w:rsidRPr="00500C4E" w:rsidRDefault="00C479B6" w:rsidP="00C479B6">
            <w:pPr>
              <w:rPr>
                <w:rFonts w:cstheme="minorHAnsi"/>
                <w:szCs w:val="20"/>
              </w:rPr>
            </w:pPr>
            <w:r w:rsidRPr="00650FA4">
              <w:rPr>
                <w:rFonts w:cstheme="minorHAnsi"/>
                <w:szCs w:val="20"/>
              </w:rPr>
              <w:t>Revision 2</w:t>
            </w:r>
          </w:p>
        </w:tc>
        <w:tc>
          <w:tcPr>
            <w:tcW w:w="652" w:type="pct"/>
            <w:vAlign w:val="center"/>
          </w:tcPr>
          <w:p w14:paraId="17A0132E" w14:textId="40365694" w:rsidR="00C479B6" w:rsidRPr="00500C4E" w:rsidRDefault="00C479B6" w:rsidP="00C479B6">
            <w:pPr>
              <w:rPr>
                <w:rFonts w:cstheme="minorHAnsi"/>
                <w:szCs w:val="20"/>
              </w:rPr>
            </w:pPr>
            <w:r w:rsidRPr="00650FA4">
              <w:rPr>
                <w:rFonts w:cstheme="minorHAnsi"/>
                <w:szCs w:val="20"/>
              </w:rPr>
              <w:t>2/22/10</w:t>
            </w:r>
          </w:p>
        </w:tc>
        <w:tc>
          <w:tcPr>
            <w:tcW w:w="845" w:type="pct"/>
            <w:vAlign w:val="center"/>
          </w:tcPr>
          <w:p w14:paraId="730C7E6F" w14:textId="185A277F" w:rsidR="00C479B6" w:rsidRPr="00500C4E" w:rsidRDefault="00C479B6" w:rsidP="00C479B6">
            <w:pPr>
              <w:rPr>
                <w:rFonts w:cstheme="minorHAnsi"/>
                <w:szCs w:val="20"/>
              </w:rPr>
            </w:pPr>
            <w:r w:rsidRPr="00650FA4">
              <w:rPr>
                <w:rFonts w:cstheme="minorHAnsi"/>
                <w:szCs w:val="20"/>
              </w:rPr>
              <w:t xml:space="preserve">Megan Johnson (Energy Solutions) and Jenny </w:t>
            </w:r>
            <w:proofErr w:type="spellStart"/>
            <w:r w:rsidRPr="00650FA4">
              <w:rPr>
                <w:rFonts w:cstheme="minorHAnsi"/>
                <w:szCs w:val="20"/>
              </w:rPr>
              <w:t>Roecks</w:t>
            </w:r>
            <w:proofErr w:type="spellEnd"/>
            <w:r w:rsidRPr="00650FA4">
              <w:rPr>
                <w:rFonts w:cstheme="minorHAnsi"/>
                <w:szCs w:val="20"/>
              </w:rPr>
              <w:t xml:space="preserve"> (PG&amp;E)</w:t>
            </w:r>
          </w:p>
        </w:tc>
        <w:tc>
          <w:tcPr>
            <w:tcW w:w="2810" w:type="pct"/>
            <w:vAlign w:val="center"/>
          </w:tcPr>
          <w:p w14:paraId="415B6767" w14:textId="5F489502" w:rsidR="00C479B6" w:rsidRPr="00650FA4" w:rsidRDefault="00C479B6" w:rsidP="00C479B6">
            <w:pPr>
              <w:rPr>
                <w:rFonts w:cstheme="minorHAnsi"/>
                <w:szCs w:val="20"/>
              </w:rPr>
            </w:pPr>
            <w:r w:rsidRPr="00650FA4">
              <w:rPr>
                <w:rFonts w:cstheme="minorHAnsi"/>
                <w:szCs w:val="20"/>
              </w:rPr>
              <w:t xml:space="preserve">Unitary Commercial Air Conditioners and Heat Pumps greater than or equal to 65 </w:t>
            </w:r>
            <w:proofErr w:type="spellStart"/>
            <w:r w:rsidRPr="00650FA4">
              <w:rPr>
                <w:rFonts w:cstheme="minorHAnsi"/>
                <w:szCs w:val="20"/>
              </w:rPr>
              <w:t>kBtuh</w:t>
            </w:r>
            <w:proofErr w:type="spellEnd"/>
            <w:r w:rsidRPr="00650FA4">
              <w:rPr>
                <w:rFonts w:cstheme="minorHAnsi"/>
                <w:szCs w:val="20"/>
              </w:rPr>
              <w:t xml:space="preserve"> PGECOHVC128 R2.doc</w:t>
            </w:r>
          </w:p>
        </w:tc>
      </w:tr>
      <w:tr w:rsidR="00C479B6" w:rsidRPr="00500C4E" w14:paraId="380843FD" w14:textId="77777777" w:rsidTr="00650FA4">
        <w:trPr>
          <w:trHeight w:val="20"/>
        </w:trPr>
        <w:tc>
          <w:tcPr>
            <w:tcW w:w="693" w:type="pct"/>
            <w:vAlign w:val="center"/>
          </w:tcPr>
          <w:p w14:paraId="07F06A70" w14:textId="5A62D040" w:rsidR="00C479B6" w:rsidRPr="00650FA4" w:rsidRDefault="00C479B6" w:rsidP="00C479B6">
            <w:pPr>
              <w:rPr>
                <w:rFonts w:cstheme="minorHAnsi"/>
                <w:szCs w:val="20"/>
              </w:rPr>
            </w:pPr>
            <w:r w:rsidRPr="00650FA4">
              <w:rPr>
                <w:rFonts w:cstheme="minorHAnsi"/>
                <w:szCs w:val="20"/>
              </w:rPr>
              <w:t>Revision 3</w:t>
            </w:r>
          </w:p>
        </w:tc>
        <w:tc>
          <w:tcPr>
            <w:tcW w:w="652" w:type="pct"/>
            <w:vAlign w:val="center"/>
          </w:tcPr>
          <w:p w14:paraId="2D2FED02" w14:textId="621CE149" w:rsidR="00C479B6" w:rsidRPr="00650FA4" w:rsidRDefault="00C479B6" w:rsidP="00C479B6">
            <w:pPr>
              <w:rPr>
                <w:rFonts w:cstheme="minorHAnsi"/>
                <w:szCs w:val="20"/>
              </w:rPr>
            </w:pPr>
            <w:r w:rsidRPr="00650FA4">
              <w:rPr>
                <w:rFonts w:cstheme="minorHAnsi"/>
                <w:szCs w:val="20"/>
              </w:rPr>
              <w:t>6/18/12</w:t>
            </w:r>
          </w:p>
        </w:tc>
        <w:tc>
          <w:tcPr>
            <w:tcW w:w="845" w:type="pct"/>
            <w:vAlign w:val="center"/>
          </w:tcPr>
          <w:p w14:paraId="22A4208C" w14:textId="72A1DF76" w:rsidR="00C479B6" w:rsidRPr="00650FA4" w:rsidRDefault="00C479B6" w:rsidP="00C479B6">
            <w:pPr>
              <w:rPr>
                <w:rFonts w:cstheme="minorHAnsi"/>
                <w:szCs w:val="20"/>
              </w:rPr>
            </w:pPr>
            <w:r w:rsidRPr="00650FA4">
              <w:rPr>
                <w:rFonts w:cstheme="minorHAnsi"/>
                <w:szCs w:val="20"/>
              </w:rPr>
              <w:t>Jun Furuta (Energy Solutions) and Chris Li (PG&amp;E)</w:t>
            </w:r>
          </w:p>
        </w:tc>
        <w:tc>
          <w:tcPr>
            <w:tcW w:w="2810" w:type="pct"/>
            <w:vAlign w:val="center"/>
          </w:tcPr>
          <w:p w14:paraId="7E8963F6"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Revised document to use new PG&amp;E work paper template and sections</w:t>
            </w:r>
          </w:p>
          <w:p w14:paraId="77CCC654"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(1.1) Added new measures and tiers and changed the part load performance rating from IPLV to IEER</w:t>
            </w:r>
          </w:p>
          <w:p w14:paraId="05E18F5D"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(1.4) Added gas savings due to interactive effects</w:t>
            </w:r>
          </w:p>
          <w:p w14:paraId="3945863A"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(2.0) Revised calculation methods to use weighted average of both full and part load performance rating savings estimates</w:t>
            </w:r>
          </w:p>
          <w:p w14:paraId="0D8164E4" w14:textId="3B3B35B0" w:rsidR="00C479B6" w:rsidRPr="00650FA4" w:rsidRDefault="00C479B6" w:rsidP="00C479B6">
            <w:pPr>
              <w:pStyle w:val="NoSpacing"/>
              <w:rPr>
                <w:rFonts w:cstheme="minorHAnsi"/>
              </w:rPr>
            </w:pPr>
            <w:r w:rsidRPr="00650FA4">
              <w:rPr>
                <w:rFonts w:cstheme="minorHAnsi"/>
              </w:rPr>
              <w:t>(3.1) Revised load shapes to those available in DEER2011</w:t>
            </w:r>
          </w:p>
        </w:tc>
      </w:tr>
      <w:tr w:rsidR="00C479B6" w:rsidRPr="00500C4E" w14:paraId="3934C6B6" w14:textId="77777777" w:rsidTr="00650FA4">
        <w:trPr>
          <w:trHeight w:val="20"/>
        </w:trPr>
        <w:tc>
          <w:tcPr>
            <w:tcW w:w="693" w:type="pct"/>
            <w:vAlign w:val="center"/>
          </w:tcPr>
          <w:p w14:paraId="364BFB95" w14:textId="08FB8F28" w:rsidR="00C479B6" w:rsidRPr="00500C4E" w:rsidRDefault="00C479B6" w:rsidP="00C479B6">
            <w:pPr>
              <w:rPr>
                <w:rFonts w:cstheme="minorHAnsi"/>
                <w:szCs w:val="20"/>
              </w:rPr>
            </w:pPr>
            <w:r w:rsidRPr="00650FA4">
              <w:rPr>
                <w:rFonts w:cstheme="minorHAnsi"/>
                <w:szCs w:val="20"/>
              </w:rPr>
              <w:t>Revision 3</w:t>
            </w:r>
          </w:p>
        </w:tc>
        <w:tc>
          <w:tcPr>
            <w:tcW w:w="652" w:type="pct"/>
            <w:vAlign w:val="center"/>
          </w:tcPr>
          <w:p w14:paraId="1BFF491D" w14:textId="35AF98A5" w:rsidR="00C479B6" w:rsidRPr="00500C4E" w:rsidRDefault="00C479B6" w:rsidP="00C479B6">
            <w:pPr>
              <w:rPr>
                <w:rFonts w:cstheme="minorHAnsi"/>
                <w:szCs w:val="20"/>
              </w:rPr>
            </w:pPr>
            <w:r w:rsidRPr="00650FA4">
              <w:rPr>
                <w:rFonts w:cstheme="minorHAnsi"/>
                <w:szCs w:val="20"/>
              </w:rPr>
              <w:t>8/28/12</w:t>
            </w:r>
          </w:p>
        </w:tc>
        <w:tc>
          <w:tcPr>
            <w:tcW w:w="845" w:type="pct"/>
            <w:vAlign w:val="center"/>
          </w:tcPr>
          <w:p w14:paraId="2BA4AA0A" w14:textId="66C1F018" w:rsidR="00C479B6" w:rsidRPr="00500C4E" w:rsidRDefault="00C479B6" w:rsidP="00C479B6">
            <w:pPr>
              <w:rPr>
                <w:rFonts w:cstheme="minorHAnsi"/>
                <w:szCs w:val="20"/>
              </w:rPr>
            </w:pPr>
            <w:r w:rsidRPr="00650FA4">
              <w:rPr>
                <w:rFonts w:cstheme="minorHAnsi"/>
                <w:szCs w:val="20"/>
              </w:rPr>
              <w:t>Christopher Li (PG&amp;E)</w:t>
            </w:r>
          </w:p>
        </w:tc>
        <w:tc>
          <w:tcPr>
            <w:tcW w:w="2810" w:type="pct"/>
            <w:vAlign w:val="center"/>
          </w:tcPr>
          <w:p w14:paraId="671C0691" w14:textId="698779E0" w:rsidR="00C479B6" w:rsidRPr="00650FA4" w:rsidRDefault="00C479B6" w:rsidP="00C479B6">
            <w:pPr>
              <w:rPr>
                <w:rFonts w:cstheme="minorHAnsi"/>
                <w:szCs w:val="20"/>
              </w:rPr>
            </w:pPr>
            <w:r w:rsidRPr="00650FA4">
              <w:rPr>
                <w:rFonts w:cstheme="minorHAnsi"/>
                <w:szCs w:val="20"/>
              </w:rPr>
              <w:t xml:space="preserve">Update </w:t>
            </w:r>
            <w:proofErr w:type="spellStart"/>
            <w:r w:rsidRPr="00650FA4">
              <w:rPr>
                <w:rFonts w:cstheme="minorHAnsi"/>
                <w:szCs w:val="20"/>
              </w:rPr>
              <w:t>workpaper</w:t>
            </w:r>
            <w:proofErr w:type="spellEnd"/>
            <w:r w:rsidRPr="00650FA4">
              <w:rPr>
                <w:rFonts w:cstheme="minorHAnsi"/>
                <w:szCs w:val="20"/>
              </w:rPr>
              <w:t xml:space="preserve"> to include OTR definition.</w:t>
            </w:r>
          </w:p>
        </w:tc>
      </w:tr>
      <w:tr w:rsidR="00C479B6" w:rsidRPr="00500C4E" w14:paraId="71B90A28" w14:textId="77777777" w:rsidTr="00650FA4">
        <w:trPr>
          <w:trHeight w:val="20"/>
        </w:trPr>
        <w:tc>
          <w:tcPr>
            <w:tcW w:w="693" w:type="pct"/>
            <w:vAlign w:val="center"/>
          </w:tcPr>
          <w:p w14:paraId="22239BF8" w14:textId="2C7FC4BD" w:rsidR="00C479B6" w:rsidRPr="00500C4E" w:rsidRDefault="00C479B6" w:rsidP="00C479B6">
            <w:pPr>
              <w:rPr>
                <w:rFonts w:cstheme="minorHAnsi"/>
                <w:szCs w:val="20"/>
              </w:rPr>
            </w:pPr>
            <w:r w:rsidRPr="00650FA4">
              <w:rPr>
                <w:rFonts w:cstheme="minorHAnsi"/>
                <w:szCs w:val="20"/>
              </w:rPr>
              <w:t>Revision 4</w:t>
            </w:r>
          </w:p>
        </w:tc>
        <w:tc>
          <w:tcPr>
            <w:tcW w:w="652" w:type="pct"/>
            <w:vAlign w:val="center"/>
          </w:tcPr>
          <w:p w14:paraId="4B234FEF" w14:textId="3CAB557C" w:rsidR="00C479B6" w:rsidRPr="00500C4E" w:rsidRDefault="00C479B6" w:rsidP="00C479B6">
            <w:pPr>
              <w:rPr>
                <w:rFonts w:cstheme="minorHAnsi"/>
                <w:szCs w:val="20"/>
              </w:rPr>
            </w:pPr>
            <w:r w:rsidRPr="00650FA4">
              <w:rPr>
                <w:rFonts w:cstheme="minorHAnsi"/>
                <w:szCs w:val="20"/>
              </w:rPr>
              <w:t>06/17/14</w:t>
            </w:r>
          </w:p>
        </w:tc>
        <w:tc>
          <w:tcPr>
            <w:tcW w:w="845" w:type="pct"/>
            <w:vAlign w:val="center"/>
          </w:tcPr>
          <w:p w14:paraId="515CCD01" w14:textId="77777777" w:rsidR="00C479B6" w:rsidRPr="00650FA4" w:rsidRDefault="00C479B6" w:rsidP="00C479B6">
            <w:pPr>
              <w:jc w:val="center"/>
              <w:rPr>
                <w:rFonts w:cstheme="minorHAnsi"/>
                <w:szCs w:val="20"/>
              </w:rPr>
            </w:pPr>
            <w:r w:rsidRPr="00650FA4">
              <w:rPr>
                <w:rFonts w:cstheme="minorHAnsi"/>
                <w:szCs w:val="20"/>
              </w:rPr>
              <w:t xml:space="preserve">Yin </w:t>
            </w:r>
            <w:proofErr w:type="spellStart"/>
            <w:r w:rsidRPr="00650FA4">
              <w:rPr>
                <w:rFonts w:cstheme="minorHAnsi"/>
                <w:szCs w:val="20"/>
              </w:rPr>
              <w:t>Yin</w:t>
            </w:r>
            <w:proofErr w:type="spellEnd"/>
            <w:r w:rsidRPr="00650FA4">
              <w:rPr>
                <w:rFonts w:cstheme="minorHAnsi"/>
                <w:szCs w:val="20"/>
              </w:rPr>
              <w:t xml:space="preserve"> Wu, P.E. </w:t>
            </w:r>
          </w:p>
          <w:p w14:paraId="7031766D" w14:textId="77777777" w:rsidR="00C479B6" w:rsidRPr="00650FA4" w:rsidRDefault="00C479B6" w:rsidP="00C479B6">
            <w:pPr>
              <w:jc w:val="center"/>
              <w:rPr>
                <w:rFonts w:cstheme="minorHAnsi"/>
                <w:szCs w:val="20"/>
              </w:rPr>
            </w:pPr>
            <w:r w:rsidRPr="00650FA4">
              <w:rPr>
                <w:rFonts w:cstheme="minorHAnsi"/>
                <w:szCs w:val="20"/>
              </w:rPr>
              <w:t>(BASE Energy, Inc.)</w:t>
            </w:r>
          </w:p>
          <w:p w14:paraId="24BE71AC" w14:textId="34993659" w:rsidR="00C479B6" w:rsidRPr="00500C4E" w:rsidRDefault="00C479B6" w:rsidP="00C479B6">
            <w:pPr>
              <w:rPr>
                <w:rFonts w:cstheme="minorHAnsi"/>
                <w:szCs w:val="20"/>
              </w:rPr>
            </w:pPr>
            <w:r w:rsidRPr="00650FA4">
              <w:rPr>
                <w:rFonts w:cstheme="minorHAnsi"/>
                <w:szCs w:val="20"/>
              </w:rPr>
              <w:t>Chris Li (PG&amp;E)</w:t>
            </w:r>
          </w:p>
        </w:tc>
        <w:tc>
          <w:tcPr>
            <w:tcW w:w="2810" w:type="pct"/>
            <w:vAlign w:val="center"/>
          </w:tcPr>
          <w:p w14:paraId="0D5B7785"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Six (6) new Tiers are added</w:t>
            </w:r>
          </w:p>
          <w:p w14:paraId="0904E770" w14:textId="77777777" w:rsidR="00C479B6" w:rsidRPr="00650FA4" w:rsidRDefault="00C479B6" w:rsidP="00C479B6">
            <w:pPr>
              <w:pStyle w:val="ListParagraph"/>
              <w:numPr>
                <w:ilvl w:val="0"/>
                <w:numId w:val="35"/>
              </w:numPr>
              <w:rPr>
                <w:rFonts w:cstheme="minorHAnsi"/>
                <w:szCs w:val="20"/>
              </w:rPr>
            </w:pPr>
            <w:r w:rsidRPr="00650FA4">
              <w:rPr>
                <w:rFonts w:cstheme="minorHAnsi"/>
                <w:szCs w:val="20"/>
              </w:rPr>
              <w:t>Baseline efficiencies are updated per 2013 Title 24, effective July 1, 2014</w:t>
            </w:r>
          </w:p>
          <w:p w14:paraId="391B91E7" w14:textId="1C2F570E" w:rsidR="00C479B6" w:rsidRPr="00650FA4" w:rsidRDefault="00C479B6" w:rsidP="00C479B6">
            <w:pPr>
              <w:rPr>
                <w:rFonts w:cstheme="minorHAnsi"/>
                <w:szCs w:val="20"/>
              </w:rPr>
            </w:pPr>
            <w:r w:rsidRPr="00650FA4">
              <w:rPr>
                <w:rFonts w:cstheme="minorHAnsi"/>
                <w:szCs w:val="20"/>
              </w:rPr>
              <w:t xml:space="preserve">Savings are updated per 2014 DEER savings outputs in READI v.2.0.1 and 2014 DEER models in </w:t>
            </w:r>
            <w:proofErr w:type="spellStart"/>
            <w:r w:rsidRPr="00650FA4">
              <w:rPr>
                <w:rFonts w:cstheme="minorHAnsi"/>
                <w:szCs w:val="20"/>
              </w:rPr>
              <w:t>MASControl</w:t>
            </w:r>
            <w:proofErr w:type="spellEnd"/>
            <w:r w:rsidRPr="00650FA4">
              <w:rPr>
                <w:rFonts w:cstheme="minorHAnsi"/>
                <w:szCs w:val="20"/>
              </w:rPr>
              <w:t xml:space="preserve"> V3.0019 </w:t>
            </w:r>
          </w:p>
        </w:tc>
      </w:tr>
      <w:tr w:rsidR="00C479B6" w:rsidRPr="00500C4E" w14:paraId="7AB80198" w14:textId="77777777" w:rsidTr="00650FA4">
        <w:trPr>
          <w:trHeight w:val="20"/>
        </w:trPr>
        <w:tc>
          <w:tcPr>
            <w:tcW w:w="693" w:type="pct"/>
            <w:vAlign w:val="center"/>
          </w:tcPr>
          <w:p w14:paraId="781AFD05" w14:textId="13FB5330" w:rsidR="00C479B6" w:rsidRPr="00500C4E" w:rsidRDefault="00C479B6" w:rsidP="00C479B6">
            <w:pPr>
              <w:rPr>
                <w:rFonts w:cstheme="minorHAnsi"/>
                <w:szCs w:val="20"/>
              </w:rPr>
            </w:pPr>
            <w:r w:rsidRPr="00650FA4">
              <w:rPr>
                <w:rFonts w:cstheme="minorHAnsi"/>
                <w:szCs w:val="20"/>
              </w:rPr>
              <w:t>Revision 5</w:t>
            </w:r>
          </w:p>
        </w:tc>
        <w:tc>
          <w:tcPr>
            <w:tcW w:w="652" w:type="pct"/>
            <w:vAlign w:val="center"/>
          </w:tcPr>
          <w:p w14:paraId="3E699FBA" w14:textId="2BB30373" w:rsidR="00C479B6" w:rsidRPr="00500C4E" w:rsidRDefault="00C479B6" w:rsidP="00C479B6">
            <w:pPr>
              <w:rPr>
                <w:rFonts w:cstheme="minorHAnsi"/>
                <w:szCs w:val="20"/>
              </w:rPr>
            </w:pPr>
            <w:r w:rsidRPr="00650FA4">
              <w:rPr>
                <w:rFonts w:cstheme="minorHAnsi"/>
                <w:szCs w:val="20"/>
              </w:rPr>
              <w:t>1/29/2015</w:t>
            </w:r>
          </w:p>
        </w:tc>
        <w:tc>
          <w:tcPr>
            <w:tcW w:w="845" w:type="pct"/>
            <w:vAlign w:val="center"/>
          </w:tcPr>
          <w:p w14:paraId="75218699" w14:textId="09AC81FD" w:rsidR="00C479B6" w:rsidRPr="00500C4E" w:rsidRDefault="00C479B6" w:rsidP="00C479B6">
            <w:pPr>
              <w:rPr>
                <w:rFonts w:cstheme="minorHAnsi"/>
                <w:szCs w:val="20"/>
              </w:rPr>
            </w:pPr>
            <w:r w:rsidRPr="00650FA4">
              <w:rPr>
                <w:rFonts w:cstheme="minorHAnsi"/>
                <w:szCs w:val="20"/>
              </w:rPr>
              <w:t>Chris Li (PG&amp;E)</w:t>
            </w:r>
          </w:p>
        </w:tc>
        <w:tc>
          <w:tcPr>
            <w:tcW w:w="2810" w:type="pct"/>
            <w:vAlign w:val="center"/>
          </w:tcPr>
          <w:p w14:paraId="2235883B" w14:textId="5F2B83BC" w:rsidR="00C479B6" w:rsidRPr="00650FA4" w:rsidRDefault="00C479B6" w:rsidP="00C479B6">
            <w:pPr>
              <w:rPr>
                <w:rFonts w:cstheme="minorHAnsi"/>
                <w:szCs w:val="20"/>
              </w:rPr>
            </w:pPr>
            <w:r w:rsidRPr="00650FA4">
              <w:rPr>
                <w:rFonts w:cstheme="minorHAnsi"/>
                <w:szCs w:val="20"/>
              </w:rPr>
              <w:t>Savings are updated based on the 2015 DEER savings outputs in READI v.2.1.0.</w:t>
            </w:r>
          </w:p>
        </w:tc>
      </w:tr>
      <w:tr w:rsidR="00650FA4" w:rsidRPr="00500C4E" w14:paraId="23637438" w14:textId="77777777" w:rsidTr="00650FA4">
        <w:trPr>
          <w:trHeight w:val="20"/>
        </w:trPr>
        <w:tc>
          <w:tcPr>
            <w:tcW w:w="693" w:type="pct"/>
            <w:vAlign w:val="center"/>
          </w:tcPr>
          <w:p w14:paraId="7D03D478" w14:textId="617ACA23" w:rsidR="00650FA4" w:rsidRPr="00972486" w:rsidRDefault="00650FA4" w:rsidP="00650FA4">
            <w:pPr>
              <w:rPr>
                <w:rFonts w:cstheme="minorHAnsi"/>
                <w:szCs w:val="20"/>
              </w:rPr>
            </w:pPr>
            <w:r w:rsidRPr="00972486">
              <w:rPr>
                <w:rFonts w:cstheme="minorHAnsi"/>
                <w:szCs w:val="20"/>
              </w:rPr>
              <w:t>Revision 6</w:t>
            </w:r>
          </w:p>
        </w:tc>
        <w:tc>
          <w:tcPr>
            <w:tcW w:w="652" w:type="pct"/>
            <w:vAlign w:val="center"/>
          </w:tcPr>
          <w:p w14:paraId="16FAEDF7" w14:textId="09231EA1" w:rsidR="00650FA4" w:rsidRPr="00972486" w:rsidRDefault="00650FA4" w:rsidP="00650FA4">
            <w:pPr>
              <w:rPr>
                <w:rFonts w:cstheme="minorHAnsi"/>
                <w:szCs w:val="20"/>
              </w:rPr>
            </w:pPr>
            <w:r w:rsidRPr="00972486">
              <w:rPr>
                <w:rFonts w:cstheme="minorHAnsi"/>
                <w:szCs w:val="20"/>
              </w:rPr>
              <w:t>10/13/2015</w:t>
            </w:r>
          </w:p>
        </w:tc>
        <w:tc>
          <w:tcPr>
            <w:tcW w:w="845" w:type="pct"/>
            <w:vAlign w:val="center"/>
          </w:tcPr>
          <w:p w14:paraId="3387E5A3" w14:textId="1D6DC905" w:rsidR="00650FA4" w:rsidRPr="00972486" w:rsidRDefault="00650FA4" w:rsidP="00650FA4">
            <w:pPr>
              <w:rPr>
                <w:rFonts w:cstheme="minorHAnsi"/>
                <w:szCs w:val="20"/>
              </w:rPr>
            </w:pPr>
            <w:r w:rsidRPr="00972486">
              <w:rPr>
                <w:rFonts w:cstheme="minorHAnsi"/>
                <w:szCs w:val="20"/>
              </w:rPr>
              <w:t>Andres Fergadiotti/SCE</w:t>
            </w:r>
          </w:p>
        </w:tc>
        <w:tc>
          <w:tcPr>
            <w:tcW w:w="2810" w:type="pct"/>
            <w:vAlign w:val="center"/>
          </w:tcPr>
          <w:p w14:paraId="31CF551B" w14:textId="391EE4C6" w:rsidR="00650FA4" w:rsidRPr="00972486" w:rsidRDefault="00972486" w:rsidP="00650FA4">
            <w:pPr>
              <w:pStyle w:val="ListParagraph"/>
              <w:numPr>
                <w:ilvl w:val="0"/>
                <w:numId w:val="36"/>
              </w:numPr>
              <w:rPr>
                <w:rFonts w:cstheme="minorHAnsi"/>
                <w:szCs w:val="20"/>
              </w:rPr>
            </w:pPr>
            <w:r>
              <w:rPr>
                <w:rFonts w:cstheme="minorHAnsi"/>
                <w:szCs w:val="20"/>
              </w:rPr>
              <w:t xml:space="preserve">Updated </w:t>
            </w:r>
            <w:proofErr w:type="spellStart"/>
            <w:r w:rsidR="009B450B" w:rsidRPr="00972486">
              <w:rPr>
                <w:rFonts w:cstheme="minorHAnsi"/>
                <w:szCs w:val="20"/>
              </w:rPr>
              <w:t>W</w:t>
            </w:r>
            <w:r w:rsidR="00650FA4" w:rsidRPr="00972486">
              <w:rPr>
                <w:rFonts w:cstheme="minorHAnsi"/>
                <w:szCs w:val="20"/>
              </w:rPr>
              <w:t>orkpaper</w:t>
            </w:r>
            <w:proofErr w:type="spellEnd"/>
            <w:r w:rsidR="00650FA4" w:rsidRPr="00972486">
              <w:rPr>
                <w:rFonts w:cstheme="minorHAnsi"/>
                <w:szCs w:val="20"/>
              </w:rPr>
              <w:t xml:space="preserve"> templates</w:t>
            </w:r>
          </w:p>
          <w:p w14:paraId="09677046" w14:textId="0BEFD7C0" w:rsidR="00650FA4" w:rsidRPr="00972486" w:rsidRDefault="00650FA4" w:rsidP="00650FA4">
            <w:pPr>
              <w:pStyle w:val="ListParagraph"/>
              <w:numPr>
                <w:ilvl w:val="0"/>
                <w:numId w:val="36"/>
              </w:numPr>
              <w:rPr>
                <w:rFonts w:cstheme="minorHAnsi"/>
                <w:szCs w:val="20"/>
              </w:rPr>
            </w:pPr>
            <w:r w:rsidRPr="00972486">
              <w:rPr>
                <w:rFonts w:cstheme="minorHAnsi"/>
                <w:szCs w:val="20"/>
              </w:rPr>
              <w:t xml:space="preserve">Confirmed that there are no variations </w:t>
            </w:r>
            <w:r w:rsidR="00972486" w:rsidRPr="00972486">
              <w:rPr>
                <w:rFonts w:cstheme="minorHAnsi"/>
                <w:szCs w:val="20"/>
              </w:rPr>
              <w:t xml:space="preserve">on measure impacts between </w:t>
            </w:r>
            <w:r w:rsidRPr="00972486">
              <w:rPr>
                <w:rFonts w:cstheme="minorHAnsi"/>
                <w:szCs w:val="20"/>
              </w:rPr>
              <w:t>READI v2.1.0</w:t>
            </w:r>
            <w:r w:rsidR="00A66011" w:rsidRPr="00972486">
              <w:rPr>
                <w:rFonts w:cstheme="minorHAnsi"/>
                <w:szCs w:val="20"/>
              </w:rPr>
              <w:t xml:space="preserve"> and </w:t>
            </w:r>
            <w:r w:rsidRPr="00972486">
              <w:rPr>
                <w:rFonts w:cstheme="minorHAnsi"/>
                <w:szCs w:val="20"/>
              </w:rPr>
              <w:t>v2.3.0</w:t>
            </w:r>
            <w:r w:rsidR="00972486">
              <w:rPr>
                <w:rFonts w:cstheme="minorHAnsi"/>
                <w:szCs w:val="20"/>
              </w:rPr>
              <w:t xml:space="preserve"> (included DEER/READI impacts and Measure Definitions)</w:t>
            </w:r>
          </w:p>
          <w:p w14:paraId="36A5534B" w14:textId="1EED3068" w:rsidR="00650FA4" w:rsidRPr="005B269A" w:rsidRDefault="00113993" w:rsidP="005B269A">
            <w:pPr>
              <w:pStyle w:val="ListParagraph"/>
              <w:numPr>
                <w:ilvl w:val="0"/>
                <w:numId w:val="36"/>
              </w:numPr>
              <w:rPr>
                <w:rFonts w:cstheme="minorHAnsi"/>
                <w:szCs w:val="20"/>
              </w:rPr>
            </w:pPr>
            <w:r w:rsidRPr="00972486">
              <w:rPr>
                <w:rFonts w:cstheme="minorHAnsi"/>
                <w:szCs w:val="20"/>
              </w:rPr>
              <w:t>Eliminated expired Building Types</w:t>
            </w:r>
            <w:r w:rsidR="005B269A">
              <w:rPr>
                <w:rFonts w:cstheme="minorHAnsi"/>
                <w:szCs w:val="20"/>
              </w:rPr>
              <w:t xml:space="preserve"> including Agricultural, Food Store, Health/Medical – Clinic, Industrial, </w:t>
            </w:r>
            <w:proofErr w:type="spellStart"/>
            <w:r w:rsidR="005B269A" w:rsidRPr="005B269A">
              <w:rPr>
                <w:rFonts w:cstheme="minorHAnsi"/>
                <w:szCs w:val="20"/>
              </w:rPr>
              <w:t>Misc</w:t>
            </w:r>
            <w:proofErr w:type="spellEnd"/>
            <w:r w:rsidR="005B269A" w:rsidRPr="005B269A">
              <w:rPr>
                <w:rFonts w:cstheme="minorHAnsi"/>
                <w:szCs w:val="20"/>
              </w:rPr>
              <w:t xml:space="preserve"> </w:t>
            </w:r>
            <w:r w:rsidR="005B269A">
              <w:rPr>
                <w:rFonts w:cstheme="minorHAnsi"/>
                <w:szCs w:val="20"/>
              </w:rPr>
              <w:t>–</w:t>
            </w:r>
            <w:r w:rsidR="005B269A" w:rsidRPr="005B269A">
              <w:rPr>
                <w:rFonts w:cstheme="minorHAnsi"/>
                <w:szCs w:val="20"/>
              </w:rPr>
              <w:t xml:space="preserve"> Commercial</w:t>
            </w:r>
            <w:r w:rsidR="005B269A">
              <w:rPr>
                <w:rFonts w:cstheme="minorHAnsi"/>
                <w:szCs w:val="20"/>
              </w:rPr>
              <w:t xml:space="preserve">, and </w:t>
            </w:r>
            <w:r w:rsidR="005B269A" w:rsidRPr="005B269A">
              <w:rPr>
                <w:rFonts w:cstheme="minorHAnsi"/>
                <w:szCs w:val="20"/>
              </w:rPr>
              <w:t>Transportation</w:t>
            </w:r>
            <w:r w:rsidR="005B269A">
              <w:rPr>
                <w:rFonts w:cstheme="minorHAnsi"/>
                <w:szCs w:val="20"/>
              </w:rPr>
              <w:t xml:space="preserve"> – Communication - Utilities</w:t>
            </w:r>
          </w:p>
          <w:p w14:paraId="5C086DBA" w14:textId="782274A4" w:rsidR="00092524" w:rsidRPr="005B269A" w:rsidRDefault="00650FA4" w:rsidP="00092524">
            <w:pPr>
              <w:pStyle w:val="ListParagraph"/>
              <w:numPr>
                <w:ilvl w:val="0"/>
                <w:numId w:val="36"/>
              </w:numPr>
              <w:rPr>
                <w:rFonts w:cstheme="minorHAnsi"/>
                <w:szCs w:val="20"/>
              </w:rPr>
            </w:pPr>
            <w:r w:rsidRPr="00972486">
              <w:rPr>
                <w:rFonts w:cstheme="minorHAnsi"/>
                <w:szCs w:val="20"/>
              </w:rPr>
              <w:t>Updated tier matrix per DEER2016 guidance</w:t>
            </w:r>
            <w:r w:rsidR="00853B3B" w:rsidRPr="00972486">
              <w:rPr>
                <w:rFonts w:cstheme="minorHAnsi"/>
                <w:szCs w:val="20"/>
              </w:rPr>
              <w:t xml:space="preserve"> </w:t>
            </w:r>
            <w:r w:rsidR="00A66011" w:rsidRPr="00972486">
              <w:rPr>
                <w:rFonts w:cstheme="minorHAnsi"/>
                <w:szCs w:val="20"/>
              </w:rPr>
              <w:t xml:space="preserve">excluding extrapolation on </w:t>
            </w:r>
            <w:r w:rsidR="00972486" w:rsidRPr="00972486">
              <w:rPr>
                <w:rFonts w:cstheme="minorHAnsi"/>
                <w:szCs w:val="20"/>
              </w:rPr>
              <w:t xml:space="preserve">lower and </w:t>
            </w:r>
            <w:r w:rsidR="00092524">
              <w:rPr>
                <w:rFonts w:cstheme="minorHAnsi"/>
                <w:szCs w:val="20"/>
              </w:rPr>
              <w:t>h</w:t>
            </w:r>
            <w:r w:rsidR="002A7998">
              <w:rPr>
                <w:rFonts w:cstheme="minorHAnsi"/>
                <w:szCs w:val="20"/>
              </w:rPr>
              <w:t xml:space="preserve">igher tiers </w:t>
            </w:r>
            <w:r w:rsidR="00092524">
              <w:rPr>
                <w:rFonts w:cstheme="minorHAnsi"/>
                <w:szCs w:val="20"/>
              </w:rPr>
              <w:t xml:space="preserve">including </w:t>
            </w:r>
            <w:r w:rsidR="00092524" w:rsidRPr="002A7998">
              <w:rPr>
                <w:rFonts w:cstheme="minorHAnsi"/>
                <w:b/>
                <w:szCs w:val="20"/>
              </w:rPr>
              <w:t>HV040/AC-33251; HA24/AC-89845; HV041/AC-64298; HV042/AC-86849; HA25/AC-84788</w:t>
            </w:r>
            <w:r w:rsidR="001919AA">
              <w:rPr>
                <w:rFonts w:cstheme="minorHAnsi"/>
                <w:b/>
                <w:szCs w:val="20"/>
              </w:rPr>
              <w:t>; HA39/AC-75859</w:t>
            </w:r>
          </w:p>
          <w:p w14:paraId="3A239D7F" w14:textId="1D4D3901" w:rsidR="005B269A" w:rsidRPr="005B269A" w:rsidRDefault="005B269A" w:rsidP="005B269A">
            <w:pPr>
              <w:pStyle w:val="ListParagraph"/>
              <w:numPr>
                <w:ilvl w:val="0"/>
                <w:numId w:val="36"/>
              </w:numPr>
              <w:rPr>
                <w:rFonts w:cstheme="minorHAnsi"/>
                <w:szCs w:val="20"/>
              </w:rPr>
            </w:pPr>
            <w:r w:rsidRPr="005B269A">
              <w:rPr>
                <w:rFonts w:cstheme="minorHAnsi"/>
                <w:szCs w:val="20"/>
              </w:rPr>
              <w:t>Updated cost documentation per DEER2016-Costs_PkgHVAC-Boilers_8-31-2015-DRAFT workbook</w:t>
            </w:r>
          </w:p>
          <w:p w14:paraId="7F816DEF" w14:textId="07DEBBC0" w:rsidR="00650FA4" w:rsidRPr="00972486" w:rsidRDefault="009B450B" w:rsidP="00650FA4">
            <w:pPr>
              <w:pStyle w:val="ListParagraph"/>
              <w:numPr>
                <w:ilvl w:val="0"/>
                <w:numId w:val="36"/>
              </w:numPr>
              <w:rPr>
                <w:rFonts w:cstheme="minorHAnsi"/>
                <w:szCs w:val="20"/>
              </w:rPr>
            </w:pPr>
            <w:r w:rsidRPr="00972486">
              <w:rPr>
                <w:rFonts w:cstheme="minorHAnsi"/>
                <w:szCs w:val="20"/>
              </w:rPr>
              <w:lastRenderedPageBreak/>
              <w:t>NTG, EUL, GSI as applicable</w:t>
            </w:r>
            <w:r w:rsidR="00650FA4" w:rsidRPr="00972486">
              <w:rPr>
                <w:rFonts w:cstheme="minorHAnsi"/>
                <w:szCs w:val="20"/>
              </w:rPr>
              <w:t xml:space="preserve"> </w:t>
            </w:r>
          </w:p>
        </w:tc>
      </w:tr>
    </w:tbl>
    <w:p w14:paraId="5CE1B1A3" w14:textId="77777777" w:rsidR="001919AA" w:rsidRDefault="001919AA" w:rsidP="00E325BE">
      <w:pPr>
        <w:pStyle w:val="Heading1"/>
      </w:pPr>
    </w:p>
    <w:p w14:paraId="59689002" w14:textId="77777777" w:rsidR="001919AA" w:rsidRDefault="001919AA" w:rsidP="00E325BE">
      <w:pPr>
        <w:pStyle w:val="Heading1"/>
      </w:pPr>
    </w:p>
    <w:p w14:paraId="1B6975BE" w14:textId="77777777" w:rsidR="001919AA" w:rsidRDefault="001919AA" w:rsidP="00E325BE">
      <w:pPr>
        <w:pStyle w:val="Heading1"/>
      </w:pPr>
    </w:p>
    <w:p w14:paraId="37D6CBC5" w14:textId="77777777" w:rsidR="001919AA" w:rsidRDefault="001919AA" w:rsidP="00E325BE">
      <w:pPr>
        <w:pStyle w:val="Heading1"/>
      </w:pPr>
    </w:p>
    <w:p w14:paraId="25196234" w14:textId="77777777" w:rsidR="001919AA" w:rsidRDefault="001919AA" w:rsidP="00E325BE">
      <w:pPr>
        <w:pStyle w:val="Heading1"/>
      </w:pPr>
    </w:p>
    <w:p w14:paraId="6C238038" w14:textId="77777777" w:rsidR="001919AA" w:rsidRDefault="001919AA" w:rsidP="001919AA"/>
    <w:p w14:paraId="28FAE2E6" w14:textId="77777777" w:rsidR="001919AA" w:rsidRPr="001919AA" w:rsidRDefault="001919AA" w:rsidP="001919AA"/>
    <w:p w14:paraId="7A88C611" w14:textId="77777777" w:rsidR="001919AA" w:rsidRDefault="001919AA" w:rsidP="00E325BE">
      <w:pPr>
        <w:pStyle w:val="Heading1"/>
      </w:pPr>
    </w:p>
    <w:p w14:paraId="3BDF6374" w14:textId="77777777" w:rsidR="001919AA" w:rsidRDefault="001919AA" w:rsidP="001919AA"/>
    <w:p w14:paraId="03F72113" w14:textId="77777777" w:rsidR="001919AA" w:rsidRDefault="001919AA" w:rsidP="001919AA"/>
    <w:p w14:paraId="3ABC97C4" w14:textId="77777777" w:rsidR="001919AA" w:rsidRDefault="001919AA" w:rsidP="001919AA"/>
    <w:p w14:paraId="70170714" w14:textId="77777777" w:rsidR="001919AA" w:rsidRDefault="001919AA" w:rsidP="001919AA"/>
    <w:p w14:paraId="3E77720B" w14:textId="77777777" w:rsidR="001919AA" w:rsidRDefault="001919AA" w:rsidP="001919AA"/>
    <w:p w14:paraId="075ED981" w14:textId="77777777" w:rsidR="001919AA" w:rsidRDefault="001919AA" w:rsidP="001919AA"/>
    <w:p w14:paraId="5CCAE49B" w14:textId="77777777" w:rsidR="001919AA" w:rsidRDefault="001919AA" w:rsidP="001919AA"/>
    <w:p w14:paraId="6EB0F7BB" w14:textId="77777777" w:rsidR="001919AA" w:rsidRDefault="001919AA" w:rsidP="001919AA"/>
    <w:p w14:paraId="161CB094" w14:textId="77777777" w:rsidR="001919AA" w:rsidRDefault="001919AA" w:rsidP="001919AA"/>
    <w:p w14:paraId="65AEEA1E" w14:textId="77777777" w:rsidR="001919AA" w:rsidRDefault="001919AA" w:rsidP="001919AA"/>
    <w:p w14:paraId="02585E43" w14:textId="77777777" w:rsidR="001919AA" w:rsidRDefault="001919AA" w:rsidP="001919AA"/>
    <w:p w14:paraId="1324F042" w14:textId="77777777" w:rsidR="001919AA" w:rsidRDefault="001919AA" w:rsidP="001919AA"/>
    <w:p w14:paraId="0B21C523" w14:textId="77777777" w:rsidR="001919AA" w:rsidRDefault="001919AA" w:rsidP="001919AA"/>
    <w:p w14:paraId="299479D4" w14:textId="77777777" w:rsidR="001919AA" w:rsidRDefault="001919AA" w:rsidP="001919AA"/>
    <w:p w14:paraId="401270A4" w14:textId="77777777" w:rsidR="001919AA" w:rsidRDefault="001919AA" w:rsidP="001919AA"/>
    <w:p w14:paraId="1E780704" w14:textId="77777777" w:rsidR="001919AA" w:rsidRDefault="001919AA" w:rsidP="001919AA"/>
    <w:p w14:paraId="7DB1EA35" w14:textId="77777777" w:rsidR="001919AA" w:rsidRDefault="001919AA" w:rsidP="001919AA"/>
    <w:p w14:paraId="2D72F794" w14:textId="77777777" w:rsidR="001919AA" w:rsidRDefault="001919AA" w:rsidP="001919AA"/>
    <w:p w14:paraId="2E90BA37" w14:textId="77777777" w:rsidR="001919AA" w:rsidRDefault="001919AA" w:rsidP="001919AA"/>
    <w:p w14:paraId="01449478" w14:textId="77777777" w:rsidR="001919AA" w:rsidRDefault="001919AA" w:rsidP="001919AA"/>
    <w:p w14:paraId="3F0073D2" w14:textId="77777777" w:rsidR="001919AA" w:rsidRDefault="001919AA" w:rsidP="001919AA"/>
    <w:p w14:paraId="0F6809EC" w14:textId="77777777" w:rsidR="001919AA" w:rsidRDefault="001919AA" w:rsidP="001919AA"/>
    <w:p w14:paraId="25515E61" w14:textId="77777777" w:rsidR="001919AA" w:rsidRDefault="001919AA" w:rsidP="001919AA"/>
    <w:p w14:paraId="3D9E7931" w14:textId="77777777" w:rsidR="001919AA" w:rsidRDefault="001919AA" w:rsidP="001919AA"/>
    <w:p w14:paraId="039C315C" w14:textId="77777777" w:rsidR="001919AA" w:rsidRPr="001919AA" w:rsidRDefault="001919AA" w:rsidP="001919AA"/>
    <w:p w14:paraId="656E2232" w14:textId="4A665628" w:rsidR="00E325BE" w:rsidRDefault="00800706" w:rsidP="00E325BE">
      <w:pPr>
        <w:pStyle w:val="Heading1"/>
      </w:pPr>
      <w:r>
        <w:lastRenderedPageBreak/>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EDB7EF0" w:rsidR="008877AF" w:rsidRPr="00EE4120" w:rsidRDefault="008877AF" w:rsidP="00A84BF9">
            <w:pPr>
              <w:rPr>
                <w:bCs/>
                <w:color w:val="FF0000"/>
              </w:rPr>
            </w:pPr>
          </w:p>
        </w:tc>
        <w:tc>
          <w:tcPr>
            <w:tcW w:w="351" w:type="pct"/>
          </w:tcPr>
          <w:p w14:paraId="23988046" w14:textId="7013B389" w:rsidR="008877AF" w:rsidRPr="00EE4120" w:rsidRDefault="008877AF" w:rsidP="00A84BF9">
            <w:pPr>
              <w:rPr>
                <w:bCs/>
                <w:color w:val="FF0000"/>
                <w:szCs w:val="20"/>
              </w:rPr>
            </w:pPr>
          </w:p>
        </w:tc>
        <w:tc>
          <w:tcPr>
            <w:tcW w:w="548" w:type="pct"/>
          </w:tcPr>
          <w:p w14:paraId="4AB37DB0" w14:textId="3C9D0D4A" w:rsidR="008877AF" w:rsidRPr="00EE4120" w:rsidRDefault="008877AF" w:rsidP="00A84BF9">
            <w:pPr>
              <w:rPr>
                <w:bCs/>
                <w:color w:val="FF0000"/>
                <w:szCs w:val="20"/>
              </w:rPr>
            </w:pPr>
          </w:p>
        </w:tc>
        <w:tc>
          <w:tcPr>
            <w:tcW w:w="552" w:type="pct"/>
          </w:tcPr>
          <w:p w14:paraId="62E998F6" w14:textId="13D0641B" w:rsidR="008877AF" w:rsidRPr="00EE4120" w:rsidRDefault="008877AF" w:rsidP="00A84BF9">
            <w:pPr>
              <w:rPr>
                <w:bCs/>
                <w:color w:val="FF0000"/>
                <w:szCs w:val="20"/>
              </w:rPr>
            </w:pPr>
          </w:p>
        </w:tc>
        <w:tc>
          <w:tcPr>
            <w:tcW w:w="1634" w:type="pct"/>
          </w:tcPr>
          <w:p w14:paraId="369DEEE8" w14:textId="77F88342" w:rsidR="008877AF" w:rsidRPr="00F25B36" w:rsidRDefault="008877AF" w:rsidP="00F25B36">
            <w:pPr>
              <w:pStyle w:val="ListParagraph"/>
              <w:numPr>
                <w:ilvl w:val="0"/>
                <w:numId w:val="33"/>
              </w:numPr>
              <w:rPr>
                <w:bCs/>
                <w:color w:val="FF0000"/>
                <w:szCs w:val="20"/>
              </w:rPr>
            </w:pPr>
          </w:p>
        </w:tc>
        <w:tc>
          <w:tcPr>
            <w:tcW w:w="1634" w:type="pct"/>
          </w:tcPr>
          <w:p w14:paraId="1ECCFDB6" w14:textId="751D1697" w:rsidR="008877AF" w:rsidRPr="00F25B36" w:rsidRDefault="008877AF" w:rsidP="00F25B36">
            <w:pPr>
              <w:pStyle w:val="ListParagraph"/>
              <w:numPr>
                <w:ilvl w:val="0"/>
                <w:numId w:val="33"/>
              </w:numPr>
              <w:rPr>
                <w:bCs/>
                <w:color w:val="FF0000"/>
                <w:szCs w:val="20"/>
              </w:rPr>
            </w:pPr>
          </w:p>
        </w:tc>
      </w:tr>
      <w:tr w:rsidR="008877AF" w:rsidRPr="00500C4E" w14:paraId="69D073CD" w14:textId="392DFDA5" w:rsidTr="00BA5FE4">
        <w:trPr>
          <w:trHeight w:val="20"/>
        </w:trPr>
        <w:tc>
          <w:tcPr>
            <w:tcW w:w="280" w:type="pct"/>
          </w:tcPr>
          <w:p w14:paraId="19E0D6ED" w14:textId="4BD8F07D" w:rsidR="008877AF" w:rsidRPr="00EE4120" w:rsidRDefault="008877AF" w:rsidP="00A84BF9">
            <w:pPr>
              <w:rPr>
                <w:color w:val="FF0000"/>
              </w:rPr>
            </w:pPr>
          </w:p>
        </w:tc>
        <w:tc>
          <w:tcPr>
            <w:tcW w:w="351" w:type="pct"/>
          </w:tcPr>
          <w:p w14:paraId="71879172" w14:textId="330116EA" w:rsidR="008877AF" w:rsidRPr="00EE4120" w:rsidRDefault="008877AF" w:rsidP="00A84BF9">
            <w:pPr>
              <w:autoSpaceDE w:val="0"/>
              <w:autoSpaceDN w:val="0"/>
              <w:adjustRightInd w:val="0"/>
              <w:rPr>
                <w:color w:val="FF0000"/>
                <w:szCs w:val="20"/>
              </w:rPr>
            </w:pPr>
          </w:p>
        </w:tc>
        <w:tc>
          <w:tcPr>
            <w:tcW w:w="548" w:type="pct"/>
          </w:tcPr>
          <w:p w14:paraId="61A20ED3" w14:textId="74927E38" w:rsidR="008877AF" w:rsidRPr="00EE4120" w:rsidRDefault="008877AF" w:rsidP="00A84BF9">
            <w:pPr>
              <w:autoSpaceDE w:val="0"/>
              <w:autoSpaceDN w:val="0"/>
              <w:adjustRightInd w:val="0"/>
              <w:rPr>
                <w:color w:val="FF0000"/>
                <w:szCs w:val="20"/>
              </w:rPr>
            </w:pPr>
          </w:p>
        </w:tc>
        <w:tc>
          <w:tcPr>
            <w:tcW w:w="552" w:type="pct"/>
          </w:tcPr>
          <w:p w14:paraId="211F8E7E" w14:textId="47DFECF6" w:rsidR="008877AF" w:rsidRPr="00EE4120" w:rsidRDefault="008877AF" w:rsidP="00A84BF9">
            <w:pPr>
              <w:rPr>
                <w:color w:val="FF0000"/>
                <w:szCs w:val="20"/>
              </w:rPr>
            </w:pPr>
          </w:p>
        </w:tc>
        <w:tc>
          <w:tcPr>
            <w:tcW w:w="1634" w:type="pct"/>
          </w:tcPr>
          <w:p w14:paraId="52AA4972" w14:textId="22B2FEA6" w:rsidR="008877AF" w:rsidRPr="00F25B36" w:rsidRDefault="008877AF" w:rsidP="00F25B36">
            <w:pPr>
              <w:pStyle w:val="ListParagraph"/>
              <w:numPr>
                <w:ilvl w:val="0"/>
                <w:numId w:val="34"/>
              </w:numPr>
              <w:rPr>
                <w:bCs/>
                <w:color w:val="FF0000"/>
                <w:szCs w:val="20"/>
              </w:rPr>
            </w:pPr>
          </w:p>
        </w:tc>
        <w:tc>
          <w:tcPr>
            <w:tcW w:w="1634" w:type="pct"/>
          </w:tcPr>
          <w:p w14:paraId="34686434" w14:textId="05A193E2" w:rsidR="008877AF" w:rsidRPr="00F25B36" w:rsidRDefault="008877AF" w:rsidP="008877AF">
            <w:pPr>
              <w:pStyle w:val="ListParagraph"/>
              <w:numPr>
                <w:ilvl w:val="0"/>
                <w:numId w:val="34"/>
              </w:numPr>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2" w:history="1">
        <w:r w:rsidR="008877AF" w:rsidRPr="007911DF">
          <w:rPr>
            <w:rStyle w:val="Hyperlink"/>
            <w:sz w:val="20"/>
            <w:szCs w:val="20"/>
          </w:rPr>
          <w:t>http://www.caltf.org/</w:t>
        </w:r>
      </w:hyperlink>
      <w:r w:rsidR="008877AF">
        <w:rPr>
          <w:sz w:val="20"/>
          <w:szCs w:val="20"/>
        </w:rPr>
        <w:t xml:space="preserve"> </w:t>
      </w:r>
    </w:p>
    <w:p w14:paraId="0A689F00" w14:textId="5AC01159"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2"/>
    </w:p>
    <w:p w14:paraId="4CC6F3D0" w14:textId="7963ECDD"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52F53272" w14:textId="77777777" w:rsidR="009B450B" w:rsidRPr="009B450B" w:rsidRDefault="009B450B" w:rsidP="001D3223">
      <w:pPr>
        <w:pStyle w:val="Reminders"/>
        <w:tabs>
          <w:tab w:val="num" w:pos="360"/>
        </w:tabs>
        <w:rPr>
          <w:rFonts w:asciiTheme="minorHAnsi" w:hAnsiTheme="minorHAnsi" w:cstheme="minorHAnsi"/>
          <w:i w:val="0"/>
          <w:color w:val="auto"/>
          <w:szCs w:val="22"/>
        </w:rPr>
      </w:pPr>
      <w:r w:rsidRPr="009B450B">
        <w:rPr>
          <w:rFonts w:asciiTheme="minorHAnsi" w:hAnsiTheme="minorHAnsi" w:cstheme="minorHAnsi"/>
          <w:i w:val="0"/>
          <w:color w:val="auto"/>
          <w:szCs w:val="22"/>
        </w:rPr>
        <w:t xml:space="preserve">This work paper documents the rationale for the savings methodologies and assumptions for installing high efficiency unitary air-cooled air conditioning (A/C) units 65 </w:t>
      </w:r>
      <w:proofErr w:type="spellStart"/>
      <w:r w:rsidRPr="009B450B">
        <w:rPr>
          <w:rFonts w:asciiTheme="minorHAnsi" w:hAnsiTheme="minorHAnsi" w:cstheme="minorHAnsi"/>
          <w:i w:val="0"/>
          <w:color w:val="auto"/>
          <w:szCs w:val="22"/>
        </w:rPr>
        <w:t>kBtu</w:t>
      </w:r>
      <w:proofErr w:type="spellEnd"/>
      <w:r w:rsidRPr="009B450B">
        <w:rPr>
          <w:rFonts w:asciiTheme="minorHAnsi" w:hAnsiTheme="minorHAnsi" w:cstheme="minorHAnsi"/>
          <w:i w:val="0"/>
          <w:color w:val="auto"/>
          <w:szCs w:val="22"/>
        </w:rPr>
        <w:t xml:space="preserve">/h (5.4 tons) and larger in non-residential installations. </w:t>
      </w: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484"/>
        <w:gridCol w:w="7092"/>
      </w:tblGrid>
      <w:tr w:rsidR="005720F2" w:rsidRPr="00800706" w14:paraId="282551D9" w14:textId="77777777" w:rsidTr="00350689">
        <w:trPr>
          <w:trHeight w:val="20"/>
        </w:trPr>
        <w:tc>
          <w:tcPr>
            <w:tcW w:w="1297"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03"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350689">
        <w:trPr>
          <w:trHeight w:val="20"/>
        </w:trPr>
        <w:tc>
          <w:tcPr>
            <w:tcW w:w="1297"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03" w:type="pct"/>
          </w:tcPr>
          <w:p w14:paraId="5BFB3C97" w14:textId="5C8ED150" w:rsidR="00D85F09" w:rsidRPr="004A18A4" w:rsidRDefault="009B450B"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High Efficient EER/IEER Rated Packaged</w:t>
            </w:r>
            <w:r w:rsidR="00A66011">
              <w:rPr>
                <w:rFonts w:asciiTheme="minorHAnsi" w:hAnsiTheme="minorHAnsi" w:cs="Arial"/>
                <w:i w:val="0"/>
                <w:color w:val="auto"/>
                <w:szCs w:val="20"/>
              </w:rPr>
              <w:t>/Split</w:t>
            </w:r>
            <w:r w:rsidRPr="004A18A4">
              <w:rPr>
                <w:rFonts w:asciiTheme="minorHAnsi" w:hAnsiTheme="minorHAnsi" w:cs="Arial"/>
                <w:i w:val="0"/>
                <w:color w:val="auto"/>
                <w:szCs w:val="20"/>
              </w:rPr>
              <w:t xml:space="preserve"> Air Conditioner, 65kBtu/h or larger</w:t>
            </w:r>
          </w:p>
        </w:tc>
      </w:tr>
      <w:tr w:rsidR="00D85F09" w:rsidRPr="00800706" w14:paraId="1C9532C6" w14:textId="77777777" w:rsidTr="00350689">
        <w:trPr>
          <w:trHeight w:val="20"/>
        </w:trPr>
        <w:tc>
          <w:tcPr>
            <w:tcW w:w="1297"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03" w:type="pct"/>
          </w:tcPr>
          <w:p w14:paraId="7949BAEE" w14:textId="6E00C519" w:rsidR="00D85F09" w:rsidRPr="004A18A4" w:rsidRDefault="009B450B"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Standard Efficient</w:t>
            </w:r>
            <w:r w:rsidR="0091661F" w:rsidRPr="004A18A4">
              <w:rPr>
                <w:rFonts w:asciiTheme="minorHAnsi" w:hAnsiTheme="minorHAnsi" w:cs="Arial"/>
                <w:i w:val="0"/>
                <w:color w:val="auto"/>
                <w:szCs w:val="20"/>
              </w:rPr>
              <w:t xml:space="preserve"> [ROB]</w:t>
            </w:r>
            <w:r w:rsidR="004A18A4">
              <w:rPr>
                <w:rFonts w:asciiTheme="minorHAnsi" w:hAnsiTheme="minorHAnsi" w:cs="Arial"/>
                <w:i w:val="0"/>
                <w:color w:val="auto"/>
                <w:szCs w:val="20"/>
              </w:rPr>
              <w:t xml:space="preserve"> / </w:t>
            </w:r>
            <w:r w:rsidR="0091661F" w:rsidRPr="004A18A4">
              <w:rPr>
                <w:rFonts w:asciiTheme="minorHAnsi" w:hAnsiTheme="minorHAnsi" w:cs="Arial"/>
                <w:i w:val="0"/>
                <w:color w:val="auto"/>
                <w:szCs w:val="20"/>
              </w:rPr>
              <w:t>Customer Average below Standard Efficient [RET]</w:t>
            </w:r>
            <w:r w:rsidRPr="004A18A4">
              <w:rPr>
                <w:rFonts w:asciiTheme="minorHAnsi" w:hAnsiTheme="minorHAnsi" w:cs="Arial"/>
                <w:i w:val="0"/>
                <w:color w:val="auto"/>
                <w:szCs w:val="20"/>
              </w:rPr>
              <w:t xml:space="preserve"> EER/IEER Rated Packaged</w:t>
            </w:r>
            <w:r w:rsidR="00A66011">
              <w:rPr>
                <w:rFonts w:asciiTheme="minorHAnsi" w:hAnsiTheme="minorHAnsi" w:cs="Arial"/>
                <w:i w:val="0"/>
                <w:color w:val="auto"/>
                <w:szCs w:val="20"/>
              </w:rPr>
              <w:t>/Split</w:t>
            </w:r>
            <w:r w:rsidRPr="004A18A4">
              <w:rPr>
                <w:rFonts w:asciiTheme="minorHAnsi" w:hAnsiTheme="minorHAnsi" w:cs="Arial"/>
                <w:i w:val="0"/>
                <w:color w:val="auto"/>
                <w:szCs w:val="20"/>
              </w:rPr>
              <w:t xml:space="preserve"> Air Conditioner, 65kBtu/h or larger</w:t>
            </w:r>
          </w:p>
        </w:tc>
      </w:tr>
      <w:tr w:rsidR="002344FB" w:rsidRPr="00800706" w14:paraId="7FF41B99" w14:textId="77777777" w:rsidTr="00350689">
        <w:trPr>
          <w:trHeight w:val="20"/>
        </w:trPr>
        <w:tc>
          <w:tcPr>
            <w:tcW w:w="1297"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03" w:type="pct"/>
          </w:tcPr>
          <w:p w14:paraId="421D7A92" w14:textId="2E964486" w:rsidR="002344FB" w:rsidRPr="004A18A4" w:rsidRDefault="009B450B"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Standard Efficient EER/IEER Rated Packaged</w:t>
            </w:r>
            <w:r w:rsidR="00A66011">
              <w:rPr>
                <w:rFonts w:asciiTheme="minorHAnsi" w:hAnsiTheme="minorHAnsi" w:cs="Arial"/>
                <w:i w:val="0"/>
                <w:color w:val="auto"/>
                <w:szCs w:val="20"/>
              </w:rPr>
              <w:t>/Split</w:t>
            </w:r>
            <w:r w:rsidRPr="004A18A4">
              <w:rPr>
                <w:rFonts w:asciiTheme="minorHAnsi" w:hAnsiTheme="minorHAnsi" w:cs="Arial"/>
                <w:i w:val="0"/>
                <w:color w:val="auto"/>
                <w:szCs w:val="20"/>
              </w:rPr>
              <w:t xml:space="preserve"> Air Conditioner, 65kBtu/h or larger</w:t>
            </w:r>
          </w:p>
        </w:tc>
      </w:tr>
      <w:tr w:rsidR="00D85F09" w:rsidRPr="00800706" w14:paraId="05B54372" w14:textId="77777777" w:rsidTr="00350689">
        <w:trPr>
          <w:trHeight w:val="20"/>
        </w:trPr>
        <w:tc>
          <w:tcPr>
            <w:tcW w:w="1297"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03" w:type="pct"/>
          </w:tcPr>
          <w:p w14:paraId="03844E1C" w14:textId="0FFBFDC2" w:rsidR="00D85F09" w:rsidRPr="00B20BCB" w:rsidRDefault="00B20BCB" w:rsidP="00920905">
            <w:pPr>
              <w:rPr>
                <w:szCs w:val="20"/>
              </w:rPr>
            </w:pPr>
            <w:r w:rsidRPr="00B20BCB">
              <w:rPr>
                <w:szCs w:val="20"/>
              </w:rPr>
              <w:t>N/A</w:t>
            </w:r>
          </w:p>
        </w:tc>
      </w:tr>
    </w:tbl>
    <w:p w14:paraId="3D32C2EF" w14:textId="77777777" w:rsidR="00D85F09" w:rsidRDefault="00D85F09" w:rsidP="00920905">
      <w:pPr>
        <w:pStyle w:val="NoSpacing"/>
      </w:pPr>
    </w:p>
    <w:p w14:paraId="1B2218DF" w14:textId="568E9030" w:rsidR="001C6904" w:rsidRDefault="001C6904" w:rsidP="00920905">
      <w:pPr>
        <w:pStyle w:val="NoSpacing"/>
      </w:pPr>
      <w:r>
        <w:t>Measu</w:t>
      </w:r>
      <w:r w:rsidR="00872BA4">
        <w:t>re and Codes table below includes</w:t>
      </w:r>
      <w:r>
        <w:t xml:space="preserve"> measures that have been removed as part of ED’s DEER2016 guidance</w:t>
      </w:r>
      <w:r w:rsidR="00872BA4">
        <w:t xml:space="preserve"> allowing interpolation</w:t>
      </w:r>
      <w:r w:rsidRPr="001C6904">
        <w:t xml:space="preserve"> between measures using either EER rati</w:t>
      </w:r>
      <w:r w:rsidR="00872BA4">
        <w:t xml:space="preserve">ngs or appropriate IEER ratings, but excluding extrapolation.  </w:t>
      </w:r>
    </w:p>
    <w:p w14:paraId="0620DEA9" w14:textId="77777777" w:rsidR="001C6904" w:rsidRPr="00800706" w:rsidRDefault="001C6904"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611"/>
        <w:gridCol w:w="812"/>
        <w:gridCol w:w="1245"/>
        <w:gridCol w:w="1013"/>
        <w:gridCol w:w="739"/>
        <w:gridCol w:w="5156"/>
      </w:tblGrid>
      <w:tr w:rsidR="00350689" w:rsidRPr="00800706" w14:paraId="4040004B" w14:textId="500E64D5" w:rsidTr="0091661F">
        <w:tc>
          <w:tcPr>
            <w:tcW w:w="2308" w:type="pct"/>
            <w:gridSpan w:val="5"/>
            <w:shd w:val="clear" w:color="auto" w:fill="D9D9D9" w:themeFill="background1" w:themeFillShade="D9"/>
          </w:tcPr>
          <w:p w14:paraId="5F14434C" w14:textId="02AE5B0A" w:rsidR="00350689" w:rsidRPr="00920905" w:rsidRDefault="00350689" w:rsidP="005729C8">
            <w:pPr>
              <w:rPr>
                <w:rFonts w:cstheme="minorHAnsi"/>
                <w:b/>
                <w:szCs w:val="20"/>
              </w:rPr>
            </w:pPr>
            <w:r w:rsidRPr="00920905">
              <w:rPr>
                <w:rFonts w:cstheme="minorHAnsi"/>
                <w:b/>
                <w:szCs w:val="20"/>
              </w:rPr>
              <w:t>Measure Codes</w:t>
            </w:r>
          </w:p>
        </w:tc>
        <w:tc>
          <w:tcPr>
            <w:tcW w:w="2692" w:type="pct"/>
            <w:vMerge w:val="restart"/>
            <w:shd w:val="clear" w:color="auto" w:fill="D9D9D9" w:themeFill="background1" w:themeFillShade="D9"/>
          </w:tcPr>
          <w:p w14:paraId="533F1851" w14:textId="3F357F3A" w:rsidR="00350689" w:rsidRPr="00920905" w:rsidRDefault="00350689" w:rsidP="005729C8">
            <w:pPr>
              <w:rPr>
                <w:rFonts w:cstheme="minorHAnsi"/>
                <w:b/>
                <w:szCs w:val="20"/>
              </w:rPr>
            </w:pPr>
            <w:r>
              <w:rPr>
                <w:rFonts w:cstheme="minorHAnsi"/>
                <w:b/>
                <w:szCs w:val="20"/>
              </w:rPr>
              <w:t>Measure Name</w:t>
            </w:r>
          </w:p>
        </w:tc>
      </w:tr>
      <w:tr w:rsidR="00350689" w:rsidRPr="00800706" w14:paraId="0B10C1CA" w14:textId="3694CC92" w:rsidTr="00D4467B">
        <w:tc>
          <w:tcPr>
            <w:tcW w:w="319" w:type="pct"/>
            <w:shd w:val="clear" w:color="auto" w:fill="F2F2F2" w:themeFill="background1" w:themeFillShade="F2"/>
          </w:tcPr>
          <w:p w14:paraId="01278571" w14:textId="40286C8C" w:rsidR="00350689" w:rsidRPr="00800706" w:rsidRDefault="00350689" w:rsidP="00397406">
            <w:pPr>
              <w:rPr>
                <w:rFonts w:cstheme="minorHAnsi"/>
                <w:szCs w:val="20"/>
              </w:rPr>
            </w:pPr>
            <w:r w:rsidRPr="00800706">
              <w:rPr>
                <w:rFonts w:cstheme="minorHAnsi"/>
                <w:szCs w:val="20"/>
              </w:rPr>
              <w:t>SCG</w:t>
            </w:r>
          </w:p>
        </w:tc>
        <w:tc>
          <w:tcPr>
            <w:tcW w:w="424" w:type="pct"/>
            <w:shd w:val="clear" w:color="auto" w:fill="F2F2F2" w:themeFill="background1" w:themeFillShade="F2"/>
          </w:tcPr>
          <w:p w14:paraId="29CA2505" w14:textId="46993DC0" w:rsidR="00350689" w:rsidRPr="00800706" w:rsidRDefault="00350689" w:rsidP="00397406">
            <w:pPr>
              <w:rPr>
                <w:rFonts w:cstheme="minorHAnsi"/>
                <w:szCs w:val="20"/>
              </w:rPr>
            </w:pPr>
            <w:r w:rsidRPr="00800706">
              <w:rPr>
                <w:rFonts w:cstheme="minorHAnsi"/>
                <w:szCs w:val="20"/>
              </w:rPr>
              <w:t>SDG&amp;E</w:t>
            </w:r>
          </w:p>
        </w:tc>
        <w:tc>
          <w:tcPr>
            <w:tcW w:w="650" w:type="pct"/>
            <w:shd w:val="clear" w:color="auto" w:fill="F2F2F2" w:themeFill="background1" w:themeFillShade="F2"/>
          </w:tcPr>
          <w:p w14:paraId="4AFAE784" w14:textId="7FE2DC11" w:rsidR="00350689" w:rsidRPr="00800706" w:rsidRDefault="00350689" w:rsidP="00C959CA">
            <w:pPr>
              <w:rPr>
                <w:rFonts w:cstheme="minorHAnsi"/>
                <w:szCs w:val="20"/>
              </w:rPr>
            </w:pPr>
            <w:r w:rsidRPr="00800706">
              <w:rPr>
                <w:rFonts w:cstheme="minorHAnsi"/>
                <w:szCs w:val="20"/>
              </w:rPr>
              <w:t>SCE</w:t>
            </w:r>
          </w:p>
        </w:tc>
        <w:tc>
          <w:tcPr>
            <w:tcW w:w="529" w:type="pct"/>
            <w:shd w:val="clear" w:color="auto" w:fill="F2F2F2" w:themeFill="background1" w:themeFillShade="F2"/>
          </w:tcPr>
          <w:p w14:paraId="16907D5C" w14:textId="3D2178E7" w:rsidR="00350689" w:rsidRPr="00800706" w:rsidRDefault="00350689" w:rsidP="00D835EF">
            <w:pPr>
              <w:rPr>
                <w:rFonts w:cstheme="minorHAnsi"/>
                <w:szCs w:val="20"/>
              </w:rPr>
            </w:pPr>
            <w:r w:rsidRPr="00800706">
              <w:rPr>
                <w:rFonts w:cstheme="minorHAnsi"/>
                <w:szCs w:val="20"/>
              </w:rPr>
              <w:t>PG&amp;E</w:t>
            </w:r>
          </w:p>
        </w:tc>
        <w:tc>
          <w:tcPr>
            <w:tcW w:w="386" w:type="pct"/>
            <w:shd w:val="clear" w:color="auto" w:fill="F2F2F2" w:themeFill="background1" w:themeFillShade="F2"/>
          </w:tcPr>
          <w:p w14:paraId="24EC965E" w14:textId="11942320" w:rsidR="00350689" w:rsidRPr="00800706" w:rsidRDefault="0091661F" w:rsidP="0091661F">
            <w:pPr>
              <w:jc w:val="center"/>
              <w:rPr>
                <w:rFonts w:cstheme="minorHAnsi"/>
                <w:szCs w:val="20"/>
              </w:rPr>
            </w:pPr>
            <w:r>
              <w:rPr>
                <w:rFonts w:cstheme="minorHAnsi"/>
                <w:szCs w:val="20"/>
              </w:rPr>
              <w:t>Tier</w:t>
            </w:r>
          </w:p>
        </w:tc>
        <w:tc>
          <w:tcPr>
            <w:tcW w:w="2692" w:type="pct"/>
            <w:vMerge/>
          </w:tcPr>
          <w:p w14:paraId="0578BB29" w14:textId="44BB149E" w:rsidR="00350689" w:rsidRPr="00800706" w:rsidRDefault="00350689" w:rsidP="005729C8">
            <w:pPr>
              <w:rPr>
                <w:rFonts w:cstheme="minorHAnsi"/>
                <w:szCs w:val="20"/>
              </w:rPr>
            </w:pPr>
          </w:p>
        </w:tc>
      </w:tr>
      <w:tr w:rsidR="0091661F" w:rsidRPr="00800706" w14:paraId="4B9059C8" w14:textId="77777777" w:rsidTr="0091661F">
        <w:trPr>
          <w:trHeight w:val="243"/>
        </w:trPr>
        <w:tc>
          <w:tcPr>
            <w:tcW w:w="5000" w:type="pct"/>
            <w:gridSpan w:val="6"/>
          </w:tcPr>
          <w:p w14:paraId="31CAC911" w14:textId="73BC575E" w:rsidR="0091661F" w:rsidRPr="00A22B44" w:rsidRDefault="0091661F" w:rsidP="0091661F">
            <w:pPr>
              <w:jc w:val="center"/>
              <w:rPr>
                <w:rFonts w:cstheme="minorHAnsi"/>
                <w:szCs w:val="20"/>
              </w:rPr>
            </w:pPr>
            <w:r w:rsidRPr="00A22B44">
              <w:rPr>
                <w:b/>
                <w:i/>
                <w:szCs w:val="20"/>
              </w:rPr>
              <w:t>Greater than or equal to 5.4 tons (65,000 Btu/h) but less than 11.3 tons (135,000 Btu/h)</w:t>
            </w:r>
          </w:p>
        </w:tc>
      </w:tr>
      <w:tr w:rsidR="0091661F" w:rsidRPr="00800706" w14:paraId="3EC8DDF0" w14:textId="3C904AF9" w:rsidTr="0091661F">
        <w:trPr>
          <w:trHeight w:val="243"/>
        </w:trPr>
        <w:tc>
          <w:tcPr>
            <w:tcW w:w="319" w:type="pct"/>
          </w:tcPr>
          <w:p w14:paraId="036611DE" w14:textId="77777777" w:rsidR="0091661F" w:rsidRPr="00350BF1" w:rsidRDefault="0091661F" w:rsidP="0091661F">
            <w:pPr>
              <w:rPr>
                <w:rFonts w:cstheme="minorHAnsi"/>
                <w:szCs w:val="20"/>
              </w:rPr>
            </w:pPr>
          </w:p>
        </w:tc>
        <w:tc>
          <w:tcPr>
            <w:tcW w:w="424" w:type="pct"/>
          </w:tcPr>
          <w:p w14:paraId="7DC81BD5" w14:textId="77777777" w:rsidR="0091661F" w:rsidRPr="00350BF1" w:rsidRDefault="0091661F" w:rsidP="0091661F">
            <w:pPr>
              <w:rPr>
                <w:rFonts w:cstheme="minorHAnsi"/>
                <w:szCs w:val="20"/>
              </w:rPr>
            </w:pPr>
          </w:p>
        </w:tc>
        <w:tc>
          <w:tcPr>
            <w:tcW w:w="650" w:type="pct"/>
          </w:tcPr>
          <w:p w14:paraId="00E0B555" w14:textId="7ECBFB91"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AC-19484</w:t>
            </w:r>
          </w:p>
        </w:tc>
        <w:tc>
          <w:tcPr>
            <w:tcW w:w="529" w:type="pct"/>
          </w:tcPr>
          <w:p w14:paraId="479924EB" w14:textId="23788F91"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HA34</w:t>
            </w:r>
          </w:p>
        </w:tc>
        <w:tc>
          <w:tcPr>
            <w:tcW w:w="386" w:type="pct"/>
          </w:tcPr>
          <w:p w14:paraId="0653E908" w14:textId="4908EE23"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1</w:t>
            </w:r>
          </w:p>
        </w:tc>
        <w:tc>
          <w:tcPr>
            <w:tcW w:w="2692" w:type="pct"/>
          </w:tcPr>
          <w:p w14:paraId="0698FCDD" w14:textId="6EF4EDAC"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65-134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11.5 EER or 12.8 IEER Air Source Unitary Air Conditioner DX Equipment</w:t>
            </w:r>
          </w:p>
        </w:tc>
      </w:tr>
      <w:tr w:rsidR="0091661F" w:rsidRPr="00800706" w14:paraId="158353E2" w14:textId="36296BEC" w:rsidTr="0091661F">
        <w:trPr>
          <w:trHeight w:val="243"/>
        </w:trPr>
        <w:tc>
          <w:tcPr>
            <w:tcW w:w="319" w:type="pct"/>
          </w:tcPr>
          <w:p w14:paraId="14F3D585" w14:textId="77777777" w:rsidR="0091661F" w:rsidRPr="00350BF1" w:rsidRDefault="0091661F" w:rsidP="0091661F">
            <w:pPr>
              <w:rPr>
                <w:rFonts w:cstheme="minorHAnsi"/>
                <w:szCs w:val="20"/>
              </w:rPr>
            </w:pPr>
          </w:p>
        </w:tc>
        <w:tc>
          <w:tcPr>
            <w:tcW w:w="424" w:type="pct"/>
          </w:tcPr>
          <w:p w14:paraId="69530689" w14:textId="77777777" w:rsidR="0091661F" w:rsidRPr="00350BF1" w:rsidRDefault="0091661F" w:rsidP="0091661F">
            <w:pPr>
              <w:rPr>
                <w:rFonts w:cstheme="minorHAnsi"/>
                <w:szCs w:val="20"/>
              </w:rPr>
            </w:pPr>
          </w:p>
        </w:tc>
        <w:tc>
          <w:tcPr>
            <w:tcW w:w="650" w:type="pct"/>
          </w:tcPr>
          <w:p w14:paraId="312EB0F4" w14:textId="727EF065"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AC-39023</w:t>
            </w:r>
          </w:p>
        </w:tc>
        <w:tc>
          <w:tcPr>
            <w:tcW w:w="529" w:type="pct"/>
          </w:tcPr>
          <w:p w14:paraId="67474BCB" w14:textId="63287F0C"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HA35</w:t>
            </w:r>
          </w:p>
        </w:tc>
        <w:tc>
          <w:tcPr>
            <w:tcW w:w="386" w:type="pct"/>
          </w:tcPr>
          <w:p w14:paraId="3F0F68E9" w14:textId="76A4899C"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2</w:t>
            </w:r>
          </w:p>
        </w:tc>
        <w:tc>
          <w:tcPr>
            <w:tcW w:w="2692" w:type="pct"/>
          </w:tcPr>
          <w:p w14:paraId="6E1E1B11" w14:textId="454EDE0A"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65-134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12 EER or 13.8 IEER Air Source Unitary Air Conditioner DX Equipment</w:t>
            </w:r>
          </w:p>
        </w:tc>
      </w:tr>
      <w:tr w:rsidR="0091661F" w:rsidRPr="00800706" w14:paraId="48E58368" w14:textId="14014F51" w:rsidTr="0091661F">
        <w:trPr>
          <w:trHeight w:val="243"/>
        </w:trPr>
        <w:tc>
          <w:tcPr>
            <w:tcW w:w="319" w:type="pct"/>
          </w:tcPr>
          <w:p w14:paraId="6A35B042" w14:textId="77777777" w:rsidR="0091661F" w:rsidRPr="00350BF1" w:rsidRDefault="0091661F" w:rsidP="0091661F">
            <w:pPr>
              <w:rPr>
                <w:rFonts w:cstheme="minorHAnsi"/>
                <w:szCs w:val="20"/>
              </w:rPr>
            </w:pPr>
          </w:p>
        </w:tc>
        <w:tc>
          <w:tcPr>
            <w:tcW w:w="424" w:type="pct"/>
          </w:tcPr>
          <w:p w14:paraId="28B7C5CB" w14:textId="77777777" w:rsidR="0091661F" w:rsidRPr="00350BF1" w:rsidRDefault="0091661F" w:rsidP="0091661F">
            <w:pPr>
              <w:rPr>
                <w:rFonts w:cstheme="minorHAnsi"/>
                <w:szCs w:val="20"/>
              </w:rPr>
            </w:pPr>
          </w:p>
        </w:tc>
        <w:tc>
          <w:tcPr>
            <w:tcW w:w="650" w:type="pct"/>
          </w:tcPr>
          <w:p w14:paraId="2D2BD337" w14:textId="0AD94350"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AC-49075</w:t>
            </w:r>
          </w:p>
        </w:tc>
        <w:tc>
          <w:tcPr>
            <w:tcW w:w="529" w:type="pct"/>
          </w:tcPr>
          <w:p w14:paraId="0552AFFD" w14:textId="239ED33E"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HA36</w:t>
            </w:r>
          </w:p>
        </w:tc>
        <w:tc>
          <w:tcPr>
            <w:tcW w:w="386" w:type="pct"/>
          </w:tcPr>
          <w:p w14:paraId="0D2A65F5" w14:textId="21400ECC"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3</w:t>
            </w:r>
          </w:p>
        </w:tc>
        <w:tc>
          <w:tcPr>
            <w:tcW w:w="2692" w:type="pct"/>
          </w:tcPr>
          <w:p w14:paraId="114C9EE2" w14:textId="7DA8F787"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65-134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12.5 EER or 14.8 IEER Air Source Unitary Air Conditioner DX Equipment</w:t>
            </w:r>
          </w:p>
        </w:tc>
      </w:tr>
      <w:tr w:rsidR="0091661F" w:rsidRPr="00800706" w14:paraId="3118DD4F" w14:textId="43781061" w:rsidTr="0091661F">
        <w:trPr>
          <w:trHeight w:val="243"/>
        </w:trPr>
        <w:tc>
          <w:tcPr>
            <w:tcW w:w="319" w:type="pct"/>
          </w:tcPr>
          <w:p w14:paraId="053E3A87" w14:textId="77777777" w:rsidR="0091661F" w:rsidRPr="00350BF1" w:rsidRDefault="0091661F" w:rsidP="0091661F">
            <w:pPr>
              <w:rPr>
                <w:rFonts w:cstheme="minorHAnsi"/>
                <w:szCs w:val="20"/>
              </w:rPr>
            </w:pPr>
          </w:p>
        </w:tc>
        <w:tc>
          <w:tcPr>
            <w:tcW w:w="424" w:type="pct"/>
          </w:tcPr>
          <w:p w14:paraId="3F580B15" w14:textId="77777777" w:rsidR="0091661F" w:rsidRPr="00350BF1" w:rsidRDefault="0091661F" w:rsidP="0091661F">
            <w:pPr>
              <w:rPr>
                <w:rFonts w:cstheme="minorHAnsi"/>
                <w:szCs w:val="20"/>
              </w:rPr>
            </w:pPr>
          </w:p>
        </w:tc>
        <w:tc>
          <w:tcPr>
            <w:tcW w:w="650" w:type="pct"/>
          </w:tcPr>
          <w:p w14:paraId="2FAE0DC1" w14:textId="4BF807D6" w:rsidR="0091661F" w:rsidRPr="00BE2E8F" w:rsidRDefault="0091661F" w:rsidP="0091661F">
            <w:pPr>
              <w:pStyle w:val="Reminders"/>
              <w:tabs>
                <w:tab w:val="num" w:pos="360"/>
              </w:tabs>
              <w:spacing w:before="0" w:after="0"/>
              <w:rPr>
                <w:rFonts w:asciiTheme="minorHAnsi" w:hAnsiTheme="minorHAnsi" w:cs="Arial"/>
                <w:i w:val="0"/>
                <w:color w:val="auto"/>
                <w:szCs w:val="20"/>
              </w:rPr>
            </w:pPr>
            <w:r w:rsidRPr="00BE2E8F">
              <w:rPr>
                <w:rFonts w:asciiTheme="minorHAnsi" w:hAnsiTheme="minorHAnsi" w:cs="Arial"/>
                <w:i w:val="0"/>
                <w:color w:val="auto"/>
                <w:szCs w:val="20"/>
              </w:rPr>
              <w:t>AC-56622</w:t>
            </w:r>
          </w:p>
        </w:tc>
        <w:tc>
          <w:tcPr>
            <w:tcW w:w="529" w:type="pct"/>
          </w:tcPr>
          <w:p w14:paraId="435278E2" w14:textId="1F1AA9DF" w:rsidR="0091661F" w:rsidRPr="00BE2E8F" w:rsidRDefault="0091661F" w:rsidP="0091661F">
            <w:pPr>
              <w:pStyle w:val="Reminders"/>
              <w:tabs>
                <w:tab w:val="num" w:pos="360"/>
              </w:tabs>
              <w:spacing w:before="0" w:after="0"/>
              <w:rPr>
                <w:rFonts w:asciiTheme="minorHAnsi" w:hAnsiTheme="minorHAnsi" w:cs="Arial"/>
                <w:i w:val="0"/>
                <w:color w:val="auto"/>
                <w:szCs w:val="20"/>
              </w:rPr>
            </w:pPr>
            <w:r w:rsidRPr="00BE2E8F">
              <w:rPr>
                <w:rFonts w:asciiTheme="minorHAnsi" w:hAnsiTheme="minorHAnsi" w:cs="Arial"/>
                <w:i w:val="0"/>
                <w:color w:val="auto"/>
                <w:szCs w:val="20"/>
              </w:rPr>
              <w:t>HA37</w:t>
            </w:r>
          </w:p>
        </w:tc>
        <w:tc>
          <w:tcPr>
            <w:tcW w:w="386" w:type="pct"/>
          </w:tcPr>
          <w:p w14:paraId="4DC904F4" w14:textId="31847BF5" w:rsidR="0091661F" w:rsidRPr="00BE2E8F" w:rsidRDefault="0091661F" w:rsidP="0091661F">
            <w:pPr>
              <w:pStyle w:val="Reminders"/>
              <w:tabs>
                <w:tab w:val="num" w:pos="360"/>
              </w:tabs>
              <w:spacing w:before="0" w:after="0"/>
              <w:rPr>
                <w:rFonts w:asciiTheme="minorHAnsi" w:hAnsiTheme="minorHAnsi" w:cs="Arial"/>
                <w:i w:val="0"/>
                <w:color w:val="auto"/>
                <w:szCs w:val="20"/>
              </w:rPr>
            </w:pPr>
            <w:r w:rsidRPr="00BE2E8F">
              <w:rPr>
                <w:rFonts w:asciiTheme="minorHAnsi" w:hAnsiTheme="minorHAnsi" w:cs="Arial"/>
                <w:i w:val="0"/>
                <w:color w:val="auto"/>
                <w:szCs w:val="20"/>
              </w:rPr>
              <w:t>4</w:t>
            </w:r>
          </w:p>
        </w:tc>
        <w:tc>
          <w:tcPr>
            <w:tcW w:w="2692" w:type="pct"/>
          </w:tcPr>
          <w:p w14:paraId="70192FA1" w14:textId="562CE456" w:rsidR="0091661F" w:rsidRPr="00BE2E8F" w:rsidRDefault="0091661F" w:rsidP="0091661F">
            <w:pPr>
              <w:pStyle w:val="Reminders"/>
              <w:tabs>
                <w:tab w:val="num" w:pos="360"/>
              </w:tabs>
              <w:spacing w:before="0" w:after="0"/>
              <w:rPr>
                <w:rFonts w:asciiTheme="minorHAnsi" w:hAnsiTheme="minorHAnsi" w:cs="Arial"/>
                <w:i w:val="0"/>
                <w:color w:val="auto"/>
                <w:szCs w:val="20"/>
              </w:rPr>
            </w:pPr>
            <w:r w:rsidRPr="00BE2E8F">
              <w:rPr>
                <w:rFonts w:asciiTheme="minorHAnsi" w:hAnsiTheme="minorHAnsi" w:cs="Arial"/>
                <w:i w:val="0"/>
                <w:color w:val="auto"/>
                <w:szCs w:val="20"/>
              </w:rPr>
              <w:t xml:space="preserve">65-134 </w:t>
            </w:r>
            <w:proofErr w:type="spellStart"/>
            <w:r w:rsidRPr="00BE2E8F">
              <w:rPr>
                <w:rFonts w:asciiTheme="minorHAnsi" w:hAnsiTheme="minorHAnsi" w:cs="Arial"/>
                <w:i w:val="0"/>
                <w:color w:val="auto"/>
                <w:szCs w:val="20"/>
              </w:rPr>
              <w:t>kBtu</w:t>
            </w:r>
            <w:proofErr w:type="spellEnd"/>
            <w:r w:rsidRPr="00BE2E8F">
              <w:rPr>
                <w:rFonts w:asciiTheme="minorHAnsi" w:hAnsiTheme="minorHAnsi" w:cs="Arial"/>
                <w:i w:val="0"/>
                <w:color w:val="auto"/>
                <w:szCs w:val="20"/>
              </w:rPr>
              <w:t>/</w:t>
            </w:r>
            <w:proofErr w:type="spellStart"/>
            <w:r w:rsidRPr="00BE2E8F">
              <w:rPr>
                <w:rFonts w:asciiTheme="minorHAnsi" w:hAnsiTheme="minorHAnsi" w:cs="Arial"/>
                <w:i w:val="0"/>
                <w:color w:val="auto"/>
                <w:szCs w:val="20"/>
              </w:rPr>
              <w:t>hr</w:t>
            </w:r>
            <w:proofErr w:type="spellEnd"/>
            <w:r w:rsidRPr="00BE2E8F">
              <w:rPr>
                <w:rFonts w:asciiTheme="minorHAnsi" w:hAnsiTheme="minorHAnsi" w:cs="Arial"/>
                <w:i w:val="0"/>
                <w:color w:val="auto"/>
                <w:szCs w:val="20"/>
              </w:rPr>
              <w:t xml:space="preserve"> 13 EER or 17 IEER Air Source Unitary Air Conditioner DX Equipment</w:t>
            </w:r>
          </w:p>
        </w:tc>
      </w:tr>
      <w:tr w:rsidR="0091661F" w:rsidRPr="00800706" w14:paraId="485A4311" w14:textId="285871AA" w:rsidTr="0091661F">
        <w:trPr>
          <w:trHeight w:val="243"/>
        </w:trPr>
        <w:tc>
          <w:tcPr>
            <w:tcW w:w="319" w:type="pct"/>
          </w:tcPr>
          <w:p w14:paraId="2FB77F4F" w14:textId="77777777" w:rsidR="0091661F" w:rsidRPr="00350BF1" w:rsidRDefault="0091661F" w:rsidP="0091661F">
            <w:pPr>
              <w:rPr>
                <w:rFonts w:cstheme="minorHAnsi"/>
                <w:szCs w:val="20"/>
              </w:rPr>
            </w:pPr>
          </w:p>
        </w:tc>
        <w:tc>
          <w:tcPr>
            <w:tcW w:w="424" w:type="pct"/>
          </w:tcPr>
          <w:p w14:paraId="2D9BCF6B" w14:textId="77777777" w:rsidR="0091661F" w:rsidRPr="00350BF1" w:rsidRDefault="0091661F" w:rsidP="0091661F">
            <w:pPr>
              <w:rPr>
                <w:rFonts w:cstheme="minorHAnsi"/>
                <w:szCs w:val="20"/>
              </w:rPr>
            </w:pPr>
          </w:p>
        </w:tc>
        <w:tc>
          <w:tcPr>
            <w:tcW w:w="650" w:type="pct"/>
          </w:tcPr>
          <w:p w14:paraId="4D710DEB" w14:textId="243301CA"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AC-71716</w:t>
            </w:r>
          </w:p>
        </w:tc>
        <w:tc>
          <w:tcPr>
            <w:tcW w:w="529" w:type="pct"/>
          </w:tcPr>
          <w:p w14:paraId="052FC63E" w14:textId="0871FCC5"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N/A</w:t>
            </w:r>
          </w:p>
        </w:tc>
        <w:tc>
          <w:tcPr>
            <w:tcW w:w="386" w:type="pct"/>
          </w:tcPr>
          <w:p w14:paraId="6866147F" w14:textId="4B67DD91"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N/A</w:t>
            </w:r>
          </w:p>
        </w:tc>
        <w:tc>
          <w:tcPr>
            <w:tcW w:w="2692" w:type="pct"/>
          </w:tcPr>
          <w:p w14:paraId="640D5B0D" w14:textId="31328B79" w:rsidR="0091661F" w:rsidRPr="0091661F" w:rsidRDefault="0091661F" w:rsidP="0091661F">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65-134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To Code Savings Portion Air Source Unitary Air Conditioner DX Equipment</w:t>
            </w:r>
          </w:p>
        </w:tc>
      </w:tr>
      <w:tr w:rsidR="0091661F" w:rsidRPr="00800706" w14:paraId="4F40ED1A" w14:textId="6F6AE8D2" w:rsidTr="0091661F">
        <w:trPr>
          <w:trHeight w:val="243"/>
        </w:trPr>
        <w:tc>
          <w:tcPr>
            <w:tcW w:w="5000" w:type="pct"/>
            <w:gridSpan w:val="6"/>
          </w:tcPr>
          <w:p w14:paraId="7372BE17" w14:textId="30F3D45D" w:rsidR="0091661F" w:rsidRPr="0091661F" w:rsidRDefault="0091661F" w:rsidP="0091661F">
            <w:pPr>
              <w:pStyle w:val="Reminders"/>
              <w:tabs>
                <w:tab w:val="num" w:pos="360"/>
              </w:tabs>
              <w:spacing w:before="0" w:after="0"/>
              <w:jc w:val="center"/>
              <w:rPr>
                <w:rFonts w:asciiTheme="minorHAnsi" w:hAnsiTheme="minorHAnsi" w:cs="Arial"/>
                <w:b/>
                <w:i w:val="0"/>
                <w:color w:val="auto"/>
                <w:szCs w:val="20"/>
              </w:rPr>
            </w:pPr>
            <w:r w:rsidRPr="0091661F">
              <w:rPr>
                <w:rFonts w:asciiTheme="minorHAnsi" w:hAnsiTheme="minorHAnsi" w:cs="Arial"/>
                <w:b/>
                <w:i w:val="0"/>
                <w:color w:val="auto"/>
                <w:szCs w:val="20"/>
              </w:rPr>
              <w:t>Greater than or equal to 11.3 tons (135,000 Btu/h) but less than 20 tons (240,000 Btu/h)</w:t>
            </w:r>
          </w:p>
        </w:tc>
      </w:tr>
      <w:tr w:rsidR="00320AA8" w:rsidRPr="00800706" w14:paraId="690A6162" w14:textId="13F377A9" w:rsidTr="0091661F">
        <w:trPr>
          <w:trHeight w:val="243"/>
        </w:trPr>
        <w:tc>
          <w:tcPr>
            <w:tcW w:w="319" w:type="pct"/>
          </w:tcPr>
          <w:p w14:paraId="32CFDDBC" w14:textId="77777777" w:rsidR="00320AA8" w:rsidRPr="00350BF1" w:rsidRDefault="00320AA8" w:rsidP="00320AA8">
            <w:pPr>
              <w:rPr>
                <w:rFonts w:cstheme="minorHAnsi"/>
                <w:szCs w:val="20"/>
              </w:rPr>
            </w:pPr>
          </w:p>
        </w:tc>
        <w:tc>
          <w:tcPr>
            <w:tcW w:w="424" w:type="pct"/>
          </w:tcPr>
          <w:p w14:paraId="6B7A513B" w14:textId="77777777" w:rsidR="00320AA8" w:rsidRPr="00350BF1" w:rsidRDefault="00320AA8" w:rsidP="00320AA8">
            <w:pPr>
              <w:rPr>
                <w:rFonts w:cstheme="minorHAnsi"/>
                <w:szCs w:val="20"/>
              </w:rPr>
            </w:pPr>
          </w:p>
        </w:tc>
        <w:tc>
          <w:tcPr>
            <w:tcW w:w="650" w:type="pct"/>
          </w:tcPr>
          <w:p w14:paraId="4E8B3FC4" w14:textId="497FA5D1"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AC-47483</w:t>
            </w:r>
          </w:p>
        </w:tc>
        <w:tc>
          <w:tcPr>
            <w:tcW w:w="529" w:type="pct"/>
          </w:tcPr>
          <w:p w14:paraId="4F1A1B71" w14:textId="413A6532"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320AA8">
              <w:rPr>
                <w:rFonts w:asciiTheme="minorHAnsi" w:hAnsiTheme="minorHAnsi" w:cs="Arial"/>
                <w:i w:val="0"/>
                <w:color w:val="auto"/>
                <w:szCs w:val="20"/>
              </w:rPr>
              <w:t>HA21</w:t>
            </w:r>
          </w:p>
        </w:tc>
        <w:tc>
          <w:tcPr>
            <w:tcW w:w="386" w:type="pct"/>
          </w:tcPr>
          <w:p w14:paraId="5A2DB49E" w14:textId="06F8DD41"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1</w:t>
            </w:r>
          </w:p>
        </w:tc>
        <w:tc>
          <w:tcPr>
            <w:tcW w:w="2692" w:type="pct"/>
          </w:tcPr>
          <w:p w14:paraId="7E42593F" w14:textId="144CC495"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135-240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11.5 EER or 12.3 IEER Air Source Unitary Air Conditioner DX Equipment</w:t>
            </w:r>
          </w:p>
        </w:tc>
      </w:tr>
      <w:tr w:rsidR="00320AA8" w:rsidRPr="00800706" w14:paraId="070B80F7" w14:textId="5266B155" w:rsidTr="0091661F">
        <w:trPr>
          <w:trHeight w:val="243"/>
        </w:trPr>
        <w:tc>
          <w:tcPr>
            <w:tcW w:w="319" w:type="pct"/>
          </w:tcPr>
          <w:p w14:paraId="4E46DE31" w14:textId="77777777" w:rsidR="00320AA8" w:rsidRPr="00350BF1" w:rsidRDefault="00320AA8" w:rsidP="00320AA8">
            <w:pPr>
              <w:rPr>
                <w:rFonts w:cstheme="minorHAnsi"/>
                <w:szCs w:val="20"/>
              </w:rPr>
            </w:pPr>
          </w:p>
        </w:tc>
        <w:tc>
          <w:tcPr>
            <w:tcW w:w="424" w:type="pct"/>
          </w:tcPr>
          <w:p w14:paraId="0FC6E5BB" w14:textId="77777777" w:rsidR="00320AA8" w:rsidRPr="00350BF1" w:rsidRDefault="00320AA8" w:rsidP="00320AA8">
            <w:pPr>
              <w:rPr>
                <w:rFonts w:cstheme="minorHAnsi"/>
                <w:szCs w:val="20"/>
              </w:rPr>
            </w:pPr>
          </w:p>
        </w:tc>
        <w:tc>
          <w:tcPr>
            <w:tcW w:w="650" w:type="pct"/>
          </w:tcPr>
          <w:p w14:paraId="5C67E7EF" w14:textId="16C0CFF2"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AC-58348</w:t>
            </w:r>
          </w:p>
        </w:tc>
        <w:tc>
          <w:tcPr>
            <w:tcW w:w="529" w:type="pct"/>
          </w:tcPr>
          <w:p w14:paraId="1939B416" w14:textId="22533AE9"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320AA8">
              <w:rPr>
                <w:rFonts w:asciiTheme="minorHAnsi" w:hAnsiTheme="minorHAnsi" w:cs="Arial"/>
                <w:i w:val="0"/>
                <w:color w:val="auto"/>
                <w:szCs w:val="20"/>
              </w:rPr>
              <w:t>HA22</w:t>
            </w:r>
          </w:p>
        </w:tc>
        <w:tc>
          <w:tcPr>
            <w:tcW w:w="386" w:type="pct"/>
          </w:tcPr>
          <w:p w14:paraId="3D281DF1" w14:textId="6FBFB26F"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2</w:t>
            </w:r>
          </w:p>
        </w:tc>
        <w:tc>
          <w:tcPr>
            <w:tcW w:w="2692" w:type="pct"/>
          </w:tcPr>
          <w:p w14:paraId="48ADF600" w14:textId="282D4423"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135-240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12 EER or 13 IEER Air Source Unitary Air Conditioner DX Equipment</w:t>
            </w:r>
          </w:p>
        </w:tc>
      </w:tr>
      <w:tr w:rsidR="00320AA8" w:rsidRPr="00800706" w14:paraId="22F7C642" w14:textId="54C33BF6" w:rsidTr="0091661F">
        <w:trPr>
          <w:trHeight w:val="243"/>
        </w:trPr>
        <w:tc>
          <w:tcPr>
            <w:tcW w:w="319" w:type="pct"/>
          </w:tcPr>
          <w:p w14:paraId="5F5F2A3E" w14:textId="77777777" w:rsidR="00320AA8" w:rsidRPr="00350BF1" w:rsidRDefault="00320AA8" w:rsidP="00320AA8">
            <w:pPr>
              <w:rPr>
                <w:rFonts w:cstheme="minorHAnsi"/>
                <w:szCs w:val="20"/>
              </w:rPr>
            </w:pPr>
          </w:p>
        </w:tc>
        <w:tc>
          <w:tcPr>
            <w:tcW w:w="424" w:type="pct"/>
          </w:tcPr>
          <w:p w14:paraId="60E4744C" w14:textId="77777777" w:rsidR="00320AA8" w:rsidRPr="00350BF1" w:rsidRDefault="00320AA8" w:rsidP="00320AA8">
            <w:pPr>
              <w:rPr>
                <w:rFonts w:cstheme="minorHAnsi"/>
                <w:szCs w:val="20"/>
              </w:rPr>
            </w:pPr>
          </w:p>
        </w:tc>
        <w:tc>
          <w:tcPr>
            <w:tcW w:w="650" w:type="pct"/>
          </w:tcPr>
          <w:p w14:paraId="374E7767" w14:textId="692F3FB4"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AC-78692</w:t>
            </w:r>
          </w:p>
        </w:tc>
        <w:tc>
          <w:tcPr>
            <w:tcW w:w="529" w:type="pct"/>
          </w:tcPr>
          <w:p w14:paraId="5847848E" w14:textId="3C9CB1A7"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320AA8">
              <w:rPr>
                <w:rFonts w:asciiTheme="minorHAnsi" w:hAnsiTheme="minorHAnsi" w:cs="Arial"/>
                <w:i w:val="0"/>
                <w:color w:val="auto"/>
                <w:szCs w:val="20"/>
              </w:rPr>
              <w:t>HA23</w:t>
            </w:r>
          </w:p>
        </w:tc>
        <w:tc>
          <w:tcPr>
            <w:tcW w:w="386" w:type="pct"/>
          </w:tcPr>
          <w:p w14:paraId="0551EFAF" w14:textId="67018591"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3</w:t>
            </w:r>
          </w:p>
        </w:tc>
        <w:tc>
          <w:tcPr>
            <w:tcW w:w="2692" w:type="pct"/>
          </w:tcPr>
          <w:p w14:paraId="60E01DAA" w14:textId="406DF088"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135-240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12.5 EER or 13.6 IEER Air Source Unitary Air Conditioner DX Equipment</w:t>
            </w:r>
          </w:p>
        </w:tc>
      </w:tr>
      <w:tr w:rsidR="00320AA8" w:rsidRPr="00800706" w14:paraId="1AEAD4C1" w14:textId="22A2A986" w:rsidTr="0091661F">
        <w:trPr>
          <w:trHeight w:val="243"/>
        </w:trPr>
        <w:tc>
          <w:tcPr>
            <w:tcW w:w="319" w:type="pct"/>
          </w:tcPr>
          <w:p w14:paraId="2C8D4190" w14:textId="77777777" w:rsidR="00320AA8" w:rsidRPr="00350BF1" w:rsidRDefault="00320AA8" w:rsidP="00320AA8">
            <w:pPr>
              <w:rPr>
                <w:rFonts w:cstheme="minorHAnsi"/>
                <w:szCs w:val="20"/>
              </w:rPr>
            </w:pPr>
          </w:p>
        </w:tc>
        <w:tc>
          <w:tcPr>
            <w:tcW w:w="424" w:type="pct"/>
          </w:tcPr>
          <w:p w14:paraId="4218FD97" w14:textId="77777777" w:rsidR="00320AA8" w:rsidRPr="00350BF1" w:rsidRDefault="00320AA8" w:rsidP="00320AA8">
            <w:pPr>
              <w:rPr>
                <w:rFonts w:cstheme="minorHAnsi"/>
                <w:szCs w:val="20"/>
              </w:rPr>
            </w:pPr>
          </w:p>
        </w:tc>
        <w:tc>
          <w:tcPr>
            <w:tcW w:w="650" w:type="pct"/>
          </w:tcPr>
          <w:p w14:paraId="53C5603F" w14:textId="5FF70B67"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AC-69051</w:t>
            </w:r>
          </w:p>
        </w:tc>
        <w:tc>
          <w:tcPr>
            <w:tcW w:w="529" w:type="pct"/>
          </w:tcPr>
          <w:p w14:paraId="560A3B49" w14:textId="42299EEC"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320AA8">
              <w:rPr>
                <w:rFonts w:asciiTheme="minorHAnsi" w:hAnsiTheme="minorHAnsi" w:cs="Arial"/>
                <w:i w:val="0"/>
                <w:color w:val="auto"/>
                <w:szCs w:val="20"/>
              </w:rPr>
              <w:t>N/A</w:t>
            </w:r>
          </w:p>
        </w:tc>
        <w:tc>
          <w:tcPr>
            <w:tcW w:w="386" w:type="pct"/>
          </w:tcPr>
          <w:p w14:paraId="789D9D5C" w14:textId="36CEF018"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N/A</w:t>
            </w:r>
          </w:p>
        </w:tc>
        <w:tc>
          <w:tcPr>
            <w:tcW w:w="2692" w:type="pct"/>
          </w:tcPr>
          <w:p w14:paraId="554E2ECE" w14:textId="3BDD8F14" w:rsidR="00320AA8" w:rsidRPr="0091661F" w:rsidRDefault="00320AA8" w:rsidP="00320AA8">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135-240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To Code Savings Portion Air Source Unitary Air Conditioner DX Equipment</w:t>
            </w:r>
          </w:p>
        </w:tc>
      </w:tr>
      <w:tr w:rsidR="00320AA8" w:rsidRPr="00800706" w14:paraId="0758F4BA" w14:textId="3366665C" w:rsidTr="0091661F">
        <w:trPr>
          <w:trHeight w:val="243"/>
        </w:trPr>
        <w:tc>
          <w:tcPr>
            <w:tcW w:w="5000" w:type="pct"/>
            <w:gridSpan w:val="6"/>
          </w:tcPr>
          <w:p w14:paraId="7A71A2DF" w14:textId="0F7CAEE1" w:rsidR="00320AA8" w:rsidRPr="0091661F" w:rsidRDefault="00320AA8" w:rsidP="00320AA8">
            <w:pPr>
              <w:pStyle w:val="Reminders"/>
              <w:tabs>
                <w:tab w:val="num" w:pos="360"/>
              </w:tabs>
              <w:spacing w:before="0" w:after="0"/>
              <w:jc w:val="center"/>
              <w:rPr>
                <w:rFonts w:asciiTheme="minorHAnsi" w:hAnsiTheme="minorHAnsi" w:cs="Arial"/>
                <w:b/>
                <w:i w:val="0"/>
                <w:color w:val="auto"/>
                <w:szCs w:val="20"/>
              </w:rPr>
            </w:pPr>
            <w:r w:rsidRPr="0091661F">
              <w:rPr>
                <w:rFonts w:asciiTheme="minorHAnsi" w:hAnsiTheme="minorHAnsi" w:cs="Arial"/>
                <w:b/>
                <w:i w:val="0"/>
                <w:color w:val="auto"/>
                <w:szCs w:val="20"/>
              </w:rPr>
              <w:t>Greater than or equal to 20 tons (240,000 Btu/h) but less than 63.3 tons (760,000 Btu/h)</w:t>
            </w:r>
          </w:p>
        </w:tc>
      </w:tr>
      <w:tr w:rsidR="004A18A4" w:rsidRPr="00800706" w14:paraId="26CF2BA7" w14:textId="51E4A2CB" w:rsidTr="0091661F">
        <w:trPr>
          <w:trHeight w:val="243"/>
        </w:trPr>
        <w:tc>
          <w:tcPr>
            <w:tcW w:w="319" w:type="pct"/>
          </w:tcPr>
          <w:p w14:paraId="04525AF2" w14:textId="77777777" w:rsidR="004A18A4" w:rsidRPr="00350BF1" w:rsidRDefault="004A18A4" w:rsidP="004A18A4">
            <w:pPr>
              <w:rPr>
                <w:rFonts w:cstheme="minorHAnsi"/>
                <w:szCs w:val="20"/>
              </w:rPr>
            </w:pPr>
          </w:p>
        </w:tc>
        <w:tc>
          <w:tcPr>
            <w:tcW w:w="424" w:type="pct"/>
          </w:tcPr>
          <w:p w14:paraId="6677BAB2" w14:textId="77777777" w:rsidR="004A18A4" w:rsidRPr="00110187" w:rsidRDefault="004A18A4" w:rsidP="004A18A4">
            <w:pPr>
              <w:rPr>
                <w:rFonts w:cstheme="minorHAnsi"/>
                <w:szCs w:val="20"/>
              </w:rPr>
            </w:pPr>
          </w:p>
        </w:tc>
        <w:tc>
          <w:tcPr>
            <w:tcW w:w="650" w:type="pct"/>
          </w:tcPr>
          <w:p w14:paraId="1A423521" w14:textId="739C77C2"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AC-97843</w:t>
            </w:r>
          </w:p>
        </w:tc>
        <w:tc>
          <w:tcPr>
            <w:tcW w:w="529" w:type="pct"/>
          </w:tcPr>
          <w:p w14:paraId="78FCED21" w14:textId="64BD2284"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HA26</w:t>
            </w:r>
          </w:p>
        </w:tc>
        <w:tc>
          <w:tcPr>
            <w:tcW w:w="386" w:type="pct"/>
          </w:tcPr>
          <w:p w14:paraId="192DB646" w14:textId="4024864F"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2</w:t>
            </w:r>
          </w:p>
        </w:tc>
        <w:tc>
          <w:tcPr>
            <w:tcW w:w="2692" w:type="pct"/>
          </w:tcPr>
          <w:p w14:paraId="4B462834" w14:textId="5441685A"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 xml:space="preserve">240-760 </w:t>
            </w:r>
            <w:proofErr w:type="spellStart"/>
            <w:r w:rsidRPr="00110187">
              <w:rPr>
                <w:rFonts w:asciiTheme="minorHAnsi" w:hAnsiTheme="minorHAnsi" w:cs="Arial"/>
                <w:i w:val="0"/>
                <w:color w:val="auto"/>
                <w:szCs w:val="20"/>
              </w:rPr>
              <w:t>kBtu</w:t>
            </w:r>
            <w:proofErr w:type="spellEnd"/>
            <w:r w:rsidRPr="00110187">
              <w:rPr>
                <w:rFonts w:asciiTheme="minorHAnsi" w:hAnsiTheme="minorHAnsi" w:cs="Arial"/>
                <w:i w:val="0"/>
                <w:color w:val="auto"/>
                <w:szCs w:val="20"/>
              </w:rPr>
              <w:t>/</w:t>
            </w:r>
            <w:proofErr w:type="spellStart"/>
            <w:r w:rsidRPr="00110187">
              <w:rPr>
                <w:rFonts w:asciiTheme="minorHAnsi" w:hAnsiTheme="minorHAnsi" w:cs="Arial"/>
                <w:i w:val="0"/>
                <w:color w:val="auto"/>
                <w:szCs w:val="20"/>
              </w:rPr>
              <w:t>hr</w:t>
            </w:r>
            <w:proofErr w:type="spellEnd"/>
            <w:r w:rsidRPr="00110187">
              <w:rPr>
                <w:rFonts w:asciiTheme="minorHAnsi" w:hAnsiTheme="minorHAnsi" w:cs="Arial"/>
                <w:i w:val="0"/>
                <w:color w:val="auto"/>
                <w:szCs w:val="20"/>
              </w:rPr>
              <w:t xml:space="preserve"> 10.8 EER or 12 IEER Air Source Unitary Air Conditioner DX Equipment</w:t>
            </w:r>
          </w:p>
        </w:tc>
      </w:tr>
      <w:tr w:rsidR="004A18A4" w:rsidRPr="00800706" w14:paraId="669811A0" w14:textId="5D81204A" w:rsidTr="0091661F">
        <w:trPr>
          <w:trHeight w:val="243"/>
        </w:trPr>
        <w:tc>
          <w:tcPr>
            <w:tcW w:w="319" w:type="pct"/>
          </w:tcPr>
          <w:p w14:paraId="74CA75D7" w14:textId="77777777" w:rsidR="004A18A4" w:rsidRPr="00350BF1" w:rsidRDefault="004A18A4" w:rsidP="004A18A4">
            <w:pPr>
              <w:rPr>
                <w:rFonts w:cstheme="minorHAnsi"/>
                <w:szCs w:val="20"/>
              </w:rPr>
            </w:pPr>
          </w:p>
        </w:tc>
        <w:tc>
          <w:tcPr>
            <w:tcW w:w="424" w:type="pct"/>
          </w:tcPr>
          <w:p w14:paraId="1617A096" w14:textId="77777777" w:rsidR="004A18A4" w:rsidRPr="00110187" w:rsidRDefault="004A18A4" w:rsidP="004A18A4">
            <w:pPr>
              <w:rPr>
                <w:rFonts w:cstheme="minorHAnsi"/>
                <w:szCs w:val="20"/>
              </w:rPr>
            </w:pPr>
          </w:p>
        </w:tc>
        <w:tc>
          <w:tcPr>
            <w:tcW w:w="650" w:type="pct"/>
          </w:tcPr>
          <w:p w14:paraId="23784820" w14:textId="485D3A27"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AC-28188</w:t>
            </w:r>
          </w:p>
        </w:tc>
        <w:tc>
          <w:tcPr>
            <w:tcW w:w="529" w:type="pct"/>
          </w:tcPr>
          <w:p w14:paraId="5873BEDA" w14:textId="68BE92CF"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HA27</w:t>
            </w:r>
          </w:p>
        </w:tc>
        <w:tc>
          <w:tcPr>
            <w:tcW w:w="386" w:type="pct"/>
          </w:tcPr>
          <w:p w14:paraId="31A1F018" w14:textId="211AEEDC"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3</w:t>
            </w:r>
          </w:p>
        </w:tc>
        <w:tc>
          <w:tcPr>
            <w:tcW w:w="2692" w:type="pct"/>
          </w:tcPr>
          <w:p w14:paraId="3DC0A913" w14:textId="214A38B4"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 xml:space="preserve">240-760 </w:t>
            </w:r>
            <w:proofErr w:type="spellStart"/>
            <w:r w:rsidRPr="00110187">
              <w:rPr>
                <w:rFonts w:asciiTheme="minorHAnsi" w:hAnsiTheme="minorHAnsi" w:cs="Arial"/>
                <w:i w:val="0"/>
                <w:color w:val="auto"/>
                <w:szCs w:val="20"/>
              </w:rPr>
              <w:t>kBtu</w:t>
            </w:r>
            <w:proofErr w:type="spellEnd"/>
            <w:r w:rsidRPr="00110187">
              <w:rPr>
                <w:rFonts w:asciiTheme="minorHAnsi" w:hAnsiTheme="minorHAnsi" w:cs="Arial"/>
                <w:i w:val="0"/>
                <w:color w:val="auto"/>
                <w:szCs w:val="20"/>
              </w:rPr>
              <w:t>/</w:t>
            </w:r>
            <w:proofErr w:type="spellStart"/>
            <w:r w:rsidRPr="00110187">
              <w:rPr>
                <w:rFonts w:asciiTheme="minorHAnsi" w:hAnsiTheme="minorHAnsi" w:cs="Arial"/>
                <w:i w:val="0"/>
                <w:color w:val="auto"/>
                <w:szCs w:val="20"/>
              </w:rPr>
              <w:t>hr</w:t>
            </w:r>
            <w:proofErr w:type="spellEnd"/>
            <w:r w:rsidRPr="00110187">
              <w:rPr>
                <w:rFonts w:asciiTheme="minorHAnsi" w:hAnsiTheme="minorHAnsi" w:cs="Arial"/>
                <w:i w:val="0"/>
                <w:color w:val="auto"/>
                <w:szCs w:val="20"/>
              </w:rPr>
              <w:t xml:space="preserve"> 11.1 EER or 13.1 IEER Air Source Unitary Air Conditioner DX Equipment</w:t>
            </w:r>
          </w:p>
        </w:tc>
      </w:tr>
      <w:tr w:rsidR="004A18A4" w:rsidRPr="00800706" w14:paraId="1282E9CD" w14:textId="232310DA" w:rsidTr="0091661F">
        <w:trPr>
          <w:trHeight w:val="243"/>
        </w:trPr>
        <w:tc>
          <w:tcPr>
            <w:tcW w:w="319" w:type="pct"/>
          </w:tcPr>
          <w:p w14:paraId="72E91F88" w14:textId="77777777" w:rsidR="004A18A4" w:rsidRPr="00350BF1" w:rsidRDefault="004A18A4" w:rsidP="004A18A4">
            <w:pPr>
              <w:rPr>
                <w:rFonts w:cstheme="minorHAnsi"/>
                <w:szCs w:val="20"/>
              </w:rPr>
            </w:pPr>
          </w:p>
        </w:tc>
        <w:tc>
          <w:tcPr>
            <w:tcW w:w="424" w:type="pct"/>
          </w:tcPr>
          <w:p w14:paraId="746BA0A2" w14:textId="77777777" w:rsidR="004A18A4" w:rsidRPr="00110187" w:rsidRDefault="004A18A4" w:rsidP="004A18A4">
            <w:pPr>
              <w:rPr>
                <w:rFonts w:cstheme="minorHAnsi"/>
                <w:szCs w:val="20"/>
              </w:rPr>
            </w:pPr>
          </w:p>
        </w:tc>
        <w:tc>
          <w:tcPr>
            <w:tcW w:w="650" w:type="pct"/>
          </w:tcPr>
          <w:p w14:paraId="5FFE6D59" w14:textId="1FE9CDB0"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AC-76808</w:t>
            </w:r>
          </w:p>
        </w:tc>
        <w:tc>
          <w:tcPr>
            <w:tcW w:w="529" w:type="pct"/>
          </w:tcPr>
          <w:p w14:paraId="3EB5CAF8" w14:textId="5EA4C6B6"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HV043</w:t>
            </w:r>
          </w:p>
        </w:tc>
        <w:tc>
          <w:tcPr>
            <w:tcW w:w="386" w:type="pct"/>
          </w:tcPr>
          <w:p w14:paraId="740FFFA4" w14:textId="377F01A7"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4</w:t>
            </w:r>
          </w:p>
        </w:tc>
        <w:tc>
          <w:tcPr>
            <w:tcW w:w="2692" w:type="pct"/>
          </w:tcPr>
          <w:p w14:paraId="134A3199" w14:textId="1E6F40BB"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 xml:space="preserve">240-760 </w:t>
            </w:r>
            <w:proofErr w:type="spellStart"/>
            <w:r w:rsidRPr="00110187">
              <w:rPr>
                <w:rFonts w:asciiTheme="minorHAnsi" w:hAnsiTheme="minorHAnsi" w:cs="Arial"/>
                <w:i w:val="0"/>
                <w:color w:val="auto"/>
                <w:szCs w:val="20"/>
              </w:rPr>
              <w:t>kBtu</w:t>
            </w:r>
            <w:proofErr w:type="spellEnd"/>
            <w:r w:rsidRPr="00110187">
              <w:rPr>
                <w:rFonts w:asciiTheme="minorHAnsi" w:hAnsiTheme="minorHAnsi" w:cs="Arial"/>
                <w:i w:val="0"/>
                <w:color w:val="auto"/>
                <w:szCs w:val="20"/>
              </w:rPr>
              <w:t>/</w:t>
            </w:r>
            <w:proofErr w:type="spellStart"/>
            <w:r w:rsidRPr="00110187">
              <w:rPr>
                <w:rFonts w:asciiTheme="minorHAnsi" w:hAnsiTheme="minorHAnsi" w:cs="Arial"/>
                <w:i w:val="0"/>
                <w:color w:val="auto"/>
                <w:szCs w:val="20"/>
              </w:rPr>
              <w:t>hr</w:t>
            </w:r>
            <w:proofErr w:type="spellEnd"/>
            <w:r w:rsidRPr="00110187">
              <w:rPr>
                <w:rFonts w:asciiTheme="minorHAnsi" w:hAnsiTheme="minorHAnsi" w:cs="Arial"/>
                <w:i w:val="0"/>
                <w:color w:val="auto"/>
                <w:szCs w:val="20"/>
              </w:rPr>
              <w:t xml:space="preserve"> 11.6 EER or 15  IEER Air Source Unitary Air Conditioner DX Equipment</w:t>
            </w:r>
          </w:p>
        </w:tc>
      </w:tr>
      <w:tr w:rsidR="004A18A4" w:rsidRPr="00800706" w14:paraId="29A9C807" w14:textId="205D691D" w:rsidTr="0091661F">
        <w:trPr>
          <w:trHeight w:val="243"/>
        </w:trPr>
        <w:tc>
          <w:tcPr>
            <w:tcW w:w="319" w:type="pct"/>
          </w:tcPr>
          <w:p w14:paraId="43500E53" w14:textId="77777777" w:rsidR="004A18A4" w:rsidRPr="00350BF1" w:rsidRDefault="004A18A4" w:rsidP="004A18A4">
            <w:pPr>
              <w:rPr>
                <w:rFonts w:cstheme="minorHAnsi"/>
                <w:szCs w:val="20"/>
              </w:rPr>
            </w:pPr>
          </w:p>
        </w:tc>
        <w:tc>
          <w:tcPr>
            <w:tcW w:w="424" w:type="pct"/>
          </w:tcPr>
          <w:p w14:paraId="71427079" w14:textId="77777777" w:rsidR="004A18A4" w:rsidRPr="00110187" w:rsidRDefault="004A18A4" w:rsidP="004A18A4">
            <w:pPr>
              <w:rPr>
                <w:rFonts w:cstheme="minorHAnsi"/>
                <w:szCs w:val="20"/>
              </w:rPr>
            </w:pPr>
          </w:p>
        </w:tc>
        <w:tc>
          <w:tcPr>
            <w:tcW w:w="650" w:type="pct"/>
          </w:tcPr>
          <w:p w14:paraId="1CE1C87F" w14:textId="66CE84DA"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AC-23808</w:t>
            </w:r>
          </w:p>
        </w:tc>
        <w:tc>
          <w:tcPr>
            <w:tcW w:w="529" w:type="pct"/>
          </w:tcPr>
          <w:p w14:paraId="1CD57167" w14:textId="1F92A328"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HV044</w:t>
            </w:r>
          </w:p>
        </w:tc>
        <w:tc>
          <w:tcPr>
            <w:tcW w:w="386" w:type="pct"/>
          </w:tcPr>
          <w:p w14:paraId="39FD04DB" w14:textId="2E5E77DC"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5</w:t>
            </w:r>
          </w:p>
        </w:tc>
        <w:tc>
          <w:tcPr>
            <w:tcW w:w="2692" w:type="pct"/>
          </w:tcPr>
          <w:p w14:paraId="3A964FA8" w14:textId="792900B2"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 xml:space="preserve">240-760 </w:t>
            </w:r>
            <w:proofErr w:type="spellStart"/>
            <w:r w:rsidRPr="00110187">
              <w:rPr>
                <w:rFonts w:asciiTheme="minorHAnsi" w:hAnsiTheme="minorHAnsi" w:cs="Arial"/>
                <w:i w:val="0"/>
                <w:color w:val="auto"/>
                <w:szCs w:val="20"/>
              </w:rPr>
              <w:t>kBtu</w:t>
            </w:r>
            <w:proofErr w:type="spellEnd"/>
            <w:r w:rsidRPr="00110187">
              <w:rPr>
                <w:rFonts w:asciiTheme="minorHAnsi" w:hAnsiTheme="minorHAnsi" w:cs="Arial"/>
                <w:i w:val="0"/>
                <w:color w:val="auto"/>
                <w:szCs w:val="20"/>
              </w:rPr>
              <w:t>/</w:t>
            </w:r>
            <w:proofErr w:type="spellStart"/>
            <w:r w:rsidRPr="00110187">
              <w:rPr>
                <w:rFonts w:asciiTheme="minorHAnsi" w:hAnsiTheme="minorHAnsi" w:cs="Arial"/>
                <w:i w:val="0"/>
                <w:color w:val="auto"/>
                <w:szCs w:val="20"/>
              </w:rPr>
              <w:t>hr</w:t>
            </w:r>
            <w:proofErr w:type="spellEnd"/>
            <w:r w:rsidRPr="00110187">
              <w:rPr>
                <w:rFonts w:asciiTheme="minorHAnsi" w:hAnsiTheme="minorHAnsi" w:cs="Arial"/>
                <w:i w:val="0"/>
                <w:color w:val="auto"/>
                <w:szCs w:val="20"/>
              </w:rPr>
              <w:t xml:space="preserve"> 12 EER or 17 IEER Air Source Unitary Air Conditioner DX Equipment</w:t>
            </w:r>
          </w:p>
        </w:tc>
      </w:tr>
      <w:tr w:rsidR="004A18A4" w:rsidRPr="00800706" w14:paraId="46F15D2A" w14:textId="337ABCDE" w:rsidTr="0091661F">
        <w:trPr>
          <w:trHeight w:val="243"/>
        </w:trPr>
        <w:tc>
          <w:tcPr>
            <w:tcW w:w="319" w:type="pct"/>
          </w:tcPr>
          <w:p w14:paraId="716B7AF9" w14:textId="77777777" w:rsidR="004A18A4" w:rsidRPr="00350BF1" w:rsidRDefault="004A18A4" w:rsidP="004A18A4">
            <w:pPr>
              <w:rPr>
                <w:rFonts w:cstheme="minorHAnsi"/>
                <w:szCs w:val="20"/>
              </w:rPr>
            </w:pPr>
          </w:p>
        </w:tc>
        <w:tc>
          <w:tcPr>
            <w:tcW w:w="424" w:type="pct"/>
          </w:tcPr>
          <w:p w14:paraId="435998C5" w14:textId="77777777" w:rsidR="004A18A4" w:rsidRPr="00110187" w:rsidRDefault="004A18A4" w:rsidP="004A18A4">
            <w:pPr>
              <w:rPr>
                <w:rFonts w:cstheme="minorHAnsi"/>
                <w:szCs w:val="20"/>
              </w:rPr>
            </w:pPr>
          </w:p>
        </w:tc>
        <w:tc>
          <w:tcPr>
            <w:tcW w:w="650" w:type="pct"/>
          </w:tcPr>
          <w:p w14:paraId="5F469036" w14:textId="6DB1BD98"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AC-22155</w:t>
            </w:r>
          </w:p>
        </w:tc>
        <w:tc>
          <w:tcPr>
            <w:tcW w:w="529" w:type="pct"/>
          </w:tcPr>
          <w:p w14:paraId="31174EDF" w14:textId="646B98FA"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N/A</w:t>
            </w:r>
          </w:p>
        </w:tc>
        <w:tc>
          <w:tcPr>
            <w:tcW w:w="386" w:type="pct"/>
          </w:tcPr>
          <w:p w14:paraId="108F0ACB" w14:textId="5BB042A2"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N/A</w:t>
            </w:r>
          </w:p>
        </w:tc>
        <w:tc>
          <w:tcPr>
            <w:tcW w:w="2692" w:type="pct"/>
          </w:tcPr>
          <w:p w14:paraId="06AC6C84" w14:textId="13F92662" w:rsidR="004A18A4" w:rsidRPr="00110187" w:rsidRDefault="004A18A4" w:rsidP="004A18A4">
            <w:pPr>
              <w:pStyle w:val="Reminders"/>
              <w:tabs>
                <w:tab w:val="num" w:pos="360"/>
              </w:tabs>
              <w:spacing w:before="0" w:after="0"/>
              <w:rPr>
                <w:rFonts w:asciiTheme="minorHAnsi" w:hAnsiTheme="minorHAnsi" w:cs="Arial"/>
                <w:i w:val="0"/>
                <w:color w:val="auto"/>
                <w:szCs w:val="20"/>
              </w:rPr>
            </w:pPr>
            <w:r w:rsidRPr="00110187">
              <w:rPr>
                <w:rFonts w:asciiTheme="minorHAnsi" w:hAnsiTheme="minorHAnsi" w:cs="Arial"/>
                <w:i w:val="0"/>
                <w:color w:val="auto"/>
                <w:szCs w:val="20"/>
              </w:rPr>
              <w:t xml:space="preserve">240-760 </w:t>
            </w:r>
            <w:proofErr w:type="spellStart"/>
            <w:r w:rsidRPr="00110187">
              <w:rPr>
                <w:rFonts w:asciiTheme="minorHAnsi" w:hAnsiTheme="minorHAnsi" w:cs="Arial"/>
                <w:i w:val="0"/>
                <w:color w:val="auto"/>
                <w:szCs w:val="20"/>
              </w:rPr>
              <w:t>kBtu</w:t>
            </w:r>
            <w:proofErr w:type="spellEnd"/>
            <w:r w:rsidRPr="00110187">
              <w:rPr>
                <w:rFonts w:asciiTheme="minorHAnsi" w:hAnsiTheme="minorHAnsi" w:cs="Arial"/>
                <w:i w:val="0"/>
                <w:color w:val="auto"/>
                <w:szCs w:val="20"/>
              </w:rPr>
              <w:t>/</w:t>
            </w:r>
            <w:proofErr w:type="spellStart"/>
            <w:r w:rsidRPr="00110187">
              <w:rPr>
                <w:rFonts w:asciiTheme="minorHAnsi" w:hAnsiTheme="minorHAnsi" w:cs="Arial"/>
                <w:i w:val="0"/>
                <w:color w:val="auto"/>
                <w:szCs w:val="20"/>
              </w:rPr>
              <w:t>hr</w:t>
            </w:r>
            <w:proofErr w:type="spellEnd"/>
            <w:r w:rsidRPr="00110187">
              <w:rPr>
                <w:rFonts w:asciiTheme="minorHAnsi" w:hAnsiTheme="minorHAnsi" w:cs="Arial"/>
                <w:i w:val="0"/>
                <w:color w:val="auto"/>
                <w:szCs w:val="20"/>
              </w:rPr>
              <w:t xml:space="preserve"> To Code Savings Portion Air Source Unitary Air Conditioner DX Equipment</w:t>
            </w:r>
          </w:p>
        </w:tc>
      </w:tr>
      <w:tr w:rsidR="004A18A4" w:rsidRPr="00800706" w14:paraId="628754D1" w14:textId="1FCBAB98" w:rsidTr="0091661F">
        <w:trPr>
          <w:trHeight w:val="243"/>
        </w:trPr>
        <w:tc>
          <w:tcPr>
            <w:tcW w:w="5000" w:type="pct"/>
            <w:gridSpan w:val="6"/>
          </w:tcPr>
          <w:p w14:paraId="63829D10" w14:textId="7F16B5C9" w:rsidR="004A18A4" w:rsidRPr="00110187" w:rsidRDefault="004A18A4" w:rsidP="004A18A4">
            <w:pPr>
              <w:pStyle w:val="Reminders"/>
              <w:tabs>
                <w:tab w:val="num" w:pos="360"/>
              </w:tabs>
              <w:spacing w:before="0" w:after="0"/>
              <w:jc w:val="center"/>
              <w:rPr>
                <w:rFonts w:asciiTheme="minorHAnsi" w:hAnsiTheme="minorHAnsi" w:cs="Arial"/>
                <w:b/>
                <w:i w:val="0"/>
                <w:color w:val="auto"/>
                <w:szCs w:val="20"/>
              </w:rPr>
            </w:pPr>
            <w:r w:rsidRPr="00110187">
              <w:rPr>
                <w:rFonts w:asciiTheme="minorHAnsi" w:hAnsiTheme="minorHAnsi" w:cs="Arial"/>
                <w:b/>
                <w:i w:val="0"/>
                <w:color w:val="auto"/>
                <w:szCs w:val="20"/>
              </w:rPr>
              <w:t>Greater than or equal to 63.3 tons (760,000 Btu/h)</w:t>
            </w:r>
          </w:p>
        </w:tc>
      </w:tr>
      <w:tr w:rsidR="004A18A4" w:rsidRPr="00800706" w14:paraId="79BB0D36" w14:textId="69ED6533" w:rsidTr="0091661F">
        <w:trPr>
          <w:trHeight w:val="243"/>
        </w:trPr>
        <w:tc>
          <w:tcPr>
            <w:tcW w:w="319" w:type="pct"/>
          </w:tcPr>
          <w:p w14:paraId="1BFF998F" w14:textId="77777777" w:rsidR="004A18A4" w:rsidRPr="00350BF1" w:rsidRDefault="004A18A4" w:rsidP="004A18A4">
            <w:pPr>
              <w:rPr>
                <w:rFonts w:cstheme="minorHAnsi"/>
                <w:szCs w:val="20"/>
              </w:rPr>
            </w:pPr>
          </w:p>
        </w:tc>
        <w:tc>
          <w:tcPr>
            <w:tcW w:w="424" w:type="pct"/>
          </w:tcPr>
          <w:p w14:paraId="37B2C423" w14:textId="77777777" w:rsidR="004A18A4" w:rsidRPr="00350BF1" w:rsidRDefault="004A18A4" w:rsidP="004A18A4">
            <w:pPr>
              <w:rPr>
                <w:rFonts w:cstheme="minorHAnsi"/>
                <w:szCs w:val="20"/>
              </w:rPr>
            </w:pPr>
          </w:p>
        </w:tc>
        <w:tc>
          <w:tcPr>
            <w:tcW w:w="650" w:type="pct"/>
          </w:tcPr>
          <w:p w14:paraId="601B4D9A" w14:textId="315040CE"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AC-85488</w:t>
            </w:r>
          </w:p>
        </w:tc>
        <w:tc>
          <w:tcPr>
            <w:tcW w:w="529" w:type="pct"/>
          </w:tcPr>
          <w:p w14:paraId="127CF373" w14:textId="59B6CE8A"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HA40</w:t>
            </w:r>
          </w:p>
        </w:tc>
        <w:tc>
          <w:tcPr>
            <w:tcW w:w="386" w:type="pct"/>
          </w:tcPr>
          <w:p w14:paraId="4C73B531" w14:textId="3DF0A648"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2</w:t>
            </w:r>
          </w:p>
        </w:tc>
        <w:tc>
          <w:tcPr>
            <w:tcW w:w="2692" w:type="pct"/>
          </w:tcPr>
          <w:p w14:paraId="535042B2" w14:textId="5427F37E"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≥760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10.2 EER or 12.8 IEER Air Source Unitary Air Conditioner DX Equipment</w:t>
            </w:r>
          </w:p>
        </w:tc>
      </w:tr>
      <w:tr w:rsidR="004A18A4" w:rsidRPr="00800706" w14:paraId="20270C0A" w14:textId="491B9974" w:rsidTr="0091661F">
        <w:trPr>
          <w:trHeight w:val="243"/>
        </w:trPr>
        <w:tc>
          <w:tcPr>
            <w:tcW w:w="319" w:type="pct"/>
          </w:tcPr>
          <w:p w14:paraId="17F6B7CC" w14:textId="77777777" w:rsidR="004A18A4" w:rsidRPr="00350BF1" w:rsidRDefault="004A18A4" w:rsidP="004A18A4">
            <w:pPr>
              <w:rPr>
                <w:rFonts w:cstheme="minorHAnsi"/>
                <w:szCs w:val="20"/>
              </w:rPr>
            </w:pPr>
          </w:p>
        </w:tc>
        <w:tc>
          <w:tcPr>
            <w:tcW w:w="424" w:type="pct"/>
          </w:tcPr>
          <w:p w14:paraId="6EF5C53A" w14:textId="77777777" w:rsidR="004A18A4" w:rsidRPr="00350BF1" w:rsidRDefault="004A18A4" w:rsidP="004A18A4">
            <w:pPr>
              <w:rPr>
                <w:rFonts w:cstheme="minorHAnsi"/>
                <w:szCs w:val="20"/>
              </w:rPr>
            </w:pPr>
          </w:p>
        </w:tc>
        <w:tc>
          <w:tcPr>
            <w:tcW w:w="650" w:type="pct"/>
          </w:tcPr>
          <w:p w14:paraId="659C4425" w14:textId="2F4D0E81"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AC-89054</w:t>
            </w:r>
          </w:p>
        </w:tc>
        <w:tc>
          <w:tcPr>
            <w:tcW w:w="529" w:type="pct"/>
          </w:tcPr>
          <w:p w14:paraId="36EF25DF" w14:textId="0CE79E84"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HA41</w:t>
            </w:r>
          </w:p>
        </w:tc>
        <w:tc>
          <w:tcPr>
            <w:tcW w:w="386" w:type="pct"/>
          </w:tcPr>
          <w:p w14:paraId="6F7A8C67" w14:textId="5B2771A2"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3</w:t>
            </w:r>
          </w:p>
        </w:tc>
        <w:tc>
          <w:tcPr>
            <w:tcW w:w="2692" w:type="pct"/>
          </w:tcPr>
          <w:p w14:paraId="42DADB78" w14:textId="133F4C44"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≥760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10.4 EER or 14 IEER Air Source Unitary Air Conditioner DX Equipment</w:t>
            </w:r>
          </w:p>
        </w:tc>
      </w:tr>
      <w:tr w:rsidR="004A18A4" w:rsidRPr="00800706" w14:paraId="36BD38BE" w14:textId="61226CC0" w:rsidTr="0091661F">
        <w:trPr>
          <w:trHeight w:val="243"/>
        </w:trPr>
        <w:tc>
          <w:tcPr>
            <w:tcW w:w="319" w:type="pct"/>
          </w:tcPr>
          <w:p w14:paraId="15059C13" w14:textId="77777777" w:rsidR="004A18A4" w:rsidRPr="00350BF1" w:rsidRDefault="004A18A4" w:rsidP="004A18A4">
            <w:pPr>
              <w:rPr>
                <w:rFonts w:cstheme="minorHAnsi"/>
                <w:szCs w:val="20"/>
              </w:rPr>
            </w:pPr>
          </w:p>
        </w:tc>
        <w:tc>
          <w:tcPr>
            <w:tcW w:w="424" w:type="pct"/>
          </w:tcPr>
          <w:p w14:paraId="13414079" w14:textId="77777777" w:rsidR="004A18A4" w:rsidRPr="00350BF1" w:rsidRDefault="004A18A4" w:rsidP="004A18A4">
            <w:pPr>
              <w:rPr>
                <w:rFonts w:cstheme="minorHAnsi"/>
                <w:szCs w:val="20"/>
              </w:rPr>
            </w:pPr>
          </w:p>
        </w:tc>
        <w:tc>
          <w:tcPr>
            <w:tcW w:w="650" w:type="pct"/>
          </w:tcPr>
          <w:p w14:paraId="495324F1" w14:textId="31A5AB8D" w:rsidR="004A18A4" w:rsidRPr="001C6904" w:rsidRDefault="004A18A4" w:rsidP="004A18A4">
            <w:pPr>
              <w:pStyle w:val="Reminders"/>
              <w:tabs>
                <w:tab w:val="num" w:pos="360"/>
              </w:tabs>
              <w:spacing w:before="0" w:after="0"/>
              <w:rPr>
                <w:rFonts w:asciiTheme="minorHAnsi" w:hAnsiTheme="minorHAnsi" w:cs="Arial"/>
                <w:i w:val="0"/>
                <w:color w:val="auto"/>
                <w:szCs w:val="20"/>
              </w:rPr>
            </w:pPr>
            <w:r w:rsidRPr="001C6904">
              <w:rPr>
                <w:rFonts w:asciiTheme="minorHAnsi" w:hAnsiTheme="minorHAnsi" w:cs="Arial"/>
                <w:i w:val="0"/>
                <w:color w:val="auto"/>
                <w:szCs w:val="20"/>
              </w:rPr>
              <w:t>AC-60146</w:t>
            </w:r>
          </w:p>
        </w:tc>
        <w:tc>
          <w:tcPr>
            <w:tcW w:w="529" w:type="pct"/>
          </w:tcPr>
          <w:p w14:paraId="15BD1A3A" w14:textId="4B42AF6B" w:rsidR="004A18A4" w:rsidRPr="001C6904" w:rsidRDefault="004A18A4" w:rsidP="004A18A4">
            <w:pPr>
              <w:pStyle w:val="Reminders"/>
              <w:tabs>
                <w:tab w:val="num" w:pos="360"/>
              </w:tabs>
              <w:spacing w:before="0" w:after="0"/>
              <w:rPr>
                <w:rFonts w:asciiTheme="minorHAnsi" w:hAnsiTheme="minorHAnsi" w:cs="Arial"/>
                <w:i w:val="0"/>
                <w:color w:val="auto"/>
                <w:szCs w:val="20"/>
              </w:rPr>
            </w:pPr>
            <w:r w:rsidRPr="001C6904">
              <w:rPr>
                <w:rFonts w:asciiTheme="minorHAnsi" w:hAnsiTheme="minorHAnsi" w:cs="Arial"/>
                <w:i w:val="0"/>
                <w:color w:val="auto"/>
                <w:szCs w:val="20"/>
              </w:rPr>
              <w:t>HV045</w:t>
            </w:r>
          </w:p>
        </w:tc>
        <w:tc>
          <w:tcPr>
            <w:tcW w:w="386" w:type="pct"/>
          </w:tcPr>
          <w:p w14:paraId="1F5EFD57" w14:textId="489E3ADC" w:rsidR="004A18A4" w:rsidRPr="001C6904" w:rsidRDefault="004A18A4" w:rsidP="004A18A4">
            <w:pPr>
              <w:pStyle w:val="Reminders"/>
              <w:tabs>
                <w:tab w:val="num" w:pos="360"/>
              </w:tabs>
              <w:spacing w:before="0" w:after="0"/>
              <w:rPr>
                <w:rFonts w:asciiTheme="minorHAnsi" w:hAnsiTheme="minorHAnsi" w:cs="Arial"/>
                <w:i w:val="0"/>
                <w:color w:val="auto"/>
                <w:szCs w:val="20"/>
              </w:rPr>
            </w:pPr>
            <w:r w:rsidRPr="001C6904">
              <w:rPr>
                <w:rFonts w:asciiTheme="minorHAnsi" w:hAnsiTheme="minorHAnsi" w:cs="Arial"/>
                <w:i w:val="0"/>
                <w:color w:val="auto"/>
                <w:szCs w:val="20"/>
              </w:rPr>
              <w:t>4</w:t>
            </w:r>
          </w:p>
        </w:tc>
        <w:tc>
          <w:tcPr>
            <w:tcW w:w="2692" w:type="pct"/>
          </w:tcPr>
          <w:p w14:paraId="00B2D9A5" w14:textId="710D87FA" w:rsidR="004A18A4" w:rsidRPr="001C6904" w:rsidRDefault="004A18A4" w:rsidP="004A18A4">
            <w:pPr>
              <w:pStyle w:val="Reminders"/>
              <w:tabs>
                <w:tab w:val="num" w:pos="360"/>
              </w:tabs>
              <w:spacing w:before="0" w:after="0"/>
              <w:rPr>
                <w:rFonts w:asciiTheme="minorHAnsi" w:hAnsiTheme="minorHAnsi" w:cs="Arial"/>
                <w:i w:val="0"/>
                <w:color w:val="auto"/>
                <w:szCs w:val="20"/>
              </w:rPr>
            </w:pPr>
            <w:r w:rsidRPr="001C6904">
              <w:rPr>
                <w:rFonts w:asciiTheme="minorHAnsi" w:hAnsiTheme="minorHAnsi" w:cs="Arial"/>
                <w:i w:val="0"/>
                <w:color w:val="auto"/>
                <w:szCs w:val="20"/>
              </w:rPr>
              <w:t xml:space="preserve">≥760 </w:t>
            </w:r>
            <w:proofErr w:type="spellStart"/>
            <w:r w:rsidRPr="001C6904">
              <w:rPr>
                <w:rFonts w:asciiTheme="minorHAnsi" w:hAnsiTheme="minorHAnsi" w:cs="Arial"/>
                <w:i w:val="0"/>
                <w:color w:val="auto"/>
                <w:szCs w:val="20"/>
              </w:rPr>
              <w:t>kBtu</w:t>
            </w:r>
            <w:proofErr w:type="spellEnd"/>
            <w:r w:rsidRPr="001C6904">
              <w:rPr>
                <w:rFonts w:asciiTheme="minorHAnsi" w:hAnsiTheme="minorHAnsi" w:cs="Arial"/>
                <w:i w:val="0"/>
                <w:color w:val="auto"/>
                <w:szCs w:val="20"/>
              </w:rPr>
              <w:t>/</w:t>
            </w:r>
            <w:proofErr w:type="spellStart"/>
            <w:r w:rsidRPr="001C6904">
              <w:rPr>
                <w:rFonts w:asciiTheme="minorHAnsi" w:hAnsiTheme="minorHAnsi" w:cs="Arial"/>
                <w:i w:val="0"/>
                <w:color w:val="auto"/>
                <w:szCs w:val="20"/>
              </w:rPr>
              <w:t>hr</w:t>
            </w:r>
            <w:proofErr w:type="spellEnd"/>
            <w:r w:rsidRPr="001C6904">
              <w:rPr>
                <w:rFonts w:asciiTheme="minorHAnsi" w:hAnsiTheme="minorHAnsi" w:cs="Arial"/>
                <w:i w:val="0"/>
                <w:color w:val="auto"/>
                <w:szCs w:val="20"/>
              </w:rPr>
              <w:t xml:space="preserve"> 10.7 EER or 16 IEER Air Source Unitary Air Conditioner DX </w:t>
            </w:r>
            <w:r w:rsidR="000A4404" w:rsidRPr="001C6904">
              <w:rPr>
                <w:rFonts w:asciiTheme="minorHAnsi" w:hAnsiTheme="minorHAnsi" w:cs="Arial"/>
                <w:i w:val="0"/>
                <w:color w:val="auto"/>
                <w:szCs w:val="20"/>
              </w:rPr>
              <w:t>Equipment</w:t>
            </w:r>
          </w:p>
        </w:tc>
      </w:tr>
      <w:tr w:rsidR="004A18A4" w:rsidRPr="00800706" w14:paraId="052BEA29" w14:textId="685444E3" w:rsidTr="0091661F">
        <w:trPr>
          <w:trHeight w:val="243"/>
        </w:trPr>
        <w:tc>
          <w:tcPr>
            <w:tcW w:w="319" w:type="pct"/>
          </w:tcPr>
          <w:p w14:paraId="14369CB4" w14:textId="77777777" w:rsidR="004A18A4" w:rsidRPr="00350BF1" w:rsidRDefault="004A18A4" w:rsidP="004A18A4">
            <w:pPr>
              <w:rPr>
                <w:rFonts w:cstheme="minorHAnsi"/>
                <w:szCs w:val="20"/>
              </w:rPr>
            </w:pPr>
          </w:p>
        </w:tc>
        <w:tc>
          <w:tcPr>
            <w:tcW w:w="424" w:type="pct"/>
          </w:tcPr>
          <w:p w14:paraId="0E266A67" w14:textId="77777777" w:rsidR="004A18A4" w:rsidRPr="00350BF1" w:rsidRDefault="004A18A4" w:rsidP="004A18A4">
            <w:pPr>
              <w:rPr>
                <w:rFonts w:cstheme="minorHAnsi"/>
                <w:szCs w:val="20"/>
              </w:rPr>
            </w:pPr>
          </w:p>
        </w:tc>
        <w:tc>
          <w:tcPr>
            <w:tcW w:w="650" w:type="pct"/>
          </w:tcPr>
          <w:p w14:paraId="72CCB00E" w14:textId="60A56D5D"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AC-72539</w:t>
            </w:r>
          </w:p>
        </w:tc>
        <w:tc>
          <w:tcPr>
            <w:tcW w:w="529" w:type="pct"/>
          </w:tcPr>
          <w:p w14:paraId="318B0398" w14:textId="2189FB40"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4A18A4">
              <w:rPr>
                <w:rFonts w:asciiTheme="minorHAnsi" w:hAnsiTheme="minorHAnsi" w:cs="Arial"/>
                <w:i w:val="0"/>
                <w:color w:val="auto"/>
                <w:szCs w:val="20"/>
              </w:rPr>
              <w:t>N/A</w:t>
            </w:r>
          </w:p>
        </w:tc>
        <w:tc>
          <w:tcPr>
            <w:tcW w:w="386" w:type="pct"/>
          </w:tcPr>
          <w:p w14:paraId="4F6730AA" w14:textId="4657DBCB"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N/A</w:t>
            </w:r>
          </w:p>
        </w:tc>
        <w:tc>
          <w:tcPr>
            <w:tcW w:w="2692" w:type="pct"/>
          </w:tcPr>
          <w:p w14:paraId="03E3B048" w14:textId="3397C30E" w:rsidR="004A18A4" w:rsidRPr="0091661F" w:rsidRDefault="004A18A4" w:rsidP="004A18A4">
            <w:pPr>
              <w:pStyle w:val="Reminders"/>
              <w:tabs>
                <w:tab w:val="num" w:pos="360"/>
              </w:tabs>
              <w:spacing w:before="0" w:after="0"/>
              <w:rPr>
                <w:rFonts w:asciiTheme="minorHAnsi" w:hAnsiTheme="minorHAnsi" w:cs="Arial"/>
                <w:i w:val="0"/>
                <w:color w:val="auto"/>
                <w:szCs w:val="20"/>
              </w:rPr>
            </w:pPr>
            <w:r w:rsidRPr="0091661F">
              <w:rPr>
                <w:rFonts w:asciiTheme="minorHAnsi" w:hAnsiTheme="minorHAnsi" w:cs="Arial"/>
                <w:i w:val="0"/>
                <w:color w:val="auto"/>
                <w:szCs w:val="20"/>
              </w:rPr>
              <w:t xml:space="preserve">≥760 </w:t>
            </w:r>
            <w:proofErr w:type="spellStart"/>
            <w:r w:rsidRPr="0091661F">
              <w:rPr>
                <w:rFonts w:asciiTheme="minorHAnsi" w:hAnsiTheme="minorHAnsi" w:cs="Arial"/>
                <w:i w:val="0"/>
                <w:color w:val="auto"/>
                <w:szCs w:val="20"/>
              </w:rPr>
              <w:t>kBtu</w:t>
            </w:r>
            <w:proofErr w:type="spellEnd"/>
            <w:r w:rsidRPr="0091661F">
              <w:rPr>
                <w:rFonts w:asciiTheme="minorHAnsi" w:hAnsiTheme="minorHAnsi" w:cs="Arial"/>
                <w:i w:val="0"/>
                <w:color w:val="auto"/>
                <w:szCs w:val="20"/>
              </w:rPr>
              <w:t>/</w:t>
            </w:r>
            <w:proofErr w:type="spellStart"/>
            <w:r w:rsidRPr="0091661F">
              <w:rPr>
                <w:rFonts w:asciiTheme="minorHAnsi" w:hAnsiTheme="minorHAnsi" w:cs="Arial"/>
                <w:i w:val="0"/>
                <w:color w:val="auto"/>
                <w:szCs w:val="20"/>
              </w:rPr>
              <w:t>hr</w:t>
            </w:r>
            <w:proofErr w:type="spellEnd"/>
            <w:r w:rsidRPr="0091661F">
              <w:rPr>
                <w:rFonts w:asciiTheme="minorHAnsi" w:hAnsiTheme="minorHAnsi" w:cs="Arial"/>
                <w:i w:val="0"/>
                <w:color w:val="auto"/>
                <w:szCs w:val="20"/>
              </w:rPr>
              <w:t xml:space="preserve"> To Code Savings Portion Air Source Unitary Air Conditioner DX Equipment</w:t>
            </w:r>
          </w:p>
        </w:tc>
      </w:tr>
    </w:tbl>
    <w:p w14:paraId="36CAC7FB" w14:textId="77777777" w:rsidR="009E4099" w:rsidRDefault="009E4099" w:rsidP="00CE070A">
      <w:pPr>
        <w:pStyle w:val="Reminders"/>
        <w:tabs>
          <w:tab w:val="num" w:pos="360"/>
        </w:tabs>
        <w:rPr>
          <w:rFonts w:asciiTheme="minorHAnsi" w:hAnsiTheme="minorHAnsi" w:cstheme="minorHAnsi"/>
          <w:b/>
          <w:i w:val="0"/>
          <w:color w:val="auto"/>
          <w:szCs w:val="22"/>
        </w:rPr>
      </w:pPr>
    </w:p>
    <w:p w14:paraId="3337D591" w14:textId="6CBE593F" w:rsidR="00F97F48" w:rsidRPr="00CE070A" w:rsidRDefault="00CE070A" w:rsidP="00CE070A">
      <w:pPr>
        <w:pStyle w:val="Reminders"/>
        <w:tabs>
          <w:tab w:val="num" w:pos="360"/>
        </w:tabs>
        <w:rPr>
          <w:rFonts w:asciiTheme="minorHAnsi" w:hAnsiTheme="minorHAnsi" w:cstheme="minorHAnsi"/>
          <w:b/>
          <w:i w:val="0"/>
          <w:color w:val="auto"/>
          <w:szCs w:val="22"/>
        </w:rPr>
      </w:pPr>
      <w:r w:rsidRPr="00CE070A">
        <w:rPr>
          <w:rFonts w:asciiTheme="minorHAnsi" w:hAnsiTheme="minorHAnsi" w:cstheme="minorHAnsi"/>
          <w:b/>
          <w:i w:val="0"/>
          <w:color w:val="auto"/>
          <w:szCs w:val="22"/>
        </w:rPr>
        <w:t xml:space="preserve">Catalog Description </w:t>
      </w:r>
    </w:p>
    <w:p w14:paraId="0008E03D" w14:textId="0D24EC28"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t xml:space="preserve">The measures presented on this </w:t>
      </w:r>
      <w:proofErr w:type="spellStart"/>
      <w:r w:rsidRPr="00CE070A">
        <w:rPr>
          <w:rFonts w:asciiTheme="minorHAnsi" w:hAnsiTheme="minorHAnsi" w:cstheme="minorHAnsi"/>
          <w:i w:val="0"/>
          <w:color w:val="auto"/>
          <w:szCs w:val="22"/>
        </w:rPr>
        <w:t>wor</w:t>
      </w:r>
      <w:r w:rsidR="00C62F86">
        <w:rPr>
          <w:rFonts w:asciiTheme="minorHAnsi" w:hAnsiTheme="minorHAnsi" w:cstheme="minorHAnsi"/>
          <w:i w:val="0"/>
          <w:color w:val="auto"/>
          <w:szCs w:val="22"/>
        </w:rPr>
        <w:t>kpaper</w:t>
      </w:r>
      <w:proofErr w:type="spellEnd"/>
      <w:r w:rsidR="00C62F86">
        <w:rPr>
          <w:rFonts w:asciiTheme="minorHAnsi" w:hAnsiTheme="minorHAnsi" w:cstheme="minorHAnsi"/>
          <w:i w:val="0"/>
          <w:color w:val="auto"/>
          <w:szCs w:val="22"/>
        </w:rPr>
        <w:t xml:space="preserve"> are promoted under the upstream </w:t>
      </w:r>
      <w:r w:rsidRPr="00CE070A">
        <w:rPr>
          <w:rFonts w:asciiTheme="minorHAnsi" w:hAnsiTheme="minorHAnsi" w:cstheme="minorHAnsi"/>
          <w:i w:val="0"/>
          <w:color w:val="auto"/>
          <w:szCs w:val="22"/>
        </w:rPr>
        <w:t>HVAC program.</w:t>
      </w:r>
    </w:p>
    <w:p w14:paraId="6F8F3F5A"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657E4C91" w14:textId="77777777" w:rsidR="00F97F48" w:rsidRPr="00CE070A" w:rsidRDefault="00F97F48" w:rsidP="00CE070A">
      <w:pPr>
        <w:pStyle w:val="Reminders"/>
        <w:tabs>
          <w:tab w:val="num" w:pos="360"/>
        </w:tabs>
        <w:rPr>
          <w:rFonts w:asciiTheme="minorHAnsi" w:hAnsiTheme="minorHAnsi" w:cstheme="minorHAnsi"/>
          <w:b/>
          <w:i w:val="0"/>
          <w:color w:val="auto"/>
          <w:szCs w:val="22"/>
        </w:rPr>
      </w:pPr>
      <w:r w:rsidRPr="00CE070A">
        <w:rPr>
          <w:rFonts w:asciiTheme="minorHAnsi" w:hAnsiTheme="minorHAnsi" w:cstheme="minorHAnsi"/>
          <w:b/>
          <w:i w:val="0"/>
          <w:color w:val="auto"/>
          <w:szCs w:val="22"/>
        </w:rPr>
        <w:t>Program Restrictions and Guidelines</w:t>
      </w:r>
    </w:p>
    <w:p w14:paraId="394C3B4E" w14:textId="77777777"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t>The rebate is upstream provided to the distributor at the time of sale upon receipt of sales data.  This is not a direct install program.</w:t>
      </w:r>
    </w:p>
    <w:p w14:paraId="3C8BF701"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608FA8C5" w14:textId="77777777" w:rsidR="00F97F48" w:rsidRPr="00CE070A" w:rsidRDefault="00F97F48" w:rsidP="00CE070A">
      <w:pPr>
        <w:pStyle w:val="Reminders"/>
        <w:tabs>
          <w:tab w:val="num" w:pos="360"/>
        </w:tabs>
        <w:rPr>
          <w:rFonts w:asciiTheme="minorHAnsi" w:hAnsiTheme="minorHAnsi" w:cstheme="minorHAnsi"/>
          <w:b/>
          <w:i w:val="0"/>
          <w:color w:val="auto"/>
          <w:szCs w:val="22"/>
        </w:rPr>
      </w:pPr>
      <w:r w:rsidRPr="00CE070A">
        <w:rPr>
          <w:rFonts w:asciiTheme="minorHAnsi" w:hAnsiTheme="minorHAnsi" w:cstheme="minorHAnsi"/>
          <w:b/>
          <w:i w:val="0"/>
          <w:color w:val="auto"/>
          <w:szCs w:val="22"/>
        </w:rPr>
        <w:t>Measure Requirements</w:t>
      </w:r>
    </w:p>
    <w:p w14:paraId="024A6B61"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All unitary DX equipment is eligible. Replacement must be like-for-like.</w:t>
      </w:r>
    </w:p>
    <w:p w14:paraId="7C062B98"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 xml:space="preserve">Measure case equipment must have cooling capacity (Btu/h) within 5% of existing equipment OR contractor must provide a load calculation verifying that the new unit is sized correctly for the load.   </w:t>
      </w:r>
    </w:p>
    <w:p w14:paraId="13C371BE"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 xml:space="preserve">Central systems and DHW systems are not eligible. </w:t>
      </w:r>
    </w:p>
    <w:p w14:paraId="4BEF3275"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Package terminal AC units, which are units manufactured for installation through a wall or window and are usually less than or equal to 2 tons, are not eligible.</w:t>
      </w:r>
    </w:p>
    <w:p w14:paraId="326F8154"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The current EER and IEER requirements and tiers are shown in Table 1.</w:t>
      </w:r>
    </w:p>
    <w:p w14:paraId="7AC150A6" w14:textId="77777777" w:rsidR="00F97F48" w:rsidRPr="00CE070A" w:rsidRDefault="00F97F48" w:rsidP="00CE070A">
      <w:pPr>
        <w:pStyle w:val="Reminders"/>
        <w:numPr>
          <w:ilvl w:val="0"/>
          <w:numId w:val="38"/>
        </w:numPr>
        <w:rPr>
          <w:rFonts w:asciiTheme="minorHAnsi" w:hAnsiTheme="minorHAnsi" w:cstheme="minorHAnsi"/>
          <w:i w:val="0"/>
          <w:color w:val="auto"/>
          <w:szCs w:val="22"/>
        </w:rPr>
      </w:pPr>
      <w:r w:rsidRPr="00CE070A">
        <w:rPr>
          <w:rFonts w:asciiTheme="minorHAnsi" w:hAnsiTheme="minorHAnsi" w:cstheme="minorHAnsi"/>
          <w:i w:val="0"/>
          <w:color w:val="auto"/>
          <w:szCs w:val="22"/>
        </w:rPr>
        <w:t>Installed address must be located in PG&amp;E’s or SCE’s service territory.</w:t>
      </w:r>
    </w:p>
    <w:p w14:paraId="653FE80A"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5FB5ABA9" w14:textId="77777777" w:rsidR="00F97F48" w:rsidRPr="00CE070A" w:rsidRDefault="00F97F48" w:rsidP="00CE070A">
      <w:pPr>
        <w:pStyle w:val="Reminders"/>
        <w:tabs>
          <w:tab w:val="num" w:pos="360"/>
        </w:tabs>
        <w:rPr>
          <w:rFonts w:asciiTheme="minorHAnsi" w:hAnsiTheme="minorHAnsi" w:cstheme="minorHAnsi"/>
          <w:b/>
          <w:i w:val="0"/>
          <w:color w:val="auto"/>
          <w:szCs w:val="22"/>
        </w:rPr>
      </w:pPr>
      <w:r w:rsidRPr="00CE070A">
        <w:rPr>
          <w:rFonts w:asciiTheme="minorHAnsi" w:hAnsiTheme="minorHAnsi" w:cstheme="minorHAnsi"/>
          <w:b/>
          <w:i w:val="0"/>
          <w:color w:val="auto"/>
          <w:szCs w:val="22"/>
        </w:rPr>
        <w:t>Market Applicability</w:t>
      </w:r>
    </w:p>
    <w:p w14:paraId="57875F0A" w14:textId="77777777"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t>Single-package air conditioners are very common in commercial construction. The market share for split systems is approximately 1:20 split system versus single-package in the commercial market sector.</w:t>
      </w:r>
    </w:p>
    <w:p w14:paraId="7F55EB01"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1E25868B" w14:textId="77777777"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t xml:space="preserve">Air-cooled single-package and split-system A/C units greater than or equal to 5.4 tons (65,000 Btu/h) and less than 11.3 tons (135,000 Btu/h) are used frequently on a variety of facilities types: convenience markets, fast-food stores, office complexes, and strip malls. The majority of this equipment will be single-package units. Split-system air conditioners are less common in commercial construction than in residential construction. </w:t>
      </w:r>
    </w:p>
    <w:p w14:paraId="20A73BAB" w14:textId="77777777" w:rsidR="00F97F48" w:rsidRPr="00CE070A" w:rsidRDefault="00F97F48" w:rsidP="00CE070A">
      <w:pPr>
        <w:pStyle w:val="Reminders"/>
        <w:tabs>
          <w:tab w:val="num" w:pos="360"/>
        </w:tabs>
        <w:rPr>
          <w:rFonts w:asciiTheme="minorHAnsi" w:hAnsiTheme="minorHAnsi" w:cstheme="minorHAnsi"/>
          <w:i w:val="0"/>
          <w:color w:val="auto"/>
          <w:szCs w:val="22"/>
        </w:rPr>
      </w:pPr>
    </w:p>
    <w:p w14:paraId="78ECE5C6" w14:textId="7FFDDF76" w:rsidR="00F97F48" w:rsidRPr="00CE070A" w:rsidRDefault="00F97F48" w:rsidP="00CE070A">
      <w:pPr>
        <w:pStyle w:val="Reminders"/>
        <w:tabs>
          <w:tab w:val="num" w:pos="360"/>
        </w:tabs>
        <w:rPr>
          <w:rFonts w:asciiTheme="minorHAnsi" w:hAnsiTheme="minorHAnsi" w:cstheme="minorHAnsi"/>
          <w:i w:val="0"/>
          <w:color w:val="auto"/>
          <w:szCs w:val="22"/>
        </w:rPr>
      </w:pPr>
      <w:r w:rsidRPr="00CE070A">
        <w:rPr>
          <w:rFonts w:asciiTheme="minorHAnsi" w:hAnsiTheme="minorHAnsi" w:cstheme="minorHAnsi"/>
          <w:i w:val="0"/>
          <w:color w:val="auto"/>
          <w:szCs w:val="22"/>
        </w:rPr>
        <w:t xml:space="preserve">Air-cooled single-package and split-system A/C units greater than or equal to 11.3 tons are commonly used to condition larger commercial open spaces as would be found in large chain outlet stores. The </w:t>
      </w:r>
      <w:r w:rsidRPr="00CE070A">
        <w:rPr>
          <w:rFonts w:asciiTheme="minorHAnsi" w:hAnsiTheme="minorHAnsi" w:cstheme="minorHAnsi"/>
          <w:i w:val="0"/>
          <w:color w:val="auto"/>
          <w:szCs w:val="22"/>
        </w:rPr>
        <w:lastRenderedPageBreak/>
        <w:t>measures addressing this size of A/C units are typically applicable to specific Standard Industrial Classifications (SICs) in the commercial market and the industrial sector where large spaces are conditioned.</w:t>
      </w:r>
    </w:p>
    <w:p w14:paraId="0CD7B317" w14:textId="556F51A6" w:rsidR="00701027" w:rsidRPr="0052538B" w:rsidRDefault="00E16609" w:rsidP="0052538B">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E19DB6"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A single-package A/C unit consists of a single package (or cabinet housing) that contains a condensing unit, a compressor, and an indoor fan/coil. The heating section (if one is included) may be either gas-fired or incorporated into the refrigeration circuit as a heat pump. Single-package units are typically installed on the roof of the building and will sit on a "roof-curb" or supporting beams. Down-flow units have the benefit of concealed ducting, thus minimizing the chances of water leaking through a roof penetration. An additional benefit of package units is that there is no need for field-installed refrigerant piping, thus minimizing labor costs and the possibility of contaminating the system with dirt, metal, oxides or non-condensing gases.</w:t>
      </w:r>
    </w:p>
    <w:p w14:paraId="1A6C4AD4"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477F564C"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A split system consists of two major parts in separate housings: a remote condensing unit, and an indoor fan/coil. The two system components are connected by a set of refrigerant lines. Where the heating system is gas-fired, the fan/coil will include a furnace section. Typical locations for the fan/coil are the attic space, under-floor, or in a closet or mechanical room. Locating the fan/coil in a conditioned or semi-conditioned space will help the system operate more efficiently by cutting down the thermal gains and losses to the unit and ducting.</w:t>
      </w:r>
    </w:p>
    <w:p w14:paraId="7B1E6CAF"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593C75ED"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Model numbers are used to determine equipment efficiencies for package systems. Equipment efficiencies for split systems will be based on a combination of the condenser and evaporator model numbers provided by the distributors. Efficiencies will then be verified by the use of the ARI/CEE database or manufacturers specification sheets. Field inspections will be performed to verify the condenser/unit model number for quality assurance purposes.</w:t>
      </w:r>
    </w:p>
    <w:p w14:paraId="7F84E4C7"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2849A4C6"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 xml:space="preserve">Because of the large number of evaporator/condenser combinations available for split systems (several thousand combinations) some averages and/or minimum efficiencies may be used for certain groups of equipment. </w:t>
      </w:r>
    </w:p>
    <w:p w14:paraId="2C430AC9"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2301861B" w14:textId="77777777" w:rsidR="00701027" w:rsidRPr="00F448E4" w:rsidRDefault="00701027" w:rsidP="00701027">
      <w:pPr>
        <w:pStyle w:val="Reminders"/>
        <w:tabs>
          <w:tab w:val="num" w:pos="360"/>
        </w:tabs>
        <w:rPr>
          <w:rFonts w:asciiTheme="minorHAnsi" w:hAnsiTheme="minorHAnsi" w:cstheme="minorHAnsi"/>
          <w:b/>
          <w:i w:val="0"/>
          <w:color w:val="auto"/>
          <w:szCs w:val="22"/>
        </w:rPr>
      </w:pPr>
      <w:r w:rsidRPr="00F448E4">
        <w:rPr>
          <w:rFonts w:asciiTheme="minorHAnsi" w:hAnsiTheme="minorHAnsi" w:cstheme="minorHAnsi"/>
          <w:b/>
          <w:i w:val="0"/>
          <w:color w:val="auto"/>
          <w:szCs w:val="22"/>
        </w:rPr>
        <w:t>EER or IEER</w:t>
      </w:r>
    </w:p>
    <w:p w14:paraId="0C827F6C" w14:textId="77777777" w:rsidR="00701027" w:rsidRPr="00701027" w:rsidRDefault="00701027" w:rsidP="00701027">
      <w:pPr>
        <w:pStyle w:val="Reminders"/>
        <w:tabs>
          <w:tab w:val="num" w:pos="360"/>
        </w:tabs>
        <w:rPr>
          <w:rFonts w:asciiTheme="minorHAnsi" w:hAnsiTheme="minorHAnsi" w:cstheme="minorHAnsi"/>
          <w:i w:val="0"/>
          <w:color w:val="auto"/>
          <w:szCs w:val="22"/>
        </w:rPr>
      </w:pPr>
      <w:r w:rsidRPr="00701027">
        <w:rPr>
          <w:rFonts w:asciiTheme="minorHAnsi" w:hAnsiTheme="minorHAnsi" w:cstheme="minorHAnsi"/>
          <w:i w:val="0"/>
          <w:color w:val="auto"/>
          <w:szCs w:val="22"/>
        </w:rPr>
        <w:t>Air conditioners greater than 65,000 Btu/h have two different measures of energy efficiency: 1) Energy Efficiency Ratio (EER) and 2) Integrated Energy Efficiency Ratio (IEER). EER is the measure of energy efficiency corresponding to Peak loading (kW), and IEER corresponds to a weighted average of ratings at different loads considering part load performance. Another earlier metric for part load performance was the Integrated Part Load Value (IPLV), which is no longer used by the HVAC industry as of January 1, 2010.</w:t>
      </w:r>
    </w:p>
    <w:p w14:paraId="055EFBE6" w14:textId="77777777" w:rsidR="00701027" w:rsidRPr="00701027" w:rsidRDefault="00701027" w:rsidP="00701027">
      <w:pPr>
        <w:pStyle w:val="Reminders"/>
        <w:tabs>
          <w:tab w:val="num" w:pos="360"/>
        </w:tabs>
        <w:rPr>
          <w:rFonts w:asciiTheme="minorHAnsi" w:hAnsiTheme="minorHAnsi" w:cstheme="minorHAnsi"/>
          <w:i w:val="0"/>
          <w:color w:val="auto"/>
          <w:szCs w:val="22"/>
        </w:rPr>
      </w:pPr>
    </w:p>
    <w:p w14:paraId="549EF31E" w14:textId="4F54C5FA" w:rsidR="00701027" w:rsidRDefault="0052538B"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2004-06</w:t>
      </w:r>
      <w:r w:rsidR="00701027" w:rsidRPr="00701027">
        <w:rPr>
          <w:rFonts w:asciiTheme="minorHAnsi" w:hAnsiTheme="minorHAnsi" w:cstheme="minorHAnsi"/>
          <w:i w:val="0"/>
          <w:color w:val="auto"/>
          <w:szCs w:val="22"/>
        </w:rPr>
        <w:t xml:space="preserve"> Upstream HVAC program required equipment to meet both EER and IPLV standards. This requirement did not allow high IPLV (that result in high kWh savings) units to qualify and sent the wrong market signal to the marketplace (manufacturers and distributors). Some manufacturers specifically design for higher IPLVs because this efficiency more closely predicts seasonal consumption and energy savings. The 2006-08 Program accepted units that met either the EER minimum efficiency “or” the IPLV </w:t>
      </w:r>
      <w:r w:rsidR="00701027" w:rsidRPr="00701027">
        <w:rPr>
          <w:rFonts w:asciiTheme="minorHAnsi" w:hAnsiTheme="minorHAnsi" w:cstheme="minorHAnsi"/>
          <w:i w:val="0"/>
          <w:color w:val="auto"/>
          <w:szCs w:val="22"/>
        </w:rPr>
        <w:lastRenderedPageBreak/>
        <w:t xml:space="preserve">minimum efficiency, resulting in more high efficiency units installed in PG&amp;E and SCE territories. Manufacturers have continued to design new equipment to achieve increasingly higher part load (now IEER) values. Analysis of equipment submitted to the PG&amp;E and SCE Upstream HVAC Programs from 2010 through 2012 shows the average EER for unitary equipment greater than 5.4 tons has gone down over time while the average IEER </w:t>
      </w:r>
      <w:r w:rsidR="00972486">
        <w:rPr>
          <w:rFonts w:asciiTheme="minorHAnsi" w:hAnsiTheme="minorHAnsi" w:cstheme="minorHAnsi"/>
          <w:i w:val="0"/>
          <w:color w:val="auto"/>
          <w:szCs w:val="22"/>
        </w:rPr>
        <w:t>has gone up in the same period.</w:t>
      </w:r>
    </w:p>
    <w:p w14:paraId="15C2CCB1" w14:textId="77777777" w:rsidR="00D61FCA" w:rsidRDefault="00D61FCA" w:rsidP="00697868">
      <w:pPr>
        <w:pStyle w:val="Reminders"/>
        <w:tabs>
          <w:tab w:val="num" w:pos="360"/>
        </w:tabs>
        <w:rPr>
          <w:rFonts w:asciiTheme="minorHAnsi" w:hAnsiTheme="minorHAnsi" w:cstheme="minorHAnsi"/>
          <w:i w:val="0"/>
          <w:color w:val="auto"/>
          <w:szCs w:val="22"/>
        </w:rPr>
      </w:pPr>
    </w:p>
    <w:p w14:paraId="7AF9A3BF" w14:textId="63E456D1" w:rsidR="00D61FCA" w:rsidRPr="00F448E4" w:rsidRDefault="00D61FCA"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See Appendix A for additional supporting documentation.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BC2D0BF" w14:textId="77777777" w:rsid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 xml:space="preserve">The program delivery mechanism is </w:t>
      </w:r>
      <w:r w:rsidRPr="0052538B">
        <w:rPr>
          <w:rFonts w:asciiTheme="minorHAnsi" w:hAnsiTheme="minorHAnsi" w:cstheme="minorHAnsi"/>
          <w:b/>
          <w:i w:val="0"/>
          <w:color w:val="auto"/>
          <w:szCs w:val="22"/>
        </w:rPr>
        <w:t>Upstream Programs – Up-Stream Incentive</w:t>
      </w:r>
      <w:r w:rsidRPr="00F448E4">
        <w:rPr>
          <w:rFonts w:asciiTheme="minorHAnsi" w:hAnsiTheme="minorHAnsi" w:cstheme="minorHAnsi"/>
          <w:i w:val="0"/>
          <w:color w:val="auto"/>
          <w:szCs w:val="22"/>
        </w:rPr>
        <w:t>.</w:t>
      </w:r>
    </w:p>
    <w:p w14:paraId="432F5E7C" w14:textId="77777777" w:rsidR="0052538B" w:rsidRPr="00F448E4" w:rsidRDefault="0052538B" w:rsidP="00F448E4">
      <w:pPr>
        <w:pStyle w:val="Reminders"/>
        <w:tabs>
          <w:tab w:val="num" w:pos="360"/>
        </w:tabs>
        <w:rPr>
          <w:rFonts w:asciiTheme="minorHAnsi" w:hAnsiTheme="minorHAnsi" w:cstheme="minorHAnsi"/>
          <w:i w:val="0"/>
          <w:color w:val="auto"/>
          <w:szCs w:val="22"/>
        </w:rPr>
      </w:pPr>
    </w:p>
    <w:p w14:paraId="6BCEEF26" w14:textId="77777777" w:rsidR="00F448E4" w:rsidRP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The purpose of the Upstream Program is to encourage HVAC distributors to stock premium efficiency equipment. This premium efficiency equipment is significantly more efficient than the standard efficiency equipment, which is mandated by California Title 20 appliance standards and California Title 24 standards. The incentives are paid to the Distributor who may do what they deem best with the incentive.  The program does not control or restrict the distributor’s use of the funding.</w:t>
      </w:r>
    </w:p>
    <w:p w14:paraId="7CB974BF" w14:textId="77777777" w:rsidR="00F448E4" w:rsidRPr="00F448E4" w:rsidRDefault="00F448E4" w:rsidP="00F448E4">
      <w:pPr>
        <w:pStyle w:val="Reminders"/>
        <w:tabs>
          <w:tab w:val="num" w:pos="360"/>
        </w:tabs>
        <w:rPr>
          <w:rFonts w:asciiTheme="minorHAnsi" w:hAnsiTheme="minorHAnsi" w:cstheme="minorHAnsi"/>
          <w:i w:val="0"/>
          <w:color w:val="auto"/>
          <w:szCs w:val="22"/>
        </w:rPr>
      </w:pPr>
    </w:p>
    <w:p w14:paraId="71C0AB9C" w14:textId="77777777" w:rsidR="00F448E4" w:rsidRP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The application types are:</w:t>
      </w:r>
    </w:p>
    <w:p w14:paraId="078472FE" w14:textId="77777777" w:rsidR="00F448E4" w:rsidRPr="00F448E4" w:rsidRDefault="00F448E4" w:rsidP="00F448E4">
      <w:pPr>
        <w:pStyle w:val="Reminders"/>
        <w:tabs>
          <w:tab w:val="num" w:pos="360"/>
        </w:tabs>
        <w:rPr>
          <w:rFonts w:asciiTheme="minorHAnsi" w:hAnsiTheme="minorHAnsi" w:cstheme="minorHAnsi"/>
          <w:i w:val="0"/>
          <w:color w:val="auto"/>
          <w:szCs w:val="22"/>
        </w:rPr>
      </w:pPr>
    </w:p>
    <w:p w14:paraId="7F3C1C5D" w14:textId="64FBA0A2" w:rsidR="00F448E4" w:rsidRPr="00F448E4" w:rsidRDefault="00F448E4" w:rsidP="00F448E4">
      <w:pPr>
        <w:pStyle w:val="Reminders"/>
        <w:tabs>
          <w:tab w:val="num" w:pos="360"/>
        </w:tabs>
        <w:rPr>
          <w:rFonts w:asciiTheme="minorHAnsi" w:hAnsiTheme="minorHAnsi" w:cstheme="minorHAnsi"/>
          <w:b/>
          <w:i w:val="0"/>
          <w:color w:val="auto"/>
          <w:szCs w:val="22"/>
        </w:rPr>
      </w:pPr>
      <w:r w:rsidRPr="00F448E4">
        <w:rPr>
          <w:rFonts w:asciiTheme="minorHAnsi" w:hAnsiTheme="minorHAnsi" w:cstheme="minorHAnsi"/>
          <w:b/>
          <w:i w:val="0"/>
          <w:color w:val="auto"/>
          <w:szCs w:val="22"/>
        </w:rPr>
        <w:t xml:space="preserve">Replace-on-Burnout (ROB) </w:t>
      </w:r>
    </w:p>
    <w:p w14:paraId="40190E6D" w14:textId="77777777" w:rsidR="00F448E4" w:rsidRP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Incentives are offered for installation of air-conditioning equipment that is more efficient than what is required by code. High-efficiency heat pumps are not considered in this work paper because they comprise a very small percentage of the market. Incentives are provided to the distributors at the time of sale upon receipt of sales data.</w:t>
      </w:r>
    </w:p>
    <w:p w14:paraId="45130AE6" w14:textId="77777777" w:rsidR="00F448E4" w:rsidRDefault="00F448E4" w:rsidP="00F448E4">
      <w:pPr>
        <w:pStyle w:val="Reminders"/>
        <w:tabs>
          <w:tab w:val="num" w:pos="360"/>
        </w:tabs>
        <w:rPr>
          <w:rFonts w:asciiTheme="minorHAnsi" w:hAnsiTheme="minorHAnsi" w:cstheme="minorHAnsi"/>
          <w:b/>
          <w:i w:val="0"/>
          <w:color w:val="auto"/>
          <w:szCs w:val="22"/>
        </w:rPr>
      </w:pPr>
    </w:p>
    <w:p w14:paraId="1C4B4224" w14:textId="77777777" w:rsidR="00F448E4" w:rsidRPr="00F448E4" w:rsidRDefault="00F448E4" w:rsidP="00F448E4">
      <w:pPr>
        <w:pStyle w:val="Reminders"/>
        <w:tabs>
          <w:tab w:val="num" w:pos="360"/>
        </w:tabs>
        <w:rPr>
          <w:rFonts w:asciiTheme="minorHAnsi" w:hAnsiTheme="minorHAnsi" w:cstheme="minorHAnsi"/>
          <w:b/>
          <w:i w:val="0"/>
          <w:color w:val="auto"/>
          <w:szCs w:val="22"/>
        </w:rPr>
      </w:pPr>
      <w:r w:rsidRPr="00F448E4">
        <w:rPr>
          <w:rFonts w:asciiTheme="minorHAnsi" w:hAnsiTheme="minorHAnsi" w:cstheme="minorHAnsi"/>
          <w:b/>
          <w:i w:val="0"/>
          <w:color w:val="auto"/>
          <w:szCs w:val="22"/>
        </w:rPr>
        <w:t>Retrofit (RET) – SCE only</w:t>
      </w:r>
    </w:p>
    <w:p w14:paraId="0E35310E" w14:textId="77777777" w:rsidR="00F448E4" w:rsidRPr="00F448E4" w:rsidRDefault="00F448E4" w:rsidP="00F448E4">
      <w:pPr>
        <w:pStyle w:val="Reminders"/>
        <w:tabs>
          <w:tab w:val="num" w:pos="360"/>
        </w:tabs>
        <w:rPr>
          <w:rFonts w:asciiTheme="minorHAnsi" w:hAnsiTheme="minorHAnsi" w:cstheme="minorHAnsi"/>
          <w:i w:val="0"/>
          <w:color w:val="auto"/>
          <w:szCs w:val="22"/>
        </w:rPr>
      </w:pPr>
      <w:r w:rsidRPr="00F448E4">
        <w:rPr>
          <w:rFonts w:asciiTheme="minorHAnsi" w:hAnsiTheme="minorHAnsi" w:cstheme="minorHAnsi"/>
          <w:i w:val="0"/>
          <w:color w:val="auto"/>
          <w:szCs w:val="22"/>
        </w:rPr>
        <w:t>An early retirement measure will be offered through the HVAC optimization program. In this delivery approach, units identified through the HVAC optimization program as still functional, but needing replacement, will be retired prematurely. The program will provide incentives to the contractor for this to occur. Only contractors actively participating in the HVAC Optimization Program are allowed to participate in this Program.  Part of the application process will include verification procedures for ensuring that equipment is installed and operational.</w:t>
      </w:r>
    </w:p>
    <w:p w14:paraId="0695FDD0" w14:textId="77777777" w:rsidR="00F448E4" w:rsidRDefault="00F448E4"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lastRenderedPageBreak/>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1BBE1CB1" w:rsidR="00C05AAF" w:rsidRPr="00920905" w:rsidRDefault="00A90F1A" w:rsidP="00A90F1A">
            <w:pPr>
              <w:pStyle w:val="NoSpacing"/>
              <w:rPr>
                <w:sz w:val="18"/>
                <w:szCs w:val="18"/>
              </w:rPr>
            </w:pPr>
            <w:r>
              <w:rPr>
                <w:rFonts w:eastAsiaTheme="minorHAnsi" w:cstheme="minorBidi"/>
                <w:sz w:val="18"/>
                <w:szCs w:val="18"/>
              </w:rPr>
              <w:t xml:space="preserve">Audit - Information - </w:t>
            </w:r>
            <w:r w:rsidR="00C05AAF" w:rsidRPr="00920905">
              <w:rPr>
                <w:rFonts w:eastAsiaTheme="minorHAnsi" w:cstheme="minorBidi"/>
                <w:sz w:val="18"/>
                <w:szCs w:val="18"/>
              </w:rPr>
              <w:t>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4A315315" w:rsidR="00C05AAF" w:rsidRPr="003D2981" w:rsidRDefault="00C05AAF" w:rsidP="003D2981">
            <w:pPr>
              <w:pStyle w:val="NoSpacing"/>
              <w:rPr>
                <w:i/>
                <w:sz w:val="18"/>
                <w:szCs w:val="18"/>
              </w:rPr>
            </w:pPr>
            <w:r w:rsidRPr="003D2981">
              <w:rPr>
                <w:i/>
                <w:sz w:val="18"/>
                <w:szCs w:val="18"/>
              </w:rPr>
              <w:t xml:space="preserve">See Up-Stream Incentive in </w:t>
            </w:r>
            <w:r w:rsidR="00AA4CDC" w:rsidRPr="003D2981">
              <w:rPr>
                <w:i/>
                <w:sz w:val="18"/>
                <w:szCs w:val="18"/>
              </w:rPr>
              <w:t xml:space="preserve">the </w:t>
            </w:r>
            <w:r w:rsidR="003D2981"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A90F1A" w:rsidRPr="00A3164A" w14:paraId="70B55E48" w14:textId="77777777" w:rsidTr="00A84BF9">
        <w:tc>
          <w:tcPr>
            <w:tcW w:w="1297" w:type="pct"/>
          </w:tcPr>
          <w:p w14:paraId="7C16FCFC" w14:textId="54BBB357" w:rsidR="00A90F1A" w:rsidRPr="00920905" w:rsidRDefault="00A90F1A" w:rsidP="00A90F1A">
            <w:pPr>
              <w:autoSpaceDE w:val="0"/>
              <w:autoSpaceDN w:val="0"/>
              <w:adjustRightInd w:val="0"/>
              <w:spacing w:line="240" w:lineRule="atLeast"/>
              <w:rPr>
                <w:color w:val="000000"/>
                <w:sz w:val="18"/>
                <w:szCs w:val="18"/>
              </w:rPr>
            </w:pPr>
            <w:r w:rsidRPr="00920905">
              <w:rPr>
                <w:rFonts w:cs="Helv"/>
                <w:sz w:val="18"/>
                <w:szCs w:val="18"/>
              </w:rPr>
              <w:t>Exchange</w:t>
            </w:r>
            <w:r>
              <w:rPr>
                <w:rFonts w:cs="Helv"/>
                <w:sz w:val="18"/>
                <w:szCs w:val="18"/>
              </w:rPr>
              <w:t xml:space="preserve"> - </w:t>
            </w:r>
            <w:r w:rsidRPr="00920905">
              <w:rPr>
                <w:rFonts w:cs="Helv"/>
                <w:sz w:val="18"/>
                <w:szCs w:val="18"/>
              </w:rPr>
              <w:t>Replacement</w:t>
            </w:r>
          </w:p>
        </w:tc>
        <w:tc>
          <w:tcPr>
            <w:tcW w:w="3703" w:type="pct"/>
          </w:tcPr>
          <w:p w14:paraId="18F456DF"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A90F1A" w:rsidRPr="00A3164A" w14:paraId="7158F748" w14:textId="77777777" w:rsidTr="00A84BF9">
        <w:tc>
          <w:tcPr>
            <w:tcW w:w="1297" w:type="pct"/>
          </w:tcPr>
          <w:p w14:paraId="3F66E6D4"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69B21EEA"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6D6F977E" w:rsidR="001B2301" w:rsidRPr="00920905" w:rsidRDefault="00A84BF9" w:rsidP="00920905">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F28A081" w14:textId="15FE2ED3" w:rsidR="001B2301" w:rsidRPr="00920905" w:rsidRDefault="00A84BF9" w:rsidP="00EE29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r w:rsidR="003D2981">
              <w:rPr>
                <w:rFonts w:cs="Helv"/>
                <w:sz w:val="18"/>
                <w:szCs w:val="18"/>
              </w:rPr>
              <w:t>B</w:t>
            </w:r>
            <w:r w:rsidRPr="00920905">
              <w:rPr>
                <w:rFonts w:cs="Helv"/>
                <w:sz w:val="18"/>
                <w:szCs w:val="18"/>
              </w:rPr>
              <w:t>uy</w:t>
            </w:r>
            <w:r>
              <w:rPr>
                <w:rFonts w:cs="Helv"/>
                <w:sz w:val="18"/>
                <w:szCs w:val="18"/>
              </w:rPr>
              <w:t xml:space="preserve"> </w:t>
            </w:r>
            <w:r w:rsidR="003D2981">
              <w:rPr>
                <w:rFonts w:cs="Helv"/>
                <w:sz w:val="18"/>
                <w:szCs w:val="18"/>
              </w:rPr>
              <w:t>D</w:t>
            </w:r>
            <w:r w:rsidRPr="00920905">
              <w:rPr>
                <w:rFonts w:cs="Helv"/>
                <w:sz w:val="18"/>
                <w:szCs w:val="18"/>
              </w:rPr>
              <w:t>own</w:t>
            </w:r>
            <w:r w:rsidR="003D2981">
              <w:rPr>
                <w:rFonts w:cs="Helv"/>
                <w:sz w:val="18"/>
                <w:szCs w:val="18"/>
              </w:rPr>
              <w:t xml:space="preserve"> means that the incentive is required to be passed down to the</w:t>
            </w:r>
            <w:r w:rsidRPr="00920905">
              <w:rPr>
                <w:rFonts w:cs="Helv"/>
                <w:sz w:val="18"/>
                <w:szCs w:val="18"/>
              </w:rPr>
              <w:t xml:space="preserve"> end-use customer.</w:t>
            </w:r>
          </w:p>
        </w:tc>
      </w:tr>
      <w:tr w:rsidR="00A90F1A" w:rsidRPr="00A3164A" w14:paraId="4F921B66" w14:textId="77777777" w:rsidTr="00A84BF9">
        <w:tc>
          <w:tcPr>
            <w:tcW w:w="1297" w:type="pct"/>
          </w:tcPr>
          <w:p w14:paraId="1E5F0043" w14:textId="31DDF9A1" w:rsidR="00A90F1A" w:rsidRPr="00920905" w:rsidRDefault="00A90F1A" w:rsidP="00A90F1A">
            <w:pPr>
              <w:rPr>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3D99C7C8" w14:textId="7D640C16" w:rsidR="00A90F1A" w:rsidRPr="00920905" w:rsidRDefault="00A90F1A" w:rsidP="00A84BF9">
            <w:pPr>
              <w:rPr>
                <w:sz w:val="18"/>
                <w:szCs w:val="18"/>
              </w:rPr>
            </w:pPr>
            <w:r w:rsidRPr="00920905">
              <w:rPr>
                <w:rFonts w:cs="Helv"/>
                <w:sz w:val="18"/>
                <w:szCs w:val="18"/>
              </w:rPr>
              <w:t>The program offers financing for the cost</w:t>
            </w:r>
            <w:r w:rsidR="00843763">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r w:rsidR="00A90F1A" w:rsidRPr="00A3164A" w14:paraId="2D231D46" w14:textId="77777777" w:rsidTr="00A84BF9">
        <w:tc>
          <w:tcPr>
            <w:tcW w:w="1297" w:type="pct"/>
          </w:tcPr>
          <w:p w14:paraId="09374460" w14:textId="77777777" w:rsidR="003D2981" w:rsidRPr="00920905" w:rsidRDefault="003D2981" w:rsidP="003D2981">
            <w:pPr>
              <w:autoSpaceDE w:val="0"/>
              <w:autoSpaceDN w:val="0"/>
              <w:adjustRightInd w:val="0"/>
              <w:spacing w:line="240" w:lineRule="atLeast"/>
              <w:rPr>
                <w:rFonts w:cs="Helv"/>
                <w:sz w:val="18"/>
                <w:szCs w:val="18"/>
              </w:rPr>
            </w:pPr>
            <w:r w:rsidRPr="00920905">
              <w:rPr>
                <w:rFonts w:cs="Helv"/>
                <w:sz w:val="18"/>
                <w:szCs w:val="18"/>
              </w:rPr>
              <w:t>Up-Stream Incentive</w:t>
            </w:r>
          </w:p>
          <w:p w14:paraId="7A3A3F7F"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27A2D71C" w14:textId="49E692DD" w:rsidR="00A90F1A" w:rsidRPr="00920905" w:rsidRDefault="00A90F1A" w:rsidP="0039615F">
            <w:pPr>
              <w:autoSpaceDE w:val="0"/>
              <w:autoSpaceDN w:val="0"/>
              <w:adjustRightInd w:val="0"/>
              <w:spacing w:line="240" w:lineRule="atLeast"/>
              <w:rPr>
                <w:sz w:val="18"/>
                <w:szCs w:val="18"/>
              </w:rPr>
            </w:pPr>
            <w:r w:rsidRPr="00920905">
              <w:rPr>
                <w:rFonts w:cs="Helv"/>
                <w:sz w:val="18"/>
                <w:szCs w:val="18"/>
              </w:rPr>
              <w:t>The program gives a financial incentive to an upstream market actor</w:t>
            </w:r>
            <w:r w:rsidR="0039615F">
              <w:rPr>
                <w:rFonts w:cs="Helv"/>
                <w:sz w:val="18"/>
                <w:szCs w:val="18"/>
              </w:rPr>
              <w:t xml:space="preserve"> (</w:t>
            </w:r>
            <w:r w:rsidR="003D2981">
              <w:rPr>
                <w:rFonts w:cs="Helv"/>
                <w:sz w:val="18"/>
                <w:szCs w:val="18"/>
              </w:rPr>
              <w:t>manufacturer or distributor</w:t>
            </w:r>
            <w:r w:rsidR="0039615F">
              <w:rPr>
                <w:rFonts w:cs="Helv"/>
                <w:sz w:val="18"/>
                <w:szCs w:val="18"/>
              </w:rPr>
              <w:t>)</w:t>
            </w:r>
            <w:r w:rsidR="003D2981" w:rsidRPr="00920905">
              <w:rPr>
                <w:rFonts w:cs="Helv"/>
                <w:sz w:val="18"/>
                <w:szCs w:val="18"/>
              </w:rPr>
              <w:t xml:space="preserve"> to encourage the manufacture, provision, or distribution of efficient measure</w:t>
            </w:r>
            <w:r w:rsidR="0039615F">
              <w:rPr>
                <w:rFonts w:cs="Helv"/>
                <w:sz w:val="18"/>
                <w:szCs w:val="18"/>
              </w:rPr>
              <w:t>s</w:t>
            </w:r>
            <w:r w:rsidR="003D2981" w:rsidRPr="00920905">
              <w:rPr>
                <w:rFonts w:cs="Helv"/>
                <w:sz w:val="18"/>
                <w:szCs w:val="18"/>
              </w:rPr>
              <w:t xml:space="preserve">. </w:t>
            </w:r>
            <w:r w:rsidR="003D2981">
              <w:rPr>
                <w:rFonts w:cs="Helv"/>
                <w:sz w:val="18"/>
                <w:szCs w:val="18"/>
              </w:rPr>
              <w:t>B</w:t>
            </w:r>
            <w:r w:rsidR="003D2981" w:rsidRPr="00920905">
              <w:rPr>
                <w:rFonts w:cs="Helv"/>
                <w:sz w:val="18"/>
                <w:szCs w:val="18"/>
              </w:rPr>
              <w:t>uy</w:t>
            </w:r>
            <w:r w:rsidR="003D2981">
              <w:rPr>
                <w:rFonts w:cs="Helv"/>
                <w:sz w:val="18"/>
                <w:szCs w:val="18"/>
              </w:rPr>
              <w:t xml:space="preserve"> D</w:t>
            </w:r>
            <w:r w:rsidR="003D2981" w:rsidRPr="00920905">
              <w:rPr>
                <w:rFonts w:cs="Helv"/>
                <w:sz w:val="18"/>
                <w:szCs w:val="18"/>
              </w:rPr>
              <w:t>own</w:t>
            </w:r>
            <w:r w:rsidR="003D2981">
              <w:rPr>
                <w:rFonts w:cs="Helv"/>
                <w:sz w:val="18"/>
                <w:szCs w:val="18"/>
              </w:rPr>
              <w:t xml:space="preserve"> means that the incentive is required to be passed down to the</w:t>
            </w:r>
            <w:r w:rsidR="003D2981" w:rsidRPr="00920905">
              <w:rPr>
                <w:rFonts w:cs="Helv"/>
                <w:sz w:val="18"/>
                <w:szCs w:val="18"/>
              </w:rPr>
              <w:t xml:space="preserve"> end-use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0"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0"/>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27D8B6FB" w14:textId="188F0BB6" w:rsidR="00F448E4" w:rsidRDefault="00F448E4" w:rsidP="00F448E4">
      <w:pPr>
        <w:pStyle w:val="NoSpacing"/>
      </w:pPr>
      <w:bookmarkStart w:id="11" w:name="_Toc385592671"/>
      <w:bookmarkStart w:id="12" w:name="_Toc214003087"/>
      <w:r w:rsidRPr="00F448E4">
        <w:t xml:space="preserve">The program uses either full load EER or part load IEER ratings to qualify the equipment, so a weighted average of EER based DEER data and IEER based calculated demand and energy savings were used for each measure. This is described in greater detail </w:t>
      </w:r>
      <w:r w:rsidR="00853B3B">
        <w:t xml:space="preserve">later in the report </w:t>
      </w:r>
      <w:r w:rsidRPr="00F448E4">
        <w:t>in Section 2.</w:t>
      </w:r>
    </w:p>
    <w:p w14:paraId="7818C980" w14:textId="77777777" w:rsidR="00F448E4" w:rsidRPr="00F448E4" w:rsidRDefault="00F448E4" w:rsidP="00F448E4">
      <w:pPr>
        <w:pStyle w:val="NoSpacing"/>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11"/>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52538B" w:rsidRDefault="00E326BA" w:rsidP="00920905">
            <w:pPr>
              <w:rPr>
                <w:rFonts w:cs="Arial"/>
                <w:szCs w:val="20"/>
              </w:rPr>
            </w:pPr>
            <w:r w:rsidRPr="0052538B">
              <w:rPr>
                <w:rFonts w:cs="Arial"/>
                <w:szCs w:val="20"/>
              </w:rPr>
              <w:t>Modified DEER methodology</w:t>
            </w:r>
          </w:p>
        </w:tc>
        <w:tc>
          <w:tcPr>
            <w:tcW w:w="3452" w:type="pct"/>
          </w:tcPr>
          <w:p w14:paraId="137893D1" w14:textId="2A4A584F" w:rsidR="00E326BA" w:rsidRPr="0052538B" w:rsidRDefault="004A6C35" w:rsidP="00920905">
            <w:pPr>
              <w:rPr>
                <w:rFonts w:cs="Arial"/>
                <w:b/>
                <w:szCs w:val="20"/>
              </w:rPr>
            </w:pPr>
            <w:r>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52538B" w:rsidRDefault="00E326BA" w:rsidP="00920905">
            <w:pPr>
              <w:rPr>
                <w:rFonts w:cs="Arial"/>
                <w:szCs w:val="20"/>
              </w:rPr>
            </w:pPr>
            <w:r w:rsidRPr="0052538B">
              <w:rPr>
                <w:rFonts w:cs="Arial"/>
                <w:szCs w:val="20"/>
              </w:rPr>
              <w:t>Scaled DEER measure</w:t>
            </w:r>
          </w:p>
        </w:tc>
        <w:tc>
          <w:tcPr>
            <w:tcW w:w="3452" w:type="pct"/>
          </w:tcPr>
          <w:p w14:paraId="406610B2" w14:textId="57ACA3A2" w:rsidR="00E326BA" w:rsidRPr="0052538B" w:rsidRDefault="00E326BA" w:rsidP="00920905">
            <w:pPr>
              <w:rPr>
                <w:rFonts w:cs="Arial"/>
                <w:szCs w:val="20"/>
              </w:rPr>
            </w:pPr>
            <w:r w:rsidRPr="0052538B">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52538B" w:rsidRDefault="00E326BA" w:rsidP="00920905">
            <w:pPr>
              <w:rPr>
                <w:rFonts w:cs="Arial"/>
                <w:szCs w:val="20"/>
              </w:rPr>
            </w:pPr>
            <w:r w:rsidRPr="0052538B">
              <w:rPr>
                <w:rFonts w:cs="Arial"/>
                <w:szCs w:val="20"/>
              </w:rPr>
              <w:t xml:space="preserve">DEER </w:t>
            </w:r>
            <w:r w:rsidR="009D10A4" w:rsidRPr="0052538B">
              <w:rPr>
                <w:rFonts w:cs="Arial"/>
                <w:szCs w:val="20"/>
              </w:rPr>
              <w:t>B</w:t>
            </w:r>
            <w:r w:rsidRPr="0052538B">
              <w:rPr>
                <w:rFonts w:cs="Arial"/>
                <w:szCs w:val="20"/>
              </w:rPr>
              <w:t xml:space="preserve">ase </w:t>
            </w:r>
            <w:r w:rsidR="009D10A4" w:rsidRPr="0052538B">
              <w:rPr>
                <w:rFonts w:cs="Arial"/>
                <w:szCs w:val="20"/>
              </w:rPr>
              <w:t>C</w:t>
            </w:r>
            <w:r w:rsidRPr="0052538B">
              <w:rPr>
                <w:rFonts w:cs="Arial"/>
                <w:szCs w:val="20"/>
              </w:rPr>
              <w:t>ase</w:t>
            </w:r>
          </w:p>
        </w:tc>
        <w:tc>
          <w:tcPr>
            <w:tcW w:w="3452" w:type="pct"/>
          </w:tcPr>
          <w:p w14:paraId="097FFFA9" w14:textId="1D99FA27" w:rsidR="00E326BA" w:rsidRPr="0052538B" w:rsidRDefault="00487488" w:rsidP="00920905">
            <w:pPr>
              <w:rPr>
                <w:rFonts w:cs="Arial"/>
                <w:szCs w:val="20"/>
              </w:rPr>
            </w:pPr>
            <w:r w:rsidRPr="0052538B">
              <w:rPr>
                <w:rFonts w:cs="Arial"/>
                <w:szCs w:val="20"/>
              </w:rPr>
              <w:t xml:space="preserve">Yes </w:t>
            </w:r>
          </w:p>
        </w:tc>
      </w:tr>
      <w:tr w:rsidR="00726AD5" w:rsidRPr="00500C4E" w14:paraId="3C843C04" w14:textId="77777777" w:rsidTr="00920905">
        <w:trPr>
          <w:trHeight w:val="20"/>
        </w:trPr>
        <w:tc>
          <w:tcPr>
            <w:tcW w:w="1548" w:type="pct"/>
          </w:tcPr>
          <w:p w14:paraId="51431197" w14:textId="2E50B486" w:rsidR="00E326BA" w:rsidRPr="0052538B" w:rsidRDefault="00E326BA" w:rsidP="00920905">
            <w:pPr>
              <w:rPr>
                <w:rFonts w:cs="Arial"/>
                <w:szCs w:val="20"/>
              </w:rPr>
            </w:pPr>
            <w:r w:rsidRPr="0052538B">
              <w:rPr>
                <w:rFonts w:cs="Arial"/>
                <w:szCs w:val="20"/>
              </w:rPr>
              <w:t xml:space="preserve">DEER </w:t>
            </w:r>
            <w:r w:rsidR="009D10A4" w:rsidRPr="0052538B">
              <w:rPr>
                <w:rFonts w:cs="Arial"/>
                <w:szCs w:val="20"/>
              </w:rPr>
              <w:t>M</w:t>
            </w:r>
            <w:r w:rsidRPr="0052538B">
              <w:rPr>
                <w:rFonts w:cs="Arial"/>
                <w:szCs w:val="20"/>
              </w:rPr>
              <w:t xml:space="preserve">easure </w:t>
            </w:r>
            <w:r w:rsidR="009D10A4" w:rsidRPr="0052538B">
              <w:rPr>
                <w:rFonts w:cs="Arial"/>
                <w:szCs w:val="20"/>
              </w:rPr>
              <w:t>C</w:t>
            </w:r>
            <w:r w:rsidRPr="0052538B">
              <w:rPr>
                <w:rFonts w:cs="Arial"/>
                <w:szCs w:val="20"/>
              </w:rPr>
              <w:t>ase</w:t>
            </w:r>
          </w:p>
        </w:tc>
        <w:tc>
          <w:tcPr>
            <w:tcW w:w="3452" w:type="pct"/>
          </w:tcPr>
          <w:p w14:paraId="1506AF6A" w14:textId="25233BC9" w:rsidR="00E326BA" w:rsidRPr="0052538B" w:rsidRDefault="00487488" w:rsidP="00920905">
            <w:pPr>
              <w:rPr>
                <w:rFonts w:cs="Arial"/>
                <w:szCs w:val="20"/>
              </w:rPr>
            </w:pPr>
            <w:r w:rsidRPr="0052538B">
              <w:rPr>
                <w:rFonts w:cs="Arial"/>
                <w:szCs w:val="20"/>
              </w:rPr>
              <w:t xml:space="preserve">Yes </w:t>
            </w:r>
          </w:p>
        </w:tc>
      </w:tr>
      <w:tr w:rsidR="00726AD5" w:rsidRPr="00500C4E" w14:paraId="22327C07" w14:textId="77777777" w:rsidTr="00920905">
        <w:trPr>
          <w:trHeight w:val="20"/>
        </w:trPr>
        <w:tc>
          <w:tcPr>
            <w:tcW w:w="1548" w:type="pct"/>
          </w:tcPr>
          <w:p w14:paraId="37FF3C5F" w14:textId="286C0736" w:rsidR="00E326BA" w:rsidRPr="0052538B" w:rsidRDefault="00E326BA" w:rsidP="00920905">
            <w:pPr>
              <w:rPr>
                <w:rFonts w:cs="Arial"/>
                <w:szCs w:val="20"/>
              </w:rPr>
            </w:pPr>
            <w:r w:rsidRPr="0052538B">
              <w:rPr>
                <w:rFonts w:cs="Arial"/>
                <w:szCs w:val="20"/>
              </w:rPr>
              <w:t xml:space="preserve">DEER </w:t>
            </w:r>
            <w:r w:rsidR="009D10A4" w:rsidRPr="0052538B">
              <w:rPr>
                <w:rFonts w:cs="Arial"/>
                <w:szCs w:val="20"/>
              </w:rPr>
              <w:t>B</w:t>
            </w:r>
            <w:r w:rsidRPr="0052538B">
              <w:rPr>
                <w:rFonts w:cs="Arial"/>
                <w:szCs w:val="20"/>
              </w:rPr>
              <w:t xml:space="preserve">uilding </w:t>
            </w:r>
            <w:r w:rsidR="009D10A4" w:rsidRPr="0052538B">
              <w:rPr>
                <w:rFonts w:cs="Arial"/>
                <w:szCs w:val="20"/>
              </w:rPr>
              <w:t>T</w:t>
            </w:r>
            <w:r w:rsidRPr="0052538B">
              <w:rPr>
                <w:rFonts w:cs="Arial"/>
                <w:szCs w:val="20"/>
              </w:rPr>
              <w:t>ypes</w:t>
            </w:r>
          </w:p>
        </w:tc>
        <w:tc>
          <w:tcPr>
            <w:tcW w:w="3452" w:type="pct"/>
          </w:tcPr>
          <w:p w14:paraId="55BBD6F6" w14:textId="07291EC2" w:rsidR="00E326BA" w:rsidRPr="0052538B" w:rsidRDefault="00487488" w:rsidP="00920905">
            <w:pPr>
              <w:rPr>
                <w:rFonts w:cs="Arial"/>
                <w:szCs w:val="20"/>
              </w:rPr>
            </w:pPr>
            <w:r w:rsidRPr="0052538B">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52538B" w:rsidRDefault="00E326BA" w:rsidP="00920905">
            <w:pPr>
              <w:rPr>
                <w:rFonts w:cs="Arial"/>
                <w:szCs w:val="20"/>
              </w:rPr>
            </w:pPr>
            <w:r w:rsidRPr="0052538B">
              <w:rPr>
                <w:rFonts w:cs="Arial"/>
                <w:szCs w:val="20"/>
              </w:rPr>
              <w:t xml:space="preserve">DEER </w:t>
            </w:r>
            <w:r w:rsidR="009D10A4" w:rsidRPr="0052538B">
              <w:rPr>
                <w:rFonts w:cs="Arial"/>
                <w:szCs w:val="20"/>
              </w:rPr>
              <w:t>O</w:t>
            </w:r>
            <w:r w:rsidRPr="0052538B">
              <w:rPr>
                <w:rFonts w:cs="Arial"/>
                <w:szCs w:val="20"/>
              </w:rPr>
              <w:t xml:space="preserve">perating </w:t>
            </w:r>
            <w:r w:rsidR="009D10A4" w:rsidRPr="0052538B">
              <w:rPr>
                <w:rFonts w:cs="Arial"/>
                <w:szCs w:val="20"/>
              </w:rPr>
              <w:t>H</w:t>
            </w:r>
            <w:r w:rsidRPr="0052538B">
              <w:rPr>
                <w:rFonts w:cs="Arial"/>
                <w:szCs w:val="20"/>
              </w:rPr>
              <w:t>ours</w:t>
            </w:r>
          </w:p>
        </w:tc>
        <w:tc>
          <w:tcPr>
            <w:tcW w:w="3452" w:type="pct"/>
          </w:tcPr>
          <w:p w14:paraId="1E8D588A" w14:textId="091600CD" w:rsidR="00E326BA" w:rsidRPr="0052538B" w:rsidRDefault="00487488" w:rsidP="00920905">
            <w:pPr>
              <w:rPr>
                <w:rFonts w:cs="Arial"/>
                <w:szCs w:val="20"/>
              </w:rPr>
            </w:pPr>
            <w:r w:rsidRPr="0052538B">
              <w:rPr>
                <w:rFonts w:cs="Arial"/>
                <w:szCs w:val="20"/>
              </w:rPr>
              <w:t xml:space="preserve">Yes </w:t>
            </w:r>
          </w:p>
        </w:tc>
      </w:tr>
      <w:tr w:rsidR="00726AD5" w:rsidRPr="00500C4E" w14:paraId="6B821D71" w14:textId="77777777" w:rsidTr="00920905">
        <w:trPr>
          <w:trHeight w:val="20"/>
        </w:trPr>
        <w:tc>
          <w:tcPr>
            <w:tcW w:w="1548" w:type="pct"/>
          </w:tcPr>
          <w:p w14:paraId="5B790708" w14:textId="57F1AB76" w:rsidR="00505CEC" w:rsidRPr="0052538B" w:rsidRDefault="00505CEC" w:rsidP="00920905">
            <w:pPr>
              <w:rPr>
                <w:rFonts w:cs="Arial"/>
                <w:szCs w:val="20"/>
              </w:rPr>
            </w:pPr>
            <w:r w:rsidRPr="0052538B">
              <w:rPr>
                <w:rFonts w:cs="Arial"/>
                <w:szCs w:val="20"/>
              </w:rPr>
              <w:lastRenderedPageBreak/>
              <w:t xml:space="preserve">DEER </w:t>
            </w:r>
            <w:proofErr w:type="spellStart"/>
            <w:r w:rsidR="009D10A4" w:rsidRPr="0052538B">
              <w:rPr>
                <w:rFonts w:cs="Arial"/>
                <w:szCs w:val="20"/>
              </w:rPr>
              <w:t>eQUEST</w:t>
            </w:r>
            <w:proofErr w:type="spellEnd"/>
            <w:r w:rsidR="009D10A4" w:rsidRPr="0052538B">
              <w:rPr>
                <w:rFonts w:cs="Arial"/>
                <w:szCs w:val="20"/>
              </w:rPr>
              <w:t xml:space="preserve"> P</w:t>
            </w:r>
            <w:r w:rsidRPr="0052538B">
              <w:rPr>
                <w:rFonts w:cs="Arial"/>
                <w:szCs w:val="20"/>
              </w:rPr>
              <w:t>rototype</w:t>
            </w:r>
            <w:r w:rsidR="009D10A4" w:rsidRPr="0052538B">
              <w:rPr>
                <w:rFonts w:cs="Arial"/>
                <w:szCs w:val="20"/>
              </w:rPr>
              <w:t>s</w:t>
            </w:r>
          </w:p>
        </w:tc>
        <w:tc>
          <w:tcPr>
            <w:tcW w:w="3452" w:type="pct"/>
          </w:tcPr>
          <w:p w14:paraId="4D0FA036" w14:textId="2C295B04" w:rsidR="00505CEC" w:rsidRPr="0052538B" w:rsidDel="00505CEC" w:rsidRDefault="00505CEC" w:rsidP="00920905">
            <w:pPr>
              <w:rPr>
                <w:rFonts w:cs="Arial"/>
                <w:szCs w:val="20"/>
              </w:rPr>
            </w:pPr>
            <w:r w:rsidRPr="0052538B">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2538B" w:rsidRDefault="00D86A9D" w:rsidP="00175D14">
            <w:pPr>
              <w:rPr>
                <w:rFonts w:cs="Arial"/>
                <w:szCs w:val="20"/>
              </w:rPr>
            </w:pPr>
            <w:r w:rsidRPr="0052538B">
              <w:rPr>
                <w:rFonts w:cs="Arial"/>
                <w:szCs w:val="20"/>
              </w:rPr>
              <w:t>DEER Version</w:t>
            </w:r>
          </w:p>
        </w:tc>
        <w:tc>
          <w:tcPr>
            <w:tcW w:w="3452" w:type="pct"/>
          </w:tcPr>
          <w:p w14:paraId="77B6E89E" w14:textId="5B93D519" w:rsidR="00D86A9D" w:rsidRPr="0052538B" w:rsidRDefault="00416E34" w:rsidP="00416E34">
            <w:pPr>
              <w:rPr>
                <w:rFonts w:cs="Arial"/>
                <w:szCs w:val="20"/>
              </w:rPr>
            </w:pPr>
            <w:r w:rsidRPr="0052538B">
              <w:rPr>
                <w:rFonts w:cstheme="minorHAnsi"/>
                <w:szCs w:val="20"/>
              </w:rPr>
              <w:t>DEER 2016, READI v2.3</w:t>
            </w:r>
            <w:r w:rsidR="00D86A9D" w:rsidRPr="0052538B">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52538B" w:rsidRDefault="00E326BA" w:rsidP="00920905">
            <w:pPr>
              <w:rPr>
                <w:rFonts w:cs="Arial"/>
                <w:szCs w:val="20"/>
              </w:rPr>
            </w:pPr>
            <w:r w:rsidRPr="0052538B">
              <w:rPr>
                <w:rFonts w:cs="Arial"/>
                <w:szCs w:val="20"/>
              </w:rPr>
              <w:t>Reason for Deviation from DEER</w:t>
            </w:r>
          </w:p>
        </w:tc>
        <w:tc>
          <w:tcPr>
            <w:tcW w:w="3452" w:type="pct"/>
          </w:tcPr>
          <w:p w14:paraId="6F852B8E" w14:textId="2C70AF05" w:rsidR="00E326BA" w:rsidRPr="0052538B" w:rsidRDefault="00D4467B" w:rsidP="00920905">
            <w:pPr>
              <w:rPr>
                <w:rFonts w:cs="Arial"/>
                <w:szCs w:val="20"/>
              </w:rPr>
            </w:pPr>
            <w:r w:rsidRPr="0052538B">
              <w:rPr>
                <w:rFonts w:cs="Arial"/>
                <w:szCs w:val="20"/>
              </w:rPr>
              <w:t>M</w:t>
            </w:r>
            <w:r w:rsidR="00487488" w:rsidRPr="0052538B">
              <w:rPr>
                <w:rFonts w:cs="Arial"/>
                <w:szCs w:val="20"/>
              </w:rPr>
              <w:t>easure impacts take</w:t>
            </w:r>
            <w:r w:rsidRPr="0052538B">
              <w:rPr>
                <w:rFonts w:cs="Arial"/>
                <w:szCs w:val="20"/>
              </w:rPr>
              <w:t>n from DEER/READI</w:t>
            </w:r>
            <w:r w:rsidR="00BA6CA0" w:rsidRPr="0052538B">
              <w:rPr>
                <w:rFonts w:cs="Arial"/>
                <w:szCs w:val="20"/>
              </w:rPr>
              <w:t xml:space="preserve">.  </w:t>
            </w:r>
            <w:r w:rsidR="00BA6CA0" w:rsidRPr="0052538B">
              <w:rPr>
                <w:rFonts w:cstheme="minorHAnsi"/>
                <w:szCs w:val="20"/>
              </w:rPr>
              <w:t xml:space="preserve">Savings values in DEER were averaged to get a single value for the entire range. </w:t>
            </w:r>
            <w:r w:rsidR="0052538B">
              <w:rPr>
                <w:rFonts w:cstheme="minorHAnsi"/>
                <w:szCs w:val="20"/>
              </w:rPr>
              <w:t xml:space="preserve"> </w:t>
            </w:r>
            <w:r w:rsidR="00BA6CA0" w:rsidRPr="0052538B">
              <w:rPr>
                <w:rFonts w:cstheme="minorHAnsi"/>
                <w:szCs w:val="20"/>
              </w:rPr>
              <w:t>For some measures, DEER did not have corresponding values and the kW and kWh were calculated by interpolat</w:t>
            </w:r>
            <w:r w:rsidR="00072D5C">
              <w:rPr>
                <w:rFonts w:cstheme="minorHAnsi"/>
                <w:szCs w:val="20"/>
              </w:rPr>
              <w:t xml:space="preserve">ion </w:t>
            </w:r>
            <w:r w:rsidR="00BA6CA0" w:rsidRPr="0052538B">
              <w:rPr>
                <w:rFonts w:cstheme="minorHAnsi"/>
                <w:szCs w:val="20"/>
              </w:rPr>
              <w:t>from the available DEER measures.</w:t>
            </w:r>
          </w:p>
        </w:tc>
      </w:tr>
      <w:tr w:rsidR="00726AD5" w:rsidRPr="00500C4E" w14:paraId="5272C28A" w14:textId="77777777" w:rsidTr="00920905">
        <w:trPr>
          <w:trHeight w:val="20"/>
        </w:trPr>
        <w:tc>
          <w:tcPr>
            <w:tcW w:w="1548" w:type="pct"/>
          </w:tcPr>
          <w:p w14:paraId="3C3C8618" w14:textId="27273202" w:rsidR="00E326BA" w:rsidRPr="0052538B" w:rsidRDefault="00E326BA" w:rsidP="00920905">
            <w:pPr>
              <w:rPr>
                <w:rFonts w:cs="Arial"/>
                <w:szCs w:val="20"/>
              </w:rPr>
            </w:pPr>
            <w:r w:rsidRPr="0052538B">
              <w:rPr>
                <w:rFonts w:cs="Arial"/>
                <w:szCs w:val="20"/>
              </w:rPr>
              <w:t xml:space="preserve">DEER </w:t>
            </w:r>
            <w:r w:rsidR="009D10A4" w:rsidRPr="0052538B">
              <w:rPr>
                <w:rFonts w:cs="Arial"/>
                <w:szCs w:val="20"/>
              </w:rPr>
              <w:t xml:space="preserve">Measure </w:t>
            </w:r>
            <w:r w:rsidRPr="0052538B">
              <w:rPr>
                <w:rFonts w:cs="Arial"/>
                <w:szCs w:val="20"/>
              </w:rPr>
              <w:t>ID</w:t>
            </w:r>
            <w:r w:rsidR="009D10A4" w:rsidRPr="0052538B">
              <w:rPr>
                <w:rFonts w:cs="Arial"/>
                <w:szCs w:val="20"/>
              </w:rPr>
              <w:t>s</w:t>
            </w:r>
            <w:r w:rsidR="007A5F52" w:rsidRPr="0052538B">
              <w:rPr>
                <w:rFonts w:cs="Arial"/>
                <w:szCs w:val="20"/>
              </w:rPr>
              <w:t xml:space="preserve"> Used</w:t>
            </w:r>
          </w:p>
        </w:tc>
        <w:tc>
          <w:tcPr>
            <w:tcW w:w="3452" w:type="pct"/>
          </w:tcPr>
          <w:p w14:paraId="78F10C53" w14:textId="6FED9E8A" w:rsidR="00E326BA" w:rsidRPr="0052538B" w:rsidRDefault="00D4467B" w:rsidP="00920905">
            <w:pPr>
              <w:rPr>
                <w:rFonts w:cs="Arial"/>
                <w:szCs w:val="20"/>
              </w:rPr>
            </w:pPr>
            <w:r w:rsidRPr="0052538B">
              <w:rPr>
                <w:rFonts w:cs="Arial"/>
                <w:szCs w:val="20"/>
              </w:rPr>
              <w:t>See Section 2 - READI data used</w:t>
            </w:r>
          </w:p>
        </w:tc>
      </w:tr>
    </w:tbl>
    <w:p w14:paraId="23B2FFA6" w14:textId="77777777" w:rsidR="00472250" w:rsidRPr="00500C4E" w:rsidRDefault="00472250" w:rsidP="00920905">
      <w:pPr>
        <w:pStyle w:val="Caption"/>
        <w:keepNext/>
        <w:rPr>
          <w:rFonts w:cstheme="minorHAnsi"/>
          <w:b w:val="0"/>
          <w:i/>
          <w:szCs w:val="22"/>
        </w:rPr>
      </w:pPr>
    </w:p>
    <w:p w14:paraId="4D094FCF" w14:textId="4B77E742" w:rsidR="00E31011" w:rsidRPr="00E31011" w:rsidRDefault="00487488" w:rsidP="00E31011">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DEER2016</w:t>
      </w:r>
      <w:r w:rsidR="00E31011">
        <w:rPr>
          <w:rFonts w:asciiTheme="minorHAnsi" w:hAnsiTheme="minorHAnsi" w:cstheme="minorHAnsi"/>
          <w:b/>
          <w:i w:val="0"/>
          <w:color w:val="auto"/>
          <w:szCs w:val="22"/>
        </w:rPr>
        <w:t xml:space="preserve"> Packaged and Split Air Conditioner Update</w:t>
      </w:r>
    </w:p>
    <w:p w14:paraId="3C6D43AE" w14:textId="77777777" w:rsidR="00487488" w:rsidRPr="00E31011" w:rsidRDefault="00487488" w:rsidP="00E31011">
      <w:pPr>
        <w:pStyle w:val="NoSpacing"/>
        <w:rPr>
          <w:b/>
        </w:rPr>
      </w:pPr>
      <w:r w:rsidRPr="00E31011">
        <w:rPr>
          <w:b/>
        </w:rPr>
        <w:t>IEER Rating Update</w:t>
      </w:r>
    </w:p>
    <w:p w14:paraId="0D6E82FD" w14:textId="46CA4AB8" w:rsidR="00487488" w:rsidRPr="00E31011" w:rsidRDefault="00487488" w:rsidP="00E31011">
      <w:pPr>
        <w:pStyle w:val="NoSpacing"/>
      </w:pPr>
      <w:r w:rsidRPr="00E31011">
        <w:t>The IEER values published in the Technology Definitions for the DEER2015 Update were calculated based on typical expected operation.  These values did not always correspond with the rated IEER values published by the equipment manufacturers.  For the DEER2016 update, manufacturer rated IEER values were collected and applied to the Technology Definitions.</w:t>
      </w:r>
    </w:p>
    <w:p w14:paraId="22AC74CB" w14:textId="77777777" w:rsidR="00E31011" w:rsidRDefault="00E31011" w:rsidP="00E31011">
      <w:pPr>
        <w:pStyle w:val="NoSpacing"/>
      </w:pPr>
    </w:p>
    <w:p w14:paraId="204E0D15" w14:textId="77777777" w:rsidR="00487488" w:rsidRPr="00E31011" w:rsidRDefault="00487488" w:rsidP="00E31011">
      <w:pPr>
        <w:pStyle w:val="NoSpacing"/>
        <w:rPr>
          <w:b/>
        </w:rPr>
      </w:pPr>
      <w:r w:rsidRPr="00487488">
        <w:rPr>
          <w:b/>
        </w:rPr>
        <w:t>Impact of fan control on IEER</w:t>
      </w:r>
    </w:p>
    <w:p w14:paraId="2BBB6A79" w14:textId="3B684354" w:rsidR="00487488" w:rsidRDefault="00487488" w:rsidP="00E31011">
      <w:pPr>
        <w:pStyle w:val="NoSpacing"/>
      </w:pPr>
      <w:r w:rsidRPr="00E31011">
        <w:t xml:space="preserve">The type of fan control installed on a system affects the IEER rating.  Most manufacturers now provide a description of the fan control that was used in the development of each IEER value.  For some units where different fan control options are available, multiple IEER values are listed.  In the IEER versus EER data that was collected for the DEER2016 update, the fan control strategy was either constant volume or two-speed.  For each unit size range, relationships were established between rated IEER and rated EER for both of these fan control strategies. Both values are now listed in the Measure and Technology tables.  </w:t>
      </w:r>
    </w:p>
    <w:p w14:paraId="79479DA6" w14:textId="77777777" w:rsidR="00E31011" w:rsidRPr="00E31011" w:rsidRDefault="00E31011" w:rsidP="00E31011">
      <w:pPr>
        <w:pStyle w:val="NoSpacing"/>
      </w:pPr>
    </w:p>
    <w:p w14:paraId="1476C0BB" w14:textId="77777777" w:rsidR="00487488" w:rsidRPr="00E31011" w:rsidRDefault="00487488" w:rsidP="00E31011">
      <w:pPr>
        <w:pStyle w:val="NoSpacing"/>
        <w:rPr>
          <w:b/>
        </w:rPr>
      </w:pPr>
      <w:r w:rsidRPr="00487488">
        <w:rPr>
          <w:b/>
        </w:rPr>
        <w:t>Program Claims</w:t>
      </w:r>
    </w:p>
    <w:p w14:paraId="29EBBE5D" w14:textId="74205518" w:rsidR="00487488" w:rsidRPr="00E31011" w:rsidRDefault="00487488" w:rsidP="00E31011">
      <w:pPr>
        <w:pStyle w:val="NoSpacing"/>
      </w:pPr>
      <w:r w:rsidRPr="00E31011">
        <w:t>When program claims are made based on IEER ratings, the fan control mode associated with the claimed IEER must be determined and utilized to select the appropriate measure.  The 2016 DEER database is not applicable to 3-speed or variable speed DX systems.</w:t>
      </w:r>
    </w:p>
    <w:p w14:paraId="58674929" w14:textId="77777777" w:rsidR="00487488" w:rsidRDefault="00487488"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487488" w:rsidRPr="00500C4E" w14:paraId="5C8B04BC" w14:textId="77777777" w:rsidTr="00F96D62">
        <w:tc>
          <w:tcPr>
            <w:tcW w:w="673" w:type="pct"/>
            <w:vAlign w:val="center"/>
          </w:tcPr>
          <w:p w14:paraId="28722997" w14:textId="7FE950CC" w:rsidR="00487488" w:rsidRPr="00A93900" w:rsidRDefault="00487488" w:rsidP="00487488">
            <w:pPr>
              <w:rPr>
                <w:color w:val="FF0000"/>
                <w:szCs w:val="20"/>
              </w:rPr>
            </w:pPr>
            <w:proofErr w:type="spellStart"/>
            <w:r w:rsidRPr="00A93900">
              <w:rPr>
                <w:rFonts w:cstheme="minorHAnsi"/>
                <w:szCs w:val="20"/>
              </w:rPr>
              <w:t>NonRes</w:t>
            </w:r>
            <w:proofErr w:type="spellEnd"/>
            <w:r w:rsidRPr="00A93900">
              <w:rPr>
                <w:rFonts w:cstheme="minorHAnsi"/>
                <w:szCs w:val="20"/>
              </w:rPr>
              <w:t>-</w:t>
            </w:r>
            <w:proofErr w:type="spellStart"/>
            <w:r w:rsidRPr="00A93900">
              <w:rPr>
                <w:rFonts w:cstheme="minorHAnsi"/>
                <w:szCs w:val="20"/>
              </w:rPr>
              <w:t>sAll</w:t>
            </w:r>
            <w:proofErr w:type="spellEnd"/>
            <w:r w:rsidRPr="00A93900">
              <w:rPr>
                <w:rFonts w:cstheme="minorHAnsi"/>
                <w:szCs w:val="20"/>
              </w:rPr>
              <w:t>-</w:t>
            </w:r>
            <w:proofErr w:type="spellStart"/>
            <w:r w:rsidRPr="00A93900">
              <w:rPr>
                <w:rFonts w:cstheme="minorHAnsi"/>
                <w:szCs w:val="20"/>
              </w:rPr>
              <w:t>mHVAC</w:t>
            </w:r>
            <w:proofErr w:type="spellEnd"/>
            <w:r w:rsidRPr="00A93900">
              <w:rPr>
                <w:rFonts w:cstheme="minorHAnsi"/>
                <w:szCs w:val="20"/>
              </w:rPr>
              <w:t>-DX-up</w:t>
            </w:r>
          </w:p>
        </w:tc>
        <w:tc>
          <w:tcPr>
            <w:tcW w:w="2019" w:type="pct"/>
            <w:vAlign w:val="center"/>
          </w:tcPr>
          <w:p w14:paraId="3EB26158" w14:textId="2685B8C6" w:rsidR="00487488" w:rsidRPr="00A93900" w:rsidRDefault="00487488" w:rsidP="00487488">
            <w:pPr>
              <w:rPr>
                <w:color w:val="FF0000"/>
                <w:szCs w:val="20"/>
              </w:rPr>
            </w:pPr>
            <w:r w:rsidRPr="00A93900">
              <w:rPr>
                <w:rFonts w:cstheme="minorHAnsi"/>
                <w:szCs w:val="20"/>
              </w:rPr>
              <w:t>All package and split system AC &amp; HP replacements</w:t>
            </w:r>
            <w:r w:rsidR="0000452B" w:rsidRPr="00A93900">
              <w:rPr>
                <w:rFonts w:cstheme="minorHAnsi"/>
                <w:szCs w:val="20"/>
              </w:rPr>
              <w:t xml:space="preserve"> </w:t>
            </w:r>
          </w:p>
        </w:tc>
        <w:tc>
          <w:tcPr>
            <w:tcW w:w="434" w:type="pct"/>
            <w:vAlign w:val="center"/>
          </w:tcPr>
          <w:p w14:paraId="5C4D3E7D" w14:textId="58CF868C" w:rsidR="00487488" w:rsidRPr="00A93900" w:rsidRDefault="00487488" w:rsidP="00487488">
            <w:pPr>
              <w:rPr>
                <w:color w:val="FF0000"/>
                <w:szCs w:val="20"/>
              </w:rPr>
            </w:pPr>
            <w:r w:rsidRPr="00A93900">
              <w:rPr>
                <w:rFonts w:cstheme="minorHAnsi"/>
                <w:szCs w:val="20"/>
              </w:rPr>
              <w:t>Com</w:t>
            </w:r>
          </w:p>
        </w:tc>
        <w:tc>
          <w:tcPr>
            <w:tcW w:w="529" w:type="pct"/>
            <w:vAlign w:val="center"/>
          </w:tcPr>
          <w:p w14:paraId="1A63333B" w14:textId="66496463" w:rsidR="00487488" w:rsidRPr="00A93900" w:rsidRDefault="00487488" w:rsidP="00487488">
            <w:pPr>
              <w:rPr>
                <w:color w:val="FF0000"/>
                <w:szCs w:val="20"/>
              </w:rPr>
            </w:pPr>
            <w:r w:rsidRPr="00A93900">
              <w:rPr>
                <w:rFonts w:cstheme="minorHAnsi"/>
                <w:szCs w:val="20"/>
              </w:rPr>
              <w:t>Any</w:t>
            </w:r>
          </w:p>
        </w:tc>
        <w:tc>
          <w:tcPr>
            <w:tcW w:w="915" w:type="pct"/>
            <w:vAlign w:val="center"/>
          </w:tcPr>
          <w:p w14:paraId="6AB10E89" w14:textId="2EC3D82D" w:rsidR="00487488" w:rsidRPr="00A93900" w:rsidRDefault="00487488" w:rsidP="00487488">
            <w:pPr>
              <w:rPr>
                <w:color w:val="FF0000"/>
                <w:szCs w:val="20"/>
              </w:rPr>
            </w:pPr>
            <w:proofErr w:type="spellStart"/>
            <w:r w:rsidRPr="00A93900">
              <w:rPr>
                <w:rFonts w:cstheme="minorHAnsi"/>
                <w:szCs w:val="20"/>
              </w:rPr>
              <w:t>PreRebUp</w:t>
            </w:r>
            <w:proofErr w:type="spellEnd"/>
          </w:p>
        </w:tc>
        <w:tc>
          <w:tcPr>
            <w:tcW w:w="430" w:type="pct"/>
            <w:vAlign w:val="center"/>
          </w:tcPr>
          <w:p w14:paraId="25878F23" w14:textId="2EF1CD36" w:rsidR="00487488" w:rsidRPr="00A93900" w:rsidRDefault="000009F7" w:rsidP="00487488">
            <w:pPr>
              <w:rPr>
                <w:color w:val="FF0000"/>
                <w:szCs w:val="20"/>
              </w:rPr>
            </w:pPr>
            <w:r w:rsidRPr="00A93900">
              <w:rPr>
                <w:rFonts w:cstheme="minorHAnsi"/>
                <w:szCs w:val="20"/>
              </w:rPr>
              <w:t>0.7</w:t>
            </w:r>
            <w:r w:rsidR="00487488" w:rsidRPr="00A93900">
              <w:rPr>
                <w:rFonts w:cstheme="minorHAnsi"/>
                <w:szCs w:val="20"/>
              </w:rPr>
              <w:t>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0009F7" w:rsidRDefault="002F4E34" w:rsidP="005729C8">
            <w:pPr>
              <w:rPr>
                <w:szCs w:val="20"/>
              </w:rPr>
            </w:pPr>
            <w:r w:rsidRPr="000009F7">
              <w:rPr>
                <w:szCs w:val="20"/>
              </w:rPr>
              <w:t>Def-GSIA</w:t>
            </w:r>
          </w:p>
        </w:tc>
        <w:tc>
          <w:tcPr>
            <w:tcW w:w="1404" w:type="pct"/>
          </w:tcPr>
          <w:p w14:paraId="2BFFF598" w14:textId="77777777" w:rsidR="002F4E34" w:rsidRPr="000009F7" w:rsidRDefault="002F4E34" w:rsidP="005729C8">
            <w:pPr>
              <w:rPr>
                <w:szCs w:val="20"/>
              </w:rPr>
            </w:pPr>
            <w:r w:rsidRPr="000009F7">
              <w:rPr>
                <w:szCs w:val="20"/>
              </w:rPr>
              <w:t>Default GSIA values</w:t>
            </w:r>
          </w:p>
        </w:tc>
        <w:tc>
          <w:tcPr>
            <w:tcW w:w="688" w:type="pct"/>
          </w:tcPr>
          <w:p w14:paraId="157D8A62" w14:textId="77777777" w:rsidR="002F4E34" w:rsidRPr="000009F7" w:rsidRDefault="002F4E34" w:rsidP="005729C8">
            <w:pPr>
              <w:rPr>
                <w:szCs w:val="20"/>
              </w:rPr>
            </w:pPr>
            <w:r w:rsidRPr="000009F7">
              <w:rPr>
                <w:szCs w:val="20"/>
              </w:rPr>
              <w:t>Any</w:t>
            </w:r>
          </w:p>
        </w:tc>
        <w:tc>
          <w:tcPr>
            <w:tcW w:w="858" w:type="pct"/>
          </w:tcPr>
          <w:p w14:paraId="0C3293FE" w14:textId="77777777" w:rsidR="002F4E34" w:rsidRPr="000009F7" w:rsidRDefault="002F4E34" w:rsidP="005729C8">
            <w:pPr>
              <w:rPr>
                <w:szCs w:val="20"/>
              </w:rPr>
            </w:pPr>
            <w:r w:rsidRPr="000009F7">
              <w:rPr>
                <w:szCs w:val="20"/>
              </w:rPr>
              <w:t>Any</w:t>
            </w:r>
          </w:p>
        </w:tc>
        <w:tc>
          <w:tcPr>
            <w:tcW w:w="693" w:type="pct"/>
          </w:tcPr>
          <w:p w14:paraId="0B642835" w14:textId="77777777" w:rsidR="002F4E34" w:rsidRPr="000009F7" w:rsidRDefault="002F4E34" w:rsidP="005729C8">
            <w:pPr>
              <w:rPr>
                <w:szCs w:val="20"/>
              </w:rPr>
            </w:pPr>
            <w:r w:rsidRPr="000009F7">
              <w:rPr>
                <w:szCs w:val="20"/>
              </w:rPr>
              <w:t>Any</w:t>
            </w:r>
          </w:p>
        </w:tc>
        <w:tc>
          <w:tcPr>
            <w:tcW w:w="634" w:type="pct"/>
          </w:tcPr>
          <w:p w14:paraId="1C671DD2" w14:textId="77777777" w:rsidR="002F4E34" w:rsidRPr="000009F7" w:rsidRDefault="002F4E34" w:rsidP="005729C8">
            <w:pPr>
              <w:rPr>
                <w:szCs w:val="20"/>
              </w:rPr>
            </w:pPr>
            <w:r w:rsidRPr="000009F7">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77777777" w:rsidR="00BA2E7E" w:rsidRPr="000009F7" w:rsidRDefault="00BA2E7E" w:rsidP="00BA2E7E">
            <w:pPr>
              <w:rPr>
                <w:szCs w:val="20"/>
              </w:rPr>
            </w:pPr>
            <w:r w:rsidRPr="000009F7">
              <w:rPr>
                <w:szCs w:val="20"/>
              </w:rPr>
              <w:t>HVAC-</w:t>
            </w:r>
            <w:proofErr w:type="spellStart"/>
            <w:r w:rsidRPr="000009F7">
              <w:rPr>
                <w:szCs w:val="20"/>
              </w:rPr>
              <w:t>airAC</w:t>
            </w:r>
            <w:proofErr w:type="spellEnd"/>
          </w:p>
        </w:tc>
        <w:tc>
          <w:tcPr>
            <w:tcW w:w="1436" w:type="pct"/>
          </w:tcPr>
          <w:p w14:paraId="36E678D1" w14:textId="77777777" w:rsidR="00BA2E7E" w:rsidRPr="000009F7" w:rsidRDefault="00BA2E7E" w:rsidP="00BA2E7E">
            <w:pPr>
              <w:rPr>
                <w:szCs w:val="20"/>
              </w:rPr>
            </w:pPr>
            <w:r w:rsidRPr="000009F7">
              <w:rPr>
                <w:szCs w:val="20"/>
              </w:rPr>
              <w:t>Air Conditioners (air-cooled, split and unitary)</w:t>
            </w:r>
          </w:p>
        </w:tc>
        <w:tc>
          <w:tcPr>
            <w:tcW w:w="474" w:type="pct"/>
          </w:tcPr>
          <w:p w14:paraId="42B5C736" w14:textId="77777777" w:rsidR="00BA2E7E" w:rsidRPr="000009F7" w:rsidRDefault="00BA2E7E" w:rsidP="00BA2E7E">
            <w:pPr>
              <w:rPr>
                <w:szCs w:val="20"/>
              </w:rPr>
            </w:pPr>
            <w:r w:rsidRPr="000009F7">
              <w:rPr>
                <w:szCs w:val="20"/>
              </w:rPr>
              <w:t>Com</w:t>
            </w:r>
          </w:p>
        </w:tc>
        <w:tc>
          <w:tcPr>
            <w:tcW w:w="676" w:type="pct"/>
          </w:tcPr>
          <w:p w14:paraId="52A841ED" w14:textId="77777777" w:rsidR="00BA2E7E" w:rsidRPr="000009F7" w:rsidRDefault="00BA2E7E" w:rsidP="00BA2E7E">
            <w:pPr>
              <w:rPr>
                <w:szCs w:val="20"/>
              </w:rPr>
            </w:pPr>
            <w:r w:rsidRPr="000009F7">
              <w:rPr>
                <w:szCs w:val="20"/>
              </w:rPr>
              <w:t>HVAC</w:t>
            </w:r>
          </w:p>
        </w:tc>
        <w:tc>
          <w:tcPr>
            <w:tcW w:w="813" w:type="pct"/>
          </w:tcPr>
          <w:p w14:paraId="1BF5FCBD" w14:textId="77777777" w:rsidR="00BA2E7E" w:rsidRPr="000009F7" w:rsidRDefault="00BA2E7E" w:rsidP="00BA2E7E">
            <w:pPr>
              <w:rPr>
                <w:szCs w:val="20"/>
              </w:rPr>
            </w:pPr>
            <w:r w:rsidRPr="000009F7">
              <w:rPr>
                <w:szCs w:val="20"/>
              </w:rPr>
              <w:t>15</w:t>
            </w:r>
          </w:p>
        </w:tc>
        <w:tc>
          <w:tcPr>
            <w:tcW w:w="777" w:type="pct"/>
          </w:tcPr>
          <w:p w14:paraId="46ED97C1" w14:textId="77777777" w:rsidR="00BA2E7E" w:rsidRPr="000009F7" w:rsidRDefault="00BA2E7E" w:rsidP="00BA2E7E">
            <w:pPr>
              <w:rPr>
                <w:szCs w:val="20"/>
              </w:rPr>
            </w:pPr>
            <w:r w:rsidRPr="000009F7">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2"/>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79481E" w:rsidRPr="00500C4E" w14:paraId="41E6B4DA" w14:textId="77777777" w:rsidTr="00F96D62">
        <w:trPr>
          <w:trHeight w:val="243"/>
        </w:trPr>
        <w:tc>
          <w:tcPr>
            <w:tcW w:w="1155" w:type="pct"/>
            <w:vAlign w:val="center"/>
          </w:tcPr>
          <w:p w14:paraId="16A44F28" w14:textId="65ABDF64" w:rsidR="0079481E" w:rsidRPr="00500C4E" w:rsidRDefault="00D5759A" w:rsidP="0079481E">
            <w:pPr>
              <w:rPr>
                <w:rFonts w:cstheme="minorHAnsi"/>
                <w:szCs w:val="20"/>
              </w:rPr>
            </w:pPr>
            <w:r>
              <w:rPr>
                <w:rFonts w:cstheme="minorHAnsi"/>
                <w:szCs w:val="20"/>
              </w:rPr>
              <w:t>Title 20 (2015</w:t>
            </w:r>
            <w:r w:rsidR="0079481E" w:rsidRPr="00A22B44">
              <w:rPr>
                <w:rFonts w:cstheme="minorHAnsi"/>
                <w:szCs w:val="20"/>
              </w:rPr>
              <w:t>)</w:t>
            </w:r>
          </w:p>
        </w:tc>
        <w:tc>
          <w:tcPr>
            <w:tcW w:w="2711" w:type="pct"/>
            <w:vAlign w:val="center"/>
          </w:tcPr>
          <w:p w14:paraId="387D6828" w14:textId="72C1C7CD" w:rsidR="0079481E" w:rsidRPr="00500C4E" w:rsidRDefault="0079481E" w:rsidP="0079481E">
            <w:pPr>
              <w:rPr>
                <w:rFonts w:cstheme="minorHAnsi"/>
                <w:color w:val="FF0000"/>
                <w:szCs w:val="20"/>
              </w:rPr>
            </w:pPr>
            <w:r w:rsidRPr="00A22B44">
              <w:rPr>
                <w:szCs w:val="20"/>
              </w:rPr>
              <w:t>Section 1605.1(c)(1)</w:t>
            </w:r>
          </w:p>
        </w:tc>
        <w:tc>
          <w:tcPr>
            <w:tcW w:w="1134" w:type="pct"/>
            <w:vAlign w:val="center"/>
          </w:tcPr>
          <w:p w14:paraId="3E1189F8" w14:textId="2B8287D2" w:rsidR="0079481E" w:rsidRPr="00500C4E" w:rsidRDefault="00D5759A" w:rsidP="0079481E">
            <w:pPr>
              <w:rPr>
                <w:rFonts w:cstheme="minorHAnsi"/>
                <w:color w:val="FF0000"/>
                <w:szCs w:val="20"/>
              </w:rPr>
            </w:pPr>
            <w:r>
              <w:rPr>
                <w:rFonts w:cstheme="minorHAnsi"/>
                <w:szCs w:val="20"/>
              </w:rPr>
              <w:t>January 1, 2016</w:t>
            </w:r>
          </w:p>
        </w:tc>
      </w:tr>
      <w:tr w:rsidR="0079481E" w:rsidRPr="00500C4E" w14:paraId="55950BED" w14:textId="77777777" w:rsidTr="00F96D62">
        <w:trPr>
          <w:trHeight w:val="243"/>
        </w:trPr>
        <w:tc>
          <w:tcPr>
            <w:tcW w:w="1155" w:type="pct"/>
            <w:vAlign w:val="center"/>
          </w:tcPr>
          <w:p w14:paraId="4AB4ED28" w14:textId="49738B54" w:rsidR="0079481E" w:rsidRPr="00500C4E" w:rsidRDefault="0079481E" w:rsidP="0079481E">
            <w:pPr>
              <w:rPr>
                <w:rFonts w:cstheme="minorHAnsi"/>
                <w:szCs w:val="20"/>
              </w:rPr>
            </w:pPr>
            <w:r w:rsidRPr="00A22B44">
              <w:rPr>
                <w:rFonts w:cstheme="minorHAnsi"/>
                <w:szCs w:val="20"/>
              </w:rPr>
              <w:t>Title 24 (2013)</w:t>
            </w:r>
          </w:p>
        </w:tc>
        <w:tc>
          <w:tcPr>
            <w:tcW w:w="2711" w:type="pct"/>
            <w:vAlign w:val="center"/>
          </w:tcPr>
          <w:p w14:paraId="19FAE8D5" w14:textId="666F3D53" w:rsidR="0079481E" w:rsidRPr="00500C4E" w:rsidRDefault="0079481E" w:rsidP="0079481E">
            <w:pPr>
              <w:rPr>
                <w:rFonts w:cstheme="minorHAnsi"/>
                <w:color w:val="FF0000"/>
                <w:szCs w:val="20"/>
              </w:rPr>
            </w:pPr>
            <w:r w:rsidRPr="00A22B44">
              <w:rPr>
                <w:szCs w:val="20"/>
              </w:rPr>
              <w:t>Section 110.2(a)</w:t>
            </w:r>
          </w:p>
        </w:tc>
        <w:tc>
          <w:tcPr>
            <w:tcW w:w="1134" w:type="pct"/>
            <w:vAlign w:val="center"/>
          </w:tcPr>
          <w:p w14:paraId="49C2E9ED" w14:textId="49F08E63" w:rsidR="0079481E" w:rsidRPr="00500C4E" w:rsidRDefault="0079481E" w:rsidP="0079481E">
            <w:pPr>
              <w:rPr>
                <w:rFonts w:cstheme="minorHAnsi"/>
                <w:color w:val="FF0000"/>
                <w:szCs w:val="20"/>
              </w:rPr>
            </w:pPr>
            <w:r w:rsidRPr="00A22B44">
              <w:rPr>
                <w:rFonts w:cstheme="minorHAnsi"/>
                <w:szCs w:val="20"/>
              </w:rPr>
              <w:t>July 1, 2014</w:t>
            </w:r>
          </w:p>
        </w:tc>
      </w:tr>
    </w:tbl>
    <w:p w14:paraId="2C934043" w14:textId="77777777" w:rsidR="0079481E" w:rsidRDefault="0079481E" w:rsidP="0079481E">
      <w:pPr>
        <w:pStyle w:val="NoSpacing"/>
      </w:pPr>
      <w:bookmarkStart w:id="13" w:name="_Toc304800207"/>
      <w:bookmarkStart w:id="14" w:name="_Toc324318343"/>
      <w:bookmarkStart w:id="15" w:name="_Toc324340487"/>
      <w:bookmarkStart w:id="16" w:name="_Toc383441992"/>
      <w:bookmarkStart w:id="17" w:name="_Toc214003090"/>
    </w:p>
    <w:p w14:paraId="1C64898A" w14:textId="4BC6EBF5" w:rsidR="0079481E" w:rsidRPr="0079481E" w:rsidRDefault="00D5759A" w:rsidP="0079481E">
      <w:pPr>
        <w:pStyle w:val="NoSpacing"/>
        <w:rPr>
          <w:b/>
        </w:rPr>
      </w:pPr>
      <w:r>
        <w:rPr>
          <w:b/>
        </w:rPr>
        <w:t>Title 20 (2015</w:t>
      </w:r>
      <w:r w:rsidR="0079481E" w:rsidRPr="0079481E">
        <w:rPr>
          <w:b/>
        </w:rPr>
        <w:t>) [422]</w:t>
      </w:r>
    </w:p>
    <w:p w14:paraId="57FD396A" w14:textId="77777777" w:rsidR="0079481E" w:rsidRPr="00A22B44" w:rsidRDefault="0079481E" w:rsidP="0079481E">
      <w:pPr>
        <w:pStyle w:val="NoSpacing"/>
      </w:pPr>
      <w:r w:rsidRPr="0079481E">
        <w:t>These measures fall under Title 20 of the California Energy Regulations. The efficiency requirements in Title 20 apply for units less than 63.3 tons (760,000 Btu/</w:t>
      </w:r>
      <w:proofErr w:type="spellStart"/>
      <w:r w:rsidRPr="0079481E">
        <w:t>hr</w:t>
      </w:r>
      <w:proofErr w:type="spellEnd"/>
      <w:r w:rsidRPr="0079481E">
        <w:t xml:space="preserve">) and the effective date is July 1, 2014.  Under the 2014 Title 20 regulation, the following is required by Section 1605.1(c) (1): “Central Air Conditioners Other than Water-Source Heat Pumps </w:t>
      </w:r>
      <w:proofErr w:type="gramStart"/>
      <w:r w:rsidRPr="0079481E">
        <w:t>Below</w:t>
      </w:r>
      <w:proofErr w:type="gramEnd"/>
      <w:r w:rsidRPr="0079481E">
        <w:t xml:space="preserve"> 240,000 Btu/hr. The EER, SEER, COP, and HSPF, as applicable, of all central air conditioners shall be not less than the applicable values shown in Tables C-2, C-3, C-4, C-5, and C-6.”  The efficiency requirements for air-cooled air conditioning units over 5.4 tons (65,000 Btu/</w:t>
      </w:r>
      <w:proofErr w:type="spellStart"/>
      <w:r w:rsidRPr="0079481E">
        <w:t>hr</w:t>
      </w:r>
      <w:proofErr w:type="spellEnd"/>
      <w:r w:rsidRPr="0079481E">
        <w:t xml:space="preserve">) are identified in Table C-3 (more than 5.4 tons or 65,000 Btu/h) of Title 20, and shown in </w:t>
      </w:r>
      <w:r w:rsidRPr="0079481E">
        <w:fldChar w:fldCharType="begin"/>
      </w:r>
      <w:r w:rsidRPr="0079481E">
        <w:instrText xml:space="preserve"> REF _Ref394066604 \h  \* MERGEFORMAT </w:instrText>
      </w:r>
      <w:r w:rsidRPr="0079481E">
        <w:fldChar w:fldCharType="separate"/>
      </w:r>
      <w:r w:rsidR="001919AA">
        <w:rPr>
          <w:b/>
          <w:bCs/>
        </w:rPr>
        <w:t>Error! Reference source not found.</w:t>
      </w:r>
      <w:r w:rsidRPr="0079481E">
        <w:fldChar w:fldCharType="end"/>
      </w:r>
      <w:r w:rsidRPr="0079481E">
        <w:t xml:space="preserve"> below. </w:t>
      </w:r>
    </w:p>
    <w:p w14:paraId="28907FE2" w14:textId="77777777" w:rsidR="0079481E" w:rsidRPr="00A22B44" w:rsidRDefault="0079481E" w:rsidP="0079481E">
      <w:pPr>
        <w:rPr>
          <w:b/>
          <w:i/>
          <w:szCs w:val="22"/>
        </w:rPr>
      </w:pPr>
    </w:p>
    <w:p w14:paraId="4A86DBEA" w14:textId="1A2278F3" w:rsidR="0079481E" w:rsidRPr="00A22B44" w:rsidRDefault="0079481E" w:rsidP="0079481E">
      <w:pPr>
        <w:pStyle w:val="Caption"/>
        <w:keepNext/>
        <w:jc w:val="center"/>
        <w:rPr>
          <w:szCs w:val="22"/>
        </w:rPr>
      </w:pPr>
      <w:bookmarkStart w:id="18" w:name="_Toc390358721"/>
      <w:r w:rsidRPr="00A22B44">
        <w:rPr>
          <w:szCs w:val="22"/>
        </w:rPr>
        <w:t>Title 20 Standards for Large Unitary Equipment</w:t>
      </w:r>
      <w:bookmarkEnd w:id="18"/>
    </w:p>
    <w:tbl>
      <w:tblPr>
        <w:tblStyle w:val="TableContemporary1"/>
        <w:tblW w:w="8982" w:type="dxa"/>
        <w:jc w:val="center"/>
        <w:tblLook w:val="00A0" w:firstRow="1" w:lastRow="0" w:firstColumn="1" w:lastColumn="0" w:noHBand="0" w:noVBand="0"/>
      </w:tblPr>
      <w:tblGrid>
        <w:gridCol w:w="4194"/>
        <w:gridCol w:w="1526"/>
        <w:gridCol w:w="793"/>
        <w:gridCol w:w="711"/>
        <w:gridCol w:w="1758"/>
      </w:tblGrid>
      <w:tr w:rsidR="0079481E" w:rsidRPr="00A22B44" w14:paraId="1024FBDE" w14:textId="77777777" w:rsidTr="00F96D62">
        <w:trPr>
          <w:cnfStyle w:val="100000000000" w:firstRow="1" w:lastRow="0" w:firstColumn="0" w:lastColumn="0" w:oddVBand="0" w:evenVBand="0" w:oddHBand="0" w:evenHBand="0" w:firstRowFirstColumn="0" w:firstRowLastColumn="0" w:lastRowFirstColumn="0" w:lastRowLastColumn="0"/>
          <w:jc w:val="center"/>
        </w:trPr>
        <w:tc>
          <w:tcPr>
            <w:tcW w:w="4194" w:type="dxa"/>
          </w:tcPr>
          <w:p w14:paraId="32AF7F8B"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Title 20 Std. Description</w:t>
            </w:r>
          </w:p>
        </w:tc>
        <w:tc>
          <w:tcPr>
            <w:tcW w:w="1526" w:type="dxa"/>
          </w:tcPr>
          <w:p w14:paraId="11BCC1A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 or Measure Case</w:t>
            </w:r>
          </w:p>
        </w:tc>
        <w:tc>
          <w:tcPr>
            <w:tcW w:w="793" w:type="dxa"/>
          </w:tcPr>
          <w:p w14:paraId="115EDCF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Value</w:t>
            </w:r>
          </w:p>
        </w:tc>
        <w:tc>
          <w:tcPr>
            <w:tcW w:w="711" w:type="dxa"/>
          </w:tcPr>
          <w:p w14:paraId="7F4EF43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Units</w:t>
            </w:r>
          </w:p>
        </w:tc>
        <w:tc>
          <w:tcPr>
            <w:tcW w:w="1758" w:type="dxa"/>
          </w:tcPr>
          <w:p w14:paraId="12FD07E8"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Code Source or Reference</w:t>
            </w:r>
          </w:p>
        </w:tc>
      </w:tr>
      <w:tr w:rsidR="0079481E" w:rsidRPr="00A22B44" w14:paraId="18D1F7C4"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4194" w:type="dxa"/>
          </w:tcPr>
          <w:p w14:paraId="75DF2A0B"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0D5CE342"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65,000 and &lt; 135,000 Btu/h</w:t>
            </w:r>
          </w:p>
        </w:tc>
        <w:tc>
          <w:tcPr>
            <w:tcW w:w="1526" w:type="dxa"/>
          </w:tcPr>
          <w:p w14:paraId="3F8706C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793" w:type="dxa"/>
          </w:tcPr>
          <w:p w14:paraId="3A1D1701"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11.0</w:t>
            </w:r>
          </w:p>
        </w:tc>
        <w:tc>
          <w:tcPr>
            <w:tcW w:w="711" w:type="dxa"/>
          </w:tcPr>
          <w:p w14:paraId="0908591C"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val="restart"/>
          </w:tcPr>
          <w:p w14:paraId="204F2F30"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Table C-3, Title 20, 2014</w:t>
            </w:r>
          </w:p>
        </w:tc>
      </w:tr>
      <w:tr w:rsidR="0079481E" w:rsidRPr="00A22B44" w14:paraId="078B5FC2"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4194" w:type="dxa"/>
          </w:tcPr>
          <w:p w14:paraId="4A1ADDF0"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03C121D3"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65,000 and &lt; 135,000 Btu/h</w:t>
            </w:r>
          </w:p>
        </w:tc>
        <w:tc>
          <w:tcPr>
            <w:tcW w:w="1526" w:type="dxa"/>
          </w:tcPr>
          <w:p w14:paraId="233B42C4"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337D2C00"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10.8</w:t>
            </w:r>
          </w:p>
        </w:tc>
        <w:tc>
          <w:tcPr>
            <w:tcW w:w="711" w:type="dxa"/>
          </w:tcPr>
          <w:p w14:paraId="640DCAD3"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002ADDCB" w14:textId="77777777" w:rsidR="0079481E" w:rsidRPr="00A22B44" w:rsidRDefault="0079481E" w:rsidP="00F96D62">
            <w:pPr>
              <w:rPr>
                <w:rFonts w:asciiTheme="minorHAnsi" w:hAnsiTheme="minorHAnsi"/>
                <w:szCs w:val="20"/>
              </w:rPr>
            </w:pPr>
          </w:p>
        </w:tc>
      </w:tr>
      <w:tr w:rsidR="0079481E" w:rsidRPr="00A22B44" w14:paraId="0D2CEC79"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4194" w:type="dxa"/>
          </w:tcPr>
          <w:p w14:paraId="08E552FF"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60ADC75C"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135,000 and &lt; 240,000 Btu/h</w:t>
            </w:r>
          </w:p>
        </w:tc>
        <w:tc>
          <w:tcPr>
            <w:tcW w:w="1526" w:type="dxa"/>
          </w:tcPr>
          <w:p w14:paraId="05C5F0FE"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15BAE152"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10.8</w:t>
            </w:r>
          </w:p>
        </w:tc>
        <w:tc>
          <w:tcPr>
            <w:tcW w:w="711" w:type="dxa"/>
          </w:tcPr>
          <w:p w14:paraId="3D62BE3D"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1028ED86" w14:textId="77777777" w:rsidR="0079481E" w:rsidRPr="00A22B44" w:rsidRDefault="0079481E" w:rsidP="00F96D62">
            <w:pPr>
              <w:rPr>
                <w:rFonts w:asciiTheme="minorHAnsi" w:hAnsiTheme="minorHAnsi"/>
                <w:szCs w:val="20"/>
              </w:rPr>
            </w:pPr>
          </w:p>
        </w:tc>
      </w:tr>
      <w:tr w:rsidR="0079481E" w:rsidRPr="00A22B44" w14:paraId="0A58FD14"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4194" w:type="dxa"/>
          </w:tcPr>
          <w:p w14:paraId="0F7899A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20AC52C6"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135,000 and &lt; 240,000 Btu/h</w:t>
            </w:r>
          </w:p>
        </w:tc>
        <w:tc>
          <w:tcPr>
            <w:tcW w:w="1526" w:type="dxa"/>
          </w:tcPr>
          <w:p w14:paraId="0DF03001"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526E4112"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10.4</w:t>
            </w:r>
          </w:p>
        </w:tc>
        <w:tc>
          <w:tcPr>
            <w:tcW w:w="711" w:type="dxa"/>
          </w:tcPr>
          <w:p w14:paraId="6AC33DE8"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5F2ADC79" w14:textId="77777777" w:rsidR="0079481E" w:rsidRPr="00A22B44" w:rsidRDefault="0079481E" w:rsidP="00F96D62">
            <w:pPr>
              <w:rPr>
                <w:rFonts w:asciiTheme="minorHAnsi" w:hAnsiTheme="minorHAnsi"/>
                <w:szCs w:val="20"/>
              </w:rPr>
            </w:pPr>
          </w:p>
        </w:tc>
      </w:tr>
      <w:tr w:rsidR="0079481E" w:rsidRPr="00A22B44" w14:paraId="7A26FB4C"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4194" w:type="dxa"/>
          </w:tcPr>
          <w:p w14:paraId="12F1AA0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5C15A0F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240,000 and &lt; 760,000 Btu/h</w:t>
            </w:r>
          </w:p>
        </w:tc>
        <w:tc>
          <w:tcPr>
            <w:tcW w:w="1526" w:type="dxa"/>
          </w:tcPr>
          <w:p w14:paraId="44CE1C2C"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321B8D0A"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9.8</w:t>
            </w:r>
          </w:p>
        </w:tc>
        <w:tc>
          <w:tcPr>
            <w:tcW w:w="711" w:type="dxa"/>
          </w:tcPr>
          <w:p w14:paraId="65FE964B"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72D89708" w14:textId="77777777" w:rsidR="0079481E" w:rsidRPr="00A22B44" w:rsidRDefault="0079481E" w:rsidP="00F96D62">
            <w:pPr>
              <w:rPr>
                <w:rFonts w:asciiTheme="minorHAnsi" w:hAnsiTheme="minorHAnsi"/>
                <w:szCs w:val="20"/>
              </w:rPr>
            </w:pPr>
          </w:p>
        </w:tc>
      </w:tr>
      <w:tr w:rsidR="0079481E" w:rsidRPr="00A22B44" w14:paraId="14CFFAAD"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4194" w:type="dxa"/>
          </w:tcPr>
          <w:p w14:paraId="44839A4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07C37A61"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240,000 and &lt; 760,000 Btu/h</w:t>
            </w:r>
          </w:p>
        </w:tc>
        <w:tc>
          <w:tcPr>
            <w:tcW w:w="1526" w:type="dxa"/>
          </w:tcPr>
          <w:p w14:paraId="713A9F1F" w14:textId="77777777" w:rsidR="0079481E" w:rsidRPr="00A22B44" w:rsidRDefault="0079481E" w:rsidP="00F96D62">
            <w:pPr>
              <w:jc w:val="center"/>
              <w:rPr>
                <w:rFonts w:asciiTheme="minorHAnsi" w:hAnsiTheme="minorHAnsi"/>
                <w:szCs w:val="20"/>
              </w:rPr>
            </w:pPr>
            <w:r w:rsidRPr="00A22B44">
              <w:rPr>
                <w:rFonts w:asciiTheme="minorHAnsi" w:hAnsiTheme="minorHAnsi" w:cs="Arial"/>
                <w:szCs w:val="20"/>
              </w:rPr>
              <w:t>Base</w:t>
            </w:r>
          </w:p>
        </w:tc>
        <w:tc>
          <w:tcPr>
            <w:tcW w:w="793" w:type="dxa"/>
          </w:tcPr>
          <w:p w14:paraId="70F757D4" w14:textId="77777777" w:rsidR="0079481E" w:rsidRPr="00A22B44" w:rsidRDefault="0079481E" w:rsidP="00F96D62">
            <w:pPr>
              <w:jc w:val="center"/>
              <w:rPr>
                <w:rFonts w:asciiTheme="minorHAnsi" w:hAnsiTheme="minorHAnsi" w:cs="Arial"/>
                <w:szCs w:val="20"/>
              </w:rPr>
            </w:pPr>
            <w:r w:rsidRPr="00A22B44">
              <w:rPr>
                <w:rFonts w:asciiTheme="minorHAnsi" w:hAnsiTheme="minorHAnsi"/>
                <w:szCs w:val="20"/>
              </w:rPr>
              <w:t>9.3</w:t>
            </w:r>
          </w:p>
        </w:tc>
        <w:tc>
          <w:tcPr>
            <w:tcW w:w="711" w:type="dxa"/>
          </w:tcPr>
          <w:p w14:paraId="5BF14BB0" w14:textId="77777777" w:rsidR="0079481E" w:rsidRPr="00A22B44" w:rsidRDefault="0079481E" w:rsidP="00F96D62">
            <w:pPr>
              <w:jc w:val="center"/>
              <w:rPr>
                <w:rFonts w:asciiTheme="minorHAnsi" w:hAnsiTheme="minorHAnsi"/>
                <w:szCs w:val="20"/>
              </w:rPr>
            </w:pPr>
            <w:r w:rsidRPr="00A22B44">
              <w:rPr>
                <w:rFonts w:asciiTheme="minorHAnsi" w:hAnsiTheme="minorHAnsi"/>
                <w:szCs w:val="20"/>
              </w:rPr>
              <w:t>EER</w:t>
            </w:r>
          </w:p>
        </w:tc>
        <w:tc>
          <w:tcPr>
            <w:tcW w:w="1758" w:type="dxa"/>
            <w:vMerge/>
          </w:tcPr>
          <w:p w14:paraId="52F17986" w14:textId="77777777" w:rsidR="0079481E" w:rsidRPr="00A22B44" w:rsidRDefault="0079481E" w:rsidP="00F96D62">
            <w:pPr>
              <w:rPr>
                <w:rFonts w:asciiTheme="minorHAnsi" w:hAnsiTheme="minorHAnsi"/>
                <w:szCs w:val="20"/>
              </w:rPr>
            </w:pPr>
          </w:p>
        </w:tc>
      </w:tr>
    </w:tbl>
    <w:p w14:paraId="09D06F08" w14:textId="77777777" w:rsidR="0079481E" w:rsidRPr="00A22B44" w:rsidRDefault="0079481E" w:rsidP="0079481E">
      <w:pPr>
        <w:rPr>
          <w:rFonts w:cs="Arial"/>
          <w:i/>
          <w:color w:val="FF0000"/>
          <w:szCs w:val="22"/>
        </w:rPr>
      </w:pPr>
    </w:p>
    <w:p w14:paraId="1C403184" w14:textId="77777777" w:rsidR="0079481E" w:rsidRPr="0079481E" w:rsidRDefault="0079481E" w:rsidP="0079481E">
      <w:pPr>
        <w:pStyle w:val="NoSpacing"/>
        <w:rPr>
          <w:b/>
        </w:rPr>
      </w:pPr>
      <w:r w:rsidRPr="0079481E">
        <w:rPr>
          <w:b/>
        </w:rPr>
        <w:t>Title 24 (2013) [355]</w:t>
      </w:r>
    </w:p>
    <w:p w14:paraId="65B863DA" w14:textId="77777777" w:rsidR="0079481E" w:rsidRPr="0079481E" w:rsidRDefault="0079481E" w:rsidP="0079481E">
      <w:pPr>
        <w:pStyle w:val="NoSpacing"/>
      </w:pPr>
      <w:r w:rsidRPr="0079481E">
        <w:t>These measures fall under Title 24 of the California Energy Regulations, which sets minimum ratings using both EER and IEER. Table 8 shows the minimum requirements for each standard.</w:t>
      </w:r>
    </w:p>
    <w:p w14:paraId="6DDB864C" w14:textId="77777777" w:rsidR="0079481E" w:rsidRPr="0079481E" w:rsidRDefault="0079481E" w:rsidP="0079481E">
      <w:pPr>
        <w:pStyle w:val="NoSpacing"/>
      </w:pPr>
    </w:p>
    <w:p w14:paraId="19BC053A" w14:textId="77777777" w:rsidR="0079481E" w:rsidRPr="00A22B44" w:rsidRDefault="0079481E" w:rsidP="0079481E">
      <w:pPr>
        <w:pStyle w:val="NoSpacing"/>
      </w:pPr>
      <w:r w:rsidRPr="0079481E">
        <w:lastRenderedPageBreak/>
        <w:t>The following is required by Section 110.2(a): “All space conditioning equipment installed in a nonresidential building subject to these regulations must be certified as meeting certain minimum efficiency and control requirements. These requirements are contained in §110.2 of the Standards. Minimum efficiencies vary based on the type and capacity of the equipment.” The efficiency requirements for electrically operated unitary air conditioners are identified in Table 110.2-</w:t>
      </w:r>
      <w:proofErr w:type="gramStart"/>
      <w:r w:rsidRPr="0079481E">
        <w:t>A</w:t>
      </w:r>
      <w:proofErr w:type="gramEnd"/>
      <w:r w:rsidRPr="0079481E">
        <w:t xml:space="preserve"> in Title 24. </w:t>
      </w:r>
    </w:p>
    <w:p w14:paraId="5D214009" w14:textId="77777777" w:rsidR="0079481E" w:rsidRPr="00A22B44" w:rsidRDefault="0079481E" w:rsidP="0079481E">
      <w:pPr>
        <w:rPr>
          <w:szCs w:val="22"/>
        </w:rPr>
      </w:pPr>
    </w:p>
    <w:p w14:paraId="5FA27B6D" w14:textId="63E0196C" w:rsidR="0079481E" w:rsidRPr="00A22B44" w:rsidRDefault="0079481E" w:rsidP="0079481E">
      <w:pPr>
        <w:pStyle w:val="Caption"/>
        <w:keepNext/>
        <w:jc w:val="center"/>
        <w:rPr>
          <w:szCs w:val="22"/>
        </w:rPr>
      </w:pPr>
      <w:bookmarkStart w:id="19" w:name="_Toc390358722"/>
      <w:r w:rsidRPr="00A22B44">
        <w:rPr>
          <w:szCs w:val="22"/>
        </w:rPr>
        <w:t>Title 24 Standards for Large Unitary Equipment</w:t>
      </w:r>
      <w:bookmarkEnd w:id="19"/>
    </w:p>
    <w:tbl>
      <w:tblPr>
        <w:tblStyle w:val="TableContemporary1"/>
        <w:tblW w:w="9108" w:type="dxa"/>
        <w:tblLook w:val="00A0" w:firstRow="1" w:lastRow="0" w:firstColumn="1" w:lastColumn="0" w:noHBand="0" w:noVBand="0"/>
      </w:tblPr>
      <w:tblGrid>
        <w:gridCol w:w="4050"/>
        <w:gridCol w:w="1520"/>
        <w:gridCol w:w="822"/>
        <w:gridCol w:w="720"/>
        <w:gridCol w:w="1996"/>
      </w:tblGrid>
      <w:tr w:rsidR="0079481E" w:rsidRPr="00A22B44" w14:paraId="7BC2571F" w14:textId="77777777" w:rsidTr="00F96D62">
        <w:trPr>
          <w:cnfStyle w:val="100000000000" w:firstRow="1" w:lastRow="0" w:firstColumn="0" w:lastColumn="0" w:oddVBand="0" w:evenVBand="0" w:oddHBand="0" w:evenHBand="0" w:firstRowFirstColumn="0" w:firstRowLastColumn="0" w:lastRowFirstColumn="0" w:lastRowLastColumn="0"/>
        </w:trPr>
        <w:tc>
          <w:tcPr>
            <w:tcW w:w="4050" w:type="dxa"/>
          </w:tcPr>
          <w:p w14:paraId="7765DC7C"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xml:space="preserve">Title 24 Std. Description </w:t>
            </w:r>
          </w:p>
        </w:tc>
        <w:tc>
          <w:tcPr>
            <w:tcW w:w="1520" w:type="dxa"/>
          </w:tcPr>
          <w:p w14:paraId="19C883B9"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 or Measure Case</w:t>
            </w:r>
          </w:p>
        </w:tc>
        <w:tc>
          <w:tcPr>
            <w:tcW w:w="822" w:type="dxa"/>
          </w:tcPr>
          <w:p w14:paraId="3C7221A8"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Value*</w:t>
            </w:r>
          </w:p>
        </w:tc>
        <w:tc>
          <w:tcPr>
            <w:tcW w:w="720" w:type="dxa"/>
          </w:tcPr>
          <w:p w14:paraId="0181EE8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Units</w:t>
            </w:r>
          </w:p>
        </w:tc>
        <w:tc>
          <w:tcPr>
            <w:tcW w:w="1996" w:type="dxa"/>
          </w:tcPr>
          <w:p w14:paraId="70A8188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Code Source or Reference</w:t>
            </w:r>
          </w:p>
        </w:tc>
      </w:tr>
      <w:tr w:rsidR="0079481E" w:rsidRPr="00A22B44" w14:paraId="58A621F2" w14:textId="77777777" w:rsidTr="00F96D62">
        <w:trPr>
          <w:cnfStyle w:val="000000100000" w:firstRow="0" w:lastRow="0" w:firstColumn="0" w:lastColumn="0" w:oddVBand="0" w:evenVBand="0" w:oddHBand="1" w:evenHBand="0" w:firstRowFirstColumn="0" w:firstRowLastColumn="0" w:lastRowFirstColumn="0" w:lastRowLastColumn="0"/>
        </w:trPr>
        <w:tc>
          <w:tcPr>
            <w:tcW w:w="4050" w:type="dxa"/>
          </w:tcPr>
          <w:p w14:paraId="699548B4"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1F1318C1"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65,000 and &lt; 135,000 Btu/h</w:t>
            </w:r>
          </w:p>
        </w:tc>
        <w:tc>
          <w:tcPr>
            <w:tcW w:w="1520" w:type="dxa"/>
          </w:tcPr>
          <w:p w14:paraId="3AA96527"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0F9A561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11.0</w:t>
            </w:r>
          </w:p>
          <w:p w14:paraId="2EE6ABA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11.2</w:t>
            </w:r>
          </w:p>
        </w:tc>
        <w:tc>
          <w:tcPr>
            <w:tcW w:w="720" w:type="dxa"/>
          </w:tcPr>
          <w:p w14:paraId="62539E40"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3CEAD7C4"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val="restart"/>
          </w:tcPr>
          <w:p w14:paraId="18643DD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Table 110.2-A Title 24, 2013</w:t>
            </w:r>
          </w:p>
        </w:tc>
      </w:tr>
      <w:tr w:rsidR="0079481E" w:rsidRPr="00A22B44" w14:paraId="09B94A89" w14:textId="77777777" w:rsidTr="00F96D62">
        <w:trPr>
          <w:cnfStyle w:val="000000010000" w:firstRow="0" w:lastRow="0" w:firstColumn="0" w:lastColumn="0" w:oddVBand="0" w:evenVBand="0" w:oddHBand="0" w:evenHBand="1" w:firstRowFirstColumn="0" w:firstRowLastColumn="0" w:lastRowFirstColumn="0" w:lastRowLastColumn="0"/>
        </w:trPr>
        <w:tc>
          <w:tcPr>
            <w:tcW w:w="4050" w:type="dxa"/>
          </w:tcPr>
          <w:p w14:paraId="787138DF"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2A9FBBCC" w14:textId="77777777" w:rsidR="0079481E" w:rsidRPr="00A22B44" w:rsidRDefault="0079481E" w:rsidP="00F96D62">
            <w:pPr>
              <w:rPr>
                <w:rFonts w:asciiTheme="minorHAnsi" w:hAnsiTheme="minorHAnsi" w:cs="Arial"/>
                <w:szCs w:val="20"/>
              </w:rPr>
            </w:pPr>
            <w:r w:rsidRPr="00A22B44">
              <w:rPr>
                <w:rFonts w:asciiTheme="minorHAnsi" w:hAnsiTheme="minorHAnsi" w:cs="Arial"/>
                <w:szCs w:val="20"/>
              </w:rPr>
              <w:t>≥ 135,000 and &lt; 240,000 Btu/h</w:t>
            </w:r>
          </w:p>
        </w:tc>
        <w:tc>
          <w:tcPr>
            <w:tcW w:w="1520" w:type="dxa"/>
          </w:tcPr>
          <w:p w14:paraId="4CF4537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54327AE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10.8</w:t>
            </w:r>
          </w:p>
          <w:p w14:paraId="2FA0FF9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11.0</w:t>
            </w:r>
          </w:p>
        </w:tc>
        <w:tc>
          <w:tcPr>
            <w:tcW w:w="720" w:type="dxa"/>
          </w:tcPr>
          <w:p w14:paraId="4E7A861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4D76332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4A967953" w14:textId="77777777" w:rsidR="0079481E" w:rsidRPr="00A22B44" w:rsidRDefault="0079481E" w:rsidP="00F96D62">
            <w:pPr>
              <w:jc w:val="center"/>
              <w:rPr>
                <w:rFonts w:asciiTheme="minorHAnsi" w:hAnsiTheme="minorHAnsi" w:cs="Arial"/>
                <w:szCs w:val="20"/>
              </w:rPr>
            </w:pPr>
          </w:p>
        </w:tc>
      </w:tr>
      <w:tr w:rsidR="0079481E" w:rsidRPr="00A22B44" w14:paraId="7E9BE7E9" w14:textId="77777777" w:rsidTr="00F96D62">
        <w:trPr>
          <w:cnfStyle w:val="000000100000" w:firstRow="0" w:lastRow="0" w:firstColumn="0" w:lastColumn="0" w:oddVBand="0" w:evenVBand="0" w:oddHBand="1" w:evenHBand="0" w:firstRowFirstColumn="0" w:firstRowLastColumn="0" w:lastRowFirstColumn="0" w:lastRowLastColumn="0"/>
        </w:trPr>
        <w:tc>
          <w:tcPr>
            <w:tcW w:w="4050" w:type="dxa"/>
          </w:tcPr>
          <w:p w14:paraId="246D1408"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07A63B78"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240,000 and &lt; 760,000 Btu/h</w:t>
            </w:r>
          </w:p>
        </w:tc>
        <w:tc>
          <w:tcPr>
            <w:tcW w:w="1520" w:type="dxa"/>
          </w:tcPr>
          <w:p w14:paraId="0F4425C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446A7CE4"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9.8</w:t>
            </w:r>
          </w:p>
          <w:p w14:paraId="44460DBF"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9.9</w:t>
            </w:r>
          </w:p>
        </w:tc>
        <w:tc>
          <w:tcPr>
            <w:tcW w:w="720" w:type="dxa"/>
          </w:tcPr>
          <w:p w14:paraId="4E8A26D6"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2500C067"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28E1EF09" w14:textId="77777777" w:rsidR="0079481E" w:rsidRPr="00A22B44" w:rsidRDefault="0079481E" w:rsidP="00F96D62">
            <w:pPr>
              <w:jc w:val="center"/>
              <w:rPr>
                <w:rFonts w:asciiTheme="minorHAnsi" w:hAnsiTheme="minorHAnsi" w:cs="Arial"/>
                <w:szCs w:val="20"/>
              </w:rPr>
            </w:pPr>
          </w:p>
        </w:tc>
      </w:tr>
      <w:tr w:rsidR="0079481E" w:rsidRPr="00A22B44" w14:paraId="0F448942" w14:textId="77777777" w:rsidTr="00F96D62">
        <w:trPr>
          <w:cnfStyle w:val="000000010000" w:firstRow="0" w:lastRow="0" w:firstColumn="0" w:lastColumn="0" w:oddVBand="0" w:evenVBand="0" w:oddHBand="0" w:evenHBand="1" w:firstRowFirstColumn="0" w:firstRowLastColumn="0" w:lastRowFirstColumn="0" w:lastRowLastColumn="0"/>
        </w:trPr>
        <w:tc>
          <w:tcPr>
            <w:tcW w:w="4050" w:type="dxa"/>
          </w:tcPr>
          <w:p w14:paraId="3E1CC5F6"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air conditioners</w:t>
            </w:r>
          </w:p>
          <w:p w14:paraId="70E352F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760,000 Btu/h</w:t>
            </w:r>
          </w:p>
        </w:tc>
        <w:tc>
          <w:tcPr>
            <w:tcW w:w="1520" w:type="dxa"/>
          </w:tcPr>
          <w:p w14:paraId="5BF3D84D"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34BDEFE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9.5</w:t>
            </w:r>
          </w:p>
          <w:p w14:paraId="75A8E99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9.6</w:t>
            </w:r>
          </w:p>
        </w:tc>
        <w:tc>
          <w:tcPr>
            <w:tcW w:w="720" w:type="dxa"/>
          </w:tcPr>
          <w:p w14:paraId="6C158DE2"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11F0FD1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6529CA58" w14:textId="77777777" w:rsidR="0079481E" w:rsidRPr="00A22B44" w:rsidRDefault="0079481E" w:rsidP="00F96D62">
            <w:pPr>
              <w:jc w:val="center"/>
              <w:rPr>
                <w:rFonts w:asciiTheme="minorHAnsi" w:hAnsiTheme="minorHAnsi" w:cs="Arial"/>
                <w:szCs w:val="20"/>
              </w:rPr>
            </w:pPr>
          </w:p>
        </w:tc>
      </w:tr>
      <w:tr w:rsidR="0079481E" w:rsidRPr="00A22B44" w14:paraId="631BC796" w14:textId="77777777" w:rsidTr="00F96D62">
        <w:trPr>
          <w:cnfStyle w:val="000000100000" w:firstRow="0" w:lastRow="0" w:firstColumn="0" w:lastColumn="0" w:oddVBand="0" w:evenVBand="0" w:oddHBand="1" w:evenHBand="0" w:firstRowFirstColumn="0" w:firstRowLastColumn="0" w:lastRowFirstColumn="0" w:lastRowLastColumn="0"/>
        </w:trPr>
        <w:tc>
          <w:tcPr>
            <w:tcW w:w="4050" w:type="dxa"/>
          </w:tcPr>
          <w:p w14:paraId="5352630C"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1AAE946F"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65,000 and &lt; 135,000 Btu/h</w:t>
            </w:r>
          </w:p>
        </w:tc>
        <w:tc>
          <w:tcPr>
            <w:tcW w:w="1520" w:type="dxa"/>
          </w:tcPr>
          <w:p w14:paraId="36812E55"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14DB3BB6"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10.8</w:t>
            </w:r>
          </w:p>
          <w:p w14:paraId="398E7DE0"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11.0</w:t>
            </w:r>
          </w:p>
        </w:tc>
        <w:tc>
          <w:tcPr>
            <w:tcW w:w="720" w:type="dxa"/>
          </w:tcPr>
          <w:p w14:paraId="2A7FBC2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01625D2C"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val="restart"/>
          </w:tcPr>
          <w:p w14:paraId="359D0028"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Table 110.2-B Title 24, 2013</w:t>
            </w:r>
          </w:p>
        </w:tc>
      </w:tr>
      <w:tr w:rsidR="0079481E" w:rsidRPr="00A22B44" w14:paraId="04B6CFA4" w14:textId="77777777" w:rsidTr="00F96D62">
        <w:trPr>
          <w:cnfStyle w:val="000000010000" w:firstRow="0" w:lastRow="0" w:firstColumn="0" w:lastColumn="0" w:oddVBand="0" w:evenVBand="0" w:oddHBand="0" w:evenHBand="1" w:firstRowFirstColumn="0" w:firstRowLastColumn="0" w:lastRowFirstColumn="0" w:lastRowLastColumn="0"/>
        </w:trPr>
        <w:tc>
          <w:tcPr>
            <w:tcW w:w="4050" w:type="dxa"/>
          </w:tcPr>
          <w:p w14:paraId="3BC4AE9E"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036BB72C"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135,000 and &lt; 240,000 Btu/h</w:t>
            </w:r>
          </w:p>
        </w:tc>
        <w:tc>
          <w:tcPr>
            <w:tcW w:w="1520" w:type="dxa"/>
          </w:tcPr>
          <w:p w14:paraId="565EC94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0D5DA9A1"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10.4</w:t>
            </w:r>
          </w:p>
          <w:p w14:paraId="5D41355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10.5</w:t>
            </w:r>
          </w:p>
        </w:tc>
        <w:tc>
          <w:tcPr>
            <w:tcW w:w="720" w:type="dxa"/>
          </w:tcPr>
          <w:p w14:paraId="29A9339D"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EER</w:t>
            </w:r>
          </w:p>
          <w:p w14:paraId="5B2DC70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063A46B2" w14:textId="77777777" w:rsidR="0079481E" w:rsidRPr="00A22B44" w:rsidRDefault="0079481E" w:rsidP="00F96D62">
            <w:pPr>
              <w:jc w:val="center"/>
              <w:rPr>
                <w:rFonts w:asciiTheme="minorHAnsi" w:hAnsiTheme="minorHAnsi" w:cs="Arial"/>
                <w:szCs w:val="20"/>
              </w:rPr>
            </w:pPr>
          </w:p>
        </w:tc>
      </w:tr>
      <w:tr w:rsidR="0079481E" w:rsidRPr="00A22B44" w14:paraId="489315EB" w14:textId="77777777" w:rsidTr="00F96D62">
        <w:trPr>
          <w:cnfStyle w:val="000000100000" w:firstRow="0" w:lastRow="0" w:firstColumn="0" w:lastColumn="0" w:oddVBand="0" w:evenVBand="0" w:oddHBand="1" w:evenHBand="0" w:firstRowFirstColumn="0" w:firstRowLastColumn="0" w:lastRowFirstColumn="0" w:lastRowLastColumn="0"/>
        </w:trPr>
        <w:tc>
          <w:tcPr>
            <w:tcW w:w="4050" w:type="dxa"/>
          </w:tcPr>
          <w:p w14:paraId="74488A29"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Air-cooled unitary heat pumps in cooling mode</w:t>
            </w:r>
          </w:p>
          <w:p w14:paraId="1DE940F5" w14:textId="77777777" w:rsidR="0079481E" w:rsidRPr="00A22B44" w:rsidRDefault="0079481E" w:rsidP="00F96D62">
            <w:pPr>
              <w:autoSpaceDE w:val="0"/>
              <w:autoSpaceDN w:val="0"/>
              <w:adjustRightInd w:val="0"/>
              <w:rPr>
                <w:rFonts w:asciiTheme="minorHAnsi" w:hAnsiTheme="minorHAnsi" w:cs="Arial"/>
                <w:szCs w:val="20"/>
              </w:rPr>
            </w:pPr>
            <w:r w:rsidRPr="00A22B44">
              <w:rPr>
                <w:rFonts w:asciiTheme="minorHAnsi" w:hAnsiTheme="minorHAnsi" w:cs="Arial"/>
                <w:szCs w:val="20"/>
              </w:rPr>
              <w:t>≥ 240,000</w:t>
            </w:r>
          </w:p>
        </w:tc>
        <w:tc>
          <w:tcPr>
            <w:tcW w:w="1520" w:type="dxa"/>
          </w:tcPr>
          <w:p w14:paraId="186DA670"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Base</w:t>
            </w:r>
          </w:p>
        </w:tc>
        <w:tc>
          <w:tcPr>
            <w:tcW w:w="822" w:type="dxa"/>
          </w:tcPr>
          <w:p w14:paraId="4196C957"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9.3</w:t>
            </w:r>
          </w:p>
          <w:p w14:paraId="50B6E05A"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9.4</w:t>
            </w:r>
          </w:p>
        </w:tc>
        <w:tc>
          <w:tcPr>
            <w:tcW w:w="720" w:type="dxa"/>
          </w:tcPr>
          <w:p w14:paraId="12C9BD0E"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p w14:paraId="60668C30" w14:textId="77777777" w:rsidR="0079481E" w:rsidRPr="00A22B44" w:rsidRDefault="0079481E" w:rsidP="00F96D62">
            <w:pPr>
              <w:jc w:val="center"/>
              <w:rPr>
                <w:rFonts w:asciiTheme="minorHAnsi" w:hAnsiTheme="minorHAnsi" w:cs="Arial"/>
                <w:szCs w:val="20"/>
              </w:rPr>
            </w:pPr>
            <w:r w:rsidRPr="00A22B44">
              <w:rPr>
                <w:rFonts w:asciiTheme="minorHAnsi" w:hAnsiTheme="minorHAnsi" w:cs="Arial"/>
                <w:szCs w:val="20"/>
              </w:rPr>
              <w:t>IEER</w:t>
            </w:r>
          </w:p>
        </w:tc>
        <w:tc>
          <w:tcPr>
            <w:tcW w:w="1996" w:type="dxa"/>
            <w:vMerge/>
          </w:tcPr>
          <w:p w14:paraId="591CFFED" w14:textId="77777777" w:rsidR="0079481E" w:rsidRPr="00A22B44" w:rsidRDefault="0079481E" w:rsidP="00F96D62">
            <w:pPr>
              <w:jc w:val="center"/>
              <w:rPr>
                <w:rFonts w:asciiTheme="minorHAnsi" w:hAnsiTheme="minorHAnsi" w:cs="Arial"/>
                <w:szCs w:val="20"/>
              </w:rPr>
            </w:pPr>
          </w:p>
        </w:tc>
      </w:tr>
    </w:tbl>
    <w:p w14:paraId="4DBCA4A6" w14:textId="77777777" w:rsidR="0079481E" w:rsidRPr="00A22B44" w:rsidRDefault="0079481E" w:rsidP="0079481E">
      <w:pPr>
        <w:rPr>
          <w:b/>
          <w:sz w:val="18"/>
          <w:szCs w:val="18"/>
        </w:rPr>
      </w:pPr>
      <w:r w:rsidRPr="00A22B44">
        <w:rPr>
          <w:b/>
          <w:sz w:val="18"/>
          <w:szCs w:val="18"/>
        </w:rPr>
        <w:t>*</w:t>
      </w:r>
      <w:r w:rsidRPr="00A22B44">
        <w:rPr>
          <w:sz w:val="18"/>
          <w:szCs w:val="18"/>
        </w:rPr>
        <w:t xml:space="preserve"> The base case is for equipment with a gas furnace heating section.</w:t>
      </w:r>
    </w:p>
    <w:p w14:paraId="59054AB2" w14:textId="77777777" w:rsidR="0079481E" w:rsidRPr="00A22B44" w:rsidRDefault="0079481E" w:rsidP="0079481E">
      <w:pPr>
        <w:rPr>
          <w:b/>
          <w:i/>
          <w:szCs w:val="22"/>
        </w:rPr>
      </w:pPr>
    </w:p>
    <w:p w14:paraId="3B0F7910" w14:textId="77777777" w:rsidR="0079481E" w:rsidRPr="0079481E" w:rsidRDefault="0079481E" w:rsidP="0079481E">
      <w:pPr>
        <w:pStyle w:val="NoSpacing"/>
        <w:rPr>
          <w:b/>
        </w:rPr>
      </w:pPr>
      <w:r w:rsidRPr="0079481E">
        <w:rPr>
          <w:b/>
        </w:rPr>
        <w:t>Federal Standards</w:t>
      </w:r>
    </w:p>
    <w:p w14:paraId="442FFF32" w14:textId="730E457D" w:rsidR="0079481E" w:rsidRPr="0000452B" w:rsidRDefault="0079481E" w:rsidP="0000452B">
      <w:pPr>
        <w:pStyle w:val="NoSpacing"/>
      </w:pPr>
      <w:r w:rsidRPr="0079481E">
        <w:t>The California standards exceed Federal requirements.</w:t>
      </w:r>
    </w:p>
    <w:p w14:paraId="658749F7" w14:textId="6B8A7A0D"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3"/>
      <w:bookmarkEnd w:id="14"/>
      <w:bookmarkEnd w:id="15"/>
      <w:bookmarkEnd w:id="16"/>
    </w:p>
    <w:p w14:paraId="3026DA69" w14:textId="2B3E70C8" w:rsidR="004B5B46" w:rsidRPr="00493063" w:rsidRDefault="004B5B46" w:rsidP="004B5B46">
      <w:r w:rsidRPr="00493063">
        <w:t>There were no M&amp;V or other studies which were referenced for these measures.</w:t>
      </w:r>
    </w:p>
    <w:p w14:paraId="6450F535" w14:textId="68F572B5" w:rsidR="00493063" w:rsidRPr="00493063" w:rsidRDefault="00572D2F" w:rsidP="00493063">
      <w:pPr>
        <w:pStyle w:val="Heading3"/>
        <w:rPr>
          <w:rFonts w:asciiTheme="minorHAnsi" w:hAnsiTheme="minorHAnsi"/>
        </w:rPr>
      </w:pPr>
      <w:r w:rsidRPr="00493063">
        <w:rPr>
          <w:rFonts w:asciiTheme="minorHAnsi" w:hAnsiTheme="minorHAnsi"/>
        </w:rPr>
        <w:t>1.</w:t>
      </w:r>
      <w:r w:rsidR="00A4411F" w:rsidRPr="00493063">
        <w:rPr>
          <w:rFonts w:asciiTheme="minorHAnsi" w:hAnsiTheme="minorHAnsi"/>
        </w:rPr>
        <w:t>5.1</w:t>
      </w:r>
      <w:r w:rsidR="00493063" w:rsidRPr="00493063">
        <w:rPr>
          <w:rFonts w:asciiTheme="minorHAnsi" w:hAnsiTheme="minorHAnsi"/>
        </w:rPr>
        <w:t xml:space="preserve"> Assumptions and Calculations from other sources—Base and Measure Cases</w:t>
      </w:r>
    </w:p>
    <w:p w14:paraId="1C097048" w14:textId="49D26658" w:rsidR="00493063" w:rsidRPr="00493063" w:rsidRDefault="00493063" w:rsidP="00493063">
      <w:pPr>
        <w:rPr>
          <w:rFonts w:cs="Arial"/>
          <w:szCs w:val="22"/>
        </w:rPr>
      </w:pPr>
      <w:r w:rsidRPr="00493063">
        <w:rPr>
          <w:rFonts w:cs="Arial"/>
          <w:szCs w:val="22"/>
        </w:rPr>
        <w:t>The savings were downloaded from DEER2015 directly.  For measures not derived from DEER, an excel ‘FORECAST’ function was used</w:t>
      </w:r>
      <w:r w:rsidR="00F6436C">
        <w:rPr>
          <w:rFonts w:cs="Arial"/>
          <w:szCs w:val="22"/>
        </w:rPr>
        <w:t xml:space="preserve"> to interpolate </w:t>
      </w:r>
      <w:r w:rsidRPr="00493063">
        <w:rPr>
          <w:rFonts w:cs="Arial"/>
          <w:szCs w:val="22"/>
        </w:rPr>
        <w:t xml:space="preserve">the impact savings. </w:t>
      </w:r>
    </w:p>
    <w:p w14:paraId="36080C10" w14:textId="77777777" w:rsidR="00493063" w:rsidRPr="00493063" w:rsidRDefault="00493063" w:rsidP="00493063">
      <w:pPr>
        <w:rPr>
          <w:rFonts w:cs="Arial"/>
          <w:szCs w:val="22"/>
        </w:rPr>
      </w:pPr>
    </w:p>
    <w:p w14:paraId="7CE0F42A" w14:textId="77777777" w:rsidR="00493063" w:rsidRPr="00493063" w:rsidRDefault="00493063" w:rsidP="00493063">
      <w:pPr>
        <w:rPr>
          <w:rFonts w:cs="Arial"/>
          <w:b/>
          <w:szCs w:val="22"/>
        </w:rPr>
      </w:pPr>
      <w:r w:rsidRPr="00493063">
        <w:rPr>
          <w:rFonts w:cs="Arial"/>
          <w:b/>
          <w:szCs w:val="22"/>
        </w:rPr>
        <w:t xml:space="preserve">Energy Savings Assumption (ΔW, </w:t>
      </w:r>
      <w:proofErr w:type="spellStart"/>
      <w:r w:rsidRPr="00493063">
        <w:rPr>
          <w:rFonts w:cs="Arial"/>
          <w:b/>
          <w:szCs w:val="22"/>
        </w:rPr>
        <w:t>ΔTherms</w:t>
      </w:r>
      <w:proofErr w:type="spellEnd"/>
      <w:r w:rsidRPr="00493063">
        <w:rPr>
          <w:rFonts w:cs="Arial"/>
          <w:b/>
          <w:szCs w:val="22"/>
        </w:rPr>
        <w:t>):</w:t>
      </w:r>
    </w:p>
    <w:p w14:paraId="5D03E040" w14:textId="058CCA25" w:rsidR="00493063" w:rsidRPr="00493063" w:rsidRDefault="00493063" w:rsidP="00493063">
      <w:pPr>
        <w:rPr>
          <w:rFonts w:cs="Arial"/>
          <w:szCs w:val="22"/>
        </w:rPr>
      </w:pPr>
      <w:r w:rsidRPr="00493063">
        <w:rPr>
          <w:rFonts w:cs="Arial"/>
          <w:szCs w:val="22"/>
        </w:rPr>
        <w:t>Electric kW savings were downloaded fr</w:t>
      </w:r>
      <w:r>
        <w:rPr>
          <w:rFonts w:cs="Arial"/>
          <w:szCs w:val="22"/>
        </w:rPr>
        <w:t xml:space="preserve">om DEER2015 READI tool (v2.1.0).  These are consistent with impacts </w:t>
      </w:r>
      <w:r w:rsidR="0000452B">
        <w:rPr>
          <w:rFonts w:cs="Arial"/>
          <w:szCs w:val="22"/>
        </w:rPr>
        <w:t xml:space="preserve">documented </w:t>
      </w:r>
      <w:r>
        <w:rPr>
          <w:rFonts w:cs="Arial"/>
          <w:szCs w:val="22"/>
        </w:rPr>
        <w:t xml:space="preserve">in v2.3.0. </w:t>
      </w:r>
    </w:p>
    <w:p w14:paraId="716BCB75" w14:textId="77777777" w:rsidR="00493063" w:rsidRPr="00493063" w:rsidRDefault="00493063" w:rsidP="00493063">
      <w:pPr>
        <w:rPr>
          <w:rFonts w:cs="Arial"/>
          <w:szCs w:val="22"/>
        </w:rPr>
      </w:pPr>
    </w:p>
    <w:p w14:paraId="4AE9B6B8" w14:textId="77777777" w:rsidR="00493063" w:rsidRPr="00493063" w:rsidRDefault="00493063" w:rsidP="00493063">
      <w:pPr>
        <w:rPr>
          <w:rFonts w:cs="Arial"/>
          <w:b/>
          <w:szCs w:val="22"/>
        </w:rPr>
      </w:pPr>
      <w:r w:rsidRPr="00493063">
        <w:rPr>
          <w:rFonts w:cs="Arial"/>
          <w:b/>
          <w:szCs w:val="22"/>
        </w:rPr>
        <w:t xml:space="preserve">Hours of Operation: </w:t>
      </w:r>
    </w:p>
    <w:p w14:paraId="03137FE6" w14:textId="77777777" w:rsidR="00493063" w:rsidRPr="00493063" w:rsidRDefault="00493063" w:rsidP="00493063">
      <w:pPr>
        <w:rPr>
          <w:rFonts w:cs="Arial"/>
          <w:szCs w:val="22"/>
        </w:rPr>
      </w:pPr>
      <w:r w:rsidRPr="00493063">
        <w:rPr>
          <w:rFonts w:cs="Arial"/>
          <w:szCs w:val="22"/>
        </w:rPr>
        <w:t xml:space="preserve">The hours of operation are not applicable for this type of measure.  The savings values used were downloaded from DEER2015 directly.  All measures listed on this work paper have a wide range of equivalent full load hours (EFLH) where it varies depending on the climate zones, building types, and building vintages. Since DEER data was used for the calculation of energy impacts, the hours of operation are embedded in those values.  DEER simulations calculate the values based on the use of </w:t>
      </w:r>
      <w:r w:rsidRPr="00493063">
        <w:rPr>
          <w:rFonts w:cs="Arial"/>
          <w:szCs w:val="22"/>
        </w:rPr>
        <w:lastRenderedPageBreak/>
        <w:t>building vintages for each climate zone that are then weighted by the climate zone specific distribution of the vintages to get values for Existing (Ex).</w:t>
      </w:r>
    </w:p>
    <w:p w14:paraId="1FB011F9" w14:textId="77777777" w:rsidR="00493063" w:rsidRPr="00493063" w:rsidRDefault="00493063" w:rsidP="00493063">
      <w:pPr>
        <w:rPr>
          <w:rFonts w:cs="Arial"/>
          <w:szCs w:val="22"/>
        </w:rPr>
      </w:pPr>
    </w:p>
    <w:p w14:paraId="7D5B3ECF" w14:textId="77777777" w:rsidR="00493063" w:rsidRPr="00493063" w:rsidRDefault="00493063" w:rsidP="00493063">
      <w:pPr>
        <w:rPr>
          <w:rFonts w:cs="Arial"/>
          <w:b/>
          <w:szCs w:val="22"/>
        </w:rPr>
      </w:pPr>
      <w:r w:rsidRPr="00493063">
        <w:rPr>
          <w:rFonts w:cs="Arial"/>
          <w:b/>
          <w:szCs w:val="22"/>
        </w:rPr>
        <w:t>Base Case Costs and Measure Case Costs:</w:t>
      </w:r>
    </w:p>
    <w:p w14:paraId="658D85FE" w14:textId="0F509D44" w:rsidR="00572D2F" w:rsidRPr="00493063" w:rsidRDefault="00493063" w:rsidP="00493063">
      <w:pPr>
        <w:rPr>
          <w:rFonts w:cs="Arial"/>
          <w:szCs w:val="22"/>
        </w:rPr>
      </w:pPr>
      <w:r w:rsidRPr="00493063">
        <w:rPr>
          <w:rFonts w:cs="Arial"/>
          <w:szCs w:val="22"/>
        </w:rPr>
        <w:t>The Base Case, Measure Case, and Incremental Costs were downloaded from DEER directly; they match the intended measures for climate zones and building types and ages</w:t>
      </w:r>
      <w:r w:rsidRPr="00493063">
        <w:rPr>
          <w:rFonts w:ascii="Arial" w:hAnsi="Arial" w:cs="Arial"/>
          <w:szCs w:val="22"/>
        </w:rPr>
        <w:t>.</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760A8A78" w:rsidR="00602F18" w:rsidRPr="00602F18" w:rsidRDefault="00493063" w:rsidP="00493063">
      <w:pPr>
        <w:rPr>
          <w:rFonts w:cs="Arial"/>
          <w:color w:val="FF0000"/>
          <w:szCs w:val="22"/>
        </w:rPr>
      </w:pPr>
      <w:r w:rsidRPr="00493063">
        <w:rPr>
          <w:rFonts w:cs="Arial"/>
          <w:szCs w:val="22"/>
        </w:rPr>
        <w:t>Measure impacts</w:t>
      </w:r>
      <w:r>
        <w:rPr>
          <w:rFonts w:cs="Arial"/>
          <w:szCs w:val="22"/>
        </w:rPr>
        <w:t xml:space="preserve"> in current version of DEER/READI does not support high performance systems with tier levels </w:t>
      </w:r>
      <w:r w:rsidR="00411210">
        <w:rPr>
          <w:rFonts w:cs="Arial"/>
          <w:szCs w:val="22"/>
        </w:rPr>
        <w:t xml:space="preserve">generally above 14.8 </w:t>
      </w:r>
      <w:r w:rsidR="00635D2B">
        <w:rPr>
          <w:rFonts w:cs="Arial"/>
          <w:szCs w:val="22"/>
        </w:rPr>
        <w:t>IEER.  Further, DEER/READI impacts limit</w:t>
      </w:r>
      <w:r w:rsidR="00411210">
        <w:rPr>
          <w:rFonts w:cs="Arial"/>
          <w:szCs w:val="22"/>
        </w:rPr>
        <w:t xml:space="preserve"> program </w:t>
      </w:r>
      <w:r>
        <w:rPr>
          <w:rFonts w:cs="Arial"/>
          <w:szCs w:val="22"/>
        </w:rPr>
        <w:t>claims on high performance systems</w:t>
      </w:r>
      <w:r w:rsidR="00411210">
        <w:rPr>
          <w:rFonts w:cs="Arial"/>
          <w:szCs w:val="22"/>
        </w:rPr>
        <w:t xml:space="preserve"> in</w:t>
      </w:r>
      <w:r w:rsidR="00F6436C">
        <w:rPr>
          <w:rFonts w:cs="Arial"/>
          <w:szCs w:val="22"/>
        </w:rPr>
        <w:t xml:space="preserve">cluding those that </w:t>
      </w:r>
      <w:r w:rsidR="00411210">
        <w:rPr>
          <w:rFonts w:cs="Arial"/>
          <w:szCs w:val="22"/>
        </w:rPr>
        <w:t>comply</w:t>
      </w:r>
      <w:r>
        <w:rPr>
          <w:rFonts w:cs="Arial"/>
          <w:szCs w:val="22"/>
        </w:rPr>
        <w:t xml:space="preserve"> with</w:t>
      </w:r>
      <w:r w:rsidR="00411210">
        <w:rPr>
          <w:rFonts w:cs="Arial"/>
          <w:szCs w:val="22"/>
        </w:rPr>
        <w:t xml:space="preserve"> </w:t>
      </w:r>
      <w:r>
        <w:rPr>
          <w:rFonts w:cs="Arial"/>
          <w:szCs w:val="22"/>
        </w:rPr>
        <w:t>DOE’s RTU Chall</w:t>
      </w:r>
      <w:r w:rsidR="00635D2B">
        <w:rPr>
          <w:rFonts w:cs="Arial"/>
          <w:szCs w:val="22"/>
        </w:rPr>
        <w:t xml:space="preserve">enge Program </w:t>
      </w:r>
      <w:r>
        <w:rPr>
          <w:rFonts w:cs="Arial"/>
          <w:szCs w:val="22"/>
        </w:rPr>
        <w:t xml:space="preserve">with efficiencies starting at 18.0 IEER. </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7"/>
      <w:r w:rsidR="00755A45" w:rsidRPr="00500C4E">
        <w:rPr>
          <w:rFonts w:cstheme="minorHAnsi"/>
        </w:rPr>
        <w:t xml:space="preserve"> Methodology</w:t>
      </w:r>
    </w:p>
    <w:p w14:paraId="6B2F995B" w14:textId="77777777" w:rsidR="00411210" w:rsidRPr="00F96D62" w:rsidRDefault="00411210" w:rsidP="00411210">
      <w:pPr>
        <w:pStyle w:val="Reminders"/>
        <w:rPr>
          <w:rFonts w:asciiTheme="minorHAnsi" w:hAnsiTheme="minorHAnsi" w:cstheme="minorHAnsi"/>
          <w:i w:val="0"/>
          <w:color w:val="auto"/>
          <w:szCs w:val="22"/>
        </w:rPr>
      </w:pPr>
      <w:r w:rsidRPr="00F96D62">
        <w:rPr>
          <w:rFonts w:asciiTheme="minorHAnsi" w:hAnsiTheme="minorHAnsi" w:cstheme="minorHAnsi"/>
          <w:b/>
          <w:bCs/>
          <w:i w:val="0"/>
          <w:color w:val="auto"/>
          <w:szCs w:val="22"/>
        </w:rPr>
        <w:t>Electric Energy Savings</w:t>
      </w:r>
      <w:r w:rsidRPr="00F96D62">
        <w:rPr>
          <w:rFonts w:asciiTheme="minorHAnsi" w:hAnsiTheme="minorHAnsi" w:cstheme="minorHAnsi"/>
          <w:i w:val="0"/>
          <w:color w:val="auto"/>
          <w:szCs w:val="22"/>
        </w:rPr>
        <w:t xml:space="preserve"> </w:t>
      </w:r>
    </w:p>
    <w:p w14:paraId="1C1B259B" w14:textId="2E4A6007" w:rsidR="00411210" w:rsidRPr="002263DF" w:rsidRDefault="00411210" w:rsidP="00411210">
      <w:pPr>
        <w:pStyle w:val="Reminders"/>
        <w:rPr>
          <w:rFonts w:asciiTheme="minorHAnsi" w:hAnsiTheme="minorHAnsi" w:cstheme="minorHAnsi"/>
          <w:i w:val="0"/>
          <w:color w:val="auto"/>
          <w:szCs w:val="22"/>
        </w:rPr>
      </w:pPr>
      <w:proofErr w:type="gramStart"/>
      <w:r w:rsidRPr="002263DF">
        <w:rPr>
          <w:rFonts w:asciiTheme="minorHAnsi" w:hAnsiTheme="minorHAnsi" w:cstheme="minorHAnsi"/>
          <w:i w:val="0"/>
          <w:color w:val="auto"/>
          <w:szCs w:val="22"/>
        </w:rPr>
        <w:t>kW</w:t>
      </w:r>
      <w:proofErr w:type="gramEnd"/>
      <w:r w:rsidRPr="002263DF">
        <w:rPr>
          <w:rFonts w:asciiTheme="minorHAnsi" w:hAnsiTheme="minorHAnsi" w:cstheme="minorHAnsi"/>
          <w:i w:val="0"/>
          <w:color w:val="auto"/>
          <w:szCs w:val="22"/>
        </w:rPr>
        <w:t xml:space="preserve"> and kWh for the base case and the measure case units were downloaded from DEER2015 (READI, v.2.1.0).</w:t>
      </w:r>
      <w:r w:rsidR="002263DF" w:rsidRPr="002263DF">
        <w:rPr>
          <w:rFonts w:asciiTheme="minorHAnsi" w:hAnsiTheme="minorHAnsi" w:cstheme="minorHAnsi"/>
          <w:i w:val="0"/>
          <w:color w:val="auto"/>
          <w:szCs w:val="22"/>
        </w:rPr>
        <w:t xml:space="preserve">  </w:t>
      </w:r>
      <w:r w:rsidR="002263DF">
        <w:rPr>
          <w:rFonts w:asciiTheme="minorHAnsi" w:hAnsiTheme="minorHAnsi" w:cstheme="minorHAnsi"/>
          <w:i w:val="0"/>
          <w:color w:val="auto"/>
          <w:szCs w:val="22"/>
        </w:rPr>
        <w:t>There are no variations on measure impacts between READI v2.1.0 and v2.3.0</w:t>
      </w:r>
      <w:r w:rsidR="002263DF" w:rsidRPr="002263DF">
        <w:rPr>
          <w:rFonts w:asciiTheme="minorHAnsi" w:hAnsiTheme="minorHAnsi" w:cstheme="minorHAnsi"/>
          <w:i w:val="0"/>
          <w:color w:val="auto"/>
          <w:szCs w:val="22"/>
        </w:rPr>
        <w:t>.</w:t>
      </w:r>
      <w:r w:rsidR="00E26253">
        <w:rPr>
          <w:rFonts w:asciiTheme="minorHAnsi" w:hAnsiTheme="minorHAnsi" w:cstheme="minorHAnsi"/>
          <w:i w:val="0"/>
          <w:color w:val="auto"/>
          <w:szCs w:val="22"/>
        </w:rPr>
        <w:t xml:space="preserve">  </w:t>
      </w:r>
    </w:p>
    <w:p w14:paraId="587E745D" w14:textId="77777777" w:rsidR="00411210" w:rsidRPr="002263DF" w:rsidRDefault="00411210" w:rsidP="00411210">
      <w:pPr>
        <w:pStyle w:val="Reminders"/>
        <w:rPr>
          <w:rFonts w:asciiTheme="minorHAnsi" w:hAnsiTheme="minorHAnsi" w:cstheme="minorHAnsi"/>
          <w:i w:val="0"/>
          <w:color w:val="auto"/>
          <w:szCs w:val="22"/>
        </w:rPr>
      </w:pPr>
    </w:p>
    <w:p w14:paraId="3DE5FD4F" w14:textId="22B084C0" w:rsidR="00274FBE" w:rsidRPr="002263DF" w:rsidRDefault="00411210" w:rsidP="00411210">
      <w:pPr>
        <w:pStyle w:val="Reminders"/>
        <w:rPr>
          <w:rFonts w:asciiTheme="minorHAnsi" w:hAnsiTheme="minorHAnsi" w:cstheme="minorHAnsi"/>
          <w:i w:val="0"/>
          <w:color w:val="auto"/>
          <w:szCs w:val="22"/>
        </w:rPr>
      </w:pPr>
      <w:r w:rsidRPr="002263DF">
        <w:rPr>
          <w:rFonts w:asciiTheme="minorHAnsi" w:hAnsiTheme="minorHAnsi" w:cstheme="minorHAnsi"/>
          <w:i w:val="0"/>
          <w:color w:val="auto"/>
          <w:szCs w:val="22"/>
        </w:rPr>
        <w:t xml:space="preserve">The electric energy savings were downloaded from DEER2015 of above code/standard savings. Because the smallest equipment size category in the work paper is 65 </w:t>
      </w:r>
      <w:proofErr w:type="spellStart"/>
      <w:r w:rsidRPr="002263DF">
        <w:rPr>
          <w:rFonts w:asciiTheme="minorHAnsi" w:hAnsiTheme="minorHAnsi" w:cstheme="minorHAnsi"/>
          <w:i w:val="0"/>
          <w:color w:val="auto"/>
          <w:szCs w:val="22"/>
        </w:rPr>
        <w:t>kBtu</w:t>
      </w:r>
      <w:proofErr w:type="spellEnd"/>
      <w:r w:rsidRPr="002263DF">
        <w:rPr>
          <w:rFonts w:asciiTheme="minorHAnsi" w:hAnsiTheme="minorHAnsi" w:cstheme="minorHAnsi"/>
          <w:i w:val="0"/>
          <w:color w:val="auto"/>
          <w:szCs w:val="22"/>
        </w:rPr>
        <w:t xml:space="preserve">/h to 135 </w:t>
      </w:r>
      <w:proofErr w:type="spellStart"/>
      <w:r w:rsidRPr="002263DF">
        <w:rPr>
          <w:rFonts w:asciiTheme="minorHAnsi" w:hAnsiTheme="minorHAnsi" w:cstheme="minorHAnsi"/>
          <w:i w:val="0"/>
          <w:color w:val="auto"/>
          <w:szCs w:val="22"/>
        </w:rPr>
        <w:t>kBtu</w:t>
      </w:r>
      <w:proofErr w:type="spellEnd"/>
      <w:r w:rsidRPr="002263DF">
        <w:rPr>
          <w:rFonts w:asciiTheme="minorHAnsi" w:hAnsiTheme="minorHAnsi" w:cstheme="minorHAnsi"/>
          <w:i w:val="0"/>
          <w:color w:val="auto"/>
          <w:szCs w:val="22"/>
        </w:rPr>
        <w:t xml:space="preserve">/h, and DEER splits this category into two measures, 65 - 109 </w:t>
      </w:r>
      <w:proofErr w:type="spellStart"/>
      <w:r w:rsidRPr="002263DF">
        <w:rPr>
          <w:rFonts w:asciiTheme="minorHAnsi" w:hAnsiTheme="minorHAnsi" w:cstheme="minorHAnsi"/>
          <w:i w:val="0"/>
          <w:color w:val="auto"/>
          <w:szCs w:val="22"/>
        </w:rPr>
        <w:t>kBtu</w:t>
      </w:r>
      <w:proofErr w:type="spellEnd"/>
      <w:r w:rsidRPr="002263DF">
        <w:rPr>
          <w:rFonts w:asciiTheme="minorHAnsi" w:hAnsiTheme="minorHAnsi" w:cstheme="minorHAnsi"/>
          <w:i w:val="0"/>
          <w:color w:val="auto"/>
          <w:szCs w:val="22"/>
        </w:rPr>
        <w:t xml:space="preserve">/h and 110 - 135 </w:t>
      </w:r>
      <w:proofErr w:type="spellStart"/>
      <w:r w:rsidRPr="002263DF">
        <w:rPr>
          <w:rFonts w:asciiTheme="minorHAnsi" w:hAnsiTheme="minorHAnsi" w:cstheme="minorHAnsi"/>
          <w:i w:val="0"/>
          <w:color w:val="auto"/>
          <w:szCs w:val="22"/>
        </w:rPr>
        <w:t>kBtu</w:t>
      </w:r>
      <w:proofErr w:type="spellEnd"/>
      <w:r w:rsidRPr="002263DF">
        <w:rPr>
          <w:rFonts w:asciiTheme="minorHAnsi" w:hAnsiTheme="minorHAnsi" w:cstheme="minorHAnsi"/>
          <w:i w:val="0"/>
          <w:color w:val="auto"/>
          <w:szCs w:val="22"/>
        </w:rPr>
        <w:t xml:space="preserve">/h, the savings values in DEER were averaged to get a single value for the entire range. For some measures, DEER did not have corresponding values, so the kW and kWh were calculated by using </w:t>
      </w:r>
      <w:proofErr w:type="gramStart"/>
      <w:r w:rsidRPr="002263DF">
        <w:rPr>
          <w:rFonts w:asciiTheme="minorHAnsi" w:hAnsiTheme="minorHAnsi" w:cstheme="minorHAnsi"/>
          <w:i w:val="0"/>
          <w:color w:val="auto"/>
          <w:szCs w:val="22"/>
        </w:rPr>
        <w:t>an excel</w:t>
      </w:r>
      <w:proofErr w:type="gramEnd"/>
      <w:r w:rsidRPr="002263DF">
        <w:rPr>
          <w:rFonts w:asciiTheme="minorHAnsi" w:hAnsiTheme="minorHAnsi" w:cstheme="minorHAnsi"/>
          <w:i w:val="0"/>
          <w:color w:val="auto"/>
          <w:szCs w:val="22"/>
        </w:rPr>
        <w:t xml:space="preserve"> ‘FORECAST’ function from the available DEER measures. </w:t>
      </w:r>
    </w:p>
    <w:p w14:paraId="68E18A12" w14:textId="77777777" w:rsidR="00411210" w:rsidRPr="002263DF" w:rsidRDefault="00411210" w:rsidP="00411210">
      <w:pPr>
        <w:pStyle w:val="Reminders"/>
        <w:rPr>
          <w:rFonts w:asciiTheme="minorHAnsi" w:hAnsiTheme="minorHAnsi" w:cstheme="minorHAnsi"/>
          <w:i w:val="0"/>
          <w:color w:val="auto"/>
          <w:szCs w:val="22"/>
        </w:rPr>
      </w:pPr>
    </w:p>
    <w:p w14:paraId="44A49FAB" w14:textId="6139989D" w:rsidR="00274FBE" w:rsidRPr="002263DF" w:rsidRDefault="00C72CB5" w:rsidP="00920905">
      <w:pPr>
        <w:pStyle w:val="Reminders"/>
        <w:rPr>
          <w:rFonts w:asciiTheme="minorHAnsi" w:hAnsiTheme="minorHAnsi" w:cstheme="minorHAnsi"/>
          <w:i w:val="0"/>
          <w:color w:val="auto"/>
          <w:szCs w:val="22"/>
        </w:rPr>
      </w:pPr>
      <w:r w:rsidRPr="002263DF">
        <w:rPr>
          <w:rFonts w:asciiTheme="minorHAnsi" w:hAnsiTheme="minorHAnsi" w:cstheme="minorHAnsi"/>
          <w:i w:val="0"/>
          <w:color w:val="auto"/>
          <w:szCs w:val="22"/>
        </w:rPr>
        <w:t xml:space="preserve">The following table </w:t>
      </w:r>
      <w:r w:rsidR="00C20E7B" w:rsidRPr="002263DF">
        <w:rPr>
          <w:rFonts w:asciiTheme="minorHAnsi" w:hAnsiTheme="minorHAnsi" w:cstheme="minorHAnsi"/>
          <w:i w:val="0"/>
          <w:color w:val="auto"/>
          <w:szCs w:val="22"/>
        </w:rPr>
        <w:t>indicates which</w:t>
      </w:r>
      <w:r w:rsidR="001F05CE" w:rsidRPr="002263DF">
        <w:rPr>
          <w:rFonts w:asciiTheme="minorHAnsi" w:hAnsiTheme="minorHAnsi" w:cstheme="minorHAnsi"/>
          <w:i w:val="0"/>
          <w:color w:val="auto"/>
          <w:szCs w:val="22"/>
        </w:rPr>
        <w:t xml:space="preserve"> measures</w:t>
      </w:r>
      <w:r w:rsidR="00C20E7B" w:rsidRPr="002263DF">
        <w:rPr>
          <w:rFonts w:asciiTheme="minorHAnsi" w:hAnsiTheme="minorHAnsi" w:cstheme="minorHAnsi"/>
          <w:i w:val="0"/>
          <w:color w:val="auto"/>
          <w:szCs w:val="22"/>
        </w:rPr>
        <w:t xml:space="preserve"> are</w:t>
      </w:r>
      <w:r w:rsidR="001F05CE" w:rsidRPr="002263DF">
        <w:rPr>
          <w:rFonts w:asciiTheme="minorHAnsi" w:hAnsiTheme="minorHAnsi" w:cstheme="minorHAnsi"/>
          <w:i w:val="0"/>
          <w:color w:val="auto"/>
          <w:szCs w:val="22"/>
        </w:rPr>
        <w:t xml:space="preserve"> taken directly from</w:t>
      </w:r>
      <w:r w:rsidRPr="002263DF">
        <w:rPr>
          <w:rFonts w:asciiTheme="minorHAnsi" w:hAnsiTheme="minorHAnsi" w:cstheme="minorHAnsi"/>
          <w:i w:val="0"/>
          <w:color w:val="auto"/>
          <w:szCs w:val="22"/>
        </w:rPr>
        <w:t xml:space="preserve"> or created with the</w:t>
      </w:r>
      <w:r w:rsidR="00BA2E7E" w:rsidRPr="002263DF">
        <w:rPr>
          <w:rFonts w:asciiTheme="minorHAnsi" w:hAnsiTheme="minorHAnsi" w:cstheme="minorHAnsi"/>
          <w:i w:val="0"/>
          <w:color w:val="auto"/>
          <w:szCs w:val="22"/>
        </w:rPr>
        <w:t xml:space="preserve"> DEER READI </w:t>
      </w:r>
      <w:r w:rsidR="00C20E7B" w:rsidRPr="002263DF">
        <w:rPr>
          <w:rFonts w:asciiTheme="minorHAnsi" w:hAnsiTheme="minorHAnsi" w:cstheme="minorHAnsi"/>
          <w:i w:val="0"/>
          <w:color w:val="auto"/>
          <w:szCs w:val="22"/>
        </w:rPr>
        <w:t>t</w:t>
      </w:r>
      <w:r w:rsidR="001F05CE" w:rsidRPr="002263DF">
        <w:rPr>
          <w:rFonts w:asciiTheme="minorHAnsi" w:hAnsiTheme="minorHAnsi" w:cstheme="minorHAnsi"/>
          <w:i w:val="0"/>
          <w:color w:val="auto"/>
          <w:szCs w:val="22"/>
        </w:rPr>
        <w:t>ool.</w:t>
      </w:r>
    </w:p>
    <w:p w14:paraId="2F7AC9F4" w14:textId="77777777" w:rsidR="00411210" w:rsidRDefault="00411210" w:rsidP="00920905">
      <w:pPr>
        <w:pStyle w:val="Reminders"/>
        <w:rPr>
          <w:rFonts w:asciiTheme="minorHAnsi" w:hAnsiTheme="minorHAnsi" w:cstheme="minorHAnsi"/>
          <w:i w:val="0"/>
          <w:szCs w:val="22"/>
        </w:rPr>
      </w:pPr>
    </w:p>
    <w:tbl>
      <w:tblPr>
        <w:tblW w:w="4619" w:type="pct"/>
        <w:jc w:val="center"/>
        <w:tblBorders>
          <w:insideH w:val="single" w:sz="18" w:space="0" w:color="FFFFFF"/>
          <w:insideV w:val="single" w:sz="18" w:space="0" w:color="FFFFFF"/>
        </w:tblBorders>
        <w:tblLook w:val="01E0" w:firstRow="1" w:lastRow="1" w:firstColumn="1" w:lastColumn="1" w:noHBand="0" w:noVBand="0"/>
      </w:tblPr>
      <w:tblGrid>
        <w:gridCol w:w="1187"/>
        <w:gridCol w:w="1226"/>
        <w:gridCol w:w="3192"/>
        <w:gridCol w:w="3241"/>
      </w:tblGrid>
      <w:tr w:rsidR="00193E7B" w:rsidRPr="00A33A67" w14:paraId="6056811F" w14:textId="77777777" w:rsidTr="003D3857">
        <w:trPr>
          <w:jc w:val="center"/>
        </w:trPr>
        <w:tc>
          <w:tcPr>
            <w:tcW w:w="671" w:type="pct"/>
            <w:shd w:val="pct20" w:color="000000" w:fill="FFFFFF"/>
          </w:tcPr>
          <w:p w14:paraId="295E58A6" w14:textId="77777777" w:rsidR="00193E7B" w:rsidRPr="009B25A4" w:rsidRDefault="00193E7B" w:rsidP="008104BA">
            <w:pPr>
              <w:jc w:val="center"/>
              <w:rPr>
                <w:rFonts w:cstheme="minorHAnsi"/>
                <w:b/>
                <w:bCs/>
                <w:sz w:val="20"/>
                <w:szCs w:val="20"/>
              </w:rPr>
            </w:pPr>
            <w:r w:rsidRPr="009B25A4">
              <w:rPr>
                <w:rFonts w:cstheme="minorHAnsi"/>
                <w:b/>
                <w:bCs/>
                <w:sz w:val="20"/>
                <w:szCs w:val="20"/>
              </w:rPr>
              <w:t>PG&amp;E Measure Code</w:t>
            </w:r>
          </w:p>
        </w:tc>
        <w:tc>
          <w:tcPr>
            <w:tcW w:w="693" w:type="pct"/>
            <w:shd w:val="pct20" w:color="000000" w:fill="FFFFFF"/>
          </w:tcPr>
          <w:p w14:paraId="237BA75B" w14:textId="77777777" w:rsidR="00193E7B" w:rsidRPr="009B25A4" w:rsidRDefault="00193E7B" w:rsidP="008104BA">
            <w:pPr>
              <w:jc w:val="center"/>
              <w:rPr>
                <w:rFonts w:cstheme="minorHAnsi"/>
                <w:b/>
                <w:bCs/>
                <w:sz w:val="20"/>
                <w:szCs w:val="20"/>
                <w:highlight w:val="yellow"/>
              </w:rPr>
            </w:pPr>
            <w:r w:rsidRPr="009B25A4">
              <w:rPr>
                <w:rFonts w:cstheme="minorHAnsi"/>
                <w:b/>
                <w:bCs/>
                <w:sz w:val="20"/>
                <w:szCs w:val="20"/>
              </w:rPr>
              <w:t>SCE  Solution Code</w:t>
            </w:r>
          </w:p>
        </w:tc>
        <w:tc>
          <w:tcPr>
            <w:tcW w:w="1804" w:type="pct"/>
            <w:shd w:val="pct20" w:color="000000" w:fill="FFFFFF"/>
          </w:tcPr>
          <w:p w14:paraId="59D019BC" w14:textId="77777777" w:rsidR="00193E7B" w:rsidRPr="009B25A4" w:rsidRDefault="00193E7B" w:rsidP="008104BA">
            <w:pPr>
              <w:jc w:val="center"/>
              <w:rPr>
                <w:rFonts w:cstheme="minorHAnsi"/>
                <w:b/>
                <w:bCs/>
                <w:sz w:val="20"/>
                <w:szCs w:val="20"/>
              </w:rPr>
            </w:pPr>
            <w:r w:rsidRPr="009B25A4">
              <w:rPr>
                <w:rFonts w:cstheme="minorHAnsi"/>
                <w:b/>
                <w:bCs/>
                <w:sz w:val="20"/>
                <w:szCs w:val="20"/>
              </w:rPr>
              <w:t>Measure Name</w:t>
            </w:r>
          </w:p>
        </w:tc>
        <w:tc>
          <w:tcPr>
            <w:tcW w:w="1832" w:type="pct"/>
            <w:shd w:val="pct20" w:color="000000" w:fill="FFFFFF"/>
          </w:tcPr>
          <w:p w14:paraId="1F782CAC" w14:textId="77777777" w:rsidR="00193E7B" w:rsidRPr="009B25A4" w:rsidRDefault="00193E7B" w:rsidP="008104BA">
            <w:pPr>
              <w:jc w:val="center"/>
              <w:rPr>
                <w:rFonts w:cstheme="minorHAnsi"/>
                <w:b/>
                <w:bCs/>
                <w:sz w:val="20"/>
                <w:szCs w:val="20"/>
                <w:highlight w:val="yellow"/>
              </w:rPr>
            </w:pPr>
            <w:r w:rsidRPr="009B25A4">
              <w:rPr>
                <w:rFonts w:cstheme="minorHAnsi"/>
                <w:b/>
                <w:bCs/>
                <w:sz w:val="20"/>
                <w:szCs w:val="20"/>
              </w:rPr>
              <w:t>Impact ID</w:t>
            </w:r>
          </w:p>
        </w:tc>
      </w:tr>
      <w:tr w:rsidR="00193E7B" w:rsidRPr="00A33A67" w14:paraId="4E9CA46E" w14:textId="77777777" w:rsidTr="003D3857">
        <w:trPr>
          <w:jc w:val="center"/>
        </w:trPr>
        <w:tc>
          <w:tcPr>
            <w:tcW w:w="671" w:type="pct"/>
            <w:shd w:val="pct5" w:color="000000" w:fill="FFFFFF"/>
          </w:tcPr>
          <w:p w14:paraId="71A47CC4" w14:textId="77777777" w:rsidR="00193E7B" w:rsidRPr="009B25A4" w:rsidRDefault="00193E7B" w:rsidP="008104BA">
            <w:pPr>
              <w:rPr>
                <w:rFonts w:cstheme="minorHAnsi"/>
                <w:sz w:val="20"/>
                <w:szCs w:val="20"/>
              </w:rPr>
            </w:pPr>
            <w:r w:rsidRPr="009B25A4">
              <w:rPr>
                <w:rFonts w:cstheme="minorHAnsi"/>
                <w:sz w:val="20"/>
                <w:szCs w:val="20"/>
              </w:rPr>
              <w:t>HA34</w:t>
            </w:r>
          </w:p>
        </w:tc>
        <w:tc>
          <w:tcPr>
            <w:tcW w:w="693" w:type="pct"/>
            <w:shd w:val="pct5" w:color="000000" w:fill="FFFFFF"/>
          </w:tcPr>
          <w:p w14:paraId="4E536ABB" w14:textId="77777777" w:rsidR="00193E7B" w:rsidRPr="009B25A4" w:rsidRDefault="00193E7B" w:rsidP="008104BA">
            <w:pPr>
              <w:rPr>
                <w:rFonts w:cstheme="minorHAnsi"/>
                <w:sz w:val="20"/>
                <w:szCs w:val="20"/>
              </w:rPr>
            </w:pPr>
            <w:r w:rsidRPr="009B25A4">
              <w:rPr>
                <w:rFonts w:cstheme="minorHAnsi"/>
                <w:sz w:val="20"/>
                <w:szCs w:val="20"/>
              </w:rPr>
              <w:t>AC-19484</w:t>
            </w:r>
          </w:p>
        </w:tc>
        <w:tc>
          <w:tcPr>
            <w:tcW w:w="1804" w:type="pct"/>
            <w:shd w:val="pct5" w:color="000000" w:fill="FFFFFF"/>
          </w:tcPr>
          <w:p w14:paraId="713267C4" w14:textId="77777777" w:rsidR="00193E7B" w:rsidRPr="009B25A4" w:rsidRDefault="00193E7B" w:rsidP="008104BA">
            <w:pPr>
              <w:rPr>
                <w:rFonts w:cstheme="minorHAnsi"/>
                <w:sz w:val="20"/>
                <w:szCs w:val="20"/>
              </w:rPr>
            </w:pPr>
            <w:r w:rsidRPr="009B25A4">
              <w:rPr>
                <w:rFonts w:cstheme="minorHAnsi"/>
                <w:sz w:val="20"/>
                <w:szCs w:val="20"/>
              </w:rPr>
              <w:t xml:space="preserve">65-134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11.5 EER or 12.8 IEER Air Source Unitary Air Conditioner DX Equipment</w:t>
            </w:r>
          </w:p>
        </w:tc>
        <w:tc>
          <w:tcPr>
            <w:tcW w:w="1832" w:type="pct"/>
            <w:shd w:val="pct5" w:color="000000" w:fill="FFFFFF"/>
          </w:tcPr>
          <w:p w14:paraId="35C3B042" w14:textId="77777777" w:rsidR="00193E7B" w:rsidRPr="009B25A4" w:rsidRDefault="00193E7B" w:rsidP="008104BA">
            <w:pPr>
              <w:jc w:val="center"/>
              <w:rPr>
                <w:rFonts w:cstheme="minorHAnsi"/>
                <w:color w:val="000000"/>
                <w:sz w:val="20"/>
                <w:szCs w:val="20"/>
              </w:rPr>
            </w:pPr>
            <w:r w:rsidRPr="009B25A4">
              <w:rPr>
                <w:rFonts w:cstheme="minorHAnsi"/>
                <w:color w:val="000000"/>
                <w:sz w:val="20"/>
                <w:szCs w:val="20"/>
              </w:rPr>
              <w:t>NE-HVAC-airAC-SpltPkg-65to109kBtuh-11p5eer</w:t>
            </w:r>
          </w:p>
          <w:p w14:paraId="2F4D96BD" w14:textId="77777777" w:rsidR="00193E7B" w:rsidRPr="009B25A4" w:rsidRDefault="00193E7B" w:rsidP="008104BA">
            <w:pPr>
              <w:jc w:val="center"/>
              <w:rPr>
                <w:rFonts w:cstheme="minorHAnsi"/>
                <w:sz w:val="20"/>
                <w:szCs w:val="20"/>
              </w:rPr>
            </w:pPr>
          </w:p>
        </w:tc>
      </w:tr>
      <w:tr w:rsidR="00193E7B" w:rsidRPr="00A33A67" w14:paraId="2C40A216" w14:textId="77777777" w:rsidTr="003D3857">
        <w:trPr>
          <w:jc w:val="center"/>
        </w:trPr>
        <w:tc>
          <w:tcPr>
            <w:tcW w:w="671" w:type="pct"/>
            <w:shd w:val="pct20" w:color="000000" w:fill="FFFFFF"/>
          </w:tcPr>
          <w:p w14:paraId="6A5CECA5" w14:textId="77777777" w:rsidR="00193E7B" w:rsidRPr="009B25A4" w:rsidRDefault="00193E7B" w:rsidP="008104BA">
            <w:pPr>
              <w:rPr>
                <w:rFonts w:cstheme="minorHAnsi"/>
                <w:sz w:val="20"/>
                <w:szCs w:val="20"/>
              </w:rPr>
            </w:pPr>
            <w:r w:rsidRPr="009B25A4">
              <w:rPr>
                <w:rFonts w:cstheme="minorHAnsi"/>
                <w:sz w:val="20"/>
                <w:szCs w:val="20"/>
              </w:rPr>
              <w:t>HA35</w:t>
            </w:r>
          </w:p>
        </w:tc>
        <w:tc>
          <w:tcPr>
            <w:tcW w:w="693" w:type="pct"/>
            <w:shd w:val="pct20" w:color="000000" w:fill="FFFFFF"/>
          </w:tcPr>
          <w:p w14:paraId="09EF6A3C" w14:textId="77777777" w:rsidR="00193E7B" w:rsidRPr="009B25A4" w:rsidRDefault="00193E7B" w:rsidP="008104BA">
            <w:pPr>
              <w:rPr>
                <w:rFonts w:cstheme="minorHAnsi"/>
                <w:sz w:val="20"/>
                <w:szCs w:val="20"/>
              </w:rPr>
            </w:pPr>
            <w:r w:rsidRPr="009B25A4">
              <w:rPr>
                <w:rFonts w:cstheme="minorHAnsi"/>
                <w:sz w:val="20"/>
                <w:szCs w:val="20"/>
              </w:rPr>
              <w:t>AC-39023</w:t>
            </w:r>
          </w:p>
        </w:tc>
        <w:tc>
          <w:tcPr>
            <w:tcW w:w="1804" w:type="pct"/>
            <w:shd w:val="pct20" w:color="000000" w:fill="FFFFFF"/>
          </w:tcPr>
          <w:p w14:paraId="40CB2FAD" w14:textId="77777777" w:rsidR="00193E7B" w:rsidRPr="009B25A4" w:rsidRDefault="00193E7B" w:rsidP="008104BA">
            <w:pPr>
              <w:rPr>
                <w:rFonts w:cstheme="minorHAnsi"/>
                <w:sz w:val="20"/>
                <w:szCs w:val="20"/>
              </w:rPr>
            </w:pPr>
            <w:r w:rsidRPr="009B25A4">
              <w:rPr>
                <w:rFonts w:cstheme="minorHAnsi"/>
                <w:sz w:val="20"/>
                <w:szCs w:val="20"/>
              </w:rPr>
              <w:t xml:space="preserve">65-134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12 EER or 13.8 IEER Air Source Unitary Air Conditioner DX Equipment</w:t>
            </w:r>
          </w:p>
        </w:tc>
        <w:tc>
          <w:tcPr>
            <w:tcW w:w="1832" w:type="pct"/>
            <w:shd w:val="pct20" w:color="000000" w:fill="FFFFFF"/>
          </w:tcPr>
          <w:p w14:paraId="4DF0DC4F" w14:textId="77777777" w:rsidR="00193E7B" w:rsidRPr="009B25A4" w:rsidRDefault="00193E7B" w:rsidP="008104BA">
            <w:pPr>
              <w:jc w:val="center"/>
              <w:rPr>
                <w:rFonts w:cstheme="minorHAnsi"/>
                <w:sz w:val="20"/>
                <w:szCs w:val="20"/>
              </w:rPr>
            </w:pPr>
            <w:r w:rsidRPr="009B25A4">
              <w:rPr>
                <w:rFonts w:cstheme="minorHAnsi"/>
                <w:sz w:val="20"/>
                <w:szCs w:val="20"/>
              </w:rPr>
              <w:t>NE-HVAC-airAC-SpltPkg-65to109kBtuh-12p0eer</w:t>
            </w:r>
          </w:p>
        </w:tc>
      </w:tr>
      <w:tr w:rsidR="00193E7B" w:rsidRPr="00A33A67" w14:paraId="257D8FD7" w14:textId="77777777" w:rsidTr="003D3857">
        <w:trPr>
          <w:jc w:val="center"/>
        </w:trPr>
        <w:tc>
          <w:tcPr>
            <w:tcW w:w="671" w:type="pct"/>
            <w:shd w:val="pct20" w:color="000000" w:fill="FFFFFF"/>
          </w:tcPr>
          <w:p w14:paraId="4696E23C" w14:textId="77777777" w:rsidR="00193E7B" w:rsidRPr="009B25A4" w:rsidRDefault="00193E7B" w:rsidP="008104BA">
            <w:pPr>
              <w:rPr>
                <w:rFonts w:cstheme="minorHAnsi"/>
                <w:sz w:val="20"/>
                <w:szCs w:val="20"/>
              </w:rPr>
            </w:pPr>
            <w:r w:rsidRPr="009B25A4">
              <w:rPr>
                <w:rFonts w:cstheme="minorHAnsi"/>
                <w:sz w:val="20"/>
                <w:szCs w:val="20"/>
              </w:rPr>
              <w:t>HA36</w:t>
            </w:r>
          </w:p>
        </w:tc>
        <w:tc>
          <w:tcPr>
            <w:tcW w:w="693" w:type="pct"/>
            <w:shd w:val="pct20" w:color="000000" w:fill="FFFFFF"/>
          </w:tcPr>
          <w:p w14:paraId="2571F323" w14:textId="77777777" w:rsidR="00193E7B" w:rsidRPr="009B25A4" w:rsidRDefault="00193E7B" w:rsidP="008104BA">
            <w:pPr>
              <w:rPr>
                <w:rFonts w:cstheme="minorHAnsi"/>
                <w:sz w:val="20"/>
                <w:szCs w:val="20"/>
              </w:rPr>
            </w:pPr>
            <w:r w:rsidRPr="009B25A4">
              <w:rPr>
                <w:rFonts w:cstheme="minorHAnsi"/>
                <w:sz w:val="20"/>
                <w:szCs w:val="20"/>
              </w:rPr>
              <w:t>AC-49075</w:t>
            </w:r>
          </w:p>
        </w:tc>
        <w:tc>
          <w:tcPr>
            <w:tcW w:w="1804" w:type="pct"/>
            <w:shd w:val="pct20" w:color="000000" w:fill="FFFFFF"/>
          </w:tcPr>
          <w:p w14:paraId="1F89494D" w14:textId="77777777" w:rsidR="00193E7B" w:rsidRPr="009B25A4" w:rsidRDefault="00193E7B" w:rsidP="008104BA">
            <w:pPr>
              <w:rPr>
                <w:rFonts w:cstheme="minorHAnsi"/>
                <w:sz w:val="20"/>
                <w:szCs w:val="20"/>
              </w:rPr>
            </w:pPr>
            <w:r w:rsidRPr="009B25A4">
              <w:rPr>
                <w:rFonts w:cstheme="minorHAnsi"/>
                <w:sz w:val="20"/>
                <w:szCs w:val="20"/>
              </w:rPr>
              <w:t xml:space="preserve">65-134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12.5 EER or 14.8 IEER Air Source Unitary Air Conditioner DX Equipment</w:t>
            </w:r>
          </w:p>
        </w:tc>
        <w:tc>
          <w:tcPr>
            <w:tcW w:w="1832" w:type="pct"/>
            <w:shd w:val="pct20" w:color="000000" w:fill="FFFFFF"/>
          </w:tcPr>
          <w:p w14:paraId="70CDE2AA" w14:textId="77777777" w:rsidR="00193E7B" w:rsidRPr="009B25A4" w:rsidRDefault="00193E7B" w:rsidP="008104BA">
            <w:pPr>
              <w:jc w:val="center"/>
              <w:rPr>
                <w:rFonts w:cstheme="minorHAnsi"/>
                <w:sz w:val="20"/>
                <w:szCs w:val="20"/>
              </w:rPr>
            </w:pPr>
            <w:r w:rsidRPr="009B25A4">
              <w:rPr>
                <w:rFonts w:cstheme="minorHAnsi"/>
                <w:bCs/>
                <w:sz w:val="20"/>
                <w:szCs w:val="20"/>
              </w:rPr>
              <w:t>EXCEL Forecast Interpolation</w:t>
            </w:r>
          </w:p>
        </w:tc>
      </w:tr>
      <w:tr w:rsidR="00193E7B" w:rsidRPr="00A33A67" w14:paraId="448517D7" w14:textId="77777777" w:rsidTr="003D3857">
        <w:trPr>
          <w:jc w:val="center"/>
        </w:trPr>
        <w:tc>
          <w:tcPr>
            <w:tcW w:w="671" w:type="pct"/>
            <w:shd w:val="pct20" w:color="000000" w:fill="FFFFFF"/>
          </w:tcPr>
          <w:p w14:paraId="5D03FD27" w14:textId="77777777" w:rsidR="00193E7B" w:rsidRPr="009B25A4" w:rsidRDefault="00193E7B" w:rsidP="008104BA">
            <w:pPr>
              <w:rPr>
                <w:rFonts w:cstheme="minorHAnsi"/>
                <w:sz w:val="20"/>
                <w:szCs w:val="20"/>
              </w:rPr>
            </w:pPr>
            <w:r w:rsidRPr="009B25A4">
              <w:rPr>
                <w:rFonts w:cstheme="minorHAnsi"/>
                <w:sz w:val="20"/>
                <w:szCs w:val="20"/>
              </w:rPr>
              <w:t>HA37</w:t>
            </w:r>
          </w:p>
        </w:tc>
        <w:tc>
          <w:tcPr>
            <w:tcW w:w="693" w:type="pct"/>
            <w:shd w:val="pct20" w:color="000000" w:fill="FFFFFF"/>
          </w:tcPr>
          <w:p w14:paraId="7D139708" w14:textId="77777777" w:rsidR="00193E7B" w:rsidRPr="009B25A4" w:rsidRDefault="00193E7B" w:rsidP="008104BA">
            <w:pPr>
              <w:rPr>
                <w:rFonts w:cstheme="minorHAnsi"/>
                <w:sz w:val="20"/>
                <w:szCs w:val="20"/>
              </w:rPr>
            </w:pPr>
            <w:r w:rsidRPr="009B25A4">
              <w:rPr>
                <w:rFonts w:cstheme="minorHAnsi"/>
                <w:sz w:val="20"/>
                <w:szCs w:val="20"/>
              </w:rPr>
              <w:t>AC-56622</w:t>
            </w:r>
          </w:p>
        </w:tc>
        <w:tc>
          <w:tcPr>
            <w:tcW w:w="1804" w:type="pct"/>
            <w:shd w:val="pct20" w:color="000000" w:fill="FFFFFF"/>
          </w:tcPr>
          <w:p w14:paraId="73961440" w14:textId="77777777" w:rsidR="00193E7B" w:rsidRPr="009B25A4" w:rsidRDefault="00193E7B" w:rsidP="008104BA">
            <w:pPr>
              <w:rPr>
                <w:rFonts w:cstheme="minorHAnsi"/>
                <w:sz w:val="20"/>
                <w:szCs w:val="20"/>
              </w:rPr>
            </w:pPr>
            <w:r w:rsidRPr="009B25A4">
              <w:rPr>
                <w:rFonts w:cstheme="minorHAnsi"/>
                <w:sz w:val="20"/>
                <w:szCs w:val="20"/>
              </w:rPr>
              <w:t xml:space="preserve">65-134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13 EER or 17 IEER Air Source Unitary Air Conditioner DX Equipment</w:t>
            </w:r>
          </w:p>
        </w:tc>
        <w:tc>
          <w:tcPr>
            <w:tcW w:w="1832" w:type="pct"/>
            <w:shd w:val="pct20" w:color="000000" w:fill="FFFFFF"/>
          </w:tcPr>
          <w:p w14:paraId="5F93CF50" w14:textId="77777777" w:rsidR="00193E7B" w:rsidRPr="009B25A4" w:rsidRDefault="00193E7B" w:rsidP="008104BA">
            <w:pPr>
              <w:jc w:val="center"/>
              <w:rPr>
                <w:rFonts w:cstheme="minorHAnsi"/>
                <w:sz w:val="20"/>
                <w:szCs w:val="20"/>
              </w:rPr>
            </w:pPr>
            <w:r w:rsidRPr="009B25A4">
              <w:rPr>
                <w:rFonts w:cstheme="minorHAnsi"/>
                <w:sz w:val="20"/>
                <w:szCs w:val="20"/>
              </w:rPr>
              <w:t>NE-HVAC-airAC-SpltPkg-65to109kBtuh-13p0eer</w:t>
            </w:r>
          </w:p>
        </w:tc>
      </w:tr>
      <w:tr w:rsidR="00193E7B" w:rsidRPr="00A33A67" w14:paraId="057D4D60" w14:textId="77777777" w:rsidTr="003D3857">
        <w:trPr>
          <w:jc w:val="center"/>
        </w:trPr>
        <w:tc>
          <w:tcPr>
            <w:tcW w:w="671" w:type="pct"/>
            <w:shd w:val="pct20" w:color="000000" w:fill="FFFFFF"/>
          </w:tcPr>
          <w:p w14:paraId="1AF62C68" w14:textId="77777777" w:rsidR="00193E7B" w:rsidRPr="009B25A4" w:rsidRDefault="00193E7B" w:rsidP="008104BA">
            <w:pPr>
              <w:rPr>
                <w:rFonts w:cstheme="minorHAnsi"/>
                <w:color w:val="000000"/>
                <w:sz w:val="20"/>
                <w:szCs w:val="20"/>
              </w:rPr>
            </w:pPr>
            <w:r w:rsidRPr="009B25A4">
              <w:rPr>
                <w:rFonts w:cstheme="minorHAnsi"/>
                <w:color w:val="000000"/>
                <w:sz w:val="20"/>
                <w:szCs w:val="20"/>
              </w:rPr>
              <w:t>N/A</w:t>
            </w:r>
          </w:p>
        </w:tc>
        <w:tc>
          <w:tcPr>
            <w:tcW w:w="693" w:type="pct"/>
            <w:shd w:val="pct20" w:color="000000" w:fill="FFFFFF"/>
          </w:tcPr>
          <w:p w14:paraId="711253F1" w14:textId="77777777" w:rsidR="00193E7B" w:rsidRPr="009B25A4" w:rsidRDefault="00193E7B" w:rsidP="008104BA">
            <w:pPr>
              <w:rPr>
                <w:rFonts w:cstheme="minorHAnsi"/>
                <w:color w:val="000000"/>
                <w:sz w:val="20"/>
                <w:szCs w:val="20"/>
              </w:rPr>
            </w:pPr>
            <w:r w:rsidRPr="009B25A4">
              <w:rPr>
                <w:rFonts w:cstheme="minorHAnsi"/>
                <w:color w:val="000000"/>
                <w:sz w:val="20"/>
                <w:szCs w:val="20"/>
              </w:rPr>
              <w:t>AC-71716</w:t>
            </w:r>
          </w:p>
        </w:tc>
        <w:tc>
          <w:tcPr>
            <w:tcW w:w="1804" w:type="pct"/>
            <w:shd w:val="pct20" w:color="000000" w:fill="FFFFFF"/>
          </w:tcPr>
          <w:p w14:paraId="672B2D4C" w14:textId="77777777" w:rsidR="00193E7B" w:rsidRPr="009B25A4" w:rsidRDefault="00193E7B" w:rsidP="008104BA">
            <w:pPr>
              <w:rPr>
                <w:rFonts w:cstheme="minorHAnsi"/>
                <w:sz w:val="20"/>
                <w:szCs w:val="20"/>
              </w:rPr>
            </w:pPr>
            <w:r w:rsidRPr="009B25A4">
              <w:rPr>
                <w:rFonts w:cstheme="minorHAnsi"/>
                <w:sz w:val="20"/>
                <w:szCs w:val="20"/>
              </w:rPr>
              <w:t xml:space="preserve">65-134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To Code Savings Portion Air Source Unitary Air </w:t>
            </w:r>
            <w:r w:rsidRPr="009B25A4">
              <w:rPr>
                <w:rFonts w:cstheme="minorHAnsi"/>
                <w:sz w:val="20"/>
                <w:szCs w:val="20"/>
              </w:rPr>
              <w:lastRenderedPageBreak/>
              <w:t>Conditioner DX Equipment</w:t>
            </w:r>
          </w:p>
        </w:tc>
        <w:tc>
          <w:tcPr>
            <w:tcW w:w="1832" w:type="pct"/>
            <w:shd w:val="pct20" w:color="000000" w:fill="FFFFFF"/>
          </w:tcPr>
          <w:p w14:paraId="7E75BA69" w14:textId="77777777" w:rsidR="00193E7B" w:rsidRPr="009B25A4" w:rsidRDefault="00193E7B" w:rsidP="008104BA">
            <w:pPr>
              <w:jc w:val="center"/>
              <w:rPr>
                <w:rFonts w:cstheme="minorHAnsi"/>
                <w:sz w:val="20"/>
                <w:szCs w:val="20"/>
              </w:rPr>
            </w:pPr>
            <w:r w:rsidRPr="009B25A4">
              <w:rPr>
                <w:rFonts w:cstheme="minorHAnsi"/>
                <w:color w:val="000000"/>
                <w:sz w:val="20"/>
                <w:szCs w:val="20"/>
              </w:rPr>
              <w:lastRenderedPageBreak/>
              <w:t>NE-HVAC-airAC-SpltPkg-65to109kBtuh-11p5eer</w:t>
            </w:r>
          </w:p>
        </w:tc>
      </w:tr>
      <w:tr w:rsidR="00193E7B" w:rsidRPr="00A33A67" w14:paraId="3175225B" w14:textId="77777777" w:rsidTr="003D3857">
        <w:trPr>
          <w:jc w:val="center"/>
        </w:trPr>
        <w:tc>
          <w:tcPr>
            <w:tcW w:w="671" w:type="pct"/>
            <w:shd w:val="pct20" w:color="000000" w:fill="FFFFFF"/>
          </w:tcPr>
          <w:p w14:paraId="330E1FD6" w14:textId="77777777" w:rsidR="00193E7B" w:rsidRPr="009B25A4" w:rsidRDefault="00193E7B" w:rsidP="008104BA">
            <w:pPr>
              <w:rPr>
                <w:rFonts w:cstheme="minorHAnsi"/>
                <w:sz w:val="20"/>
                <w:szCs w:val="20"/>
              </w:rPr>
            </w:pPr>
            <w:r w:rsidRPr="009B25A4">
              <w:rPr>
                <w:rFonts w:cstheme="minorHAnsi"/>
                <w:sz w:val="20"/>
                <w:szCs w:val="20"/>
              </w:rPr>
              <w:lastRenderedPageBreak/>
              <w:t>HA21</w:t>
            </w:r>
          </w:p>
        </w:tc>
        <w:tc>
          <w:tcPr>
            <w:tcW w:w="693" w:type="pct"/>
            <w:shd w:val="pct20" w:color="000000" w:fill="FFFFFF"/>
          </w:tcPr>
          <w:p w14:paraId="3FE824EA" w14:textId="77777777" w:rsidR="00193E7B" w:rsidRPr="009B25A4" w:rsidRDefault="00193E7B" w:rsidP="008104BA">
            <w:pPr>
              <w:rPr>
                <w:rFonts w:cstheme="minorHAnsi"/>
                <w:sz w:val="20"/>
                <w:szCs w:val="20"/>
              </w:rPr>
            </w:pPr>
            <w:r w:rsidRPr="009B25A4">
              <w:rPr>
                <w:rFonts w:cstheme="minorHAnsi"/>
                <w:sz w:val="20"/>
                <w:szCs w:val="20"/>
              </w:rPr>
              <w:t>AC-47483</w:t>
            </w:r>
          </w:p>
        </w:tc>
        <w:tc>
          <w:tcPr>
            <w:tcW w:w="1804" w:type="pct"/>
            <w:shd w:val="pct20" w:color="000000" w:fill="FFFFFF"/>
          </w:tcPr>
          <w:p w14:paraId="47DD0C7C" w14:textId="77777777" w:rsidR="00193E7B" w:rsidRPr="009B25A4" w:rsidRDefault="00193E7B" w:rsidP="008104BA">
            <w:pPr>
              <w:rPr>
                <w:rFonts w:cstheme="minorHAnsi"/>
                <w:sz w:val="20"/>
                <w:szCs w:val="20"/>
              </w:rPr>
            </w:pPr>
            <w:r w:rsidRPr="009B25A4">
              <w:rPr>
                <w:rFonts w:cstheme="minorHAnsi"/>
                <w:sz w:val="20"/>
                <w:szCs w:val="20"/>
              </w:rPr>
              <w:t xml:space="preserve">135-240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11.5 EER or 12.3 IEER Air Source Unitary Air Conditioner DX Equipment</w:t>
            </w:r>
          </w:p>
        </w:tc>
        <w:tc>
          <w:tcPr>
            <w:tcW w:w="1832" w:type="pct"/>
            <w:shd w:val="pct20" w:color="000000" w:fill="FFFFFF"/>
          </w:tcPr>
          <w:p w14:paraId="0634C4F8" w14:textId="77777777" w:rsidR="00193E7B" w:rsidRPr="009B25A4" w:rsidRDefault="00193E7B" w:rsidP="008104BA">
            <w:pPr>
              <w:jc w:val="center"/>
              <w:rPr>
                <w:rFonts w:cstheme="minorHAnsi"/>
                <w:sz w:val="20"/>
                <w:szCs w:val="20"/>
              </w:rPr>
            </w:pPr>
            <w:r w:rsidRPr="009B25A4">
              <w:rPr>
                <w:rFonts w:cstheme="minorHAnsi"/>
                <w:sz w:val="20"/>
                <w:szCs w:val="20"/>
              </w:rPr>
              <w:t>NE-HVAC-airAC-SpltPkg-135to239kBtuh-11p5eer</w:t>
            </w:r>
          </w:p>
        </w:tc>
      </w:tr>
      <w:tr w:rsidR="00193E7B" w:rsidRPr="00A33A67" w14:paraId="6AA1661A" w14:textId="77777777" w:rsidTr="003D3857">
        <w:trPr>
          <w:jc w:val="center"/>
        </w:trPr>
        <w:tc>
          <w:tcPr>
            <w:tcW w:w="671" w:type="pct"/>
            <w:shd w:val="pct20" w:color="000000" w:fill="FFFFFF"/>
          </w:tcPr>
          <w:p w14:paraId="75B3C2BD" w14:textId="77777777" w:rsidR="00193E7B" w:rsidRPr="009B25A4" w:rsidRDefault="00193E7B" w:rsidP="008104BA">
            <w:pPr>
              <w:rPr>
                <w:rFonts w:cstheme="minorHAnsi"/>
                <w:sz w:val="20"/>
                <w:szCs w:val="20"/>
              </w:rPr>
            </w:pPr>
            <w:r w:rsidRPr="009B25A4">
              <w:rPr>
                <w:rFonts w:cstheme="minorHAnsi"/>
                <w:sz w:val="20"/>
                <w:szCs w:val="20"/>
              </w:rPr>
              <w:t>HA22</w:t>
            </w:r>
          </w:p>
        </w:tc>
        <w:tc>
          <w:tcPr>
            <w:tcW w:w="693" w:type="pct"/>
            <w:shd w:val="pct20" w:color="000000" w:fill="FFFFFF"/>
          </w:tcPr>
          <w:p w14:paraId="0C42CA05" w14:textId="77777777" w:rsidR="00193E7B" w:rsidRPr="009B25A4" w:rsidRDefault="00193E7B" w:rsidP="008104BA">
            <w:pPr>
              <w:rPr>
                <w:rFonts w:cstheme="minorHAnsi"/>
                <w:sz w:val="20"/>
                <w:szCs w:val="20"/>
              </w:rPr>
            </w:pPr>
            <w:r w:rsidRPr="009B25A4">
              <w:rPr>
                <w:rFonts w:cstheme="minorHAnsi"/>
                <w:sz w:val="20"/>
                <w:szCs w:val="20"/>
              </w:rPr>
              <w:t>AC-58348</w:t>
            </w:r>
          </w:p>
        </w:tc>
        <w:tc>
          <w:tcPr>
            <w:tcW w:w="1804" w:type="pct"/>
            <w:shd w:val="pct20" w:color="000000" w:fill="FFFFFF"/>
          </w:tcPr>
          <w:p w14:paraId="794CD0F1" w14:textId="77777777" w:rsidR="00193E7B" w:rsidRPr="009B25A4" w:rsidRDefault="00193E7B" w:rsidP="008104BA">
            <w:pPr>
              <w:rPr>
                <w:rFonts w:cstheme="minorHAnsi"/>
                <w:sz w:val="20"/>
                <w:szCs w:val="20"/>
              </w:rPr>
            </w:pPr>
            <w:r w:rsidRPr="009B25A4">
              <w:rPr>
                <w:rFonts w:cstheme="minorHAnsi"/>
                <w:sz w:val="20"/>
                <w:szCs w:val="20"/>
              </w:rPr>
              <w:t xml:space="preserve">135-240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12 EER or 13 IEER Air Source Unitary Air Conditioner DX Equipment</w:t>
            </w:r>
          </w:p>
        </w:tc>
        <w:tc>
          <w:tcPr>
            <w:tcW w:w="1832" w:type="pct"/>
            <w:shd w:val="pct20" w:color="000000" w:fill="FFFFFF"/>
          </w:tcPr>
          <w:p w14:paraId="12F8B76C" w14:textId="77777777" w:rsidR="00193E7B" w:rsidRPr="009B25A4" w:rsidRDefault="00193E7B" w:rsidP="008104BA">
            <w:pPr>
              <w:jc w:val="center"/>
              <w:rPr>
                <w:rFonts w:cstheme="minorHAnsi"/>
                <w:sz w:val="20"/>
                <w:szCs w:val="20"/>
              </w:rPr>
            </w:pPr>
            <w:r w:rsidRPr="009B25A4">
              <w:rPr>
                <w:rFonts w:cstheme="minorHAnsi"/>
                <w:sz w:val="20"/>
                <w:szCs w:val="20"/>
              </w:rPr>
              <w:t>NE-HVAC-airAC-SpltPkg-135to239kBtuh-12p0eer</w:t>
            </w:r>
          </w:p>
        </w:tc>
      </w:tr>
      <w:tr w:rsidR="00193E7B" w:rsidRPr="00A33A67" w14:paraId="2A02A405" w14:textId="77777777" w:rsidTr="003D3857">
        <w:trPr>
          <w:jc w:val="center"/>
        </w:trPr>
        <w:tc>
          <w:tcPr>
            <w:tcW w:w="671" w:type="pct"/>
            <w:shd w:val="pct20" w:color="000000" w:fill="FFFFFF"/>
          </w:tcPr>
          <w:p w14:paraId="4CD6D24E" w14:textId="77777777" w:rsidR="00193E7B" w:rsidRPr="009B25A4" w:rsidRDefault="00193E7B" w:rsidP="008104BA">
            <w:pPr>
              <w:rPr>
                <w:rFonts w:cstheme="minorHAnsi"/>
                <w:sz w:val="20"/>
                <w:szCs w:val="20"/>
              </w:rPr>
            </w:pPr>
            <w:r w:rsidRPr="009B25A4">
              <w:rPr>
                <w:rFonts w:cstheme="minorHAnsi"/>
                <w:sz w:val="20"/>
                <w:szCs w:val="20"/>
              </w:rPr>
              <w:t>HA23</w:t>
            </w:r>
          </w:p>
        </w:tc>
        <w:tc>
          <w:tcPr>
            <w:tcW w:w="693" w:type="pct"/>
            <w:shd w:val="pct20" w:color="000000" w:fill="FFFFFF"/>
          </w:tcPr>
          <w:p w14:paraId="684ED286" w14:textId="77777777" w:rsidR="00193E7B" w:rsidRPr="009B25A4" w:rsidRDefault="00193E7B" w:rsidP="008104BA">
            <w:pPr>
              <w:rPr>
                <w:rFonts w:cstheme="minorHAnsi"/>
                <w:sz w:val="20"/>
                <w:szCs w:val="20"/>
              </w:rPr>
            </w:pPr>
            <w:r w:rsidRPr="009B25A4">
              <w:rPr>
                <w:rFonts w:cstheme="minorHAnsi"/>
                <w:sz w:val="20"/>
                <w:szCs w:val="20"/>
              </w:rPr>
              <w:t>AC-78692</w:t>
            </w:r>
          </w:p>
        </w:tc>
        <w:tc>
          <w:tcPr>
            <w:tcW w:w="1804" w:type="pct"/>
            <w:shd w:val="pct20" w:color="000000" w:fill="FFFFFF"/>
          </w:tcPr>
          <w:p w14:paraId="32EF56DE" w14:textId="77777777" w:rsidR="00193E7B" w:rsidRPr="009B25A4" w:rsidRDefault="00193E7B" w:rsidP="008104BA">
            <w:pPr>
              <w:rPr>
                <w:rFonts w:cstheme="minorHAnsi"/>
                <w:sz w:val="20"/>
                <w:szCs w:val="20"/>
              </w:rPr>
            </w:pPr>
            <w:r w:rsidRPr="009B25A4">
              <w:rPr>
                <w:rFonts w:cstheme="minorHAnsi"/>
                <w:sz w:val="20"/>
                <w:szCs w:val="20"/>
              </w:rPr>
              <w:t xml:space="preserve">135-240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12.5 EER or 13.6 IEER Air Source Unitary Air Conditioner DX Equipment</w:t>
            </w:r>
          </w:p>
        </w:tc>
        <w:tc>
          <w:tcPr>
            <w:tcW w:w="1832" w:type="pct"/>
            <w:shd w:val="pct20" w:color="000000" w:fill="FFFFFF"/>
          </w:tcPr>
          <w:p w14:paraId="22E4439D" w14:textId="77777777" w:rsidR="00193E7B" w:rsidRPr="009B25A4" w:rsidRDefault="00193E7B" w:rsidP="008104BA">
            <w:pPr>
              <w:jc w:val="center"/>
              <w:rPr>
                <w:rFonts w:cstheme="minorHAnsi"/>
                <w:sz w:val="20"/>
                <w:szCs w:val="20"/>
              </w:rPr>
            </w:pPr>
            <w:r w:rsidRPr="009B25A4">
              <w:rPr>
                <w:rFonts w:cstheme="minorHAnsi"/>
                <w:sz w:val="20"/>
                <w:szCs w:val="20"/>
              </w:rPr>
              <w:t>NE-HVAC-airAC-SpltPkg-135to239kBtuh-12p5eer</w:t>
            </w:r>
          </w:p>
        </w:tc>
      </w:tr>
      <w:tr w:rsidR="00193E7B" w:rsidRPr="00A33A67" w14:paraId="61F63A22" w14:textId="77777777" w:rsidTr="003D3857">
        <w:trPr>
          <w:jc w:val="center"/>
        </w:trPr>
        <w:tc>
          <w:tcPr>
            <w:tcW w:w="671" w:type="pct"/>
            <w:shd w:val="pct20" w:color="000000" w:fill="FFFFFF"/>
          </w:tcPr>
          <w:p w14:paraId="3288A230" w14:textId="77777777" w:rsidR="00193E7B" w:rsidRPr="009B25A4" w:rsidRDefault="00193E7B" w:rsidP="008104BA">
            <w:pPr>
              <w:rPr>
                <w:rFonts w:cstheme="minorHAnsi"/>
                <w:color w:val="000000"/>
                <w:sz w:val="20"/>
                <w:szCs w:val="20"/>
              </w:rPr>
            </w:pPr>
            <w:r w:rsidRPr="009B25A4">
              <w:rPr>
                <w:rFonts w:cstheme="minorHAnsi"/>
                <w:color w:val="000000"/>
                <w:sz w:val="20"/>
                <w:szCs w:val="20"/>
              </w:rPr>
              <w:t>N/A</w:t>
            </w:r>
          </w:p>
        </w:tc>
        <w:tc>
          <w:tcPr>
            <w:tcW w:w="693" w:type="pct"/>
            <w:shd w:val="pct20" w:color="000000" w:fill="FFFFFF"/>
          </w:tcPr>
          <w:p w14:paraId="3EC2E3DA" w14:textId="77777777" w:rsidR="00193E7B" w:rsidRPr="009B25A4" w:rsidRDefault="00193E7B" w:rsidP="008104BA">
            <w:pPr>
              <w:rPr>
                <w:rFonts w:cstheme="minorHAnsi"/>
                <w:color w:val="000000"/>
                <w:sz w:val="20"/>
                <w:szCs w:val="20"/>
              </w:rPr>
            </w:pPr>
            <w:r w:rsidRPr="009B25A4">
              <w:rPr>
                <w:rFonts w:cstheme="minorHAnsi"/>
                <w:color w:val="000000"/>
                <w:sz w:val="20"/>
                <w:szCs w:val="20"/>
              </w:rPr>
              <w:t>AC-69051</w:t>
            </w:r>
          </w:p>
        </w:tc>
        <w:tc>
          <w:tcPr>
            <w:tcW w:w="1804" w:type="pct"/>
            <w:shd w:val="pct20" w:color="000000" w:fill="FFFFFF"/>
          </w:tcPr>
          <w:p w14:paraId="55AC08EC" w14:textId="77777777" w:rsidR="00193E7B" w:rsidRPr="009B25A4" w:rsidRDefault="00193E7B" w:rsidP="008104BA">
            <w:pPr>
              <w:rPr>
                <w:rFonts w:cstheme="minorHAnsi"/>
                <w:sz w:val="20"/>
                <w:szCs w:val="20"/>
              </w:rPr>
            </w:pPr>
            <w:r w:rsidRPr="009B25A4">
              <w:rPr>
                <w:rFonts w:cstheme="minorHAnsi"/>
                <w:sz w:val="20"/>
                <w:szCs w:val="20"/>
              </w:rPr>
              <w:t xml:space="preserve">135-240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To Code Savings Portion Air Source Unitary Air Conditioner DX Equipment</w:t>
            </w:r>
          </w:p>
        </w:tc>
        <w:tc>
          <w:tcPr>
            <w:tcW w:w="1832" w:type="pct"/>
            <w:shd w:val="pct20" w:color="000000" w:fill="FFFFFF"/>
          </w:tcPr>
          <w:p w14:paraId="43DF20B3" w14:textId="77777777" w:rsidR="00193E7B" w:rsidRPr="009B25A4" w:rsidRDefault="00193E7B" w:rsidP="008104BA">
            <w:pPr>
              <w:jc w:val="center"/>
              <w:rPr>
                <w:rFonts w:cstheme="minorHAnsi"/>
                <w:sz w:val="20"/>
                <w:szCs w:val="20"/>
              </w:rPr>
            </w:pPr>
            <w:r w:rsidRPr="009B25A4">
              <w:rPr>
                <w:rFonts w:cstheme="minorHAnsi"/>
                <w:sz w:val="20"/>
                <w:szCs w:val="20"/>
              </w:rPr>
              <w:t>NE-HVAC-airAC-SpltPkg-135to239kBtuh-11p5eer</w:t>
            </w:r>
          </w:p>
        </w:tc>
      </w:tr>
      <w:tr w:rsidR="00193E7B" w:rsidRPr="00A33A67" w14:paraId="6571CF93" w14:textId="77777777" w:rsidTr="003D3857">
        <w:trPr>
          <w:jc w:val="center"/>
        </w:trPr>
        <w:tc>
          <w:tcPr>
            <w:tcW w:w="671" w:type="pct"/>
            <w:shd w:val="pct20" w:color="000000" w:fill="FFFFFF"/>
          </w:tcPr>
          <w:p w14:paraId="00674351" w14:textId="77777777" w:rsidR="00193E7B" w:rsidRPr="009B25A4" w:rsidRDefault="00193E7B" w:rsidP="008104BA">
            <w:pPr>
              <w:rPr>
                <w:rFonts w:cstheme="minorHAnsi"/>
                <w:sz w:val="20"/>
                <w:szCs w:val="20"/>
              </w:rPr>
            </w:pPr>
            <w:r w:rsidRPr="009B25A4">
              <w:rPr>
                <w:rFonts w:cstheme="minorHAnsi"/>
                <w:sz w:val="20"/>
                <w:szCs w:val="20"/>
              </w:rPr>
              <w:t>HA26</w:t>
            </w:r>
          </w:p>
        </w:tc>
        <w:tc>
          <w:tcPr>
            <w:tcW w:w="693" w:type="pct"/>
            <w:shd w:val="pct20" w:color="000000" w:fill="FFFFFF"/>
          </w:tcPr>
          <w:p w14:paraId="148E1ED8" w14:textId="77777777" w:rsidR="00193E7B" w:rsidRPr="009B25A4" w:rsidRDefault="00193E7B" w:rsidP="008104BA">
            <w:pPr>
              <w:rPr>
                <w:rFonts w:cstheme="minorHAnsi"/>
                <w:sz w:val="20"/>
                <w:szCs w:val="20"/>
              </w:rPr>
            </w:pPr>
            <w:r w:rsidRPr="009B25A4">
              <w:rPr>
                <w:rFonts w:cstheme="minorHAnsi"/>
                <w:sz w:val="20"/>
                <w:szCs w:val="20"/>
              </w:rPr>
              <w:t>AC-97843</w:t>
            </w:r>
          </w:p>
        </w:tc>
        <w:tc>
          <w:tcPr>
            <w:tcW w:w="1804" w:type="pct"/>
            <w:shd w:val="pct20" w:color="000000" w:fill="FFFFFF"/>
          </w:tcPr>
          <w:p w14:paraId="2B420296" w14:textId="77777777" w:rsidR="00193E7B" w:rsidRPr="009B25A4" w:rsidRDefault="00193E7B" w:rsidP="008104BA">
            <w:pPr>
              <w:rPr>
                <w:rFonts w:cstheme="minorHAnsi"/>
                <w:sz w:val="20"/>
                <w:szCs w:val="20"/>
              </w:rPr>
            </w:pPr>
            <w:r w:rsidRPr="009B25A4">
              <w:rPr>
                <w:rFonts w:cstheme="minorHAnsi"/>
                <w:sz w:val="20"/>
                <w:szCs w:val="20"/>
              </w:rPr>
              <w:t xml:space="preserve">240-760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10.8 EER or 12 IEER Air Source Unitary Air Conditioner DX Equipment</w:t>
            </w:r>
          </w:p>
        </w:tc>
        <w:tc>
          <w:tcPr>
            <w:tcW w:w="1832" w:type="pct"/>
            <w:shd w:val="pct20" w:color="000000" w:fill="FFFFFF"/>
          </w:tcPr>
          <w:p w14:paraId="1E6A0C97" w14:textId="77777777" w:rsidR="00193E7B" w:rsidRPr="009B25A4" w:rsidRDefault="00193E7B" w:rsidP="008104BA">
            <w:pPr>
              <w:jc w:val="center"/>
              <w:rPr>
                <w:rFonts w:cstheme="minorHAnsi"/>
                <w:sz w:val="20"/>
                <w:szCs w:val="20"/>
              </w:rPr>
            </w:pPr>
            <w:r w:rsidRPr="009B25A4">
              <w:rPr>
                <w:rFonts w:cstheme="minorHAnsi"/>
                <w:bCs/>
                <w:sz w:val="20"/>
                <w:szCs w:val="20"/>
              </w:rPr>
              <w:t>NE-HVAC-airAC-SpltPkg-240to759kBtuh-10p8eer</w:t>
            </w:r>
          </w:p>
        </w:tc>
      </w:tr>
      <w:tr w:rsidR="00193E7B" w:rsidRPr="00A33A67" w14:paraId="22739BAF" w14:textId="77777777" w:rsidTr="003D3857">
        <w:trPr>
          <w:jc w:val="center"/>
        </w:trPr>
        <w:tc>
          <w:tcPr>
            <w:tcW w:w="671" w:type="pct"/>
            <w:shd w:val="pct20" w:color="000000" w:fill="FFFFFF"/>
          </w:tcPr>
          <w:p w14:paraId="5A35289F" w14:textId="77777777" w:rsidR="00193E7B" w:rsidRPr="009B25A4" w:rsidRDefault="00193E7B" w:rsidP="008104BA">
            <w:pPr>
              <w:rPr>
                <w:rFonts w:cstheme="minorHAnsi"/>
                <w:sz w:val="20"/>
                <w:szCs w:val="20"/>
              </w:rPr>
            </w:pPr>
            <w:r w:rsidRPr="009B25A4">
              <w:rPr>
                <w:rFonts w:cstheme="minorHAnsi"/>
                <w:sz w:val="20"/>
                <w:szCs w:val="20"/>
              </w:rPr>
              <w:t>HA27</w:t>
            </w:r>
          </w:p>
        </w:tc>
        <w:tc>
          <w:tcPr>
            <w:tcW w:w="693" w:type="pct"/>
            <w:shd w:val="pct20" w:color="000000" w:fill="FFFFFF"/>
          </w:tcPr>
          <w:p w14:paraId="44643D05" w14:textId="77777777" w:rsidR="00193E7B" w:rsidRPr="009B25A4" w:rsidRDefault="00193E7B" w:rsidP="008104BA">
            <w:pPr>
              <w:rPr>
                <w:rFonts w:cstheme="minorHAnsi"/>
                <w:sz w:val="20"/>
                <w:szCs w:val="20"/>
              </w:rPr>
            </w:pPr>
            <w:r w:rsidRPr="009B25A4">
              <w:rPr>
                <w:rFonts w:cstheme="minorHAnsi"/>
                <w:sz w:val="20"/>
                <w:szCs w:val="20"/>
              </w:rPr>
              <w:t>AC-28188</w:t>
            </w:r>
          </w:p>
        </w:tc>
        <w:tc>
          <w:tcPr>
            <w:tcW w:w="1804" w:type="pct"/>
            <w:shd w:val="pct20" w:color="000000" w:fill="FFFFFF"/>
          </w:tcPr>
          <w:p w14:paraId="5485B9D0" w14:textId="77777777" w:rsidR="00193E7B" w:rsidRPr="009B25A4" w:rsidRDefault="00193E7B" w:rsidP="008104BA">
            <w:pPr>
              <w:rPr>
                <w:rFonts w:cstheme="minorHAnsi"/>
                <w:sz w:val="20"/>
                <w:szCs w:val="20"/>
              </w:rPr>
            </w:pPr>
            <w:r w:rsidRPr="009B25A4">
              <w:rPr>
                <w:rFonts w:cstheme="minorHAnsi"/>
                <w:sz w:val="20"/>
                <w:szCs w:val="20"/>
              </w:rPr>
              <w:t xml:space="preserve">240-760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11.1 EER or 13.1 IEER Air Source Unitary Air Conditioner DX Equipment</w:t>
            </w:r>
          </w:p>
        </w:tc>
        <w:tc>
          <w:tcPr>
            <w:tcW w:w="1832" w:type="pct"/>
            <w:shd w:val="pct20" w:color="000000" w:fill="FFFFFF"/>
          </w:tcPr>
          <w:p w14:paraId="293647F7" w14:textId="2BDCAE70" w:rsidR="00193E7B" w:rsidRPr="009B25A4" w:rsidRDefault="004E016F" w:rsidP="008104BA">
            <w:pPr>
              <w:jc w:val="center"/>
              <w:rPr>
                <w:rFonts w:cstheme="minorHAnsi"/>
                <w:sz w:val="20"/>
                <w:szCs w:val="20"/>
              </w:rPr>
            </w:pPr>
            <w:r w:rsidRPr="009B25A4">
              <w:rPr>
                <w:rFonts w:cstheme="minorHAnsi"/>
                <w:bCs/>
                <w:sz w:val="20"/>
                <w:szCs w:val="20"/>
              </w:rPr>
              <w:t>EXCEL Forecast Interpolation</w:t>
            </w:r>
          </w:p>
        </w:tc>
      </w:tr>
      <w:tr w:rsidR="00193E7B" w:rsidRPr="00A33A67" w14:paraId="32C14856" w14:textId="77777777" w:rsidTr="003D3857">
        <w:trPr>
          <w:jc w:val="center"/>
        </w:trPr>
        <w:tc>
          <w:tcPr>
            <w:tcW w:w="671" w:type="pct"/>
            <w:shd w:val="pct20" w:color="000000" w:fill="FFFFFF"/>
          </w:tcPr>
          <w:p w14:paraId="482850F4" w14:textId="77777777" w:rsidR="00193E7B" w:rsidRPr="009B25A4" w:rsidRDefault="00193E7B" w:rsidP="008104BA">
            <w:pPr>
              <w:rPr>
                <w:rFonts w:cstheme="minorHAnsi"/>
                <w:color w:val="000000"/>
                <w:sz w:val="20"/>
                <w:szCs w:val="20"/>
              </w:rPr>
            </w:pPr>
            <w:r w:rsidRPr="009B25A4">
              <w:rPr>
                <w:rFonts w:cstheme="minorHAnsi"/>
                <w:color w:val="000000"/>
                <w:sz w:val="20"/>
                <w:szCs w:val="20"/>
              </w:rPr>
              <w:t>HV043</w:t>
            </w:r>
          </w:p>
        </w:tc>
        <w:tc>
          <w:tcPr>
            <w:tcW w:w="693" w:type="pct"/>
            <w:shd w:val="pct20" w:color="000000" w:fill="FFFFFF"/>
          </w:tcPr>
          <w:p w14:paraId="4DB68C50" w14:textId="77777777" w:rsidR="00193E7B" w:rsidRPr="009B25A4" w:rsidRDefault="00193E7B" w:rsidP="008104BA">
            <w:pPr>
              <w:rPr>
                <w:rFonts w:cstheme="minorHAnsi"/>
                <w:color w:val="000000"/>
                <w:sz w:val="20"/>
                <w:szCs w:val="20"/>
              </w:rPr>
            </w:pPr>
            <w:r w:rsidRPr="009B25A4">
              <w:rPr>
                <w:rFonts w:cstheme="minorHAnsi"/>
                <w:color w:val="000000"/>
                <w:sz w:val="20"/>
                <w:szCs w:val="20"/>
              </w:rPr>
              <w:t>AC-76808</w:t>
            </w:r>
          </w:p>
        </w:tc>
        <w:tc>
          <w:tcPr>
            <w:tcW w:w="1804" w:type="pct"/>
            <w:shd w:val="pct20" w:color="000000" w:fill="FFFFFF"/>
          </w:tcPr>
          <w:p w14:paraId="6F31B393" w14:textId="77777777" w:rsidR="00193E7B" w:rsidRPr="009B25A4" w:rsidRDefault="00193E7B" w:rsidP="008104BA">
            <w:pPr>
              <w:rPr>
                <w:rFonts w:cstheme="minorHAnsi"/>
                <w:sz w:val="20"/>
                <w:szCs w:val="20"/>
              </w:rPr>
            </w:pPr>
            <w:r w:rsidRPr="009B25A4">
              <w:rPr>
                <w:rFonts w:cstheme="minorHAnsi"/>
                <w:sz w:val="20"/>
                <w:szCs w:val="20"/>
              </w:rPr>
              <w:t xml:space="preserve">240-760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11.6 EER or 15  IEER Air Source Unitary Air Conditioner DX Equipment</w:t>
            </w:r>
          </w:p>
        </w:tc>
        <w:tc>
          <w:tcPr>
            <w:tcW w:w="1832" w:type="pct"/>
            <w:shd w:val="pct20" w:color="000000" w:fill="FFFFFF"/>
          </w:tcPr>
          <w:p w14:paraId="60C2F86D" w14:textId="77777777" w:rsidR="00193E7B" w:rsidRPr="009B25A4" w:rsidRDefault="00193E7B" w:rsidP="008104BA">
            <w:pPr>
              <w:jc w:val="center"/>
              <w:rPr>
                <w:rFonts w:cstheme="minorHAnsi"/>
                <w:sz w:val="20"/>
                <w:szCs w:val="20"/>
              </w:rPr>
            </w:pPr>
            <w:r w:rsidRPr="009B25A4">
              <w:rPr>
                <w:rFonts w:cstheme="minorHAnsi"/>
                <w:bCs/>
                <w:sz w:val="20"/>
                <w:szCs w:val="20"/>
              </w:rPr>
              <w:t>EXCEL Forecast Interpolation</w:t>
            </w:r>
          </w:p>
        </w:tc>
      </w:tr>
      <w:tr w:rsidR="00193E7B" w:rsidRPr="00A33A67" w14:paraId="2DAC7A92" w14:textId="77777777" w:rsidTr="003D3857">
        <w:trPr>
          <w:jc w:val="center"/>
        </w:trPr>
        <w:tc>
          <w:tcPr>
            <w:tcW w:w="671" w:type="pct"/>
            <w:shd w:val="pct20" w:color="000000" w:fill="FFFFFF"/>
          </w:tcPr>
          <w:p w14:paraId="3C00E3CF" w14:textId="77777777" w:rsidR="00193E7B" w:rsidRPr="009B25A4" w:rsidRDefault="00193E7B" w:rsidP="008104BA">
            <w:pPr>
              <w:rPr>
                <w:rFonts w:cstheme="minorHAnsi"/>
                <w:color w:val="000000"/>
                <w:sz w:val="20"/>
                <w:szCs w:val="20"/>
              </w:rPr>
            </w:pPr>
            <w:r w:rsidRPr="009B25A4">
              <w:rPr>
                <w:rFonts w:cstheme="minorHAnsi"/>
                <w:color w:val="000000"/>
                <w:sz w:val="20"/>
                <w:szCs w:val="20"/>
              </w:rPr>
              <w:t>HV044</w:t>
            </w:r>
          </w:p>
        </w:tc>
        <w:tc>
          <w:tcPr>
            <w:tcW w:w="693" w:type="pct"/>
            <w:shd w:val="pct20" w:color="000000" w:fill="FFFFFF"/>
          </w:tcPr>
          <w:p w14:paraId="09304A81" w14:textId="77777777" w:rsidR="00193E7B" w:rsidRPr="009B25A4" w:rsidRDefault="00193E7B" w:rsidP="008104BA">
            <w:pPr>
              <w:rPr>
                <w:rFonts w:cstheme="minorHAnsi"/>
                <w:color w:val="000000"/>
                <w:sz w:val="20"/>
                <w:szCs w:val="20"/>
              </w:rPr>
            </w:pPr>
            <w:r w:rsidRPr="009B25A4">
              <w:rPr>
                <w:rFonts w:cstheme="minorHAnsi"/>
                <w:color w:val="000000"/>
                <w:sz w:val="20"/>
                <w:szCs w:val="20"/>
              </w:rPr>
              <w:t>AC-23808</w:t>
            </w:r>
          </w:p>
        </w:tc>
        <w:tc>
          <w:tcPr>
            <w:tcW w:w="1804" w:type="pct"/>
            <w:shd w:val="pct20" w:color="000000" w:fill="FFFFFF"/>
          </w:tcPr>
          <w:p w14:paraId="1CA6E339" w14:textId="77777777" w:rsidR="00193E7B" w:rsidRPr="009B25A4" w:rsidRDefault="00193E7B" w:rsidP="008104BA">
            <w:pPr>
              <w:rPr>
                <w:rFonts w:cstheme="minorHAnsi"/>
                <w:sz w:val="20"/>
                <w:szCs w:val="20"/>
              </w:rPr>
            </w:pPr>
            <w:r w:rsidRPr="009B25A4">
              <w:rPr>
                <w:rFonts w:cstheme="minorHAnsi"/>
                <w:sz w:val="20"/>
                <w:szCs w:val="20"/>
              </w:rPr>
              <w:t xml:space="preserve">240-760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12 EER or 17 IEER Air Source Unitary Air Conditioner DX Equipment</w:t>
            </w:r>
          </w:p>
        </w:tc>
        <w:tc>
          <w:tcPr>
            <w:tcW w:w="1832" w:type="pct"/>
            <w:shd w:val="pct20" w:color="000000" w:fill="FFFFFF"/>
          </w:tcPr>
          <w:p w14:paraId="4967C990" w14:textId="075E3F3B" w:rsidR="00193E7B" w:rsidRPr="009B25A4" w:rsidRDefault="004E016F" w:rsidP="008104BA">
            <w:pPr>
              <w:jc w:val="center"/>
              <w:rPr>
                <w:rFonts w:cstheme="minorHAnsi"/>
                <w:sz w:val="20"/>
                <w:szCs w:val="20"/>
              </w:rPr>
            </w:pPr>
            <w:r w:rsidRPr="009B25A4">
              <w:rPr>
                <w:rFonts w:cstheme="minorHAnsi"/>
                <w:bCs/>
                <w:sz w:val="20"/>
                <w:szCs w:val="20"/>
              </w:rPr>
              <w:t>EXCEL Forecast Interpolation</w:t>
            </w:r>
          </w:p>
        </w:tc>
      </w:tr>
      <w:tr w:rsidR="00193E7B" w:rsidRPr="00A33A67" w14:paraId="75A113FF" w14:textId="77777777" w:rsidTr="003D3857">
        <w:trPr>
          <w:jc w:val="center"/>
        </w:trPr>
        <w:tc>
          <w:tcPr>
            <w:tcW w:w="671" w:type="pct"/>
            <w:shd w:val="pct20" w:color="000000" w:fill="FFFFFF"/>
          </w:tcPr>
          <w:p w14:paraId="4CE70409" w14:textId="77777777" w:rsidR="00193E7B" w:rsidRPr="009B25A4" w:rsidRDefault="00193E7B" w:rsidP="008104BA">
            <w:pPr>
              <w:rPr>
                <w:rFonts w:cstheme="minorHAnsi"/>
                <w:color w:val="000000"/>
                <w:sz w:val="20"/>
                <w:szCs w:val="20"/>
              </w:rPr>
            </w:pPr>
            <w:r w:rsidRPr="009B25A4">
              <w:rPr>
                <w:rFonts w:cstheme="minorHAnsi"/>
                <w:color w:val="000000"/>
                <w:sz w:val="20"/>
                <w:szCs w:val="20"/>
              </w:rPr>
              <w:t>N/A</w:t>
            </w:r>
          </w:p>
        </w:tc>
        <w:tc>
          <w:tcPr>
            <w:tcW w:w="693" w:type="pct"/>
            <w:shd w:val="pct20" w:color="000000" w:fill="FFFFFF"/>
          </w:tcPr>
          <w:p w14:paraId="5592B4AB" w14:textId="77777777" w:rsidR="00193E7B" w:rsidRPr="009B25A4" w:rsidRDefault="00193E7B" w:rsidP="008104BA">
            <w:pPr>
              <w:rPr>
                <w:rFonts w:cstheme="minorHAnsi"/>
                <w:color w:val="000000"/>
                <w:sz w:val="20"/>
                <w:szCs w:val="20"/>
              </w:rPr>
            </w:pPr>
            <w:r w:rsidRPr="009B25A4">
              <w:rPr>
                <w:rFonts w:cstheme="minorHAnsi"/>
                <w:color w:val="000000"/>
                <w:sz w:val="20"/>
                <w:szCs w:val="20"/>
              </w:rPr>
              <w:t>AC-22155</w:t>
            </w:r>
          </w:p>
        </w:tc>
        <w:tc>
          <w:tcPr>
            <w:tcW w:w="1804" w:type="pct"/>
            <w:shd w:val="pct20" w:color="000000" w:fill="FFFFFF"/>
          </w:tcPr>
          <w:p w14:paraId="7829F76F" w14:textId="77777777" w:rsidR="00193E7B" w:rsidRPr="009B25A4" w:rsidRDefault="00193E7B" w:rsidP="008104BA">
            <w:pPr>
              <w:rPr>
                <w:rFonts w:cstheme="minorHAnsi"/>
                <w:sz w:val="20"/>
                <w:szCs w:val="20"/>
              </w:rPr>
            </w:pPr>
            <w:r w:rsidRPr="009B25A4">
              <w:rPr>
                <w:rFonts w:cstheme="minorHAnsi"/>
                <w:sz w:val="20"/>
                <w:szCs w:val="20"/>
              </w:rPr>
              <w:t xml:space="preserve">240-760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To Code Savings Portion Air Source Unitary Air Conditioner DX Equipment</w:t>
            </w:r>
          </w:p>
        </w:tc>
        <w:tc>
          <w:tcPr>
            <w:tcW w:w="1832" w:type="pct"/>
            <w:shd w:val="pct20" w:color="000000" w:fill="FFFFFF"/>
          </w:tcPr>
          <w:p w14:paraId="7D064C11" w14:textId="77777777" w:rsidR="00193E7B" w:rsidRPr="009B25A4" w:rsidRDefault="00193E7B" w:rsidP="008104BA">
            <w:pPr>
              <w:jc w:val="center"/>
              <w:rPr>
                <w:rFonts w:cstheme="minorHAnsi"/>
                <w:sz w:val="20"/>
                <w:szCs w:val="20"/>
              </w:rPr>
            </w:pPr>
            <w:r w:rsidRPr="009B25A4">
              <w:rPr>
                <w:rFonts w:cstheme="minorHAnsi"/>
                <w:bCs/>
                <w:sz w:val="20"/>
                <w:szCs w:val="20"/>
              </w:rPr>
              <w:t>NE-HVAC-airAC-SpltPkg-240to759kBtuh-10p8eer</w:t>
            </w:r>
          </w:p>
        </w:tc>
      </w:tr>
      <w:tr w:rsidR="00193E7B" w:rsidRPr="00A33A67" w14:paraId="7B55EE17" w14:textId="77777777" w:rsidTr="003D3857">
        <w:trPr>
          <w:jc w:val="center"/>
        </w:trPr>
        <w:tc>
          <w:tcPr>
            <w:tcW w:w="671" w:type="pct"/>
            <w:shd w:val="pct20" w:color="000000" w:fill="FFFFFF"/>
          </w:tcPr>
          <w:p w14:paraId="68BEB9FB" w14:textId="77777777" w:rsidR="00193E7B" w:rsidRPr="009B25A4" w:rsidRDefault="00193E7B" w:rsidP="008104BA">
            <w:pPr>
              <w:rPr>
                <w:rFonts w:cstheme="minorHAnsi"/>
                <w:sz w:val="20"/>
                <w:szCs w:val="20"/>
              </w:rPr>
            </w:pPr>
            <w:r w:rsidRPr="009B25A4">
              <w:rPr>
                <w:rFonts w:cstheme="minorHAnsi"/>
                <w:sz w:val="20"/>
                <w:szCs w:val="20"/>
              </w:rPr>
              <w:t>HA40</w:t>
            </w:r>
          </w:p>
        </w:tc>
        <w:tc>
          <w:tcPr>
            <w:tcW w:w="693" w:type="pct"/>
            <w:shd w:val="pct20" w:color="000000" w:fill="FFFFFF"/>
          </w:tcPr>
          <w:p w14:paraId="77F1B456" w14:textId="77777777" w:rsidR="00193E7B" w:rsidRPr="009B25A4" w:rsidRDefault="00193E7B" w:rsidP="008104BA">
            <w:pPr>
              <w:rPr>
                <w:rFonts w:cstheme="minorHAnsi"/>
                <w:sz w:val="20"/>
                <w:szCs w:val="20"/>
              </w:rPr>
            </w:pPr>
            <w:r w:rsidRPr="009B25A4">
              <w:rPr>
                <w:rFonts w:cstheme="minorHAnsi"/>
                <w:sz w:val="20"/>
                <w:szCs w:val="20"/>
              </w:rPr>
              <w:t>AC-85488</w:t>
            </w:r>
          </w:p>
        </w:tc>
        <w:tc>
          <w:tcPr>
            <w:tcW w:w="1804" w:type="pct"/>
            <w:shd w:val="pct20" w:color="000000" w:fill="FFFFFF"/>
          </w:tcPr>
          <w:p w14:paraId="0EA04580" w14:textId="77777777" w:rsidR="00193E7B" w:rsidRPr="009B25A4" w:rsidRDefault="00193E7B" w:rsidP="008104BA">
            <w:pPr>
              <w:rPr>
                <w:rFonts w:cstheme="minorHAnsi"/>
                <w:sz w:val="20"/>
                <w:szCs w:val="20"/>
              </w:rPr>
            </w:pPr>
            <w:r w:rsidRPr="009B25A4">
              <w:rPr>
                <w:rFonts w:cstheme="minorHAnsi"/>
                <w:sz w:val="20"/>
                <w:szCs w:val="20"/>
              </w:rPr>
              <w:t xml:space="preserve">≥760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10.2 EER or 12.8 IEER Air Source Unitary Air Conditioner DX Equipment</w:t>
            </w:r>
          </w:p>
        </w:tc>
        <w:tc>
          <w:tcPr>
            <w:tcW w:w="1832" w:type="pct"/>
            <w:shd w:val="pct20" w:color="000000" w:fill="FFFFFF"/>
          </w:tcPr>
          <w:p w14:paraId="3596F586" w14:textId="77777777" w:rsidR="00193E7B" w:rsidRPr="009B25A4" w:rsidRDefault="00193E7B" w:rsidP="008104BA">
            <w:pPr>
              <w:jc w:val="center"/>
              <w:rPr>
                <w:rFonts w:cstheme="minorHAnsi"/>
                <w:sz w:val="20"/>
                <w:szCs w:val="20"/>
              </w:rPr>
            </w:pPr>
            <w:r w:rsidRPr="009B25A4">
              <w:rPr>
                <w:rFonts w:cstheme="minorHAnsi"/>
                <w:sz w:val="20"/>
                <w:szCs w:val="20"/>
              </w:rPr>
              <w:t>NE-HVAC-airAC-SpltPkg-gte760kBtuh-10p2eer</w:t>
            </w:r>
          </w:p>
        </w:tc>
      </w:tr>
      <w:tr w:rsidR="00193E7B" w:rsidRPr="00A33A67" w14:paraId="5CEBB81D" w14:textId="77777777" w:rsidTr="003D3857">
        <w:trPr>
          <w:jc w:val="center"/>
        </w:trPr>
        <w:tc>
          <w:tcPr>
            <w:tcW w:w="671" w:type="pct"/>
            <w:shd w:val="pct20" w:color="000000" w:fill="FFFFFF"/>
          </w:tcPr>
          <w:p w14:paraId="2A9BF572" w14:textId="77777777" w:rsidR="00193E7B" w:rsidRPr="009B25A4" w:rsidRDefault="00193E7B" w:rsidP="008104BA">
            <w:pPr>
              <w:rPr>
                <w:rFonts w:cstheme="minorHAnsi"/>
                <w:sz w:val="20"/>
                <w:szCs w:val="20"/>
              </w:rPr>
            </w:pPr>
            <w:r w:rsidRPr="009B25A4">
              <w:rPr>
                <w:rFonts w:cstheme="minorHAnsi"/>
                <w:sz w:val="20"/>
                <w:szCs w:val="20"/>
              </w:rPr>
              <w:t>HA41</w:t>
            </w:r>
          </w:p>
        </w:tc>
        <w:tc>
          <w:tcPr>
            <w:tcW w:w="693" w:type="pct"/>
            <w:shd w:val="pct20" w:color="000000" w:fill="FFFFFF"/>
          </w:tcPr>
          <w:p w14:paraId="3C23F174" w14:textId="77777777" w:rsidR="00193E7B" w:rsidRPr="009B25A4" w:rsidRDefault="00193E7B" w:rsidP="008104BA">
            <w:pPr>
              <w:rPr>
                <w:rFonts w:cstheme="minorHAnsi"/>
                <w:sz w:val="20"/>
                <w:szCs w:val="20"/>
              </w:rPr>
            </w:pPr>
            <w:r w:rsidRPr="009B25A4">
              <w:rPr>
                <w:rFonts w:cstheme="minorHAnsi"/>
                <w:sz w:val="20"/>
                <w:szCs w:val="20"/>
              </w:rPr>
              <w:t>AC-89054</w:t>
            </w:r>
          </w:p>
        </w:tc>
        <w:tc>
          <w:tcPr>
            <w:tcW w:w="1804" w:type="pct"/>
            <w:shd w:val="pct20" w:color="000000" w:fill="FFFFFF"/>
          </w:tcPr>
          <w:p w14:paraId="49F2BD37" w14:textId="77777777" w:rsidR="00193E7B" w:rsidRPr="009B25A4" w:rsidRDefault="00193E7B" w:rsidP="008104BA">
            <w:pPr>
              <w:rPr>
                <w:rFonts w:cstheme="minorHAnsi"/>
                <w:sz w:val="20"/>
                <w:szCs w:val="20"/>
              </w:rPr>
            </w:pPr>
            <w:r w:rsidRPr="009B25A4">
              <w:rPr>
                <w:rFonts w:cstheme="minorHAnsi"/>
                <w:sz w:val="20"/>
                <w:szCs w:val="20"/>
              </w:rPr>
              <w:t xml:space="preserve">≥760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10.4 EER or 14 IEER Air Source Unitary Air Conditioner DX Equipment</w:t>
            </w:r>
          </w:p>
        </w:tc>
        <w:tc>
          <w:tcPr>
            <w:tcW w:w="1832" w:type="pct"/>
            <w:shd w:val="pct20" w:color="000000" w:fill="FFFFFF"/>
          </w:tcPr>
          <w:p w14:paraId="0051CB2A" w14:textId="173506CE" w:rsidR="00193E7B" w:rsidRPr="009B25A4" w:rsidRDefault="003D3857" w:rsidP="008104BA">
            <w:pPr>
              <w:jc w:val="center"/>
              <w:rPr>
                <w:rFonts w:cstheme="minorHAnsi"/>
                <w:sz w:val="20"/>
                <w:szCs w:val="20"/>
              </w:rPr>
            </w:pPr>
            <w:r>
              <w:rPr>
                <w:rFonts w:cstheme="minorHAnsi"/>
                <w:bCs/>
                <w:sz w:val="20"/>
                <w:szCs w:val="20"/>
              </w:rPr>
              <w:t>EXCEL Forecast Inter</w:t>
            </w:r>
            <w:r w:rsidR="00193E7B" w:rsidRPr="009B25A4">
              <w:rPr>
                <w:rFonts w:cstheme="minorHAnsi"/>
                <w:bCs/>
                <w:sz w:val="20"/>
                <w:szCs w:val="20"/>
              </w:rPr>
              <w:t>polation</w:t>
            </w:r>
          </w:p>
        </w:tc>
      </w:tr>
      <w:tr w:rsidR="00193E7B" w:rsidRPr="00A33A67" w14:paraId="77FF38FF" w14:textId="77777777" w:rsidTr="003D3857">
        <w:trPr>
          <w:jc w:val="center"/>
        </w:trPr>
        <w:tc>
          <w:tcPr>
            <w:tcW w:w="671" w:type="pct"/>
            <w:shd w:val="pct20" w:color="000000" w:fill="FFFFFF"/>
          </w:tcPr>
          <w:p w14:paraId="5A0310AB" w14:textId="77777777" w:rsidR="00193E7B" w:rsidRPr="009B25A4" w:rsidRDefault="00193E7B" w:rsidP="008104BA">
            <w:pPr>
              <w:rPr>
                <w:rFonts w:cstheme="minorHAnsi"/>
                <w:color w:val="000000"/>
                <w:sz w:val="20"/>
                <w:szCs w:val="20"/>
              </w:rPr>
            </w:pPr>
            <w:r w:rsidRPr="009B25A4">
              <w:rPr>
                <w:rFonts w:cstheme="minorHAnsi"/>
                <w:color w:val="000000"/>
                <w:sz w:val="20"/>
                <w:szCs w:val="20"/>
              </w:rPr>
              <w:t>HV045</w:t>
            </w:r>
          </w:p>
        </w:tc>
        <w:tc>
          <w:tcPr>
            <w:tcW w:w="693" w:type="pct"/>
            <w:shd w:val="pct20" w:color="000000" w:fill="FFFFFF"/>
          </w:tcPr>
          <w:p w14:paraId="42A35A12" w14:textId="77777777" w:rsidR="00193E7B" w:rsidRPr="009B25A4" w:rsidRDefault="00193E7B" w:rsidP="008104BA">
            <w:pPr>
              <w:rPr>
                <w:rFonts w:cstheme="minorHAnsi"/>
                <w:color w:val="000000"/>
                <w:sz w:val="20"/>
                <w:szCs w:val="20"/>
              </w:rPr>
            </w:pPr>
            <w:r w:rsidRPr="009B25A4">
              <w:rPr>
                <w:rFonts w:cstheme="minorHAnsi"/>
                <w:color w:val="000000"/>
                <w:sz w:val="20"/>
                <w:szCs w:val="20"/>
              </w:rPr>
              <w:t>AC-60146</w:t>
            </w:r>
          </w:p>
        </w:tc>
        <w:tc>
          <w:tcPr>
            <w:tcW w:w="1804" w:type="pct"/>
            <w:shd w:val="pct20" w:color="000000" w:fill="FFFFFF"/>
          </w:tcPr>
          <w:p w14:paraId="0FC3383D" w14:textId="77777777" w:rsidR="00193E7B" w:rsidRPr="009B25A4" w:rsidRDefault="00193E7B" w:rsidP="008104BA">
            <w:pPr>
              <w:rPr>
                <w:rFonts w:cstheme="minorHAnsi"/>
                <w:sz w:val="20"/>
                <w:szCs w:val="20"/>
              </w:rPr>
            </w:pPr>
            <w:r w:rsidRPr="009B25A4">
              <w:rPr>
                <w:rFonts w:cstheme="minorHAnsi"/>
                <w:sz w:val="20"/>
                <w:szCs w:val="20"/>
              </w:rPr>
              <w:t xml:space="preserve">≥760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10.7 EER or 16 IEER Air Source Unitary Air Conditioner DX Equipment</w:t>
            </w:r>
          </w:p>
        </w:tc>
        <w:tc>
          <w:tcPr>
            <w:tcW w:w="1832" w:type="pct"/>
            <w:shd w:val="pct20" w:color="000000" w:fill="FFFFFF"/>
          </w:tcPr>
          <w:p w14:paraId="4F512B84" w14:textId="48949B26" w:rsidR="00193E7B" w:rsidRPr="009B25A4" w:rsidRDefault="003D3857" w:rsidP="008104BA">
            <w:pPr>
              <w:jc w:val="center"/>
              <w:rPr>
                <w:rFonts w:cstheme="minorHAnsi"/>
                <w:sz w:val="20"/>
                <w:szCs w:val="20"/>
              </w:rPr>
            </w:pPr>
            <w:r>
              <w:rPr>
                <w:rFonts w:cstheme="minorHAnsi"/>
                <w:bCs/>
                <w:sz w:val="20"/>
                <w:szCs w:val="20"/>
              </w:rPr>
              <w:t>EXCEL Forecast Inter</w:t>
            </w:r>
            <w:r w:rsidR="00193E7B" w:rsidRPr="009B25A4">
              <w:rPr>
                <w:rFonts w:cstheme="minorHAnsi"/>
                <w:bCs/>
                <w:sz w:val="20"/>
                <w:szCs w:val="20"/>
              </w:rPr>
              <w:t>polation</w:t>
            </w:r>
          </w:p>
        </w:tc>
      </w:tr>
      <w:tr w:rsidR="00193E7B" w:rsidRPr="00A33A67" w14:paraId="1A478E14" w14:textId="77777777" w:rsidTr="003D3857">
        <w:trPr>
          <w:jc w:val="center"/>
        </w:trPr>
        <w:tc>
          <w:tcPr>
            <w:tcW w:w="671" w:type="pct"/>
            <w:shd w:val="pct20" w:color="000000" w:fill="FFFFFF"/>
          </w:tcPr>
          <w:p w14:paraId="153A8ADF" w14:textId="77777777" w:rsidR="00193E7B" w:rsidRPr="009B25A4" w:rsidRDefault="00193E7B" w:rsidP="008104BA">
            <w:pPr>
              <w:rPr>
                <w:rFonts w:cstheme="minorHAnsi"/>
                <w:color w:val="000000"/>
                <w:sz w:val="20"/>
                <w:szCs w:val="20"/>
              </w:rPr>
            </w:pPr>
            <w:r w:rsidRPr="009B25A4">
              <w:rPr>
                <w:rFonts w:cstheme="minorHAnsi"/>
                <w:color w:val="000000"/>
                <w:sz w:val="20"/>
                <w:szCs w:val="20"/>
              </w:rPr>
              <w:t>N/A</w:t>
            </w:r>
          </w:p>
        </w:tc>
        <w:tc>
          <w:tcPr>
            <w:tcW w:w="693" w:type="pct"/>
            <w:shd w:val="pct20" w:color="000000" w:fill="FFFFFF"/>
          </w:tcPr>
          <w:p w14:paraId="01EE46C9" w14:textId="77777777" w:rsidR="00193E7B" w:rsidRPr="009B25A4" w:rsidRDefault="00193E7B" w:rsidP="008104BA">
            <w:pPr>
              <w:rPr>
                <w:rFonts w:cstheme="minorHAnsi"/>
                <w:color w:val="000000"/>
                <w:sz w:val="20"/>
                <w:szCs w:val="20"/>
              </w:rPr>
            </w:pPr>
            <w:r w:rsidRPr="009B25A4">
              <w:rPr>
                <w:rFonts w:cstheme="minorHAnsi"/>
                <w:color w:val="000000"/>
                <w:sz w:val="20"/>
                <w:szCs w:val="20"/>
              </w:rPr>
              <w:t>AC-72539</w:t>
            </w:r>
          </w:p>
        </w:tc>
        <w:tc>
          <w:tcPr>
            <w:tcW w:w="1804" w:type="pct"/>
            <w:shd w:val="pct20" w:color="000000" w:fill="FFFFFF"/>
          </w:tcPr>
          <w:p w14:paraId="2D1E4238" w14:textId="77777777" w:rsidR="00193E7B" w:rsidRPr="009B25A4" w:rsidRDefault="00193E7B" w:rsidP="008104BA">
            <w:pPr>
              <w:rPr>
                <w:rFonts w:cstheme="minorHAnsi"/>
                <w:sz w:val="20"/>
                <w:szCs w:val="20"/>
              </w:rPr>
            </w:pPr>
            <w:r w:rsidRPr="009B25A4">
              <w:rPr>
                <w:rFonts w:cstheme="minorHAnsi"/>
                <w:sz w:val="20"/>
                <w:szCs w:val="20"/>
              </w:rPr>
              <w:t xml:space="preserve">≥760 </w:t>
            </w:r>
            <w:proofErr w:type="spellStart"/>
            <w:r w:rsidRPr="009B25A4">
              <w:rPr>
                <w:rFonts w:cstheme="minorHAnsi"/>
                <w:sz w:val="20"/>
                <w:szCs w:val="20"/>
              </w:rPr>
              <w:t>kBtu</w:t>
            </w:r>
            <w:proofErr w:type="spellEnd"/>
            <w:r w:rsidRPr="009B25A4">
              <w:rPr>
                <w:rFonts w:cstheme="minorHAnsi"/>
                <w:sz w:val="20"/>
                <w:szCs w:val="20"/>
              </w:rPr>
              <w:t>/</w:t>
            </w:r>
            <w:proofErr w:type="spellStart"/>
            <w:r w:rsidRPr="009B25A4">
              <w:rPr>
                <w:rFonts w:cstheme="minorHAnsi"/>
                <w:sz w:val="20"/>
                <w:szCs w:val="20"/>
              </w:rPr>
              <w:t>hr</w:t>
            </w:r>
            <w:proofErr w:type="spellEnd"/>
            <w:r w:rsidRPr="009B25A4">
              <w:rPr>
                <w:rFonts w:cstheme="minorHAnsi"/>
                <w:sz w:val="20"/>
                <w:szCs w:val="20"/>
              </w:rPr>
              <w:t xml:space="preserve"> To Code Savings Portion Air Source Unitary Air Conditioner DX Equipment</w:t>
            </w:r>
          </w:p>
        </w:tc>
        <w:tc>
          <w:tcPr>
            <w:tcW w:w="1832" w:type="pct"/>
            <w:shd w:val="pct20" w:color="000000" w:fill="FFFFFF"/>
          </w:tcPr>
          <w:p w14:paraId="7CDF36D5" w14:textId="77777777" w:rsidR="00193E7B" w:rsidRPr="009B25A4" w:rsidRDefault="00193E7B" w:rsidP="008104BA">
            <w:pPr>
              <w:jc w:val="center"/>
              <w:rPr>
                <w:rFonts w:cstheme="minorHAnsi"/>
                <w:sz w:val="20"/>
                <w:szCs w:val="20"/>
              </w:rPr>
            </w:pPr>
            <w:r w:rsidRPr="009B25A4">
              <w:rPr>
                <w:rFonts w:cstheme="minorHAnsi"/>
                <w:sz w:val="20"/>
                <w:szCs w:val="20"/>
              </w:rPr>
              <w:t>NE-HVAC-airAC-SpltPkg-gte760kBtuh-10p2eer</w:t>
            </w:r>
          </w:p>
        </w:tc>
      </w:tr>
    </w:tbl>
    <w:p w14:paraId="50AA1E6F" w14:textId="77777777" w:rsidR="00193E7B" w:rsidRPr="00500C4E" w:rsidRDefault="00193E7B" w:rsidP="00920905">
      <w:pPr>
        <w:pStyle w:val="Reminders"/>
        <w:rPr>
          <w:rFonts w:asciiTheme="minorHAnsi" w:hAnsiTheme="minorHAnsi" w:cstheme="minorHAnsi"/>
          <w:i w:val="0"/>
          <w:szCs w:val="22"/>
        </w:rPr>
      </w:pPr>
    </w:p>
    <w:p w14:paraId="1CDA6866" w14:textId="77777777" w:rsidR="00E86171" w:rsidRDefault="00E86171" w:rsidP="00E86171">
      <w:pPr>
        <w:rPr>
          <w:rFonts w:ascii="Arial" w:hAnsi="Arial" w:cs="Arial"/>
          <w:szCs w:val="22"/>
        </w:rPr>
      </w:pPr>
    </w:p>
    <w:p w14:paraId="6EAE254F"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Energy savings values vary by building types, building vintages, and climate zones.  For this work paper, all DEER building types along with “existing” (weighted DEER vintages) building vintage and all California CEC climate zones were used.</w:t>
      </w:r>
    </w:p>
    <w:p w14:paraId="29DA3DCA" w14:textId="77777777" w:rsidR="00E86171" w:rsidRPr="00E86171" w:rsidRDefault="00E86171" w:rsidP="00E86171">
      <w:pPr>
        <w:pStyle w:val="Reminders"/>
        <w:rPr>
          <w:rFonts w:asciiTheme="minorHAnsi" w:hAnsiTheme="minorHAnsi" w:cstheme="minorHAnsi"/>
          <w:i w:val="0"/>
          <w:color w:val="auto"/>
          <w:szCs w:val="22"/>
        </w:rPr>
      </w:pPr>
    </w:p>
    <w:p w14:paraId="34812C0D" w14:textId="09243F74"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lastRenderedPageBreak/>
        <w:t>To estimate the savings for the measures not listed on the DEER201</w:t>
      </w:r>
      <w:r w:rsidR="00A93C17">
        <w:rPr>
          <w:rFonts w:asciiTheme="minorHAnsi" w:hAnsiTheme="minorHAnsi" w:cstheme="minorHAnsi"/>
          <w:i w:val="0"/>
          <w:color w:val="auto"/>
          <w:szCs w:val="22"/>
        </w:rPr>
        <w:t xml:space="preserve">5 </w:t>
      </w:r>
      <w:proofErr w:type="spellStart"/>
      <w:r w:rsidR="00A93C17">
        <w:rPr>
          <w:rFonts w:asciiTheme="minorHAnsi" w:hAnsiTheme="minorHAnsi" w:cstheme="minorHAnsi"/>
          <w:i w:val="0"/>
          <w:color w:val="auto"/>
          <w:szCs w:val="22"/>
        </w:rPr>
        <w:t>READi</w:t>
      </w:r>
      <w:proofErr w:type="spellEnd"/>
      <w:r w:rsidR="00A93C17">
        <w:rPr>
          <w:rFonts w:asciiTheme="minorHAnsi" w:hAnsiTheme="minorHAnsi" w:cstheme="minorHAnsi"/>
          <w:i w:val="0"/>
          <w:color w:val="auto"/>
          <w:szCs w:val="22"/>
        </w:rPr>
        <w:t xml:space="preserve"> tool, interpolation </w:t>
      </w:r>
      <w:r w:rsidRPr="00E86171">
        <w:rPr>
          <w:rFonts w:asciiTheme="minorHAnsi" w:hAnsiTheme="minorHAnsi" w:cstheme="minorHAnsi"/>
          <w:i w:val="0"/>
          <w:color w:val="auto"/>
          <w:szCs w:val="22"/>
        </w:rPr>
        <w:t>method was used by using the extracted DEER impact savings and the Excel ‘FORECAST’ function.</w:t>
      </w:r>
      <w:r w:rsidR="002263DF">
        <w:rPr>
          <w:rFonts w:asciiTheme="minorHAnsi" w:hAnsiTheme="minorHAnsi" w:cstheme="minorHAnsi"/>
          <w:i w:val="0"/>
          <w:color w:val="auto"/>
          <w:szCs w:val="22"/>
        </w:rPr>
        <w:t xml:space="preserve">  Per DEER2016 guidance, extrapolation for determining measure impact</w:t>
      </w:r>
      <w:r w:rsidR="00A93C17">
        <w:rPr>
          <w:rFonts w:asciiTheme="minorHAnsi" w:hAnsiTheme="minorHAnsi" w:cstheme="minorHAnsi"/>
          <w:i w:val="0"/>
          <w:color w:val="auto"/>
          <w:szCs w:val="22"/>
        </w:rPr>
        <w:t xml:space="preserve">s based on DEER/READI data </w:t>
      </w:r>
      <w:r w:rsidR="002263DF">
        <w:rPr>
          <w:rFonts w:asciiTheme="minorHAnsi" w:hAnsiTheme="minorHAnsi" w:cstheme="minorHAnsi"/>
          <w:i w:val="0"/>
          <w:color w:val="auto"/>
          <w:szCs w:val="22"/>
        </w:rPr>
        <w:t>was removed from</w:t>
      </w:r>
      <w:r w:rsidR="00A93C17">
        <w:rPr>
          <w:rFonts w:asciiTheme="minorHAnsi" w:hAnsiTheme="minorHAnsi" w:cstheme="minorHAnsi"/>
          <w:i w:val="0"/>
          <w:color w:val="auto"/>
          <w:szCs w:val="22"/>
        </w:rPr>
        <w:t xml:space="preserve"> this version of the </w:t>
      </w:r>
      <w:proofErr w:type="spellStart"/>
      <w:r w:rsidR="00A93C17">
        <w:rPr>
          <w:rFonts w:asciiTheme="minorHAnsi" w:hAnsiTheme="minorHAnsi" w:cstheme="minorHAnsi"/>
          <w:i w:val="0"/>
          <w:color w:val="auto"/>
          <w:szCs w:val="22"/>
        </w:rPr>
        <w:t>workpaper</w:t>
      </w:r>
      <w:proofErr w:type="spellEnd"/>
      <w:r w:rsidR="00A93C17">
        <w:rPr>
          <w:rFonts w:asciiTheme="minorHAnsi" w:hAnsiTheme="minorHAnsi" w:cstheme="minorHAnsi"/>
          <w:i w:val="0"/>
          <w:color w:val="auto"/>
          <w:szCs w:val="22"/>
        </w:rPr>
        <w:t xml:space="preserve">. </w:t>
      </w:r>
    </w:p>
    <w:p w14:paraId="5A83B501" w14:textId="77777777" w:rsidR="00E86171" w:rsidRPr="00E86171" w:rsidRDefault="00E86171" w:rsidP="00E86171">
      <w:pPr>
        <w:pStyle w:val="Reminders"/>
        <w:rPr>
          <w:rFonts w:asciiTheme="minorHAnsi" w:hAnsiTheme="minorHAnsi" w:cstheme="minorHAnsi"/>
          <w:i w:val="0"/>
          <w:color w:val="auto"/>
          <w:szCs w:val="22"/>
        </w:rPr>
      </w:pPr>
    </w:p>
    <w:p w14:paraId="09C3CFBE"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 xml:space="preserve">Electric Energy Savings (kWh/ton or kW/ton) = FORECAST (x, </w:t>
      </w:r>
      <w:proofErr w:type="spellStart"/>
      <w:r w:rsidRPr="00E86171">
        <w:rPr>
          <w:rFonts w:asciiTheme="minorHAnsi" w:hAnsiTheme="minorHAnsi" w:cstheme="minorHAnsi"/>
          <w:i w:val="0"/>
          <w:color w:val="auto"/>
          <w:szCs w:val="22"/>
        </w:rPr>
        <w:t>known_y’s</w:t>
      </w:r>
      <w:proofErr w:type="spellEnd"/>
      <w:r w:rsidRPr="00E86171">
        <w:rPr>
          <w:rFonts w:asciiTheme="minorHAnsi" w:hAnsiTheme="minorHAnsi" w:cstheme="minorHAnsi"/>
          <w:i w:val="0"/>
          <w:color w:val="auto"/>
          <w:szCs w:val="22"/>
        </w:rPr>
        <w:t xml:space="preserve">, </w:t>
      </w:r>
      <w:proofErr w:type="spellStart"/>
      <w:r w:rsidRPr="00E86171">
        <w:rPr>
          <w:rFonts w:asciiTheme="minorHAnsi" w:hAnsiTheme="minorHAnsi" w:cstheme="minorHAnsi"/>
          <w:i w:val="0"/>
          <w:color w:val="auto"/>
          <w:szCs w:val="22"/>
        </w:rPr>
        <w:t>known_x’s</w:t>
      </w:r>
      <w:proofErr w:type="spellEnd"/>
      <w:r w:rsidRPr="00E86171">
        <w:rPr>
          <w:rFonts w:asciiTheme="minorHAnsi" w:hAnsiTheme="minorHAnsi" w:cstheme="minorHAnsi"/>
          <w:i w:val="0"/>
          <w:color w:val="auto"/>
          <w:szCs w:val="22"/>
        </w:rPr>
        <w:t>)</w:t>
      </w:r>
    </w:p>
    <w:p w14:paraId="38056079"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Where,</w:t>
      </w:r>
      <w:r w:rsidRPr="00E86171">
        <w:rPr>
          <w:rFonts w:asciiTheme="minorHAnsi" w:hAnsiTheme="minorHAnsi" w:cstheme="minorHAnsi"/>
          <w:i w:val="0"/>
          <w:color w:val="auto"/>
          <w:szCs w:val="22"/>
        </w:rPr>
        <w:tab/>
        <w:t>FORECAST = MS Excel function</w:t>
      </w:r>
    </w:p>
    <w:p w14:paraId="4152E17E"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t>x = EER/IEER rating not in DEER</w:t>
      </w:r>
    </w:p>
    <w:p w14:paraId="23A168F4"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proofErr w:type="spellStart"/>
      <w:r w:rsidRPr="00E86171">
        <w:rPr>
          <w:rFonts w:asciiTheme="minorHAnsi" w:hAnsiTheme="minorHAnsi" w:cstheme="minorHAnsi"/>
          <w:i w:val="0"/>
          <w:color w:val="auto"/>
          <w:szCs w:val="22"/>
        </w:rPr>
        <w:t>Known_y’s</w:t>
      </w:r>
      <w:proofErr w:type="spellEnd"/>
      <w:r w:rsidRPr="00E86171">
        <w:rPr>
          <w:rFonts w:asciiTheme="minorHAnsi" w:hAnsiTheme="minorHAnsi" w:cstheme="minorHAnsi"/>
          <w:i w:val="0"/>
          <w:color w:val="auto"/>
          <w:szCs w:val="22"/>
        </w:rPr>
        <w:t xml:space="preserve"> = DEER Energy Impacts savings for the same size category </w:t>
      </w:r>
    </w:p>
    <w:p w14:paraId="02442BBD"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proofErr w:type="spellStart"/>
      <w:r w:rsidRPr="00E86171">
        <w:rPr>
          <w:rFonts w:asciiTheme="minorHAnsi" w:hAnsiTheme="minorHAnsi" w:cstheme="minorHAnsi"/>
          <w:i w:val="0"/>
          <w:color w:val="auto"/>
          <w:szCs w:val="22"/>
        </w:rPr>
        <w:t>Known_x’s</w:t>
      </w:r>
      <w:proofErr w:type="spellEnd"/>
      <w:r w:rsidRPr="00E86171">
        <w:rPr>
          <w:rFonts w:asciiTheme="minorHAnsi" w:hAnsiTheme="minorHAnsi" w:cstheme="minorHAnsi"/>
          <w:i w:val="0"/>
          <w:color w:val="auto"/>
          <w:szCs w:val="22"/>
        </w:rPr>
        <w:t xml:space="preserve"> = EER/IEER ratings of the DEER measures.</w:t>
      </w:r>
    </w:p>
    <w:p w14:paraId="42A8C44A" w14:textId="77777777" w:rsidR="00E86171" w:rsidRPr="00E86171" w:rsidRDefault="00E86171" w:rsidP="00E86171">
      <w:pPr>
        <w:pStyle w:val="Reminders"/>
        <w:rPr>
          <w:rFonts w:asciiTheme="minorHAnsi" w:hAnsiTheme="minorHAnsi" w:cstheme="minorHAnsi"/>
          <w:i w:val="0"/>
          <w:color w:val="auto"/>
          <w:szCs w:val="22"/>
        </w:rPr>
      </w:pPr>
    </w:p>
    <w:p w14:paraId="5F7F34BF"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b/>
          <w:i w:val="0"/>
          <w:color w:val="auto"/>
          <w:szCs w:val="22"/>
        </w:rPr>
        <w:t>Example Calculation</w:t>
      </w:r>
      <w:r w:rsidRPr="00E86171">
        <w:rPr>
          <w:rFonts w:asciiTheme="minorHAnsi" w:hAnsiTheme="minorHAnsi" w:cstheme="minorHAnsi"/>
          <w:i w:val="0"/>
          <w:color w:val="auto"/>
          <w:szCs w:val="22"/>
        </w:rPr>
        <w:t>: (12.5 EER) 65to134kBtuh Packaged Air Conditioner, PGE, COM, CZ 13</w:t>
      </w:r>
    </w:p>
    <w:p w14:paraId="2E176731" w14:textId="77777777" w:rsidR="00E86171" w:rsidRPr="00E86171" w:rsidRDefault="00E86171" w:rsidP="00E86171">
      <w:pPr>
        <w:pStyle w:val="Reminders"/>
        <w:rPr>
          <w:rFonts w:asciiTheme="minorHAnsi" w:hAnsiTheme="minorHAnsi" w:cstheme="minorHAnsi"/>
          <w:i w:val="0"/>
          <w:color w:val="auto"/>
          <w:szCs w:val="22"/>
        </w:rPr>
      </w:pPr>
    </w:p>
    <w:p w14:paraId="52DE9A8A"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DEER savings:</w:t>
      </w:r>
    </w:p>
    <w:tbl>
      <w:tblPr>
        <w:tblStyle w:val="WPTable1"/>
        <w:tblW w:w="0" w:type="auto"/>
        <w:jc w:val="center"/>
        <w:tblLook w:val="04A0" w:firstRow="1" w:lastRow="0" w:firstColumn="1" w:lastColumn="0" w:noHBand="0" w:noVBand="1"/>
      </w:tblPr>
      <w:tblGrid>
        <w:gridCol w:w="1723"/>
        <w:gridCol w:w="2406"/>
        <w:gridCol w:w="1501"/>
        <w:gridCol w:w="1354"/>
        <w:gridCol w:w="1653"/>
      </w:tblGrid>
      <w:tr w:rsidR="00E86171" w:rsidRPr="002D708A" w14:paraId="3DC48FF0" w14:textId="77777777" w:rsidTr="00F96D62">
        <w:trPr>
          <w:cnfStyle w:val="100000000000" w:firstRow="1" w:lastRow="0" w:firstColumn="0" w:lastColumn="0" w:oddVBand="0" w:evenVBand="0" w:oddHBand="0" w:evenHBand="0" w:firstRowFirstColumn="0" w:firstRowLastColumn="0" w:lastRowFirstColumn="0" w:lastRowLastColumn="0"/>
          <w:jc w:val="center"/>
        </w:trPr>
        <w:tc>
          <w:tcPr>
            <w:tcW w:w="1723" w:type="dxa"/>
          </w:tcPr>
          <w:p w14:paraId="40DB94DF" w14:textId="77777777" w:rsidR="00E86171" w:rsidRPr="002D708A" w:rsidRDefault="00E86171" w:rsidP="00E86171">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EER/IEER</w:t>
            </w:r>
          </w:p>
        </w:tc>
        <w:tc>
          <w:tcPr>
            <w:tcW w:w="2406" w:type="dxa"/>
          </w:tcPr>
          <w:p w14:paraId="42EB08B3"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EnergyImpactID</w:t>
            </w:r>
            <w:proofErr w:type="spellEnd"/>
          </w:p>
        </w:tc>
        <w:tc>
          <w:tcPr>
            <w:tcW w:w="1501" w:type="dxa"/>
          </w:tcPr>
          <w:p w14:paraId="4DB9A520"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AStdWBkWh</w:t>
            </w:r>
            <w:proofErr w:type="spellEnd"/>
          </w:p>
        </w:tc>
        <w:tc>
          <w:tcPr>
            <w:tcW w:w="1354" w:type="dxa"/>
          </w:tcPr>
          <w:p w14:paraId="66009E41"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AstdWBkW</w:t>
            </w:r>
            <w:proofErr w:type="spellEnd"/>
          </w:p>
        </w:tc>
        <w:tc>
          <w:tcPr>
            <w:tcW w:w="1653" w:type="dxa"/>
          </w:tcPr>
          <w:p w14:paraId="40C41774"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AStdWBtherm</w:t>
            </w:r>
            <w:proofErr w:type="spellEnd"/>
          </w:p>
        </w:tc>
      </w:tr>
      <w:tr w:rsidR="00E86171" w:rsidRPr="002D708A" w14:paraId="317A283D"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1723" w:type="dxa"/>
          </w:tcPr>
          <w:p w14:paraId="38D2B903"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11.5</w:t>
            </w:r>
          </w:p>
        </w:tc>
        <w:tc>
          <w:tcPr>
            <w:tcW w:w="2406" w:type="dxa"/>
          </w:tcPr>
          <w:p w14:paraId="0710853B"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NE-HVAC-airAC-SpltPkg-65to134kBtuh-11p5eer</w:t>
            </w:r>
          </w:p>
        </w:tc>
        <w:tc>
          <w:tcPr>
            <w:tcW w:w="1501" w:type="dxa"/>
            <w:vAlign w:val="bottom"/>
          </w:tcPr>
          <w:p w14:paraId="1FD3D372"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w:t>
            </w:r>
          </w:p>
        </w:tc>
        <w:tc>
          <w:tcPr>
            <w:tcW w:w="1354" w:type="dxa"/>
            <w:vAlign w:val="bottom"/>
          </w:tcPr>
          <w:p w14:paraId="1C6379EF"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0.0341</w:t>
            </w:r>
          </w:p>
        </w:tc>
        <w:tc>
          <w:tcPr>
            <w:tcW w:w="1653" w:type="dxa"/>
            <w:vAlign w:val="bottom"/>
          </w:tcPr>
          <w:p w14:paraId="2F497E2C"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r w:rsidR="00E86171" w:rsidRPr="002D708A" w14:paraId="71E0E2CD"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1723" w:type="dxa"/>
          </w:tcPr>
          <w:p w14:paraId="3666863A"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12.0</w:t>
            </w:r>
          </w:p>
        </w:tc>
        <w:tc>
          <w:tcPr>
            <w:tcW w:w="2406" w:type="dxa"/>
          </w:tcPr>
          <w:p w14:paraId="16381F49"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NE-HVAC-airAC-SpltPkg-65to134kBtuh-12p0eer</w:t>
            </w:r>
          </w:p>
        </w:tc>
        <w:tc>
          <w:tcPr>
            <w:tcW w:w="1501" w:type="dxa"/>
            <w:vAlign w:val="bottom"/>
          </w:tcPr>
          <w:p w14:paraId="0215008D"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39.3</w:t>
            </w:r>
          </w:p>
        </w:tc>
        <w:tc>
          <w:tcPr>
            <w:tcW w:w="1354" w:type="dxa"/>
            <w:vAlign w:val="bottom"/>
          </w:tcPr>
          <w:p w14:paraId="7AC2CA35"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0.0338</w:t>
            </w:r>
          </w:p>
        </w:tc>
        <w:tc>
          <w:tcPr>
            <w:tcW w:w="1653" w:type="dxa"/>
            <w:vAlign w:val="bottom"/>
          </w:tcPr>
          <w:p w14:paraId="1DD43ACF"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r w:rsidR="00E86171" w:rsidRPr="002D708A" w14:paraId="692BA0D4"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1723" w:type="dxa"/>
          </w:tcPr>
          <w:p w14:paraId="5B69B6E0"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13.0</w:t>
            </w:r>
          </w:p>
        </w:tc>
        <w:tc>
          <w:tcPr>
            <w:tcW w:w="2406" w:type="dxa"/>
          </w:tcPr>
          <w:p w14:paraId="01999881"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NE-HVAC-airAC-SpltPkg-65to134kBtuh-13p0eer</w:t>
            </w:r>
          </w:p>
        </w:tc>
        <w:tc>
          <w:tcPr>
            <w:tcW w:w="1501" w:type="dxa"/>
            <w:vAlign w:val="bottom"/>
          </w:tcPr>
          <w:p w14:paraId="7C7C3A44"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39.3</w:t>
            </w:r>
          </w:p>
        </w:tc>
        <w:tc>
          <w:tcPr>
            <w:tcW w:w="1354" w:type="dxa"/>
            <w:vAlign w:val="bottom"/>
          </w:tcPr>
          <w:p w14:paraId="44D445C1"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0.0338</w:t>
            </w:r>
          </w:p>
        </w:tc>
        <w:tc>
          <w:tcPr>
            <w:tcW w:w="1653" w:type="dxa"/>
            <w:vAlign w:val="bottom"/>
          </w:tcPr>
          <w:p w14:paraId="1E84D6A8"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bl>
    <w:p w14:paraId="49C5CEE4" w14:textId="77777777" w:rsidR="00E86171" w:rsidRPr="00E86171" w:rsidRDefault="00E86171" w:rsidP="00E86171">
      <w:pPr>
        <w:pStyle w:val="Reminders"/>
        <w:rPr>
          <w:rFonts w:asciiTheme="minorHAnsi" w:hAnsiTheme="minorHAnsi" w:cstheme="minorHAnsi"/>
          <w:i w:val="0"/>
          <w:szCs w:val="22"/>
        </w:rPr>
      </w:pPr>
    </w:p>
    <w:p w14:paraId="449ECD8E"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 xml:space="preserve">Electric Energy Savings for 12.5 </w:t>
      </w:r>
      <w:proofErr w:type="gramStart"/>
      <w:r w:rsidRPr="00E86171">
        <w:rPr>
          <w:rFonts w:asciiTheme="minorHAnsi" w:hAnsiTheme="minorHAnsi" w:cstheme="minorHAnsi"/>
          <w:i w:val="0"/>
          <w:color w:val="auto"/>
          <w:szCs w:val="22"/>
        </w:rPr>
        <w:t>EER  =</w:t>
      </w:r>
      <w:proofErr w:type="gramEnd"/>
      <w:r w:rsidRPr="00E86171">
        <w:rPr>
          <w:rFonts w:asciiTheme="minorHAnsi" w:hAnsiTheme="minorHAnsi" w:cstheme="minorHAnsi"/>
          <w:i w:val="0"/>
          <w:color w:val="auto"/>
          <w:szCs w:val="22"/>
        </w:rPr>
        <w:t xml:space="preserve"> FORECAST (x, </w:t>
      </w:r>
      <w:proofErr w:type="spellStart"/>
      <w:r w:rsidRPr="00E86171">
        <w:rPr>
          <w:rFonts w:asciiTheme="minorHAnsi" w:hAnsiTheme="minorHAnsi" w:cstheme="minorHAnsi"/>
          <w:i w:val="0"/>
          <w:color w:val="auto"/>
          <w:szCs w:val="22"/>
        </w:rPr>
        <w:t>known_y’s</w:t>
      </w:r>
      <w:proofErr w:type="spellEnd"/>
      <w:r w:rsidRPr="00E86171">
        <w:rPr>
          <w:rFonts w:asciiTheme="minorHAnsi" w:hAnsiTheme="minorHAnsi" w:cstheme="minorHAnsi"/>
          <w:i w:val="0"/>
          <w:color w:val="auto"/>
          <w:szCs w:val="22"/>
        </w:rPr>
        <w:t xml:space="preserve">, </w:t>
      </w:r>
      <w:proofErr w:type="spellStart"/>
      <w:r w:rsidRPr="00E86171">
        <w:rPr>
          <w:rFonts w:asciiTheme="minorHAnsi" w:hAnsiTheme="minorHAnsi" w:cstheme="minorHAnsi"/>
          <w:i w:val="0"/>
          <w:color w:val="auto"/>
          <w:szCs w:val="22"/>
        </w:rPr>
        <w:t>known_x’s</w:t>
      </w:r>
      <w:proofErr w:type="spellEnd"/>
      <w:r w:rsidRPr="00E86171">
        <w:rPr>
          <w:rFonts w:asciiTheme="minorHAnsi" w:hAnsiTheme="minorHAnsi" w:cstheme="minorHAnsi"/>
          <w:i w:val="0"/>
          <w:color w:val="auto"/>
          <w:szCs w:val="22"/>
        </w:rPr>
        <w:t>)</w:t>
      </w:r>
    </w:p>
    <w:p w14:paraId="1B409A6D"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t xml:space="preserve">   = </w:t>
      </w:r>
      <w:proofErr w:type="gramStart"/>
      <w:r w:rsidRPr="00E86171">
        <w:rPr>
          <w:rFonts w:asciiTheme="minorHAnsi" w:hAnsiTheme="minorHAnsi" w:cstheme="minorHAnsi"/>
          <w:i w:val="0"/>
          <w:color w:val="auto"/>
          <w:szCs w:val="22"/>
        </w:rPr>
        <w:t>FORECAST(</w:t>
      </w:r>
      <w:proofErr w:type="gramEnd"/>
      <w:r w:rsidRPr="00E86171">
        <w:rPr>
          <w:rFonts w:asciiTheme="minorHAnsi" w:hAnsiTheme="minorHAnsi" w:cstheme="minorHAnsi"/>
          <w:i w:val="0"/>
          <w:color w:val="auto"/>
          <w:szCs w:val="22"/>
        </w:rPr>
        <w:t>12.5, 39:39.3, 11.5:13.0)</w:t>
      </w:r>
    </w:p>
    <w:p w14:paraId="18711946"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r>
      <w:r w:rsidRPr="00E86171">
        <w:rPr>
          <w:rFonts w:asciiTheme="minorHAnsi" w:hAnsiTheme="minorHAnsi" w:cstheme="minorHAnsi"/>
          <w:i w:val="0"/>
          <w:color w:val="auto"/>
          <w:szCs w:val="22"/>
        </w:rPr>
        <w:tab/>
        <w:t xml:space="preserve">   = 97.68571 kWh/ton</w:t>
      </w:r>
      <w:r w:rsidRPr="00E86171">
        <w:rPr>
          <w:rFonts w:asciiTheme="minorHAnsi" w:hAnsiTheme="minorHAnsi" w:cstheme="minorHAnsi"/>
          <w:i w:val="0"/>
          <w:color w:val="auto"/>
          <w:szCs w:val="22"/>
        </w:rPr>
        <w:tab/>
      </w:r>
    </w:p>
    <w:p w14:paraId="3AEC67BB" w14:textId="77777777" w:rsidR="00E86171" w:rsidRPr="00E86171" w:rsidRDefault="00E86171" w:rsidP="00E86171">
      <w:pPr>
        <w:pStyle w:val="Reminders"/>
        <w:rPr>
          <w:rFonts w:asciiTheme="minorHAnsi" w:hAnsiTheme="minorHAnsi" w:cstheme="minorHAnsi"/>
          <w:i w:val="0"/>
          <w:color w:val="auto"/>
          <w:szCs w:val="22"/>
        </w:rPr>
      </w:pPr>
    </w:p>
    <w:p w14:paraId="1A543CB0" w14:textId="77777777" w:rsidR="00E86171" w:rsidRPr="00E86171" w:rsidRDefault="00E86171" w:rsidP="00E86171">
      <w:pPr>
        <w:pStyle w:val="Reminders"/>
        <w:rPr>
          <w:rFonts w:asciiTheme="minorHAnsi" w:hAnsiTheme="minorHAnsi" w:cstheme="minorHAnsi"/>
          <w:b/>
          <w:i w:val="0"/>
          <w:color w:val="auto"/>
          <w:sz w:val="24"/>
        </w:rPr>
      </w:pPr>
      <w:r w:rsidRPr="00E86171">
        <w:rPr>
          <w:rFonts w:asciiTheme="minorHAnsi" w:hAnsiTheme="minorHAnsi" w:cstheme="minorHAnsi"/>
          <w:b/>
          <w:i w:val="0"/>
          <w:color w:val="auto"/>
          <w:sz w:val="24"/>
        </w:rPr>
        <w:t>To Code Savings Portion Measures</w:t>
      </w:r>
    </w:p>
    <w:p w14:paraId="2CA8F7EB"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The To-Code Savings Portion measures in this work paper are the savings from retrofitting customer existing equipment (various SEER values) to code-compliant equipment. The savings were determined by subtracting the “</w:t>
      </w:r>
      <w:proofErr w:type="spellStart"/>
      <w:r w:rsidRPr="00E86171">
        <w:rPr>
          <w:rFonts w:asciiTheme="minorHAnsi" w:hAnsiTheme="minorHAnsi" w:cstheme="minorHAnsi"/>
          <w:i w:val="0"/>
          <w:color w:val="auto"/>
          <w:szCs w:val="22"/>
        </w:rPr>
        <w:t>AStdWB</w:t>
      </w:r>
      <w:proofErr w:type="spellEnd"/>
      <w:r w:rsidRPr="00E86171">
        <w:rPr>
          <w:rFonts w:asciiTheme="minorHAnsi" w:hAnsiTheme="minorHAnsi" w:cstheme="minorHAnsi"/>
          <w:i w:val="0"/>
          <w:color w:val="auto"/>
          <w:szCs w:val="22"/>
        </w:rPr>
        <w:t>” savings from the “</w:t>
      </w:r>
      <w:proofErr w:type="spellStart"/>
      <w:r w:rsidRPr="00E86171">
        <w:rPr>
          <w:rFonts w:asciiTheme="minorHAnsi" w:hAnsiTheme="minorHAnsi" w:cstheme="minorHAnsi"/>
          <w:i w:val="0"/>
          <w:color w:val="auto"/>
          <w:szCs w:val="22"/>
        </w:rPr>
        <w:t>APreWB</w:t>
      </w:r>
      <w:proofErr w:type="spellEnd"/>
      <w:r w:rsidRPr="00E86171">
        <w:rPr>
          <w:rFonts w:asciiTheme="minorHAnsi" w:hAnsiTheme="minorHAnsi" w:cstheme="minorHAnsi"/>
          <w:i w:val="0"/>
          <w:color w:val="auto"/>
          <w:szCs w:val="22"/>
        </w:rPr>
        <w:t>” savings for the above code ACs and HPs. The result was the difference between customer existing equipment and above code equipment. The To-Code measure savings are attributed to the early retirement mechanism (RET), while all other measures savings (ROB, NEW) are attributed to the Upstream HVAC program.</w:t>
      </w:r>
    </w:p>
    <w:p w14:paraId="693BACE3" w14:textId="77777777" w:rsidR="00E86171" w:rsidRPr="00E86171" w:rsidRDefault="00E86171" w:rsidP="00E86171">
      <w:pPr>
        <w:pStyle w:val="Reminders"/>
        <w:rPr>
          <w:rFonts w:asciiTheme="minorHAnsi" w:hAnsiTheme="minorHAnsi" w:cstheme="minorHAnsi"/>
          <w:i w:val="0"/>
          <w:color w:val="auto"/>
          <w:szCs w:val="22"/>
        </w:rPr>
      </w:pPr>
    </w:p>
    <w:p w14:paraId="31647B59" w14:textId="28AD6B24" w:rsidR="00E86171" w:rsidRPr="00FC3726" w:rsidRDefault="00E86171" w:rsidP="00E86171">
      <w:pPr>
        <w:pStyle w:val="Reminders"/>
        <w:rPr>
          <w:rFonts w:asciiTheme="minorHAnsi" w:hAnsiTheme="minorHAnsi" w:cstheme="minorHAnsi"/>
          <w:i w:val="0"/>
          <w:color w:val="auto"/>
          <w:szCs w:val="22"/>
        </w:rPr>
      </w:pPr>
      <w:r w:rsidRPr="00FC3726">
        <w:rPr>
          <w:rFonts w:asciiTheme="minorHAnsi" w:hAnsiTheme="minorHAnsi" w:cstheme="minorHAnsi"/>
          <w:i w:val="0"/>
          <w:color w:val="auto"/>
          <w:szCs w:val="22"/>
        </w:rPr>
        <w:t>Example Calculation: (12.5 EER) 65to134kBtuh</w:t>
      </w:r>
      <w:r w:rsidR="00F96D62" w:rsidRPr="00FC3726">
        <w:rPr>
          <w:rFonts w:asciiTheme="minorHAnsi" w:hAnsiTheme="minorHAnsi" w:cstheme="minorHAnsi"/>
          <w:i w:val="0"/>
          <w:color w:val="auto"/>
          <w:szCs w:val="22"/>
        </w:rPr>
        <w:t xml:space="preserve"> </w:t>
      </w:r>
      <w:r w:rsidRPr="00FC3726">
        <w:rPr>
          <w:rFonts w:asciiTheme="minorHAnsi" w:hAnsiTheme="minorHAnsi" w:cstheme="minorHAnsi"/>
          <w:i w:val="0"/>
          <w:color w:val="auto"/>
          <w:szCs w:val="22"/>
        </w:rPr>
        <w:t>Packaged Air Conditioner, SCE, Assembly, CZ 06</w:t>
      </w:r>
    </w:p>
    <w:p w14:paraId="76DCDAF9" w14:textId="77777777" w:rsidR="00E86171" w:rsidRPr="00E86171" w:rsidRDefault="00E86171" w:rsidP="00E86171">
      <w:pPr>
        <w:pStyle w:val="Reminders"/>
        <w:rPr>
          <w:rFonts w:asciiTheme="minorHAnsi" w:hAnsiTheme="minorHAnsi" w:cstheme="minorHAnsi"/>
          <w:i w:val="0"/>
          <w:color w:val="auto"/>
          <w:szCs w:val="22"/>
        </w:rPr>
      </w:pPr>
    </w:p>
    <w:p w14:paraId="11C973E7" w14:textId="77777777" w:rsidR="00E86171" w:rsidRPr="00E86171" w:rsidRDefault="00E86171" w:rsidP="00E86171">
      <w:pPr>
        <w:pStyle w:val="Reminders"/>
        <w:rPr>
          <w:rFonts w:asciiTheme="minorHAnsi" w:hAnsiTheme="minorHAnsi" w:cstheme="minorHAnsi"/>
          <w:i w:val="0"/>
          <w:color w:val="auto"/>
          <w:szCs w:val="22"/>
        </w:rPr>
      </w:pPr>
      <w:r w:rsidRPr="00E86171">
        <w:rPr>
          <w:rFonts w:asciiTheme="minorHAnsi" w:hAnsiTheme="minorHAnsi" w:cstheme="minorHAnsi"/>
          <w:i w:val="0"/>
          <w:color w:val="auto"/>
          <w:szCs w:val="22"/>
        </w:rPr>
        <w:t>DEER2015 savings:</w:t>
      </w:r>
    </w:p>
    <w:tbl>
      <w:tblPr>
        <w:tblStyle w:val="WPTable1"/>
        <w:tblW w:w="0" w:type="auto"/>
        <w:jc w:val="center"/>
        <w:tblLook w:val="04A0" w:firstRow="1" w:lastRow="0" w:firstColumn="1" w:lastColumn="0" w:noHBand="0" w:noVBand="1"/>
      </w:tblPr>
      <w:tblGrid>
        <w:gridCol w:w="1784"/>
        <w:gridCol w:w="1294"/>
        <w:gridCol w:w="1199"/>
        <w:gridCol w:w="1420"/>
        <w:gridCol w:w="1287"/>
        <w:gridCol w:w="1179"/>
        <w:gridCol w:w="1413"/>
      </w:tblGrid>
      <w:tr w:rsidR="002263DF" w:rsidRPr="002D708A" w14:paraId="75D56990" w14:textId="77777777" w:rsidTr="00F96D62">
        <w:trPr>
          <w:cnfStyle w:val="100000000000" w:firstRow="1" w:lastRow="0" w:firstColumn="0" w:lastColumn="0" w:oddVBand="0" w:evenVBand="0" w:oddHBand="0" w:evenHBand="0" w:firstRowFirstColumn="0" w:firstRowLastColumn="0" w:lastRowFirstColumn="0" w:lastRowLastColumn="0"/>
          <w:jc w:val="center"/>
        </w:trPr>
        <w:tc>
          <w:tcPr>
            <w:tcW w:w="1784" w:type="dxa"/>
          </w:tcPr>
          <w:p w14:paraId="787018B1"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EnergyImpactID</w:t>
            </w:r>
            <w:proofErr w:type="spellEnd"/>
          </w:p>
        </w:tc>
        <w:tc>
          <w:tcPr>
            <w:tcW w:w="1294" w:type="dxa"/>
          </w:tcPr>
          <w:p w14:paraId="7F702BD8"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APreWBkWh</w:t>
            </w:r>
            <w:proofErr w:type="spellEnd"/>
          </w:p>
        </w:tc>
        <w:tc>
          <w:tcPr>
            <w:tcW w:w="1199" w:type="dxa"/>
          </w:tcPr>
          <w:p w14:paraId="0D4EECE4"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APreWBkW</w:t>
            </w:r>
            <w:proofErr w:type="spellEnd"/>
          </w:p>
        </w:tc>
        <w:tc>
          <w:tcPr>
            <w:tcW w:w="1420" w:type="dxa"/>
          </w:tcPr>
          <w:p w14:paraId="27E29E34"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APreWBtherm</w:t>
            </w:r>
            <w:proofErr w:type="spellEnd"/>
          </w:p>
        </w:tc>
        <w:tc>
          <w:tcPr>
            <w:tcW w:w="1287" w:type="dxa"/>
          </w:tcPr>
          <w:p w14:paraId="3BDBED49"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AStdWBkWh</w:t>
            </w:r>
            <w:proofErr w:type="spellEnd"/>
          </w:p>
        </w:tc>
        <w:tc>
          <w:tcPr>
            <w:tcW w:w="1179" w:type="dxa"/>
          </w:tcPr>
          <w:p w14:paraId="7F2ACC6D"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AStdWBkW</w:t>
            </w:r>
            <w:proofErr w:type="spellEnd"/>
          </w:p>
        </w:tc>
        <w:tc>
          <w:tcPr>
            <w:tcW w:w="1413" w:type="dxa"/>
          </w:tcPr>
          <w:p w14:paraId="27F179AB" w14:textId="77777777" w:rsidR="00E86171" w:rsidRPr="002D708A" w:rsidRDefault="00E86171" w:rsidP="00E86171">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AStdWBtherm</w:t>
            </w:r>
            <w:proofErr w:type="spellEnd"/>
          </w:p>
        </w:tc>
      </w:tr>
      <w:tr w:rsidR="002263DF" w:rsidRPr="002D708A" w14:paraId="17A88B6F" w14:textId="77777777" w:rsidTr="00F96D62">
        <w:trPr>
          <w:cnfStyle w:val="000000100000" w:firstRow="0" w:lastRow="0" w:firstColumn="0" w:lastColumn="0" w:oddVBand="0" w:evenVBand="0" w:oddHBand="1" w:evenHBand="0" w:firstRowFirstColumn="0" w:firstRowLastColumn="0" w:lastRowFirstColumn="0" w:lastRowLastColumn="0"/>
          <w:trHeight w:val="323"/>
          <w:jc w:val="center"/>
        </w:trPr>
        <w:tc>
          <w:tcPr>
            <w:tcW w:w="1784" w:type="dxa"/>
          </w:tcPr>
          <w:p w14:paraId="173FAE5A"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NE-HVAC-airAC-SpltPkg-65to134kBtuh-11p0eer</w:t>
            </w:r>
          </w:p>
        </w:tc>
        <w:tc>
          <w:tcPr>
            <w:tcW w:w="1294" w:type="dxa"/>
            <w:vAlign w:val="center"/>
          </w:tcPr>
          <w:p w14:paraId="0110820C"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275</w:t>
            </w:r>
          </w:p>
        </w:tc>
        <w:tc>
          <w:tcPr>
            <w:tcW w:w="1199" w:type="dxa"/>
            <w:vAlign w:val="center"/>
          </w:tcPr>
          <w:p w14:paraId="7159C78B"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0.0863</w:t>
            </w:r>
          </w:p>
        </w:tc>
        <w:tc>
          <w:tcPr>
            <w:tcW w:w="1420" w:type="dxa"/>
            <w:vAlign w:val="center"/>
          </w:tcPr>
          <w:p w14:paraId="1C4920C0"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82.7</w:t>
            </w:r>
          </w:p>
        </w:tc>
        <w:tc>
          <w:tcPr>
            <w:tcW w:w="1287" w:type="dxa"/>
            <w:vAlign w:val="center"/>
          </w:tcPr>
          <w:p w14:paraId="3C7A3181"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48.8</w:t>
            </w:r>
          </w:p>
        </w:tc>
        <w:tc>
          <w:tcPr>
            <w:tcW w:w="1179" w:type="dxa"/>
            <w:vAlign w:val="center"/>
          </w:tcPr>
          <w:p w14:paraId="36C9EDD7"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0.05565</w:t>
            </w:r>
          </w:p>
        </w:tc>
        <w:tc>
          <w:tcPr>
            <w:tcW w:w="1413" w:type="dxa"/>
            <w:vAlign w:val="center"/>
          </w:tcPr>
          <w:p w14:paraId="7BB631FC" w14:textId="77777777" w:rsidR="00E86171" w:rsidRPr="002D708A" w:rsidRDefault="00E86171" w:rsidP="00E86171">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bl>
    <w:p w14:paraId="37F9D09B" w14:textId="77777777" w:rsidR="00E86171" w:rsidRPr="00E86171" w:rsidRDefault="00E86171" w:rsidP="00E86171">
      <w:pPr>
        <w:pStyle w:val="Reminders"/>
        <w:rPr>
          <w:rFonts w:asciiTheme="minorHAnsi" w:hAnsiTheme="minorHAnsi" w:cstheme="minorHAnsi"/>
          <w:i w:val="0"/>
          <w:color w:val="auto"/>
          <w:szCs w:val="22"/>
        </w:rPr>
      </w:pPr>
    </w:p>
    <w:p w14:paraId="05C49564" w14:textId="77777777" w:rsidR="00E86171" w:rsidRPr="00E86171" w:rsidRDefault="00E86171" w:rsidP="00E86171">
      <w:pPr>
        <w:pStyle w:val="Reminders"/>
        <w:rPr>
          <w:rFonts w:asciiTheme="minorHAnsi" w:hAnsiTheme="minorHAnsi" w:cstheme="minorHAnsi"/>
          <w:i w:val="0"/>
          <w:color w:val="auto"/>
          <w:szCs w:val="22"/>
        </w:rPr>
      </w:pPr>
      <w:proofErr w:type="gramStart"/>
      <w:r w:rsidRPr="00E86171">
        <w:rPr>
          <w:rFonts w:asciiTheme="minorHAnsi" w:hAnsiTheme="minorHAnsi" w:cstheme="minorHAnsi"/>
          <w:i w:val="0"/>
          <w:color w:val="auto"/>
          <w:szCs w:val="22"/>
        </w:rPr>
        <w:t>kWh</w:t>
      </w:r>
      <w:proofErr w:type="gramEnd"/>
      <w:r w:rsidRPr="00E86171">
        <w:rPr>
          <w:rFonts w:asciiTheme="minorHAnsi" w:hAnsiTheme="minorHAnsi" w:cstheme="minorHAnsi"/>
          <w:i w:val="0"/>
          <w:color w:val="auto"/>
          <w:szCs w:val="22"/>
        </w:rPr>
        <w:t xml:space="preserve"> Savings = 275 – 48.8 = 226.2 kWh</w:t>
      </w:r>
    </w:p>
    <w:p w14:paraId="61A3D0F4" w14:textId="77777777" w:rsidR="00E86171" w:rsidRPr="00E86171" w:rsidRDefault="00E86171" w:rsidP="00E86171">
      <w:pPr>
        <w:pStyle w:val="Reminders"/>
        <w:rPr>
          <w:rFonts w:asciiTheme="minorHAnsi" w:hAnsiTheme="minorHAnsi" w:cstheme="minorHAnsi"/>
          <w:i w:val="0"/>
          <w:color w:val="auto"/>
          <w:szCs w:val="22"/>
        </w:rPr>
      </w:pPr>
      <w:proofErr w:type="gramStart"/>
      <w:r w:rsidRPr="00E86171">
        <w:rPr>
          <w:rFonts w:asciiTheme="minorHAnsi" w:hAnsiTheme="minorHAnsi" w:cstheme="minorHAnsi"/>
          <w:i w:val="0"/>
          <w:color w:val="auto"/>
          <w:szCs w:val="22"/>
        </w:rPr>
        <w:t>kW</w:t>
      </w:r>
      <w:proofErr w:type="gramEnd"/>
      <w:r w:rsidRPr="00E86171">
        <w:rPr>
          <w:rFonts w:asciiTheme="minorHAnsi" w:hAnsiTheme="minorHAnsi" w:cstheme="minorHAnsi"/>
          <w:i w:val="0"/>
          <w:color w:val="auto"/>
          <w:szCs w:val="22"/>
        </w:rPr>
        <w:t xml:space="preserve"> Reduction = 0.0863 - 0.05565 = 0.125 kW</w:t>
      </w:r>
    </w:p>
    <w:p w14:paraId="6494003F" w14:textId="2ADFDE3A" w:rsidR="00E86171" w:rsidRPr="00E86171" w:rsidRDefault="00FC3726" w:rsidP="00E86171">
      <w:pPr>
        <w:pStyle w:val="Reminders"/>
        <w:rPr>
          <w:rFonts w:asciiTheme="minorHAnsi" w:hAnsiTheme="minorHAnsi" w:cstheme="minorHAnsi"/>
          <w:i w:val="0"/>
          <w:color w:val="auto"/>
          <w:szCs w:val="22"/>
        </w:rPr>
      </w:pPr>
      <w:proofErr w:type="spellStart"/>
      <w:r>
        <w:rPr>
          <w:rFonts w:asciiTheme="minorHAnsi" w:hAnsiTheme="minorHAnsi" w:cstheme="minorHAnsi"/>
          <w:i w:val="0"/>
          <w:color w:val="auto"/>
          <w:szCs w:val="22"/>
        </w:rPr>
        <w:t>T</w:t>
      </w:r>
      <w:r w:rsidR="00E86171" w:rsidRPr="00E86171">
        <w:rPr>
          <w:rFonts w:asciiTheme="minorHAnsi" w:hAnsiTheme="minorHAnsi" w:cstheme="minorHAnsi"/>
          <w:i w:val="0"/>
          <w:color w:val="auto"/>
          <w:szCs w:val="22"/>
        </w:rPr>
        <w:t>herm</w:t>
      </w:r>
      <w:proofErr w:type="spellEnd"/>
      <w:r w:rsidR="00E86171" w:rsidRPr="00E86171">
        <w:rPr>
          <w:rFonts w:asciiTheme="minorHAnsi" w:hAnsiTheme="minorHAnsi" w:cstheme="minorHAnsi"/>
          <w:i w:val="0"/>
          <w:color w:val="auto"/>
          <w:szCs w:val="22"/>
        </w:rPr>
        <w:t xml:space="preserve"> Savings = 82.7 - 0 = 82.7 </w:t>
      </w:r>
      <w:proofErr w:type="spellStart"/>
      <w:r w:rsidR="00E86171" w:rsidRPr="00E86171">
        <w:rPr>
          <w:rFonts w:asciiTheme="minorHAnsi" w:hAnsiTheme="minorHAnsi" w:cstheme="minorHAnsi"/>
          <w:i w:val="0"/>
          <w:color w:val="auto"/>
          <w:szCs w:val="22"/>
        </w:rPr>
        <w:t>therms</w:t>
      </w:r>
      <w:proofErr w:type="spellEnd"/>
    </w:p>
    <w:p w14:paraId="4B14EE7E" w14:textId="77777777" w:rsidR="00F56792" w:rsidRDefault="00F56792" w:rsidP="00E16609">
      <w:pPr>
        <w:pStyle w:val="Reminders"/>
        <w:rPr>
          <w:rFonts w:asciiTheme="minorHAnsi" w:hAnsiTheme="minorHAnsi" w:cstheme="minorHAnsi"/>
          <w:i w:val="0"/>
          <w:szCs w:val="22"/>
        </w:rPr>
      </w:pPr>
    </w:p>
    <w:p w14:paraId="75EB6DF0" w14:textId="77777777" w:rsidR="00F96D62" w:rsidRPr="00F96D62" w:rsidRDefault="00F96D62" w:rsidP="00F96D62">
      <w:pPr>
        <w:rPr>
          <w:rFonts w:cstheme="minorHAnsi"/>
          <w:szCs w:val="22"/>
        </w:rPr>
      </w:pPr>
      <w:r w:rsidRPr="00F96D62">
        <w:rPr>
          <w:rFonts w:cstheme="minorHAnsi"/>
          <w:szCs w:val="22"/>
        </w:rPr>
        <w:t>See accompanying calculation spreadsheet for complete list of measure case savings.</w:t>
      </w:r>
    </w:p>
    <w:p w14:paraId="188C4105" w14:textId="77777777" w:rsidR="00F96D62" w:rsidRDefault="00F96D62" w:rsidP="00F96D62">
      <w:pPr>
        <w:pStyle w:val="Reminders"/>
        <w:rPr>
          <w:rFonts w:asciiTheme="minorHAnsi" w:hAnsiTheme="minorHAnsi" w:cstheme="minorHAnsi"/>
          <w:b/>
          <w:bCs/>
          <w:i w:val="0"/>
          <w:color w:val="auto"/>
        </w:rPr>
      </w:pPr>
    </w:p>
    <w:p w14:paraId="082DC53C" w14:textId="77777777" w:rsidR="00F96D62" w:rsidRPr="00F96D62" w:rsidRDefault="00F96D62" w:rsidP="00F96D62">
      <w:pPr>
        <w:pStyle w:val="Reminders"/>
        <w:rPr>
          <w:rFonts w:asciiTheme="minorHAnsi" w:hAnsiTheme="minorHAnsi" w:cstheme="minorHAnsi"/>
          <w:i w:val="0"/>
          <w:color w:val="auto"/>
          <w:sz w:val="24"/>
        </w:rPr>
      </w:pPr>
      <w:r w:rsidRPr="00F96D62">
        <w:rPr>
          <w:rFonts w:asciiTheme="minorHAnsi" w:hAnsiTheme="minorHAnsi" w:cstheme="minorHAnsi"/>
          <w:b/>
          <w:bCs/>
          <w:i w:val="0"/>
          <w:color w:val="auto"/>
          <w:sz w:val="24"/>
        </w:rPr>
        <w:t>Gas Energy Savings</w:t>
      </w:r>
    </w:p>
    <w:p w14:paraId="5EF438AE" w14:textId="77777777" w:rsidR="00F96D62" w:rsidRPr="00F96D62" w:rsidRDefault="00F96D62" w:rsidP="00F96D62">
      <w:pPr>
        <w:pStyle w:val="Reminders"/>
        <w:rPr>
          <w:rFonts w:asciiTheme="minorHAnsi" w:hAnsiTheme="minorHAnsi" w:cstheme="minorHAnsi"/>
          <w:i w:val="0"/>
          <w:color w:val="auto"/>
          <w:szCs w:val="22"/>
        </w:rPr>
      </w:pPr>
      <w:proofErr w:type="spellStart"/>
      <w:r w:rsidRPr="00F96D62">
        <w:rPr>
          <w:rFonts w:asciiTheme="minorHAnsi" w:hAnsiTheme="minorHAnsi" w:cstheme="minorHAnsi"/>
          <w:i w:val="0"/>
          <w:color w:val="auto"/>
          <w:szCs w:val="22"/>
        </w:rPr>
        <w:t>Therm</w:t>
      </w:r>
      <w:proofErr w:type="spellEnd"/>
      <w:r w:rsidRPr="00F96D62">
        <w:rPr>
          <w:rFonts w:asciiTheme="minorHAnsi" w:hAnsiTheme="minorHAnsi" w:cstheme="minorHAnsi"/>
          <w:i w:val="0"/>
          <w:color w:val="auto"/>
          <w:szCs w:val="22"/>
        </w:rPr>
        <w:t xml:space="preserve"> savings were downloaded from DEER2015. </w:t>
      </w:r>
    </w:p>
    <w:p w14:paraId="5A2F59A7" w14:textId="77777777" w:rsidR="00F96D62" w:rsidRPr="00F96D62" w:rsidRDefault="00F96D62" w:rsidP="00F96D62">
      <w:pPr>
        <w:pStyle w:val="Reminders"/>
        <w:rPr>
          <w:rFonts w:asciiTheme="minorHAnsi" w:hAnsiTheme="minorHAnsi" w:cstheme="minorHAnsi"/>
          <w:i w:val="0"/>
          <w:color w:val="auto"/>
          <w:szCs w:val="22"/>
        </w:rPr>
      </w:pPr>
    </w:p>
    <w:p w14:paraId="658F51D4" w14:textId="2636FC6C"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 xml:space="preserve">The gas savings were downloaded from DEER2015 directly. Because the smallest equipment size category in the work paper is 65 </w:t>
      </w:r>
      <w:proofErr w:type="spellStart"/>
      <w:r w:rsidRPr="00F96D62">
        <w:rPr>
          <w:rFonts w:asciiTheme="minorHAnsi" w:hAnsiTheme="minorHAnsi" w:cstheme="minorHAnsi"/>
          <w:i w:val="0"/>
          <w:color w:val="auto"/>
          <w:szCs w:val="22"/>
        </w:rPr>
        <w:t>kBtu</w:t>
      </w:r>
      <w:proofErr w:type="spellEnd"/>
      <w:r w:rsidRPr="00F96D62">
        <w:rPr>
          <w:rFonts w:asciiTheme="minorHAnsi" w:hAnsiTheme="minorHAnsi" w:cstheme="minorHAnsi"/>
          <w:i w:val="0"/>
          <w:color w:val="auto"/>
          <w:szCs w:val="22"/>
        </w:rPr>
        <w:t xml:space="preserve">/h to 135 </w:t>
      </w:r>
      <w:proofErr w:type="spellStart"/>
      <w:r w:rsidRPr="00F96D62">
        <w:rPr>
          <w:rFonts w:asciiTheme="minorHAnsi" w:hAnsiTheme="minorHAnsi" w:cstheme="minorHAnsi"/>
          <w:i w:val="0"/>
          <w:color w:val="auto"/>
          <w:szCs w:val="22"/>
        </w:rPr>
        <w:t>kBtu</w:t>
      </w:r>
      <w:proofErr w:type="spellEnd"/>
      <w:r w:rsidRPr="00F96D62">
        <w:rPr>
          <w:rFonts w:asciiTheme="minorHAnsi" w:hAnsiTheme="minorHAnsi" w:cstheme="minorHAnsi"/>
          <w:i w:val="0"/>
          <w:color w:val="auto"/>
          <w:szCs w:val="22"/>
        </w:rPr>
        <w:t xml:space="preserve">/h, and DEER splits this category into two measures, 65 - 109 </w:t>
      </w:r>
      <w:proofErr w:type="spellStart"/>
      <w:r w:rsidRPr="00F96D62">
        <w:rPr>
          <w:rFonts w:asciiTheme="minorHAnsi" w:hAnsiTheme="minorHAnsi" w:cstheme="minorHAnsi"/>
          <w:i w:val="0"/>
          <w:color w:val="auto"/>
          <w:szCs w:val="22"/>
        </w:rPr>
        <w:t>kBtu</w:t>
      </w:r>
      <w:proofErr w:type="spellEnd"/>
      <w:r w:rsidRPr="00F96D62">
        <w:rPr>
          <w:rFonts w:asciiTheme="minorHAnsi" w:hAnsiTheme="minorHAnsi" w:cstheme="minorHAnsi"/>
          <w:i w:val="0"/>
          <w:color w:val="auto"/>
          <w:szCs w:val="22"/>
        </w:rPr>
        <w:t xml:space="preserve">/h and 110 - 135 </w:t>
      </w:r>
      <w:proofErr w:type="spellStart"/>
      <w:r w:rsidRPr="00F96D62">
        <w:rPr>
          <w:rFonts w:asciiTheme="minorHAnsi" w:hAnsiTheme="minorHAnsi" w:cstheme="minorHAnsi"/>
          <w:i w:val="0"/>
          <w:color w:val="auto"/>
          <w:szCs w:val="22"/>
        </w:rPr>
        <w:t>kBtu</w:t>
      </w:r>
      <w:proofErr w:type="spellEnd"/>
      <w:r w:rsidRPr="00F96D62">
        <w:rPr>
          <w:rFonts w:asciiTheme="minorHAnsi" w:hAnsiTheme="minorHAnsi" w:cstheme="minorHAnsi"/>
          <w:i w:val="0"/>
          <w:color w:val="auto"/>
          <w:szCs w:val="22"/>
        </w:rPr>
        <w:t xml:space="preserve">/h, the savings values in DEER were averaged to get a single </w:t>
      </w:r>
      <w:proofErr w:type="spellStart"/>
      <w:r w:rsidRPr="00F96D62">
        <w:rPr>
          <w:rFonts w:asciiTheme="minorHAnsi" w:hAnsiTheme="minorHAnsi" w:cstheme="minorHAnsi"/>
          <w:i w:val="0"/>
          <w:color w:val="auto"/>
          <w:szCs w:val="22"/>
        </w:rPr>
        <w:t>therm</w:t>
      </w:r>
      <w:proofErr w:type="spellEnd"/>
      <w:r w:rsidRPr="00F96D62">
        <w:rPr>
          <w:rFonts w:asciiTheme="minorHAnsi" w:hAnsiTheme="minorHAnsi" w:cstheme="minorHAnsi"/>
          <w:i w:val="0"/>
          <w:color w:val="auto"/>
          <w:szCs w:val="22"/>
        </w:rPr>
        <w:t xml:space="preserve"> value for the entire range. For some measures, DEER did not have corresponding values, so the </w:t>
      </w:r>
      <w:proofErr w:type="spellStart"/>
      <w:r w:rsidRPr="00F96D62">
        <w:rPr>
          <w:rFonts w:asciiTheme="minorHAnsi" w:hAnsiTheme="minorHAnsi" w:cstheme="minorHAnsi"/>
          <w:i w:val="0"/>
          <w:color w:val="auto"/>
          <w:szCs w:val="22"/>
        </w:rPr>
        <w:t>therm</w:t>
      </w:r>
      <w:proofErr w:type="spellEnd"/>
      <w:r w:rsidRPr="00F96D62">
        <w:rPr>
          <w:rFonts w:asciiTheme="minorHAnsi" w:hAnsiTheme="minorHAnsi" w:cstheme="minorHAnsi"/>
          <w:i w:val="0"/>
          <w:color w:val="auto"/>
          <w:szCs w:val="22"/>
        </w:rPr>
        <w:t xml:space="preserve"> savings were calculated by </w:t>
      </w:r>
      <w:r>
        <w:rPr>
          <w:rFonts w:asciiTheme="minorHAnsi" w:hAnsiTheme="minorHAnsi" w:cstheme="minorHAnsi"/>
          <w:i w:val="0"/>
          <w:color w:val="auto"/>
          <w:szCs w:val="22"/>
        </w:rPr>
        <w:t xml:space="preserve">using </w:t>
      </w:r>
      <w:proofErr w:type="gramStart"/>
      <w:r>
        <w:rPr>
          <w:rFonts w:asciiTheme="minorHAnsi" w:hAnsiTheme="minorHAnsi" w:cstheme="minorHAnsi"/>
          <w:i w:val="0"/>
          <w:color w:val="auto"/>
          <w:szCs w:val="22"/>
        </w:rPr>
        <w:t xml:space="preserve">an </w:t>
      </w:r>
      <w:r w:rsidRPr="00F96D62">
        <w:rPr>
          <w:rFonts w:asciiTheme="minorHAnsi" w:hAnsiTheme="minorHAnsi" w:cstheme="minorHAnsi"/>
          <w:i w:val="0"/>
          <w:color w:val="auto"/>
          <w:szCs w:val="22"/>
        </w:rPr>
        <w:t>excel</w:t>
      </w:r>
      <w:proofErr w:type="gramEnd"/>
      <w:r w:rsidRPr="00F96D62">
        <w:rPr>
          <w:rFonts w:asciiTheme="minorHAnsi" w:hAnsiTheme="minorHAnsi" w:cstheme="minorHAnsi"/>
          <w:i w:val="0"/>
          <w:color w:val="auto"/>
          <w:szCs w:val="22"/>
        </w:rPr>
        <w:t xml:space="preserve"> ‘FORECAST’ function from the available DEER measures. The methodology used is exactly the same as estimating the electrical energy savings.</w:t>
      </w:r>
    </w:p>
    <w:p w14:paraId="46431D03" w14:textId="77777777" w:rsidR="00F96D62" w:rsidRPr="00F96D62" w:rsidRDefault="00F96D62" w:rsidP="00F96D62">
      <w:pPr>
        <w:pStyle w:val="Reminders"/>
        <w:rPr>
          <w:rFonts w:asciiTheme="minorHAnsi" w:hAnsiTheme="minorHAnsi" w:cstheme="minorHAnsi"/>
          <w:i w:val="0"/>
          <w:color w:val="auto"/>
          <w:szCs w:val="22"/>
        </w:rPr>
      </w:pPr>
    </w:p>
    <w:p w14:paraId="17BCE49E" w14:textId="77777777" w:rsidR="00F96D62" w:rsidRPr="00F96D62" w:rsidRDefault="00F96D62" w:rsidP="00F96D62">
      <w:pPr>
        <w:pStyle w:val="Reminders"/>
        <w:rPr>
          <w:rFonts w:asciiTheme="minorHAnsi" w:hAnsiTheme="minorHAnsi" w:cstheme="minorHAnsi"/>
          <w:i w:val="0"/>
          <w:color w:val="auto"/>
          <w:szCs w:val="22"/>
        </w:rPr>
      </w:pPr>
      <w:proofErr w:type="spellStart"/>
      <w:r w:rsidRPr="00F96D62">
        <w:rPr>
          <w:rFonts w:asciiTheme="minorHAnsi" w:hAnsiTheme="minorHAnsi" w:cstheme="minorHAnsi"/>
          <w:i w:val="0"/>
          <w:color w:val="auto"/>
          <w:szCs w:val="22"/>
        </w:rPr>
        <w:t>Therm</w:t>
      </w:r>
      <w:proofErr w:type="spellEnd"/>
      <w:r w:rsidRPr="00F96D62">
        <w:rPr>
          <w:rFonts w:asciiTheme="minorHAnsi" w:hAnsiTheme="minorHAnsi" w:cstheme="minorHAnsi"/>
          <w:i w:val="0"/>
          <w:color w:val="auto"/>
          <w:szCs w:val="22"/>
        </w:rPr>
        <w:t xml:space="preserve"> savings values vary by building types, building vintages, and climate zones.  For this work paper, all DEER building types along with “existing” (weighted DEER vintages) building vintage and all California CEC climate zones were used.</w:t>
      </w:r>
    </w:p>
    <w:p w14:paraId="449B43C9" w14:textId="77777777" w:rsidR="00F96D62" w:rsidRPr="00F96D62" w:rsidRDefault="00F96D62" w:rsidP="00F96D62">
      <w:pPr>
        <w:pStyle w:val="Reminders"/>
        <w:rPr>
          <w:rFonts w:asciiTheme="minorHAnsi" w:hAnsiTheme="minorHAnsi" w:cstheme="minorHAnsi"/>
          <w:i w:val="0"/>
          <w:color w:val="auto"/>
          <w:szCs w:val="22"/>
        </w:rPr>
      </w:pPr>
    </w:p>
    <w:p w14:paraId="13844D50" w14:textId="2F333713"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To estimate the savings for the measures not listed on the DEER201</w:t>
      </w:r>
      <w:r>
        <w:rPr>
          <w:rFonts w:asciiTheme="minorHAnsi" w:hAnsiTheme="minorHAnsi" w:cstheme="minorHAnsi"/>
          <w:i w:val="0"/>
          <w:color w:val="auto"/>
          <w:szCs w:val="22"/>
        </w:rPr>
        <w:t xml:space="preserve">5 </w:t>
      </w:r>
      <w:proofErr w:type="spellStart"/>
      <w:r>
        <w:rPr>
          <w:rFonts w:asciiTheme="minorHAnsi" w:hAnsiTheme="minorHAnsi" w:cstheme="minorHAnsi"/>
          <w:i w:val="0"/>
          <w:color w:val="auto"/>
          <w:szCs w:val="22"/>
        </w:rPr>
        <w:t>READi</w:t>
      </w:r>
      <w:proofErr w:type="spellEnd"/>
      <w:r>
        <w:rPr>
          <w:rFonts w:asciiTheme="minorHAnsi" w:hAnsiTheme="minorHAnsi" w:cstheme="minorHAnsi"/>
          <w:i w:val="0"/>
          <w:color w:val="auto"/>
          <w:szCs w:val="22"/>
        </w:rPr>
        <w:t xml:space="preserve"> tool, interpolation </w:t>
      </w:r>
      <w:r w:rsidRPr="00F96D62">
        <w:rPr>
          <w:rFonts w:asciiTheme="minorHAnsi" w:hAnsiTheme="minorHAnsi" w:cstheme="minorHAnsi"/>
          <w:i w:val="0"/>
          <w:color w:val="auto"/>
          <w:szCs w:val="22"/>
        </w:rPr>
        <w:t>method was used by using the extracted DEER impact savings and the Excel ‘FORECAST’ function.</w:t>
      </w:r>
    </w:p>
    <w:p w14:paraId="5596C0FD" w14:textId="77777777" w:rsidR="00F96D62" w:rsidRPr="00F96D62" w:rsidRDefault="00F96D62" w:rsidP="00F96D62">
      <w:pPr>
        <w:pStyle w:val="Reminders"/>
        <w:rPr>
          <w:rFonts w:asciiTheme="minorHAnsi" w:hAnsiTheme="minorHAnsi" w:cstheme="minorHAnsi"/>
          <w:i w:val="0"/>
          <w:color w:val="auto"/>
          <w:szCs w:val="22"/>
        </w:rPr>
      </w:pPr>
    </w:p>
    <w:p w14:paraId="13769C54"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 xml:space="preserve">Electric Energy Savings (kWh/ton or kW/ton) = FORECAST (x, </w:t>
      </w:r>
      <w:proofErr w:type="spellStart"/>
      <w:r w:rsidRPr="00F96D62">
        <w:rPr>
          <w:rFonts w:asciiTheme="minorHAnsi" w:hAnsiTheme="minorHAnsi" w:cstheme="minorHAnsi"/>
          <w:i w:val="0"/>
          <w:color w:val="auto"/>
          <w:szCs w:val="22"/>
        </w:rPr>
        <w:t>known_y’s</w:t>
      </w:r>
      <w:proofErr w:type="spellEnd"/>
      <w:r w:rsidRPr="00F96D62">
        <w:rPr>
          <w:rFonts w:asciiTheme="minorHAnsi" w:hAnsiTheme="minorHAnsi" w:cstheme="minorHAnsi"/>
          <w:i w:val="0"/>
          <w:color w:val="auto"/>
          <w:szCs w:val="22"/>
        </w:rPr>
        <w:t xml:space="preserve">, </w:t>
      </w:r>
      <w:proofErr w:type="spellStart"/>
      <w:r w:rsidRPr="00F96D62">
        <w:rPr>
          <w:rFonts w:asciiTheme="minorHAnsi" w:hAnsiTheme="minorHAnsi" w:cstheme="minorHAnsi"/>
          <w:i w:val="0"/>
          <w:color w:val="auto"/>
          <w:szCs w:val="22"/>
        </w:rPr>
        <w:t>known_x’s</w:t>
      </w:r>
      <w:proofErr w:type="spellEnd"/>
      <w:r w:rsidRPr="00F96D62">
        <w:rPr>
          <w:rFonts w:asciiTheme="minorHAnsi" w:hAnsiTheme="minorHAnsi" w:cstheme="minorHAnsi"/>
          <w:i w:val="0"/>
          <w:color w:val="auto"/>
          <w:szCs w:val="22"/>
        </w:rPr>
        <w:t>)</w:t>
      </w:r>
    </w:p>
    <w:p w14:paraId="48580401"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Where,</w:t>
      </w:r>
      <w:r w:rsidRPr="00F96D62">
        <w:rPr>
          <w:rFonts w:asciiTheme="minorHAnsi" w:hAnsiTheme="minorHAnsi" w:cstheme="minorHAnsi"/>
          <w:i w:val="0"/>
          <w:color w:val="auto"/>
          <w:szCs w:val="22"/>
        </w:rPr>
        <w:tab/>
        <w:t>FORECAST = MS Excel function</w:t>
      </w:r>
    </w:p>
    <w:p w14:paraId="739E6AC2"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t>x = EER/IEER rating not in DEER</w:t>
      </w:r>
    </w:p>
    <w:p w14:paraId="1F7290DC"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proofErr w:type="spellStart"/>
      <w:r w:rsidRPr="00F96D62">
        <w:rPr>
          <w:rFonts w:asciiTheme="minorHAnsi" w:hAnsiTheme="minorHAnsi" w:cstheme="minorHAnsi"/>
          <w:i w:val="0"/>
          <w:color w:val="auto"/>
          <w:szCs w:val="22"/>
        </w:rPr>
        <w:t>Known_y’s</w:t>
      </w:r>
      <w:proofErr w:type="spellEnd"/>
      <w:r w:rsidRPr="00F96D62">
        <w:rPr>
          <w:rFonts w:asciiTheme="minorHAnsi" w:hAnsiTheme="minorHAnsi" w:cstheme="minorHAnsi"/>
          <w:i w:val="0"/>
          <w:color w:val="auto"/>
          <w:szCs w:val="22"/>
        </w:rPr>
        <w:t xml:space="preserve"> = DEER Energy Impacts savings for the same size category </w:t>
      </w:r>
    </w:p>
    <w:p w14:paraId="092C0F7B"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proofErr w:type="spellStart"/>
      <w:r w:rsidRPr="00F96D62">
        <w:rPr>
          <w:rFonts w:asciiTheme="minorHAnsi" w:hAnsiTheme="minorHAnsi" w:cstheme="minorHAnsi"/>
          <w:i w:val="0"/>
          <w:color w:val="auto"/>
          <w:szCs w:val="22"/>
        </w:rPr>
        <w:t>Known_x’s</w:t>
      </w:r>
      <w:proofErr w:type="spellEnd"/>
      <w:r w:rsidRPr="00F96D62">
        <w:rPr>
          <w:rFonts w:asciiTheme="minorHAnsi" w:hAnsiTheme="minorHAnsi" w:cstheme="minorHAnsi"/>
          <w:i w:val="0"/>
          <w:color w:val="auto"/>
          <w:szCs w:val="22"/>
        </w:rPr>
        <w:t xml:space="preserve"> = EER/IEER ratings of the DEER measures.</w:t>
      </w:r>
    </w:p>
    <w:p w14:paraId="02C818A9" w14:textId="77777777" w:rsidR="00F96D62" w:rsidRPr="00F96D62" w:rsidRDefault="00F96D62" w:rsidP="00F96D62">
      <w:pPr>
        <w:pStyle w:val="Reminders"/>
        <w:rPr>
          <w:rFonts w:asciiTheme="minorHAnsi" w:hAnsiTheme="minorHAnsi" w:cstheme="minorHAnsi"/>
          <w:i w:val="0"/>
          <w:color w:val="auto"/>
          <w:szCs w:val="22"/>
        </w:rPr>
      </w:pPr>
    </w:p>
    <w:p w14:paraId="5166CB02"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 xml:space="preserve">Example Calculation: (12.5 EER) </w:t>
      </w:r>
      <w:proofErr w:type="gramStart"/>
      <w:r w:rsidRPr="00F96D62">
        <w:rPr>
          <w:rFonts w:asciiTheme="minorHAnsi" w:hAnsiTheme="minorHAnsi" w:cstheme="minorHAnsi"/>
          <w:i w:val="0"/>
          <w:color w:val="auto"/>
          <w:szCs w:val="22"/>
        </w:rPr>
        <w:t>65to134kBtuh  Packaged</w:t>
      </w:r>
      <w:proofErr w:type="gramEnd"/>
      <w:r w:rsidRPr="00F96D62">
        <w:rPr>
          <w:rFonts w:asciiTheme="minorHAnsi" w:hAnsiTheme="minorHAnsi" w:cstheme="minorHAnsi"/>
          <w:i w:val="0"/>
          <w:color w:val="auto"/>
          <w:szCs w:val="22"/>
        </w:rPr>
        <w:t xml:space="preserve"> Air Conditioner, PGE, COM, CZ 13</w:t>
      </w:r>
    </w:p>
    <w:p w14:paraId="6F86EDBC" w14:textId="77777777" w:rsidR="00F96D62" w:rsidRPr="00F96D62" w:rsidRDefault="00F96D62" w:rsidP="00F96D62">
      <w:pPr>
        <w:pStyle w:val="Reminders"/>
        <w:rPr>
          <w:rFonts w:asciiTheme="minorHAnsi" w:hAnsiTheme="minorHAnsi" w:cstheme="minorHAnsi"/>
          <w:i w:val="0"/>
          <w:color w:val="auto"/>
          <w:szCs w:val="22"/>
        </w:rPr>
      </w:pPr>
    </w:p>
    <w:p w14:paraId="265B2642" w14:textId="77777777" w:rsid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DEER2015 savings:</w:t>
      </w:r>
    </w:p>
    <w:tbl>
      <w:tblPr>
        <w:tblStyle w:val="TableContemporary"/>
        <w:tblW w:w="0" w:type="auto"/>
        <w:jc w:val="center"/>
        <w:tblLook w:val="04A0" w:firstRow="1" w:lastRow="0" w:firstColumn="1" w:lastColumn="0" w:noHBand="0" w:noVBand="1"/>
      </w:tblPr>
      <w:tblGrid>
        <w:gridCol w:w="1723"/>
        <w:gridCol w:w="2406"/>
        <w:gridCol w:w="1501"/>
        <w:gridCol w:w="1354"/>
        <w:gridCol w:w="1653"/>
      </w:tblGrid>
      <w:tr w:rsidR="00F96D62" w:rsidRPr="002D708A" w14:paraId="42B45726" w14:textId="77777777" w:rsidTr="00F96D62">
        <w:trPr>
          <w:cnfStyle w:val="100000000000" w:firstRow="1" w:lastRow="0" w:firstColumn="0" w:lastColumn="0" w:oddVBand="0" w:evenVBand="0" w:oddHBand="0" w:evenHBand="0" w:firstRowFirstColumn="0" w:firstRowLastColumn="0" w:lastRowFirstColumn="0" w:lastRowLastColumn="0"/>
          <w:jc w:val="center"/>
        </w:trPr>
        <w:tc>
          <w:tcPr>
            <w:tcW w:w="1723" w:type="dxa"/>
          </w:tcPr>
          <w:p w14:paraId="11D76741" w14:textId="77777777" w:rsidR="00F96D62" w:rsidRPr="002D708A" w:rsidRDefault="00F96D62" w:rsidP="00F96D62">
            <w:pPr>
              <w:pStyle w:val="Reminders"/>
              <w:rPr>
                <w:rFonts w:asciiTheme="minorHAnsi" w:hAnsiTheme="minorHAnsi" w:cstheme="minorHAnsi"/>
                <w:b w:val="0"/>
                <w:bCs w:val="0"/>
                <w:i w:val="0"/>
                <w:color w:val="auto"/>
                <w:szCs w:val="20"/>
              </w:rPr>
            </w:pPr>
            <w:r w:rsidRPr="002D708A">
              <w:rPr>
                <w:rFonts w:asciiTheme="minorHAnsi" w:hAnsiTheme="minorHAnsi" w:cstheme="minorHAnsi"/>
                <w:b w:val="0"/>
                <w:bCs w:val="0"/>
                <w:i w:val="0"/>
                <w:color w:val="auto"/>
                <w:szCs w:val="20"/>
              </w:rPr>
              <w:t>EER/IEER</w:t>
            </w:r>
          </w:p>
        </w:tc>
        <w:tc>
          <w:tcPr>
            <w:tcW w:w="2406" w:type="dxa"/>
          </w:tcPr>
          <w:p w14:paraId="0FA0E1B6" w14:textId="77777777" w:rsidR="00F96D62" w:rsidRPr="002D708A" w:rsidRDefault="00F96D62" w:rsidP="00F96D62">
            <w:pPr>
              <w:pStyle w:val="Reminders"/>
              <w:rPr>
                <w:rFonts w:asciiTheme="minorHAnsi" w:hAnsiTheme="minorHAnsi" w:cstheme="minorHAnsi"/>
                <w:b w:val="0"/>
                <w:bCs w:val="0"/>
                <w:i w:val="0"/>
                <w:color w:val="auto"/>
                <w:szCs w:val="20"/>
              </w:rPr>
            </w:pPr>
            <w:proofErr w:type="spellStart"/>
            <w:r w:rsidRPr="002D708A">
              <w:rPr>
                <w:rFonts w:asciiTheme="minorHAnsi" w:hAnsiTheme="minorHAnsi" w:cstheme="minorHAnsi"/>
                <w:b w:val="0"/>
                <w:bCs w:val="0"/>
                <w:i w:val="0"/>
                <w:color w:val="auto"/>
                <w:szCs w:val="20"/>
              </w:rPr>
              <w:t>EnergyImpactID</w:t>
            </w:r>
            <w:proofErr w:type="spellEnd"/>
          </w:p>
        </w:tc>
        <w:tc>
          <w:tcPr>
            <w:tcW w:w="1501" w:type="dxa"/>
          </w:tcPr>
          <w:p w14:paraId="29FFC654" w14:textId="77777777" w:rsidR="00F96D62" w:rsidRPr="002D708A" w:rsidRDefault="00F96D62" w:rsidP="00F96D62">
            <w:pPr>
              <w:pStyle w:val="Reminders"/>
              <w:rPr>
                <w:rFonts w:asciiTheme="minorHAnsi" w:hAnsiTheme="minorHAnsi" w:cstheme="minorHAnsi"/>
                <w:i w:val="0"/>
                <w:color w:val="auto"/>
                <w:szCs w:val="20"/>
              </w:rPr>
            </w:pPr>
            <w:proofErr w:type="spellStart"/>
            <w:r w:rsidRPr="002D708A">
              <w:rPr>
                <w:rFonts w:asciiTheme="minorHAnsi" w:hAnsiTheme="minorHAnsi" w:cstheme="minorHAnsi"/>
                <w:i w:val="0"/>
                <w:color w:val="auto"/>
                <w:szCs w:val="20"/>
              </w:rPr>
              <w:t>AStdWBkWh</w:t>
            </w:r>
            <w:proofErr w:type="spellEnd"/>
          </w:p>
        </w:tc>
        <w:tc>
          <w:tcPr>
            <w:tcW w:w="1354" w:type="dxa"/>
          </w:tcPr>
          <w:p w14:paraId="54685BBB" w14:textId="77777777" w:rsidR="00F96D62" w:rsidRPr="002D708A" w:rsidRDefault="00F96D62" w:rsidP="00F96D62">
            <w:pPr>
              <w:pStyle w:val="Reminders"/>
              <w:rPr>
                <w:rFonts w:asciiTheme="minorHAnsi" w:hAnsiTheme="minorHAnsi" w:cstheme="minorHAnsi"/>
                <w:i w:val="0"/>
                <w:color w:val="auto"/>
                <w:szCs w:val="20"/>
              </w:rPr>
            </w:pPr>
            <w:proofErr w:type="spellStart"/>
            <w:r w:rsidRPr="002D708A">
              <w:rPr>
                <w:rFonts w:asciiTheme="minorHAnsi" w:hAnsiTheme="minorHAnsi" w:cstheme="minorHAnsi"/>
                <w:i w:val="0"/>
                <w:color w:val="auto"/>
                <w:szCs w:val="20"/>
              </w:rPr>
              <w:t>AstdWBkW</w:t>
            </w:r>
            <w:proofErr w:type="spellEnd"/>
          </w:p>
        </w:tc>
        <w:tc>
          <w:tcPr>
            <w:tcW w:w="1653" w:type="dxa"/>
          </w:tcPr>
          <w:p w14:paraId="4293FF42" w14:textId="77777777" w:rsidR="00F96D62" w:rsidRPr="002D708A" w:rsidRDefault="00F96D62" w:rsidP="00F96D62">
            <w:pPr>
              <w:pStyle w:val="Reminders"/>
              <w:rPr>
                <w:rFonts w:asciiTheme="minorHAnsi" w:hAnsiTheme="minorHAnsi" w:cstheme="minorHAnsi"/>
                <w:i w:val="0"/>
                <w:color w:val="auto"/>
                <w:szCs w:val="20"/>
              </w:rPr>
            </w:pPr>
            <w:proofErr w:type="spellStart"/>
            <w:r w:rsidRPr="002D708A">
              <w:rPr>
                <w:rFonts w:asciiTheme="minorHAnsi" w:hAnsiTheme="minorHAnsi" w:cstheme="minorHAnsi"/>
                <w:i w:val="0"/>
                <w:color w:val="auto"/>
                <w:szCs w:val="20"/>
              </w:rPr>
              <w:t>AStdWBtherm</w:t>
            </w:r>
            <w:proofErr w:type="spellEnd"/>
          </w:p>
        </w:tc>
      </w:tr>
      <w:tr w:rsidR="00F96D62" w:rsidRPr="002D708A" w14:paraId="1140388D"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1723" w:type="dxa"/>
          </w:tcPr>
          <w:p w14:paraId="1B803449"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11.5</w:t>
            </w:r>
          </w:p>
        </w:tc>
        <w:tc>
          <w:tcPr>
            <w:tcW w:w="2406" w:type="dxa"/>
          </w:tcPr>
          <w:p w14:paraId="20628214"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NE-HVAC-airAC-SpltPkg-65to134kBtuh-11p5eer</w:t>
            </w:r>
          </w:p>
        </w:tc>
        <w:tc>
          <w:tcPr>
            <w:tcW w:w="1501" w:type="dxa"/>
            <w:vAlign w:val="bottom"/>
          </w:tcPr>
          <w:p w14:paraId="7E24FD86"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w:t>
            </w:r>
          </w:p>
        </w:tc>
        <w:tc>
          <w:tcPr>
            <w:tcW w:w="1354" w:type="dxa"/>
            <w:vAlign w:val="bottom"/>
          </w:tcPr>
          <w:p w14:paraId="6C1EE9B9"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0.0341</w:t>
            </w:r>
          </w:p>
        </w:tc>
        <w:tc>
          <w:tcPr>
            <w:tcW w:w="1653" w:type="dxa"/>
            <w:vAlign w:val="bottom"/>
          </w:tcPr>
          <w:p w14:paraId="78F95BB5"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r w:rsidR="00F96D62" w:rsidRPr="002D708A" w14:paraId="754E04D8" w14:textId="77777777" w:rsidTr="00F96D62">
        <w:trPr>
          <w:cnfStyle w:val="000000010000" w:firstRow="0" w:lastRow="0" w:firstColumn="0" w:lastColumn="0" w:oddVBand="0" w:evenVBand="0" w:oddHBand="0" w:evenHBand="1" w:firstRowFirstColumn="0" w:firstRowLastColumn="0" w:lastRowFirstColumn="0" w:lastRowLastColumn="0"/>
          <w:jc w:val="center"/>
        </w:trPr>
        <w:tc>
          <w:tcPr>
            <w:tcW w:w="1723" w:type="dxa"/>
          </w:tcPr>
          <w:p w14:paraId="67C62E32"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12.0</w:t>
            </w:r>
          </w:p>
        </w:tc>
        <w:tc>
          <w:tcPr>
            <w:tcW w:w="2406" w:type="dxa"/>
          </w:tcPr>
          <w:p w14:paraId="38E71E1D"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NE-HVAC-airAC-SpltPkg-65to134kBtuh-12p0eer</w:t>
            </w:r>
          </w:p>
        </w:tc>
        <w:tc>
          <w:tcPr>
            <w:tcW w:w="1501" w:type="dxa"/>
            <w:vAlign w:val="bottom"/>
          </w:tcPr>
          <w:p w14:paraId="157B123C"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39.3</w:t>
            </w:r>
          </w:p>
        </w:tc>
        <w:tc>
          <w:tcPr>
            <w:tcW w:w="1354" w:type="dxa"/>
            <w:vAlign w:val="bottom"/>
          </w:tcPr>
          <w:p w14:paraId="2D773727"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0.0338</w:t>
            </w:r>
          </w:p>
        </w:tc>
        <w:tc>
          <w:tcPr>
            <w:tcW w:w="1653" w:type="dxa"/>
            <w:vAlign w:val="bottom"/>
          </w:tcPr>
          <w:p w14:paraId="518BA537"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r w:rsidR="00F96D62" w:rsidRPr="002D708A" w14:paraId="000B93F1" w14:textId="77777777" w:rsidTr="00F96D62">
        <w:trPr>
          <w:cnfStyle w:val="000000100000" w:firstRow="0" w:lastRow="0" w:firstColumn="0" w:lastColumn="0" w:oddVBand="0" w:evenVBand="0" w:oddHBand="1" w:evenHBand="0" w:firstRowFirstColumn="0" w:firstRowLastColumn="0" w:lastRowFirstColumn="0" w:lastRowLastColumn="0"/>
          <w:jc w:val="center"/>
        </w:trPr>
        <w:tc>
          <w:tcPr>
            <w:tcW w:w="1723" w:type="dxa"/>
          </w:tcPr>
          <w:p w14:paraId="4D1CD8D1"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13.0</w:t>
            </w:r>
          </w:p>
        </w:tc>
        <w:tc>
          <w:tcPr>
            <w:tcW w:w="2406" w:type="dxa"/>
          </w:tcPr>
          <w:p w14:paraId="66B697A0"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NE-HVAC-airAC-SpltPkg-65to134kBtuh-13p0eer</w:t>
            </w:r>
          </w:p>
        </w:tc>
        <w:tc>
          <w:tcPr>
            <w:tcW w:w="1501" w:type="dxa"/>
            <w:vAlign w:val="bottom"/>
          </w:tcPr>
          <w:p w14:paraId="05E3BCD4"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39.3</w:t>
            </w:r>
          </w:p>
        </w:tc>
        <w:tc>
          <w:tcPr>
            <w:tcW w:w="1354" w:type="dxa"/>
            <w:vAlign w:val="bottom"/>
          </w:tcPr>
          <w:p w14:paraId="0CCFD37B"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0.0338</w:t>
            </w:r>
          </w:p>
        </w:tc>
        <w:tc>
          <w:tcPr>
            <w:tcW w:w="1653" w:type="dxa"/>
            <w:vAlign w:val="bottom"/>
          </w:tcPr>
          <w:p w14:paraId="1BF0CD95" w14:textId="77777777" w:rsidR="00F96D62" w:rsidRPr="002D708A" w:rsidRDefault="00F96D62" w:rsidP="00F96D62">
            <w:pPr>
              <w:pStyle w:val="Reminders"/>
              <w:rPr>
                <w:rFonts w:asciiTheme="minorHAnsi" w:hAnsiTheme="minorHAnsi" w:cstheme="minorHAnsi"/>
                <w:i w:val="0"/>
                <w:color w:val="auto"/>
                <w:szCs w:val="20"/>
              </w:rPr>
            </w:pPr>
            <w:r w:rsidRPr="002D708A">
              <w:rPr>
                <w:rFonts w:asciiTheme="minorHAnsi" w:hAnsiTheme="minorHAnsi" w:cstheme="minorHAnsi"/>
                <w:i w:val="0"/>
                <w:color w:val="auto"/>
                <w:szCs w:val="20"/>
              </w:rPr>
              <w:t>0</w:t>
            </w:r>
          </w:p>
        </w:tc>
      </w:tr>
    </w:tbl>
    <w:p w14:paraId="57372A9D" w14:textId="77777777" w:rsidR="00F96D62" w:rsidRDefault="00F96D62" w:rsidP="00F96D62">
      <w:pPr>
        <w:pStyle w:val="Reminders"/>
        <w:rPr>
          <w:rFonts w:asciiTheme="minorHAnsi" w:hAnsiTheme="minorHAnsi" w:cstheme="minorHAnsi"/>
          <w:i w:val="0"/>
          <w:color w:val="auto"/>
          <w:szCs w:val="22"/>
        </w:rPr>
      </w:pPr>
    </w:p>
    <w:p w14:paraId="7A6AAD5D"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lastRenderedPageBreak/>
        <w:t xml:space="preserve">Electric Energy Savings for 12.5 </w:t>
      </w:r>
      <w:proofErr w:type="gramStart"/>
      <w:r w:rsidRPr="00F96D62">
        <w:rPr>
          <w:rFonts w:asciiTheme="minorHAnsi" w:hAnsiTheme="minorHAnsi" w:cstheme="minorHAnsi"/>
          <w:i w:val="0"/>
          <w:color w:val="auto"/>
          <w:szCs w:val="22"/>
        </w:rPr>
        <w:t>EER  =</w:t>
      </w:r>
      <w:proofErr w:type="gramEnd"/>
      <w:r w:rsidRPr="00F96D62">
        <w:rPr>
          <w:rFonts w:asciiTheme="minorHAnsi" w:hAnsiTheme="minorHAnsi" w:cstheme="minorHAnsi"/>
          <w:i w:val="0"/>
          <w:color w:val="auto"/>
          <w:szCs w:val="22"/>
        </w:rPr>
        <w:t xml:space="preserve"> FORECAST (x, </w:t>
      </w:r>
      <w:proofErr w:type="spellStart"/>
      <w:r w:rsidRPr="00F96D62">
        <w:rPr>
          <w:rFonts w:asciiTheme="minorHAnsi" w:hAnsiTheme="minorHAnsi" w:cstheme="minorHAnsi"/>
          <w:i w:val="0"/>
          <w:color w:val="auto"/>
          <w:szCs w:val="22"/>
        </w:rPr>
        <w:t>known_y’s</w:t>
      </w:r>
      <w:proofErr w:type="spellEnd"/>
      <w:r w:rsidRPr="00F96D62">
        <w:rPr>
          <w:rFonts w:asciiTheme="minorHAnsi" w:hAnsiTheme="minorHAnsi" w:cstheme="minorHAnsi"/>
          <w:i w:val="0"/>
          <w:color w:val="auto"/>
          <w:szCs w:val="22"/>
        </w:rPr>
        <w:t xml:space="preserve">, </w:t>
      </w:r>
      <w:proofErr w:type="spellStart"/>
      <w:r w:rsidRPr="00F96D62">
        <w:rPr>
          <w:rFonts w:asciiTheme="minorHAnsi" w:hAnsiTheme="minorHAnsi" w:cstheme="minorHAnsi"/>
          <w:i w:val="0"/>
          <w:color w:val="auto"/>
          <w:szCs w:val="22"/>
        </w:rPr>
        <w:t>known_x’s</w:t>
      </w:r>
      <w:proofErr w:type="spellEnd"/>
      <w:r w:rsidRPr="00F96D62">
        <w:rPr>
          <w:rFonts w:asciiTheme="minorHAnsi" w:hAnsiTheme="minorHAnsi" w:cstheme="minorHAnsi"/>
          <w:i w:val="0"/>
          <w:color w:val="auto"/>
          <w:szCs w:val="22"/>
        </w:rPr>
        <w:t>)</w:t>
      </w:r>
    </w:p>
    <w:p w14:paraId="6989B893"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t xml:space="preserve">   = </w:t>
      </w:r>
      <w:proofErr w:type="gramStart"/>
      <w:r w:rsidRPr="00F96D62">
        <w:rPr>
          <w:rFonts w:asciiTheme="minorHAnsi" w:hAnsiTheme="minorHAnsi" w:cstheme="minorHAnsi"/>
          <w:i w:val="0"/>
          <w:color w:val="auto"/>
          <w:szCs w:val="22"/>
        </w:rPr>
        <w:t>FORECAST(</w:t>
      </w:r>
      <w:proofErr w:type="gramEnd"/>
      <w:r w:rsidRPr="00F96D62">
        <w:rPr>
          <w:rFonts w:asciiTheme="minorHAnsi" w:hAnsiTheme="minorHAnsi" w:cstheme="minorHAnsi"/>
          <w:i w:val="0"/>
          <w:color w:val="auto"/>
          <w:szCs w:val="22"/>
        </w:rPr>
        <w:t>12.5, 0.0341:0.0338, 11.5:13.0)</w:t>
      </w:r>
    </w:p>
    <w:p w14:paraId="637ADFE7" w14:textId="77777777" w:rsidR="00F96D62" w:rsidRPr="00F96D62" w:rsidRDefault="00F96D62" w:rsidP="00F96D62">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r>
      <w:r w:rsidRPr="00F96D62">
        <w:rPr>
          <w:rFonts w:asciiTheme="minorHAnsi" w:hAnsiTheme="minorHAnsi" w:cstheme="minorHAnsi"/>
          <w:i w:val="0"/>
          <w:color w:val="auto"/>
          <w:szCs w:val="22"/>
        </w:rPr>
        <w:tab/>
        <w:t xml:space="preserve">   = 0.08536 kWh/ton</w:t>
      </w:r>
      <w:r w:rsidRPr="00F96D62">
        <w:rPr>
          <w:rFonts w:asciiTheme="minorHAnsi" w:hAnsiTheme="minorHAnsi" w:cstheme="minorHAnsi"/>
          <w:i w:val="0"/>
          <w:color w:val="auto"/>
          <w:szCs w:val="22"/>
        </w:rPr>
        <w:tab/>
      </w:r>
    </w:p>
    <w:p w14:paraId="7BEC8E76" w14:textId="77777777" w:rsidR="00F96D62" w:rsidRPr="00F96D62" w:rsidRDefault="00F96D62" w:rsidP="00F96D62">
      <w:pPr>
        <w:pStyle w:val="Reminders"/>
        <w:rPr>
          <w:rFonts w:asciiTheme="minorHAnsi" w:hAnsiTheme="minorHAnsi" w:cstheme="minorHAnsi"/>
          <w:i w:val="0"/>
          <w:color w:val="auto"/>
          <w:szCs w:val="22"/>
        </w:rPr>
      </w:pPr>
    </w:p>
    <w:p w14:paraId="5A833093" w14:textId="417A8EBD" w:rsidR="00F96D62" w:rsidRPr="00D61FCA" w:rsidRDefault="00F96D62" w:rsidP="00E16609">
      <w:pPr>
        <w:pStyle w:val="Reminders"/>
        <w:rPr>
          <w:rFonts w:asciiTheme="minorHAnsi" w:hAnsiTheme="minorHAnsi" w:cstheme="minorHAnsi"/>
          <w:i w:val="0"/>
          <w:color w:val="auto"/>
          <w:szCs w:val="22"/>
        </w:rPr>
      </w:pPr>
      <w:r w:rsidRPr="00F96D62">
        <w:rPr>
          <w:rFonts w:asciiTheme="minorHAnsi" w:hAnsiTheme="minorHAnsi" w:cstheme="minorHAnsi"/>
          <w:i w:val="0"/>
          <w:color w:val="auto"/>
          <w:szCs w:val="22"/>
        </w:rPr>
        <w:t>See accompanying calculation spreadsheet for complet</w:t>
      </w:r>
      <w:r w:rsidR="00D61FCA">
        <w:rPr>
          <w:rFonts w:asciiTheme="minorHAnsi" w:hAnsiTheme="minorHAnsi" w:cstheme="minorHAnsi"/>
          <w:i w:val="0"/>
          <w:color w:val="auto"/>
          <w:szCs w:val="22"/>
        </w:rPr>
        <w:t>e list of measure case savings.</w:t>
      </w:r>
    </w:p>
    <w:p w14:paraId="6C7EC920" w14:textId="49C926A2" w:rsidR="00E16609" w:rsidRPr="00500C4E" w:rsidRDefault="00E16609" w:rsidP="00E16609">
      <w:pPr>
        <w:pStyle w:val="Heading1"/>
        <w:keepNext w:val="0"/>
        <w:rPr>
          <w:rFonts w:cstheme="minorHAnsi"/>
        </w:rPr>
      </w:pPr>
      <w:bookmarkStart w:id="20"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0"/>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340166" w:rsidRPr="00340166" w14:paraId="55343A07" w14:textId="77777777" w:rsidTr="00920905">
        <w:tc>
          <w:tcPr>
            <w:tcW w:w="1686" w:type="pct"/>
            <w:shd w:val="clear" w:color="auto" w:fill="D9D9D9" w:themeFill="background1" w:themeFillShade="D9"/>
          </w:tcPr>
          <w:p w14:paraId="11626AAF" w14:textId="77777777" w:rsidR="00263C1C" w:rsidRPr="00340166" w:rsidRDefault="00263C1C" w:rsidP="00BA2E7E">
            <w:pPr>
              <w:rPr>
                <w:rFonts w:cstheme="minorHAnsi"/>
                <w:b/>
                <w:szCs w:val="20"/>
                <w:highlight w:val="yellow"/>
              </w:rPr>
            </w:pPr>
            <w:r w:rsidRPr="00340166">
              <w:rPr>
                <w:rFonts w:cstheme="minorHAnsi"/>
                <w:b/>
                <w:szCs w:val="20"/>
              </w:rPr>
              <w:t>Building Type</w:t>
            </w:r>
          </w:p>
        </w:tc>
        <w:tc>
          <w:tcPr>
            <w:tcW w:w="1779" w:type="pct"/>
            <w:shd w:val="clear" w:color="auto" w:fill="D9D9D9" w:themeFill="background1" w:themeFillShade="D9"/>
          </w:tcPr>
          <w:p w14:paraId="07A36371" w14:textId="77777777" w:rsidR="00263C1C" w:rsidRPr="00340166" w:rsidRDefault="00263C1C" w:rsidP="00BA2E7E">
            <w:pPr>
              <w:rPr>
                <w:rFonts w:cstheme="minorHAnsi"/>
                <w:b/>
                <w:szCs w:val="20"/>
              </w:rPr>
            </w:pPr>
            <w:r w:rsidRPr="00340166">
              <w:rPr>
                <w:rFonts w:cstheme="minorHAnsi"/>
                <w:b/>
                <w:szCs w:val="20"/>
              </w:rPr>
              <w:t>Load Shape</w:t>
            </w:r>
          </w:p>
        </w:tc>
        <w:tc>
          <w:tcPr>
            <w:tcW w:w="1535" w:type="pct"/>
            <w:shd w:val="clear" w:color="auto" w:fill="D9D9D9" w:themeFill="background1" w:themeFillShade="D9"/>
          </w:tcPr>
          <w:p w14:paraId="222A8B71" w14:textId="7FB64E65" w:rsidR="00263C1C" w:rsidRPr="00340166" w:rsidRDefault="00263C1C">
            <w:pPr>
              <w:rPr>
                <w:rFonts w:cstheme="minorHAnsi"/>
                <w:b/>
                <w:szCs w:val="20"/>
                <w:highlight w:val="yellow"/>
              </w:rPr>
            </w:pPr>
            <w:r w:rsidRPr="00340166">
              <w:rPr>
                <w:rFonts w:cstheme="minorHAnsi"/>
                <w:b/>
                <w:szCs w:val="20"/>
              </w:rPr>
              <w:t>E3 Alt</w:t>
            </w:r>
            <w:r w:rsidR="00353C49" w:rsidRPr="00340166">
              <w:rPr>
                <w:rFonts w:cstheme="minorHAnsi"/>
                <w:b/>
                <w:szCs w:val="20"/>
              </w:rPr>
              <w:t>ernate</w:t>
            </w:r>
            <w:r w:rsidRPr="00340166">
              <w:rPr>
                <w:rFonts w:cstheme="minorHAnsi"/>
                <w:b/>
                <w:szCs w:val="20"/>
              </w:rPr>
              <w:t xml:space="preserve"> Building Type</w:t>
            </w:r>
          </w:p>
        </w:tc>
      </w:tr>
      <w:tr w:rsidR="00340166" w:rsidRPr="00340166" w14:paraId="3DCBDF28" w14:textId="77777777" w:rsidTr="008104BA">
        <w:tc>
          <w:tcPr>
            <w:tcW w:w="1686" w:type="pct"/>
            <w:vAlign w:val="center"/>
          </w:tcPr>
          <w:p w14:paraId="728C885A" w14:textId="70EEE8F2" w:rsidR="00FC3726" w:rsidRPr="00340166" w:rsidRDefault="00FC3726" w:rsidP="00FC3726">
            <w:pPr>
              <w:rPr>
                <w:rFonts w:cstheme="minorHAnsi"/>
                <w:szCs w:val="20"/>
              </w:rPr>
            </w:pPr>
            <w:r w:rsidRPr="00340166">
              <w:rPr>
                <w:rFonts w:cstheme="minorHAnsi"/>
                <w:szCs w:val="20"/>
              </w:rPr>
              <w:t>Assembly</w:t>
            </w:r>
          </w:p>
        </w:tc>
        <w:tc>
          <w:tcPr>
            <w:tcW w:w="1779" w:type="pct"/>
          </w:tcPr>
          <w:p w14:paraId="1457D34B" w14:textId="4F96DCE4" w:rsidR="00FC3726" w:rsidRPr="00340166" w:rsidRDefault="001C0391" w:rsidP="00FC3726">
            <w:pPr>
              <w:rPr>
                <w:rFonts w:cstheme="minorHAnsi"/>
                <w:szCs w:val="20"/>
              </w:rPr>
            </w:pPr>
            <w:proofErr w:type="spellStart"/>
            <w:r w:rsidRPr="001C0391">
              <w:rPr>
                <w:rFonts w:cstheme="minorHAnsi"/>
                <w:szCs w:val="20"/>
              </w:rPr>
              <w:t>DEER:HVAC_Split-Package_AC</w:t>
            </w:r>
            <w:proofErr w:type="spellEnd"/>
          </w:p>
        </w:tc>
        <w:tc>
          <w:tcPr>
            <w:tcW w:w="1535" w:type="pct"/>
          </w:tcPr>
          <w:p w14:paraId="08519B9F" w14:textId="37C5C04C" w:rsidR="00FC3726" w:rsidRPr="00340166" w:rsidRDefault="00FC3726" w:rsidP="00FC3726">
            <w:pPr>
              <w:rPr>
                <w:rFonts w:cstheme="minorHAnsi"/>
                <w:szCs w:val="20"/>
              </w:rPr>
            </w:pPr>
            <w:r w:rsidRPr="00340166">
              <w:rPr>
                <w:rFonts w:cstheme="minorHAnsi"/>
                <w:szCs w:val="20"/>
              </w:rPr>
              <w:t>NON_RES</w:t>
            </w:r>
          </w:p>
        </w:tc>
      </w:tr>
      <w:tr w:rsidR="00340166" w:rsidRPr="00340166" w14:paraId="49D4DE69" w14:textId="77777777" w:rsidTr="008104BA">
        <w:tc>
          <w:tcPr>
            <w:tcW w:w="1686" w:type="pct"/>
            <w:vAlign w:val="center"/>
          </w:tcPr>
          <w:p w14:paraId="513CC471" w14:textId="186B8826" w:rsidR="00FC3726" w:rsidRPr="00340166" w:rsidRDefault="00FC3726" w:rsidP="00FC3726">
            <w:pPr>
              <w:rPr>
                <w:rFonts w:cstheme="minorHAnsi"/>
                <w:szCs w:val="20"/>
              </w:rPr>
            </w:pPr>
            <w:r w:rsidRPr="00340166">
              <w:rPr>
                <w:rFonts w:cstheme="minorHAnsi"/>
                <w:szCs w:val="20"/>
              </w:rPr>
              <w:t>Education - Primary School</w:t>
            </w:r>
          </w:p>
        </w:tc>
        <w:tc>
          <w:tcPr>
            <w:tcW w:w="1779" w:type="pct"/>
          </w:tcPr>
          <w:p w14:paraId="234904C2" w14:textId="5ACDA28E" w:rsidR="00FC3726" w:rsidRPr="00340166" w:rsidRDefault="001C0391" w:rsidP="00FC3726">
            <w:pPr>
              <w:rPr>
                <w:rFonts w:cstheme="minorHAnsi"/>
                <w:szCs w:val="20"/>
              </w:rPr>
            </w:pPr>
            <w:proofErr w:type="spellStart"/>
            <w:r w:rsidRPr="001C0391">
              <w:rPr>
                <w:rFonts w:cstheme="minorHAnsi"/>
                <w:szCs w:val="20"/>
              </w:rPr>
              <w:t>DEER:HVAC_Split-Package_AC</w:t>
            </w:r>
            <w:proofErr w:type="spellEnd"/>
          </w:p>
        </w:tc>
        <w:tc>
          <w:tcPr>
            <w:tcW w:w="1535" w:type="pct"/>
          </w:tcPr>
          <w:p w14:paraId="43485AEC" w14:textId="386F0518" w:rsidR="00FC3726" w:rsidRPr="00340166" w:rsidRDefault="00FC3726" w:rsidP="00FC3726">
            <w:pPr>
              <w:rPr>
                <w:rFonts w:cstheme="minorHAnsi"/>
                <w:szCs w:val="20"/>
              </w:rPr>
            </w:pPr>
            <w:r w:rsidRPr="00340166">
              <w:rPr>
                <w:rFonts w:cstheme="minorHAnsi"/>
                <w:szCs w:val="20"/>
              </w:rPr>
              <w:t>NON_RES</w:t>
            </w:r>
          </w:p>
        </w:tc>
      </w:tr>
      <w:tr w:rsidR="00340166" w:rsidRPr="00340166" w14:paraId="442E1DDE" w14:textId="77777777" w:rsidTr="008104BA">
        <w:tc>
          <w:tcPr>
            <w:tcW w:w="1686" w:type="pct"/>
            <w:vAlign w:val="center"/>
          </w:tcPr>
          <w:p w14:paraId="7963CACD" w14:textId="7052D392" w:rsidR="00FC3726" w:rsidRPr="00340166" w:rsidRDefault="00FC3726" w:rsidP="00FC3726">
            <w:pPr>
              <w:rPr>
                <w:rFonts w:cstheme="minorHAnsi"/>
                <w:szCs w:val="20"/>
              </w:rPr>
            </w:pPr>
            <w:r w:rsidRPr="00340166">
              <w:rPr>
                <w:rFonts w:cstheme="minorHAnsi"/>
                <w:szCs w:val="20"/>
              </w:rPr>
              <w:t>Education - Secondary School</w:t>
            </w:r>
          </w:p>
        </w:tc>
        <w:tc>
          <w:tcPr>
            <w:tcW w:w="1779" w:type="pct"/>
          </w:tcPr>
          <w:p w14:paraId="046814E9" w14:textId="39D0FBB3" w:rsidR="00FC3726" w:rsidRPr="00340166" w:rsidRDefault="001C0391" w:rsidP="00FC3726">
            <w:pPr>
              <w:rPr>
                <w:rFonts w:cstheme="minorHAnsi"/>
                <w:szCs w:val="20"/>
              </w:rPr>
            </w:pPr>
            <w:proofErr w:type="spellStart"/>
            <w:r w:rsidRPr="001C0391">
              <w:rPr>
                <w:rFonts w:cstheme="minorHAnsi"/>
                <w:szCs w:val="20"/>
              </w:rPr>
              <w:t>DEER:HVAC_Split-Package_AC</w:t>
            </w:r>
            <w:proofErr w:type="spellEnd"/>
          </w:p>
        </w:tc>
        <w:tc>
          <w:tcPr>
            <w:tcW w:w="1535" w:type="pct"/>
          </w:tcPr>
          <w:p w14:paraId="27F6DAA1" w14:textId="16232943" w:rsidR="00FC3726" w:rsidRPr="00340166" w:rsidRDefault="00FC3726" w:rsidP="00FC3726">
            <w:pPr>
              <w:rPr>
                <w:rFonts w:cstheme="minorHAnsi"/>
                <w:szCs w:val="20"/>
              </w:rPr>
            </w:pPr>
            <w:r w:rsidRPr="00340166">
              <w:rPr>
                <w:rFonts w:cstheme="minorHAnsi"/>
                <w:szCs w:val="20"/>
              </w:rPr>
              <w:t>NON_RES</w:t>
            </w:r>
          </w:p>
        </w:tc>
      </w:tr>
      <w:tr w:rsidR="001C0391" w:rsidRPr="00340166" w14:paraId="7319ED0F" w14:textId="77777777" w:rsidTr="008104BA">
        <w:tc>
          <w:tcPr>
            <w:tcW w:w="1686" w:type="pct"/>
            <w:vAlign w:val="center"/>
          </w:tcPr>
          <w:p w14:paraId="383C9D26" w14:textId="348B89F7" w:rsidR="001C0391" w:rsidRPr="00340166" w:rsidRDefault="001C0391" w:rsidP="001C0391">
            <w:pPr>
              <w:rPr>
                <w:rFonts w:cstheme="minorHAnsi"/>
                <w:szCs w:val="20"/>
              </w:rPr>
            </w:pPr>
            <w:r w:rsidRPr="00340166">
              <w:rPr>
                <w:rFonts w:cstheme="minorHAnsi"/>
                <w:szCs w:val="20"/>
              </w:rPr>
              <w:t>Education - Community College</w:t>
            </w:r>
          </w:p>
        </w:tc>
        <w:tc>
          <w:tcPr>
            <w:tcW w:w="1779" w:type="pct"/>
          </w:tcPr>
          <w:p w14:paraId="086589EF" w14:textId="21B01D59"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3A69421C" w14:textId="5DF2A403" w:rsidR="001C0391" w:rsidRPr="00340166" w:rsidRDefault="001C0391" w:rsidP="001C0391">
            <w:pPr>
              <w:rPr>
                <w:rFonts w:cstheme="minorHAnsi"/>
                <w:szCs w:val="20"/>
              </w:rPr>
            </w:pPr>
            <w:r w:rsidRPr="00340166">
              <w:rPr>
                <w:rFonts w:cstheme="minorHAnsi"/>
                <w:szCs w:val="20"/>
              </w:rPr>
              <w:t>NON_RES</w:t>
            </w:r>
          </w:p>
        </w:tc>
      </w:tr>
      <w:tr w:rsidR="001C0391" w:rsidRPr="00340166" w14:paraId="69ECB029" w14:textId="77777777" w:rsidTr="008104BA">
        <w:tc>
          <w:tcPr>
            <w:tcW w:w="1686" w:type="pct"/>
            <w:vAlign w:val="center"/>
          </w:tcPr>
          <w:p w14:paraId="44A83DD4" w14:textId="5A2738A9" w:rsidR="001C0391" w:rsidRPr="00340166" w:rsidRDefault="001C0391" w:rsidP="001C0391">
            <w:pPr>
              <w:rPr>
                <w:rFonts w:cstheme="minorHAnsi"/>
                <w:szCs w:val="20"/>
              </w:rPr>
            </w:pPr>
            <w:r w:rsidRPr="00340166">
              <w:rPr>
                <w:rFonts w:cstheme="minorHAnsi"/>
                <w:szCs w:val="20"/>
              </w:rPr>
              <w:t>Education – University</w:t>
            </w:r>
          </w:p>
        </w:tc>
        <w:tc>
          <w:tcPr>
            <w:tcW w:w="1779" w:type="pct"/>
          </w:tcPr>
          <w:p w14:paraId="0558BEB8" w14:textId="6CAF807B"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38993E02" w14:textId="665E5C99" w:rsidR="001C0391" w:rsidRPr="00340166" w:rsidRDefault="001C0391" w:rsidP="001C0391">
            <w:pPr>
              <w:rPr>
                <w:rFonts w:cstheme="minorHAnsi"/>
                <w:szCs w:val="20"/>
              </w:rPr>
            </w:pPr>
            <w:r w:rsidRPr="00340166">
              <w:rPr>
                <w:rFonts w:cstheme="minorHAnsi"/>
                <w:szCs w:val="20"/>
              </w:rPr>
              <w:t>NON_RES</w:t>
            </w:r>
          </w:p>
        </w:tc>
      </w:tr>
      <w:tr w:rsidR="001C0391" w:rsidRPr="00340166" w14:paraId="04C3E9CB" w14:textId="77777777" w:rsidTr="008104BA">
        <w:tc>
          <w:tcPr>
            <w:tcW w:w="1686" w:type="pct"/>
            <w:vAlign w:val="center"/>
          </w:tcPr>
          <w:p w14:paraId="382F0224" w14:textId="5F938EC7" w:rsidR="001C0391" w:rsidRPr="00340166" w:rsidRDefault="001C0391" w:rsidP="001C0391">
            <w:pPr>
              <w:rPr>
                <w:rFonts w:cstheme="minorHAnsi"/>
                <w:szCs w:val="20"/>
              </w:rPr>
            </w:pPr>
            <w:r w:rsidRPr="00340166">
              <w:rPr>
                <w:rFonts w:cstheme="minorHAnsi"/>
                <w:szCs w:val="20"/>
              </w:rPr>
              <w:t>Grocery</w:t>
            </w:r>
          </w:p>
        </w:tc>
        <w:tc>
          <w:tcPr>
            <w:tcW w:w="1779" w:type="pct"/>
          </w:tcPr>
          <w:p w14:paraId="7E71F278" w14:textId="0550A233"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746FEC29" w14:textId="6FC62AE0" w:rsidR="001C0391" w:rsidRPr="00340166" w:rsidRDefault="001C0391" w:rsidP="001C0391">
            <w:pPr>
              <w:rPr>
                <w:rFonts w:cstheme="minorHAnsi"/>
                <w:szCs w:val="20"/>
              </w:rPr>
            </w:pPr>
            <w:r w:rsidRPr="00340166">
              <w:rPr>
                <w:rFonts w:cstheme="minorHAnsi"/>
                <w:szCs w:val="20"/>
              </w:rPr>
              <w:t>NON_RES</w:t>
            </w:r>
          </w:p>
        </w:tc>
      </w:tr>
      <w:tr w:rsidR="001C0391" w:rsidRPr="00340166" w14:paraId="6122A45E" w14:textId="77777777" w:rsidTr="008104BA">
        <w:tc>
          <w:tcPr>
            <w:tcW w:w="1686" w:type="pct"/>
            <w:vAlign w:val="center"/>
          </w:tcPr>
          <w:p w14:paraId="61CDC06E" w14:textId="0E922173" w:rsidR="001C0391" w:rsidRPr="00340166" w:rsidRDefault="001C0391" w:rsidP="001C0391">
            <w:pPr>
              <w:rPr>
                <w:rFonts w:cstheme="minorHAnsi"/>
                <w:szCs w:val="20"/>
              </w:rPr>
            </w:pPr>
            <w:r w:rsidRPr="00340166">
              <w:rPr>
                <w:rFonts w:cstheme="minorHAnsi"/>
                <w:szCs w:val="20"/>
              </w:rPr>
              <w:t>Health/Medical – Hospital</w:t>
            </w:r>
          </w:p>
        </w:tc>
        <w:tc>
          <w:tcPr>
            <w:tcW w:w="1779" w:type="pct"/>
          </w:tcPr>
          <w:p w14:paraId="2D5C2323" w14:textId="0AE56575"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42BCD420" w14:textId="676F3700" w:rsidR="001C0391" w:rsidRPr="00340166" w:rsidRDefault="001C0391" w:rsidP="001C0391">
            <w:pPr>
              <w:rPr>
                <w:rFonts w:cstheme="minorHAnsi"/>
                <w:szCs w:val="20"/>
              </w:rPr>
            </w:pPr>
            <w:r w:rsidRPr="00340166">
              <w:rPr>
                <w:rFonts w:cstheme="minorHAnsi"/>
                <w:szCs w:val="20"/>
              </w:rPr>
              <w:t>NON_RES</w:t>
            </w:r>
          </w:p>
        </w:tc>
      </w:tr>
      <w:tr w:rsidR="001C0391" w:rsidRPr="00340166" w14:paraId="2F7654C3" w14:textId="77777777" w:rsidTr="008104BA">
        <w:tc>
          <w:tcPr>
            <w:tcW w:w="1686" w:type="pct"/>
            <w:vAlign w:val="center"/>
          </w:tcPr>
          <w:p w14:paraId="090894B3" w14:textId="612C4FFD" w:rsidR="001C0391" w:rsidRPr="00340166" w:rsidRDefault="001C0391" w:rsidP="001C0391">
            <w:pPr>
              <w:rPr>
                <w:rFonts w:cstheme="minorHAnsi"/>
                <w:szCs w:val="20"/>
              </w:rPr>
            </w:pPr>
            <w:r w:rsidRPr="00340166">
              <w:rPr>
                <w:rFonts w:cstheme="minorHAnsi"/>
                <w:szCs w:val="20"/>
              </w:rPr>
              <w:t>Health/Medical - Nursing Home</w:t>
            </w:r>
          </w:p>
        </w:tc>
        <w:tc>
          <w:tcPr>
            <w:tcW w:w="1779" w:type="pct"/>
          </w:tcPr>
          <w:p w14:paraId="293D55BE" w14:textId="447FCCB0"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310F3523" w14:textId="37928D60" w:rsidR="001C0391" w:rsidRPr="00340166" w:rsidRDefault="001C0391" w:rsidP="001C0391">
            <w:pPr>
              <w:rPr>
                <w:rFonts w:cstheme="minorHAnsi"/>
                <w:szCs w:val="20"/>
              </w:rPr>
            </w:pPr>
            <w:r w:rsidRPr="00340166">
              <w:rPr>
                <w:rFonts w:cstheme="minorHAnsi"/>
                <w:szCs w:val="20"/>
              </w:rPr>
              <w:t>NON_RES</w:t>
            </w:r>
          </w:p>
        </w:tc>
      </w:tr>
      <w:tr w:rsidR="001C0391" w:rsidRPr="00340166" w14:paraId="0829D948" w14:textId="77777777" w:rsidTr="008104BA">
        <w:tc>
          <w:tcPr>
            <w:tcW w:w="1686" w:type="pct"/>
            <w:vAlign w:val="center"/>
          </w:tcPr>
          <w:p w14:paraId="42039342" w14:textId="4F153739" w:rsidR="001C0391" w:rsidRPr="00340166" w:rsidRDefault="001C0391" w:rsidP="001C0391">
            <w:pPr>
              <w:rPr>
                <w:rFonts w:cstheme="minorHAnsi"/>
                <w:szCs w:val="20"/>
              </w:rPr>
            </w:pPr>
            <w:r w:rsidRPr="00340166">
              <w:rPr>
                <w:rFonts w:cstheme="minorHAnsi"/>
                <w:szCs w:val="20"/>
              </w:rPr>
              <w:t>Lodging – Hotel</w:t>
            </w:r>
          </w:p>
        </w:tc>
        <w:tc>
          <w:tcPr>
            <w:tcW w:w="1779" w:type="pct"/>
          </w:tcPr>
          <w:p w14:paraId="1E351A54" w14:textId="2351A842"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763FC9B3" w14:textId="7D26BC9A" w:rsidR="001C0391" w:rsidRPr="00340166" w:rsidRDefault="001C0391" w:rsidP="001C0391">
            <w:pPr>
              <w:rPr>
                <w:rFonts w:cstheme="minorHAnsi"/>
                <w:szCs w:val="20"/>
              </w:rPr>
            </w:pPr>
            <w:r w:rsidRPr="00340166">
              <w:rPr>
                <w:rFonts w:cstheme="minorHAnsi"/>
                <w:szCs w:val="20"/>
              </w:rPr>
              <w:t>NON_RES</w:t>
            </w:r>
          </w:p>
        </w:tc>
      </w:tr>
      <w:tr w:rsidR="001C0391" w:rsidRPr="00340166" w14:paraId="2D75AB3C" w14:textId="77777777" w:rsidTr="008104BA">
        <w:tc>
          <w:tcPr>
            <w:tcW w:w="1686" w:type="pct"/>
            <w:vAlign w:val="center"/>
          </w:tcPr>
          <w:p w14:paraId="48815F5F" w14:textId="6D7956A7" w:rsidR="001C0391" w:rsidRPr="00340166" w:rsidRDefault="001C0391" w:rsidP="001C0391">
            <w:pPr>
              <w:rPr>
                <w:rFonts w:cstheme="minorHAnsi"/>
                <w:szCs w:val="20"/>
              </w:rPr>
            </w:pPr>
            <w:r w:rsidRPr="00340166">
              <w:rPr>
                <w:rFonts w:cstheme="minorHAnsi"/>
                <w:szCs w:val="20"/>
              </w:rPr>
              <w:t>Lodging – Motel</w:t>
            </w:r>
          </w:p>
        </w:tc>
        <w:tc>
          <w:tcPr>
            <w:tcW w:w="1779" w:type="pct"/>
          </w:tcPr>
          <w:p w14:paraId="26348C8A" w14:textId="29B0ED81"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4900597B" w14:textId="7280C1CB" w:rsidR="001C0391" w:rsidRPr="00340166" w:rsidRDefault="001C0391" w:rsidP="001C0391">
            <w:pPr>
              <w:rPr>
                <w:rFonts w:cstheme="minorHAnsi"/>
                <w:szCs w:val="20"/>
              </w:rPr>
            </w:pPr>
            <w:r w:rsidRPr="00340166">
              <w:rPr>
                <w:rFonts w:cstheme="minorHAnsi"/>
                <w:szCs w:val="20"/>
              </w:rPr>
              <w:t>NON_RES</w:t>
            </w:r>
          </w:p>
        </w:tc>
      </w:tr>
      <w:tr w:rsidR="001C0391" w:rsidRPr="00340166" w14:paraId="5074C79F" w14:textId="77777777" w:rsidTr="008104BA">
        <w:tc>
          <w:tcPr>
            <w:tcW w:w="1686" w:type="pct"/>
            <w:vAlign w:val="center"/>
          </w:tcPr>
          <w:p w14:paraId="1636F7B0" w14:textId="6FCAB56C" w:rsidR="001C0391" w:rsidRPr="00340166" w:rsidRDefault="001C0391" w:rsidP="001C0391">
            <w:pPr>
              <w:rPr>
                <w:rFonts w:cstheme="minorHAnsi"/>
                <w:szCs w:val="20"/>
              </w:rPr>
            </w:pPr>
            <w:r w:rsidRPr="00340166">
              <w:rPr>
                <w:rFonts w:cstheme="minorHAnsi"/>
                <w:szCs w:val="20"/>
              </w:rPr>
              <w:t>Manufacturing - Bio/Tech</w:t>
            </w:r>
          </w:p>
        </w:tc>
        <w:tc>
          <w:tcPr>
            <w:tcW w:w="1779" w:type="pct"/>
          </w:tcPr>
          <w:p w14:paraId="55C8DB13" w14:textId="66458777"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15895454" w14:textId="5E14DF20" w:rsidR="001C0391" w:rsidRPr="00340166" w:rsidRDefault="001C0391" w:rsidP="001C0391">
            <w:pPr>
              <w:rPr>
                <w:rFonts w:cstheme="minorHAnsi"/>
                <w:szCs w:val="20"/>
              </w:rPr>
            </w:pPr>
            <w:r w:rsidRPr="00340166">
              <w:rPr>
                <w:rFonts w:cstheme="minorHAnsi"/>
                <w:szCs w:val="20"/>
              </w:rPr>
              <w:t>NON_RES</w:t>
            </w:r>
          </w:p>
        </w:tc>
      </w:tr>
      <w:tr w:rsidR="001C0391" w:rsidRPr="00340166" w14:paraId="29EA2AB4" w14:textId="77777777" w:rsidTr="008104BA">
        <w:tc>
          <w:tcPr>
            <w:tcW w:w="1686" w:type="pct"/>
            <w:vAlign w:val="center"/>
          </w:tcPr>
          <w:p w14:paraId="2B1B05F1" w14:textId="4E9EE81E" w:rsidR="001C0391" w:rsidRPr="00340166" w:rsidRDefault="001C0391" w:rsidP="001C0391">
            <w:pPr>
              <w:rPr>
                <w:rFonts w:cstheme="minorHAnsi"/>
                <w:szCs w:val="20"/>
              </w:rPr>
            </w:pPr>
            <w:r w:rsidRPr="00340166">
              <w:rPr>
                <w:rFonts w:cstheme="minorHAnsi"/>
                <w:szCs w:val="20"/>
              </w:rPr>
              <w:t>Manufacturing - Light Industrial</w:t>
            </w:r>
          </w:p>
        </w:tc>
        <w:tc>
          <w:tcPr>
            <w:tcW w:w="1779" w:type="pct"/>
          </w:tcPr>
          <w:p w14:paraId="46BFA699" w14:textId="5D9394A8"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41671053" w14:textId="3BA919C0" w:rsidR="001C0391" w:rsidRPr="00340166" w:rsidRDefault="001C0391" w:rsidP="001C0391">
            <w:pPr>
              <w:rPr>
                <w:rFonts w:cstheme="minorHAnsi"/>
                <w:szCs w:val="20"/>
              </w:rPr>
            </w:pPr>
            <w:r w:rsidRPr="00340166">
              <w:rPr>
                <w:rFonts w:cstheme="minorHAnsi"/>
                <w:szCs w:val="20"/>
              </w:rPr>
              <w:t>NON_RES</w:t>
            </w:r>
          </w:p>
        </w:tc>
      </w:tr>
      <w:tr w:rsidR="001C0391" w:rsidRPr="00340166" w14:paraId="4EB9FED3" w14:textId="77777777" w:rsidTr="008104BA">
        <w:tc>
          <w:tcPr>
            <w:tcW w:w="1686" w:type="pct"/>
            <w:vAlign w:val="center"/>
          </w:tcPr>
          <w:p w14:paraId="5423369F" w14:textId="0F774FE2" w:rsidR="001C0391" w:rsidRPr="00340166" w:rsidRDefault="001C0391" w:rsidP="001C0391">
            <w:pPr>
              <w:rPr>
                <w:rFonts w:cstheme="minorHAnsi"/>
                <w:szCs w:val="20"/>
              </w:rPr>
            </w:pPr>
            <w:r w:rsidRPr="00340166">
              <w:rPr>
                <w:rFonts w:cstheme="minorHAnsi"/>
                <w:szCs w:val="20"/>
              </w:rPr>
              <w:t>Office – Large</w:t>
            </w:r>
          </w:p>
        </w:tc>
        <w:tc>
          <w:tcPr>
            <w:tcW w:w="1779" w:type="pct"/>
          </w:tcPr>
          <w:p w14:paraId="65F3568A" w14:textId="13D6A98D"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434BD1BC" w14:textId="7CEC5F41" w:rsidR="001C0391" w:rsidRPr="00340166" w:rsidRDefault="001C0391" w:rsidP="001C0391">
            <w:pPr>
              <w:rPr>
                <w:rFonts w:cstheme="minorHAnsi"/>
                <w:szCs w:val="20"/>
              </w:rPr>
            </w:pPr>
            <w:r w:rsidRPr="00340166">
              <w:rPr>
                <w:rFonts w:cstheme="minorHAnsi"/>
                <w:szCs w:val="20"/>
              </w:rPr>
              <w:t>NON_RES</w:t>
            </w:r>
          </w:p>
        </w:tc>
      </w:tr>
      <w:tr w:rsidR="001C0391" w:rsidRPr="00340166" w14:paraId="7EDA20D5" w14:textId="77777777" w:rsidTr="008104BA">
        <w:tc>
          <w:tcPr>
            <w:tcW w:w="1686" w:type="pct"/>
            <w:vAlign w:val="center"/>
          </w:tcPr>
          <w:p w14:paraId="5071C336" w14:textId="2E309740" w:rsidR="001C0391" w:rsidRPr="00340166" w:rsidRDefault="001C0391" w:rsidP="001C0391">
            <w:pPr>
              <w:rPr>
                <w:rFonts w:cstheme="minorHAnsi"/>
                <w:szCs w:val="20"/>
              </w:rPr>
            </w:pPr>
            <w:r w:rsidRPr="00340166">
              <w:rPr>
                <w:rFonts w:cstheme="minorHAnsi"/>
                <w:szCs w:val="20"/>
              </w:rPr>
              <w:t>Office – Small</w:t>
            </w:r>
          </w:p>
        </w:tc>
        <w:tc>
          <w:tcPr>
            <w:tcW w:w="1779" w:type="pct"/>
          </w:tcPr>
          <w:p w14:paraId="375AD14C" w14:textId="244A1665"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321C32EB" w14:textId="4C27D8CF" w:rsidR="001C0391" w:rsidRPr="00340166" w:rsidRDefault="001C0391" w:rsidP="001C0391">
            <w:pPr>
              <w:rPr>
                <w:rFonts w:cstheme="minorHAnsi"/>
                <w:szCs w:val="20"/>
              </w:rPr>
            </w:pPr>
            <w:r w:rsidRPr="00340166">
              <w:rPr>
                <w:rFonts w:cstheme="minorHAnsi"/>
                <w:szCs w:val="20"/>
              </w:rPr>
              <w:t>NON_RES</w:t>
            </w:r>
          </w:p>
        </w:tc>
      </w:tr>
      <w:tr w:rsidR="001C0391" w:rsidRPr="00340166" w14:paraId="4F7611AE" w14:textId="77777777" w:rsidTr="008104BA">
        <w:tc>
          <w:tcPr>
            <w:tcW w:w="1686" w:type="pct"/>
            <w:vAlign w:val="center"/>
          </w:tcPr>
          <w:p w14:paraId="112A85D1" w14:textId="56DBCA13" w:rsidR="001C0391" w:rsidRPr="00340166" w:rsidRDefault="001C0391" w:rsidP="001C0391">
            <w:pPr>
              <w:rPr>
                <w:rFonts w:cstheme="minorHAnsi"/>
                <w:szCs w:val="20"/>
              </w:rPr>
            </w:pPr>
            <w:r w:rsidRPr="00340166">
              <w:rPr>
                <w:rFonts w:cstheme="minorHAnsi"/>
                <w:szCs w:val="20"/>
              </w:rPr>
              <w:t>Restaurant - Fast-Food</w:t>
            </w:r>
          </w:p>
        </w:tc>
        <w:tc>
          <w:tcPr>
            <w:tcW w:w="1779" w:type="pct"/>
          </w:tcPr>
          <w:p w14:paraId="275C4EE9" w14:textId="342BBB74"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1B4C0C06" w14:textId="5BB0829B" w:rsidR="001C0391" w:rsidRPr="00340166" w:rsidRDefault="001C0391" w:rsidP="001C0391">
            <w:pPr>
              <w:rPr>
                <w:rFonts w:cstheme="minorHAnsi"/>
                <w:szCs w:val="20"/>
              </w:rPr>
            </w:pPr>
            <w:r w:rsidRPr="00340166">
              <w:rPr>
                <w:rFonts w:cstheme="minorHAnsi"/>
                <w:szCs w:val="20"/>
              </w:rPr>
              <w:t>NON_RES</w:t>
            </w:r>
          </w:p>
        </w:tc>
      </w:tr>
      <w:tr w:rsidR="001C0391" w:rsidRPr="00340166" w14:paraId="6D75F8CD" w14:textId="77777777" w:rsidTr="008104BA">
        <w:tc>
          <w:tcPr>
            <w:tcW w:w="1686" w:type="pct"/>
            <w:vAlign w:val="center"/>
          </w:tcPr>
          <w:p w14:paraId="7F910F55" w14:textId="48E4320A" w:rsidR="001C0391" w:rsidRPr="00340166" w:rsidRDefault="001C0391" w:rsidP="001C0391">
            <w:pPr>
              <w:rPr>
                <w:rFonts w:cstheme="minorHAnsi"/>
                <w:szCs w:val="20"/>
              </w:rPr>
            </w:pPr>
            <w:r w:rsidRPr="00340166">
              <w:rPr>
                <w:rFonts w:cstheme="minorHAnsi"/>
                <w:szCs w:val="20"/>
              </w:rPr>
              <w:t>Restaurant - Sit-Down</w:t>
            </w:r>
          </w:p>
        </w:tc>
        <w:tc>
          <w:tcPr>
            <w:tcW w:w="1779" w:type="pct"/>
          </w:tcPr>
          <w:p w14:paraId="7B0628E3" w14:textId="33DF2D2E"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365B73CB" w14:textId="1D513E01" w:rsidR="001C0391" w:rsidRPr="00340166" w:rsidRDefault="001C0391" w:rsidP="001C0391">
            <w:pPr>
              <w:rPr>
                <w:rFonts w:cstheme="minorHAnsi"/>
                <w:szCs w:val="20"/>
              </w:rPr>
            </w:pPr>
            <w:r w:rsidRPr="00340166">
              <w:rPr>
                <w:rFonts w:cstheme="minorHAnsi"/>
                <w:szCs w:val="20"/>
              </w:rPr>
              <w:t>NON_RES</w:t>
            </w:r>
          </w:p>
        </w:tc>
      </w:tr>
      <w:tr w:rsidR="001C0391" w:rsidRPr="00340166" w14:paraId="7133A986" w14:textId="77777777" w:rsidTr="008104BA">
        <w:tc>
          <w:tcPr>
            <w:tcW w:w="1686" w:type="pct"/>
            <w:vAlign w:val="center"/>
          </w:tcPr>
          <w:p w14:paraId="61D6CA4E" w14:textId="75607C20" w:rsidR="001C0391" w:rsidRPr="00340166" w:rsidRDefault="001C0391" w:rsidP="001C0391">
            <w:pPr>
              <w:rPr>
                <w:rFonts w:cstheme="minorHAnsi"/>
                <w:szCs w:val="20"/>
              </w:rPr>
            </w:pPr>
            <w:r w:rsidRPr="00340166">
              <w:rPr>
                <w:rFonts w:cstheme="minorHAnsi"/>
                <w:szCs w:val="20"/>
              </w:rPr>
              <w:t>Retail - Multistory Large</w:t>
            </w:r>
          </w:p>
        </w:tc>
        <w:tc>
          <w:tcPr>
            <w:tcW w:w="1779" w:type="pct"/>
          </w:tcPr>
          <w:p w14:paraId="081BF9AA" w14:textId="1A4D3AD7"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3445B4BE" w14:textId="1CEA7B3F" w:rsidR="001C0391" w:rsidRPr="00340166" w:rsidRDefault="001C0391" w:rsidP="001C0391">
            <w:pPr>
              <w:rPr>
                <w:rFonts w:cstheme="minorHAnsi"/>
                <w:szCs w:val="20"/>
              </w:rPr>
            </w:pPr>
            <w:r w:rsidRPr="00340166">
              <w:rPr>
                <w:rFonts w:cstheme="minorHAnsi"/>
                <w:szCs w:val="20"/>
              </w:rPr>
              <w:t>NON_RES</w:t>
            </w:r>
          </w:p>
        </w:tc>
      </w:tr>
      <w:tr w:rsidR="001C0391" w:rsidRPr="00340166" w14:paraId="4069C498" w14:textId="77777777" w:rsidTr="008104BA">
        <w:tc>
          <w:tcPr>
            <w:tcW w:w="1686" w:type="pct"/>
            <w:vAlign w:val="center"/>
          </w:tcPr>
          <w:p w14:paraId="65FB64FA" w14:textId="1186D74E" w:rsidR="001C0391" w:rsidRPr="00340166" w:rsidRDefault="001C0391" w:rsidP="001C0391">
            <w:pPr>
              <w:rPr>
                <w:rFonts w:cstheme="minorHAnsi"/>
                <w:szCs w:val="20"/>
              </w:rPr>
            </w:pPr>
            <w:r w:rsidRPr="00340166">
              <w:rPr>
                <w:rFonts w:cstheme="minorHAnsi"/>
                <w:szCs w:val="20"/>
              </w:rPr>
              <w:t>Retail - Single-Story Large</w:t>
            </w:r>
          </w:p>
        </w:tc>
        <w:tc>
          <w:tcPr>
            <w:tcW w:w="1779" w:type="pct"/>
          </w:tcPr>
          <w:p w14:paraId="785DA8DA" w14:textId="15F06D1F"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3C23B1D3" w14:textId="56441075" w:rsidR="001C0391" w:rsidRPr="00340166" w:rsidRDefault="001C0391" w:rsidP="001C0391">
            <w:pPr>
              <w:rPr>
                <w:rFonts w:cstheme="minorHAnsi"/>
                <w:szCs w:val="20"/>
              </w:rPr>
            </w:pPr>
            <w:r w:rsidRPr="00340166">
              <w:rPr>
                <w:rFonts w:cstheme="minorHAnsi"/>
                <w:szCs w:val="20"/>
              </w:rPr>
              <w:t>NON_RES</w:t>
            </w:r>
          </w:p>
        </w:tc>
      </w:tr>
      <w:tr w:rsidR="001C0391" w:rsidRPr="00340166" w14:paraId="602D73AB" w14:textId="77777777" w:rsidTr="008104BA">
        <w:tc>
          <w:tcPr>
            <w:tcW w:w="1686" w:type="pct"/>
            <w:vAlign w:val="center"/>
          </w:tcPr>
          <w:p w14:paraId="0AA46B75" w14:textId="4F359913" w:rsidR="001C0391" w:rsidRPr="00340166" w:rsidRDefault="001C0391" w:rsidP="001C0391">
            <w:pPr>
              <w:rPr>
                <w:rFonts w:cstheme="minorHAnsi"/>
                <w:szCs w:val="20"/>
              </w:rPr>
            </w:pPr>
            <w:r w:rsidRPr="00340166">
              <w:rPr>
                <w:rFonts w:cstheme="minorHAnsi"/>
                <w:szCs w:val="20"/>
              </w:rPr>
              <w:t>Retail – Small</w:t>
            </w:r>
          </w:p>
        </w:tc>
        <w:tc>
          <w:tcPr>
            <w:tcW w:w="1779" w:type="pct"/>
          </w:tcPr>
          <w:p w14:paraId="60BB1D3A" w14:textId="142BAA26"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055D1CFB" w14:textId="3B3CB2BD" w:rsidR="001C0391" w:rsidRPr="00340166" w:rsidRDefault="001C0391" w:rsidP="001C0391">
            <w:pPr>
              <w:rPr>
                <w:rFonts w:cstheme="minorHAnsi"/>
                <w:szCs w:val="20"/>
              </w:rPr>
            </w:pPr>
            <w:r w:rsidRPr="00340166">
              <w:rPr>
                <w:rFonts w:cstheme="minorHAnsi"/>
                <w:szCs w:val="20"/>
              </w:rPr>
              <w:t>NON_RES</w:t>
            </w:r>
          </w:p>
        </w:tc>
      </w:tr>
      <w:tr w:rsidR="001C0391" w:rsidRPr="00340166" w14:paraId="18DA1F65" w14:textId="77777777" w:rsidTr="008104BA">
        <w:tc>
          <w:tcPr>
            <w:tcW w:w="1686" w:type="pct"/>
            <w:vAlign w:val="center"/>
          </w:tcPr>
          <w:p w14:paraId="4ABB4096" w14:textId="57E7CD26" w:rsidR="001C0391" w:rsidRPr="00340166" w:rsidRDefault="001C0391" w:rsidP="001C0391">
            <w:pPr>
              <w:rPr>
                <w:rFonts w:cstheme="minorHAnsi"/>
                <w:szCs w:val="20"/>
              </w:rPr>
            </w:pPr>
            <w:r w:rsidRPr="00340166">
              <w:rPr>
                <w:rFonts w:cstheme="minorHAnsi"/>
                <w:szCs w:val="20"/>
              </w:rPr>
              <w:t>Storage – Conditioned</w:t>
            </w:r>
          </w:p>
        </w:tc>
        <w:tc>
          <w:tcPr>
            <w:tcW w:w="1779" w:type="pct"/>
          </w:tcPr>
          <w:p w14:paraId="0CA98FB0" w14:textId="171589BC" w:rsidR="001C0391" w:rsidRPr="00340166" w:rsidRDefault="001C0391" w:rsidP="001C0391">
            <w:pPr>
              <w:rPr>
                <w:rFonts w:cstheme="minorHAnsi"/>
                <w:szCs w:val="20"/>
              </w:rPr>
            </w:pPr>
            <w:proofErr w:type="spellStart"/>
            <w:r w:rsidRPr="001C0391">
              <w:rPr>
                <w:rFonts w:cstheme="minorHAnsi"/>
                <w:szCs w:val="20"/>
              </w:rPr>
              <w:t>DEER:HVAC_Split-Package_AC</w:t>
            </w:r>
            <w:proofErr w:type="spellEnd"/>
          </w:p>
        </w:tc>
        <w:tc>
          <w:tcPr>
            <w:tcW w:w="1535" w:type="pct"/>
          </w:tcPr>
          <w:p w14:paraId="5FFA1A91" w14:textId="35F69AF1" w:rsidR="001C0391" w:rsidRPr="00340166" w:rsidRDefault="001C0391" w:rsidP="001C0391">
            <w:pPr>
              <w:rPr>
                <w:rFonts w:cstheme="minorHAnsi"/>
                <w:szCs w:val="20"/>
              </w:rPr>
            </w:pPr>
            <w:r w:rsidRPr="00340166">
              <w:rPr>
                <w:rFonts w:cstheme="minorHAnsi"/>
                <w:szCs w:val="20"/>
              </w:rPr>
              <w:t>NON_RES</w:t>
            </w:r>
          </w:p>
        </w:tc>
      </w:tr>
    </w:tbl>
    <w:p w14:paraId="52C9214C" w14:textId="5A04C955" w:rsidR="005552C3" w:rsidRDefault="00F95E2F" w:rsidP="00920905">
      <w:pPr>
        <w:pStyle w:val="Heading1"/>
      </w:pPr>
      <w:r>
        <w:t>Section 4. Costs</w:t>
      </w:r>
    </w:p>
    <w:p w14:paraId="52C2FB5F" w14:textId="77777777" w:rsidR="009F2AB6" w:rsidRDefault="008104BA" w:rsidP="008104BA">
      <w:pPr>
        <w:rPr>
          <w:rFonts w:cstheme="minorHAnsi"/>
          <w:szCs w:val="22"/>
        </w:rPr>
      </w:pPr>
      <w:bookmarkStart w:id="21" w:name="_MON_1399297811"/>
      <w:bookmarkStart w:id="22" w:name="_Toc214003097"/>
      <w:bookmarkEnd w:id="21"/>
      <w:r w:rsidRPr="006D6919">
        <w:rPr>
          <w:rFonts w:cstheme="minorHAnsi"/>
          <w:szCs w:val="22"/>
        </w:rPr>
        <w:t xml:space="preserve">All cost documentation </w:t>
      </w:r>
      <w:r w:rsidR="006D6919">
        <w:rPr>
          <w:rFonts w:cstheme="minorHAnsi"/>
          <w:szCs w:val="22"/>
        </w:rPr>
        <w:t xml:space="preserve">including Base Case Cost and Measure Case Cost </w:t>
      </w:r>
      <w:r w:rsidRPr="006D6919">
        <w:rPr>
          <w:rFonts w:cstheme="minorHAnsi"/>
          <w:szCs w:val="22"/>
        </w:rPr>
        <w:t>was taken and estimated (in</w:t>
      </w:r>
      <w:r w:rsidR="00E26253">
        <w:rPr>
          <w:rFonts w:cstheme="minorHAnsi"/>
          <w:szCs w:val="22"/>
        </w:rPr>
        <w:t xml:space="preserve">terpolated when applicable) </w:t>
      </w:r>
      <w:r w:rsidRPr="006D6919">
        <w:rPr>
          <w:rFonts w:cstheme="minorHAnsi"/>
          <w:szCs w:val="22"/>
        </w:rPr>
        <w:t>using DEER</w:t>
      </w:r>
      <w:r w:rsidR="00E26253">
        <w:rPr>
          <w:rFonts w:cstheme="minorHAnsi"/>
          <w:szCs w:val="22"/>
        </w:rPr>
        <w:t>’s</w:t>
      </w:r>
      <w:r w:rsidRPr="006D6919">
        <w:rPr>
          <w:rFonts w:cstheme="minorHAnsi"/>
          <w:szCs w:val="22"/>
        </w:rPr>
        <w:t xml:space="preserve"> Packaged and Split HVAC Technology Cost Development</w:t>
      </w:r>
      <w:r w:rsidR="006D6919">
        <w:rPr>
          <w:rFonts w:cstheme="minorHAnsi"/>
          <w:szCs w:val="22"/>
        </w:rPr>
        <w:t xml:space="preserve"> workbook</w:t>
      </w:r>
      <w:r w:rsidRPr="006D6919">
        <w:rPr>
          <w:rFonts w:cstheme="minorHAnsi"/>
          <w:szCs w:val="22"/>
        </w:rPr>
        <w:t xml:space="preserve"> </w:t>
      </w:r>
      <w:r w:rsidR="00E26253">
        <w:rPr>
          <w:rFonts w:cstheme="minorHAnsi"/>
          <w:szCs w:val="22"/>
        </w:rPr>
        <w:t>–</w:t>
      </w:r>
      <w:r w:rsidRPr="006D6919">
        <w:rPr>
          <w:rFonts w:cstheme="minorHAnsi"/>
          <w:szCs w:val="22"/>
        </w:rPr>
        <w:t xml:space="preserve"> </w:t>
      </w:r>
      <w:r w:rsidR="00E26253">
        <w:rPr>
          <w:rFonts w:cstheme="minorHAnsi"/>
          <w:szCs w:val="22"/>
        </w:rPr>
        <w:t xml:space="preserve">applicable to </w:t>
      </w:r>
      <w:proofErr w:type="spellStart"/>
      <w:r w:rsidRPr="006D6919">
        <w:rPr>
          <w:rFonts w:cstheme="minorHAnsi"/>
          <w:szCs w:val="22"/>
        </w:rPr>
        <w:t>pkgDX</w:t>
      </w:r>
      <w:proofErr w:type="spellEnd"/>
      <w:r w:rsidRPr="006D6919">
        <w:rPr>
          <w:rFonts w:cstheme="minorHAnsi"/>
          <w:szCs w:val="22"/>
        </w:rPr>
        <w:t>&gt;5tons commercial EER-rated, packaged AC, 65,000 - 240,000 BTU/</w:t>
      </w:r>
      <w:proofErr w:type="spellStart"/>
      <w:r w:rsidRPr="006D6919">
        <w:rPr>
          <w:rFonts w:cstheme="minorHAnsi"/>
          <w:szCs w:val="22"/>
        </w:rPr>
        <w:t>hr</w:t>
      </w:r>
      <w:proofErr w:type="spellEnd"/>
      <w:r w:rsidRPr="006D6919">
        <w:rPr>
          <w:rFonts w:cstheme="minorHAnsi"/>
          <w:szCs w:val="22"/>
        </w:rPr>
        <w:t xml:space="preserve"> rated capacity</w:t>
      </w:r>
      <w:r w:rsidR="00E26253">
        <w:rPr>
          <w:rFonts w:cstheme="minorHAnsi"/>
          <w:szCs w:val="22"/>
        </w:rPr>
        <w:t>.  There was no extrapolation applied as part of the Base Case Cost and/or Measure Case Cost application</w:t>
      </w:r>
      <w:r w:rsidR="0055190A">
        <w:rPr>
          <w:rFonts w:cstheme="minorHAnsi"/>
          <w:szCs w:val="22"/>
        </w:rPr>
        <w:t xml:space="preserve">.  </w:t>
      </w:r>
    </w:p>
    <w:p w14:paraId="0334F3F4" w14:textId="2D8CDE21" w:rsidR="008104BA" w:rsidRPr="0055190A" w:rsidRDefault="0055190A" w:rsidP="008104BA">
      <w:pPr>
        <w:rPr>
          <w:rFonts w:ascii="Calibri" w:hAnsi="Calibri"/>
          <w:color w:val="000000"/>
          <w:szCs w:val="22"/>
        </w:rPr>
      </w:pPr>
      <w:r>
        <w:rPr>
          <w:rFonts w:cstheme="minorHAnsi"/>
          <w:szCs w:val="22"/>
        </w:rPr>
        <w:t>All cost documentation is ma</w:t>
      </w:r>
      <w:r w:rsidR="009F2AB6">
        <w:rPr>
          <w:rFonts w:cstheme="minorHAnsi"/>
          <w:szCs w:val="22"/>
        </w:rPr>
        <w:t xml:space="preserve">pped to a Measure Cost ID and </w:t>
      </w:r>
      <w:r>
        <w:rPr>
          <w:rFonts w:cstheme="minorHAnsi"/>
          <w:szCs w:val="22"/>
        </w:rPr>
        <w:t xml:space="preserve">Base (or Standard) Cost ID (e.g., </w:t>
      </w:r>
      <w:r w:rsidRPr="0055190A">
        <w:rPr>
          <w:rFonts w:ascii="Calibri" w:hAnsi="Calibri"/>
          <w:color w:val="000000"/>
          <w:szCs w:val="22"/>
        </w:rPr>
        <w:t>dxAC-Com-Pkg-65to110kBTUh-EER11.5-2Spd</w:t>
      </w:r>
      <w:r>
        <w:rPr>
          <w:rFonts w:ascii="Calibri" w:hAnsi="Calibri"/>
          <w:color w:val="000000"/>
          <w:szCs w:val="22"/>
        </w:rPr>
        <w:t xml:space="preserve"> (Measure Case) / </w:t>
      </w:r>
      <w:r w:rsidRPr="0055190A">
        <w:rPr>
          <w:rFonts w:ascii="Calibri" w:hAnsi="Calibri"/>
          <w:color w:val="000000"/>
          <w:szCs w:val="22"/>
        </w:rPr>
        <w:t>dxAC-Com-Pkg-65to110kBTUh-EER11.0-2Spd</w:t>
      </w:r>
      <w:r>
        <w:rPr>
          <w:rFonts w:ascii="Calibri" w:hAnsi="Calibri"/>
          <w:color w:val="000000"/>
          <w:szCs w:val="22"/>
        </w:rPr>
        <w:t xml:space="preserve"> (Base Case).  In cases in which a cost data point was created (interpo</w:t>
      </w:r>
      <w:r w:rsidR="009F2AB6">
        <w:rPr>
          <w:rFonts w:ascii="Calibri" w:hAnsi="Calibri"/>
          <w:color w:val="000000"/>
          <w:szCs w:val="22"/>
        </w:rPr>
        <w:t xml:space="preserve">lated) based on DEER’s workbook, </w:t>
      </w:r>
      <w:r>
        <w:rPr>
          <w:rFonts w:ascii="Calibri" w:hAnsi="Calibri"/>
          <w:color w:val="000000"/>
          <w:szCs w:val="22"/>
        </w:rPr>
        <w:t xml:space="preserve">a corresponding cost ID was created (e.g., </w:t>
      </w:r>
      <w:r w:rsidRPr="0055190A">
        <w:rPr>
          <w:rFonts w:ascii="Calibri" w:hAnsi="Calibri"/>
          <w:color w:val="000000"/>
          <w:szCs w:val="22"/>
        </w:rPr>
        <w:t>SCE13HC035_5_M001</w:t>
      </w:r>
      <w:r>
        <w:rPr>
          <w:rFonts w:ascii="Calibri" w:hAnsi="Calibri"/>
          <w:color w:val="000000"/>
          <w:szCs w:val="22"/>
        </w:rPr>
        <w:t>). These are detailed in Attachment 1 under the “Measure” and “Cost” tabs.</w:t>
      </w:r>
    </w:p>
    <w:p w14:paraId="3351035C" w14:textId="77777777" w:rsidR="008104BA" w:rsidRPr="006D6919" w:rsidRDefault="008104BA" w:rsidP="008104BA">
      <w:pPr>
        <w:rPr>
          <w:rFonts w:cstheme="minorHAnsi"/>
          <w:szCs w:val="22"/>
        </w:rPr>
      </w:pPr>
    </w:p>
    <w:p w14:paraId="45D9B222" w14:textId="5937F1DB" w:rsidR="008104BA" w:rsidRPr="006D6919" w:rsidRDefault="008104BA" w:rsidP="008104BA">
      <w:pPr>
        <w:rPr>
          <w:rFonts w:cstheme="minorHAnsi"/>
          <w:szCs w:val="22"/>
        </w:rPr>
      </w:pPr>
      <w:r w:rsidRPr="006D6919">
        <w:rPr>
          <w:rFonts w:cstheme="minorHAnsi"/>
          <w:szCs w:val="22"/>
        </w:rPr>
        <w:lastRenderedPageBreak/>
        <w:t>Labor hours and labor hourly rates were taken from labor cost recommended values from Large Packaged DX (&gt;5 Tons) documented in</w:t>
      </w:r>
      <w:r w:rsidR="00CF410A">
        <w:rPr>
          <w:rFonts w:cstheme="minorHAnsi"/>
          <w:szCs w:val="22"/>
        </w:rPr>
        <w:t xml:space="preserve"> the Ex Ante Measure Cost Study </w:t>
      </w:r>
      <w:r w:rsidRPr="006D6919">
        <w:rPr>
          <w:rFonts w:cstheme="minorHAnsi"/>
          <w:szCs w:val="22"/>
        </w:rPr>
        <w:t>Results Matrix, Volume I –</w:t>
      </w:r>
      <w:r w:rsidR="006D6919">
        <w:rPr>
          <w:rFonts w:cstheme="minorHAnsi"/>
          <w:szCs w:val="22"/>
        </w:rPr>
        <w:t xml:space="preserve"> See </w:t>
      </w:r>
      <w:r w:rsidR="006D6919" w:rsidRPr="004A6C35">
        <w:rPr>
          <w:rFonts w:cstheme="minorHAnsi"/>
          <w:szCs w:val="22"/>
        </w:rPr>
        <w:t>Attachment 2</w:t>
      </w:r>
      <w:r w:rsidRPr="006D6919">
        <w:rPr>
          <w:rFonts w:cstheme="minorHAnsi"/>
          <w:szCs w:val="22"/>
        </w:rPr>
        <w:t xml:space="preserve">. </w:t>
      </w:r>
    </w:p>
    <w:p w14:paraId="4696E137" w14:textId="77777777" w:rsidR="00E16609" w:rsidRDefault="00E16609" w:rsidP="00824F1C">
      <w:pPr>
        <w:pStyle w:val="Heading2"/>
        <w:rPr>
          <w:rFonts w:asciiTheme="minorHAnsi" w:hAnsiTheme="minorHAnsi" w:cstheme="minorHAnsi"/>
        </w:rPr>
      </w:pPr>
      <w:r w:rsidRPr="00500C4E">
        <w:rPr>
          <w:rFonts w:asciiTheme="minorHAnsi" w:hAnsiTheme="minorHAnsi" w:cstheme="minorHAnsi"/>
        </w:rPr>
        <w:t>4.1 Base Case Cost</w:t>
      </w:r>
      <w:bookmarkEnd w:id="22"/>
    </w:p>
    <w:p w14:paraId="22A76D40" w14:textId="7D72A1B4" w:rsidR="006D6919" w:rsidRPr="006D6919" w:rsidRDefault="006D6919" w:rsidP="006D6919">
      <w:pPr>
        <w:rPr>
          <w:rFonts w:cstheme="minorHAnsi"/>
          <w:szCs w:val="22"/>
        </w:rPr>
      </w:pPr>
      <w:bookmarkStart w:id="23" w:name="_Toc214003098"/>
      <w:r w:rsidRPr="006D6919">
        <w:rPr>
          <w:rFonts w:cstheme="minorHAnsi"/>
          <w:szCs w:val="22"/>
        </w:rPr>
        <w:t xml:space="preserve">All cost documentation was taken and estimated (interpolated) when applicable using DEER Packaged and Split HVAC Technology Cost Development - </w:t>
      </w:r>
      <w:proofErr w:type="spellStart"/>
      <w:r w:rsidRPr="006D6919">
        <w:rPr>
          <w:rFonts w:cstheme="minorHAnsi"/>
          <w:szCs w:val="22"/>
        </w:rPr>
        <w:t>pkgDX</w:t>
      </w:r>
      <w:proofErr w:type="spellEnd"/>
      <w:r w:rsidRPr="006D6919">
        <w:rPr>
          <w:rFonts w:cstheme="minorHAnsi"/>
          <w:szCs w:val="22"/>
        </w:rPr>
        <w:t>&gt;5tons commercial EER-rated, packaged AC, 65,000 - 240,000 BTU/</w:t>
      </w:r>
      <w:proofErr w:type="spellStart"/>
      <w:r w:rsidRPr="006D6919">
        <w:rPr>
          <w:rFonts w:cstheme="minorHAnsi"/>
          <w:szCs w:val="22"/>
        </w:rPr>
        <w:t>hr</w:t>
      </w:r>
      <w:proofErr w:type="spellEnd"/>
      <w:r w:rsidRPr="006D6919">
        <w:rPr>
          <w:rFonts w:cstheme="minorHAnsi"/>
          <w:szCs w:val="22"/>
        </w:rPr>
        <w:t xml:space="preserve"> rated capacity – </w:t>
      </w:r>
      <w:r w:rsidR="00CF410A" w:rsidRPr="004A6C35">
        <w:rPr>
          <w:rFonts w:cstheme="minorHAnsi"/>
          <w:szCs w:val="22"/>
        </w:rPr>
        <w:t>Attachment 2</w:t>
      </w:r>
      <w:r w:rsidRPr="006D6919">
        <w:rPr>
          <w:rFonts w:cstheme="minorHAnsi"/>
          <w:szCs w:val="22"/>
        </w:rPr>
        <w:t xml:space="preserve">.  </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CAAF78A" w14:textId="27A76984" w:rsidR="00FC3726" w:rsidRDefault="006D6919" w:rsidP="00FC3726">
      <w:pPr>
        <w:rPr>
          <w:rFonts w:cstheme="minorHAnsi"/>
          <w:szCs w:val="22"/>
        </w:rPr>
      </w:pPr>
      <w:r w:rsidRPr="006D6919">
        <w:rPr>
          <w:rFonts w:cstheme="minorHAnsi"/>
          <w:szCs w:val="22"/>
        </w:rPr>
        <w:t xml:space="preserve">All cost documentation was taken and estimated (interpolated) when applicable using DEER Packaged and Split HVAC Technology Cost Development - </w:t>
      </w:r>
      <w:proofErr w:type="spellStart"/>
      <w:r w:rsidRPr="006D6919">
        <w:rPr>
          <w:rFonts w:cstheme="minorHAnsi"/>
          <w:szCs w:val="22"/>
        </w:rPr>
        <w:t>pkgDX</w:t>
      </w:r>
      <w:proofErr w:type="spellEnd"/>
      <w:r w:rsidRPr="006D6919">
        <w:rPr>
          <w:rFonts w:cstheme="minorHAnsi"/>
          <w:szCs w:val="22"/>
        </w:rPr>
        <w:t>&gt;5tons commercial EER-rated, packaged AC, 65,000 - 240,000 BTU/</w:t>
      </w:r>
      <w:proofErr w:type="spellStart"/>
      <w:r w:rsidRPr="006D6919">
        <w:rPr>
          <w:rFonts w:cstheme="minorHAnsi"/>
          <w:szCs w:val="22"/>
        </w:rPr>
        <w:t>hr</w:t>
      </w:r>
      <w:proofErr w:type="spellEnd"/>
      <w:r w:rsidRPr="006D6919">
        <w:rPr>
          <w:rFonts w:cstheme="minorHAnsi"/>
          <w:szCs w:val="22"/>
        </w:rPr>
        <w:t xml:space="preserve"> rated capacity – </w:t>
      </w:r>
      <w:r w:rsidR="00CF410A" w:rsidRPr="004A6C35">
        <w:rPr>
          <w:rFonts w:cstheme="minorHAnsi"/>
          <w:szCs w:val="22"/>
        </w:rPr>
        <w:t>Attachment 2</w:t>
      </w:r>
      <w:r w:rsidRPr="006D6919">
        <w:rPr>
          <w:rFonts w:cstheme="minorHAnsi"/>
          <w:szCs w:val="22"/>
        </w:rPr>
        <w:t xml:space="preserve">.  </w:t>
      </w:r>
    </w:p>
    <w:p w14:paraId="59DCBD70" w14:textId="77777777" w:rsidR="00616B7C" w:rsidRDefault="00616B7C" w:rsidP="00FC3726">
      <w:pPr>
        <w:rPr>
          <w:rFonts w:cstheme="minorHAnsi"/>
          <w:szCs w:val="22"/>
        </w:rPr>
      </w:pPr>
    </w:p>
    <w:p w14:paraId="045C4889" w14:textId="27C6F93F" w:rsidR="00616B7C" w:rsidRPr="00616B7C" w:rsidRDefault="00616B7C" w:rsidP="00FC3726">
      <w:pPr>
        <w:rPr>
          <w:rFonts w:ascii="Calibri" w:hAnsi="Calibri"/>
          <w:color w:val="000000"/>
          <w:szCs w:val="22"/>
        </w:rPr>
      </w:pPr>
      <w:r>
        <w:rPr>
          <w:rFonts w:cstheme="minorHAnsi"/>
          <w:szCs w:val="22"/>
        </w:rPr>
        <w:t xml:space="preserve">All cost documentation is mapped to a Measure Cost ID and Base (or Standard) Cost ID (e.g., </w:t>
      </w:r>
      <w:r w:rsidRPr="0055190A">
        <w:rPr>
          <w:rFonts w:ascii="Calibri" w:hAnsi="Calibri"/>
          <w:color w:val="000000"/>
          <w:szCs w:val="22"/>
        </w:rPr>
        <w:t>dxAC-Com-Pkg-65to110kBTUh-EER11.5-2Spd</w:t>
      </w:r>
      <w:r>
        <w:rPr>
          <w:rFonts w:ascii="Calibri" w:hAnsi="Calibri"/>
          <w:color w:val="000000"/>
          <w:szCs w:val="22"/>
        </w:rPr>
        <w:t xml:space="preserve"> (Measure Case) / </w:t>
      </w:r>
      <w:r w:rsidRPr="0055190A">
        <w:rPr>
          <w:rFonts w:ascii="Calibri" w:hAnsi="Calibri"/>
          <w:color w:val="000000"/>
          <w:szCs w:val="22"/>
        </w:rPr>
        <w:t>dxAC-Com-Pkg-65to110kBTUh-EER11.0-2Spd</w:t>
      </w:r>
      <w:r>
        <w:rPr>
          <w:rFonts w:ascii="Calibri" w:hAnsi="Calibri"/>
          <w:color w:val="000000"/>
          <w:szCs w:val="22"/>
        </w:rPr>
        <w:t xml:space="preserve"> (Base Case).  In cases in which a cost data point was created (interpolated) based on DEER’s workbook, a corresponding cost ID was created (e.g., </w:t>
      </w:r>
      <w:r w:rsidRPr="0055190A">
        <w:rPr>
          <w:rFonts w:ascii="Calibri" w:hAnsi="Calibri"/>
          <w:color w:val="000000"/>
          <w:szCs w:val="22"/>
        </w:rPr>
        <w:t>SCE13HC035_5_M001</w:t>
      </w:r>
      <w:r>
        <w:rPr>
          <w:rFonts w:ascii="Calibri" w:hAnsi="Calibri"/>
          <w:color w:val="000000"/>
          <w:szCs w:val="22"/>
        </w:rPr>
        <w:t>). These are detailed in Attachment 1 under the “Measure” and “Cost” tabs.</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3"/>
    </w:p>
    <w:p w14:paraId="5CF53A48" w14:textId="6270D9BD" w:rsidR="004A6C35" w:rsidRPr="004A6C35" w:rsidRDefault="004A6C35">
      <w:pPr>
        <w:rPr>
          <w:rFonts w:cstheme="minorHAnsi"/>
          <w:szCs w:val="22"/>
        </w:rPr>
      </w:pPr>
      <w:r w:rsidRPr="004A6C35">
        <w:rPr>
          <w:rFonts w:cstheme="minorHAnsi"/>
          <w:szCs w:val="22"/>
        </w:rPr>
        <w:t>See Attachment 2 for full and incremental measure cost.</w:t>
      </w:r>
    </w:p>
    <w:p w14:paraId="46C9B5B2" w14:textId="77777777" w:rsidR="004A6C35" w:rsidRDefault="004A6C35">
      <w:pPr>
        <w:rPr>
          <w:b/>
        </w:rPr>
      </w:pPr>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A84BF9">
        <w:tc>
          <w:tcPr>
            <w:tcW w:w="672" w:type="pct"/>
          </w:tcPr>
          <w:p w14:paraId="5021CC5B" w14:textId="77777777" w:rsidR="009C6FE0" w:rsidRPr="00DE77D0" w:rsidRDefault="009C6FE0" w:rsidP="00A84BF9">
            <w:pPr>
              <w:rPr>
                <w:rFonts w:cstheme="minorHAnsi"/>
                <w:szCs w:val="20"/>
              </w:rPr>
            </w:pPr>
            <w:r>
              <w:rPr>
                <w:rFonts w:cstheme="minorHAnsi"/>
                <w:szCs w:val="20"/>
              </w:rPr>
              <w:t>REF</w:t>
            </w:r>
          </w:p>
        </w:tc>
        <w:tc>
          <w:tcPr>
            <w:tcW w:w="1443" w:type="pct"/>
          </w:tcPr>
          <w:p w14:paraId="3BA9A303" w14:textId="77777777" w:rsidR="009C6FE0" w:rsidRPr="00DE77D0" w:rsidRDefault="009C6FE0" w:rsidP="00A84BF9">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A84BF9">
            <w:pPr>
              <w:rPr>
                <w:rFonts w:cstheme="minorHAnsi"/>
                <w:szCs w:val="20"/>
              </w:rPr>
            </w:pPr>
            <w:r>
              <w:rPr>
                <w:rFonts w:cstheme="minorHAnsi"/>
                <w:szCs w:val="20"/>
              </w:rPr>
              <w:t>MEC + MLC</w:t>
            </w:r>
          </w:p>
        </w:tc>
        <w:tc>
          <w:tcPr>
            <w:tcW w:w="1489" w:type="pct"/>
          </w:tcPr>
          <w:p w14:paraId="1C9B3EB4" w14:textId="77777777" w:rsidR="009C6FE0" w:rsidRPr="00DE77D0" w:rsidRDefault="009C6FE0" w:rsidP="00A84BF9">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266FC965" w14:textId="5325290E" w:rsidR="00E16609" w:rsidRPr="00590E77" w:rsidRDefault="00E16609" w:rsidP="00590E77">
      <w:pPr>
        <w:pStyle w:val="Heading1"/>
        <w:rPr>
          <w:rFonts w:cstheme="minorHAnsi"/>
          <w:sz w:val="20"/>
          <w:szCs w:val="20"/>
        </w:rPr>
      </w:pPr>
      <w:bookmarkStart w:id="24" w:name="_Toc214003099"/>
      <w:r w:rsidRPr="00920905">
        <w:rPr>
          <w:rFonts w:cstheme="minorHAnsi"/>
          <w:sz w:val="20"/>
          <w:szCs w:val="20"/>
        </w:rPr>
        <w:br w:type="page"/>
      </w:r>
      <w:bookmarkEnd w:id="24"/>
      <w:r w:rsidRPr="00500C4E">
        <w:rPr>
          <w:rFonts w:cstheme="minorHAnsi"/>
        </w:rPr>
        <w:lastRenderedPageBreak/>
        <w:t>Attachments</w:t>
      </w:r>
    </w:p>
    <w:p w14:paraId="298DE117" w14:textId="11700F21" w:rsidR="00AB36DB" w:rsidRDefault="00340166" w:rsidP="00E40CF9">
      <w:pPr>
        <w:pStyle w:val="Reminders"/>
        <w:rPr>
          <w:rFonts w:asciiTheme="minorHAnsi" w:hAnsiTheme="minorHAnsi"/>
          <w:szCs w:val="22"/>
        </w:rPr>
      </w:pPr>
      <w:r w:rsidRPr="00590E77">
        <w:rPr>
          <w:rFonts w:asciiTheme="minorHAnsi" w:hAnsiTheme="minorHAnsi" w:cstheme="minorHAnsi"/>
          <w:i w:val="0"/>
          <w:color w:val="auto"/>
          <w:szCs w:val="22"/>
        </w:rPr>
        <w:t>1.</w:t>
      </w:r>
      <w:r w:rsidRPr="00590E77">
        <w:rPr>
          <w:rFonts w:asciiTheme="minorHAnsi" w:hAnsiTheme="minorHAnsi"/>
          <w:color w:val="auto"/>
          <w:szCs w:val="22"/>
        </w:rPr>
        <w:t xml:space="preserve"> </w:t>
      </w:r>
      <w:r w:rsidR="00A657F1" w:rsidRPr="00A657F1">
        <w:rPr>
          <w:rFonts w:asciiTheme="minorHAnsi" w:hAnsiTheme="minorHAnsi"/>
          <w:i w:val="0"/>
          <w:color w:val="auto"/>
          <w:szCs w:val="22"/>
        </w:rPr>
        <w:t>SCE13HC035.5_DEER2016-Costs_PkgHVAC</w:t>
      </w:r>
      <w:r w:rsidR="00A657F1">
        <w:rPr>
          <w:rFonts w:asciiTheme="minorHAnsi" w:hAnsiTheme="minorHAnsi"/>
          <w:i w:val="0"/>
          <w:color w:val="auto"/>
          <w:szCs w:val="22"/>
        </w:rPr>
        <w:t>.xls</w:t>
      </w:r>
    </w:p>
    <w:p w14:paraId="45B0693E" w14:textId="13011AB7" w:rsidR="00590E77" w:rsidRDefault="00590E77" w:rsidP="00E40CF9">
      <w:pPr>
        <w:pStyle w:val="Reminders"/>
        <w:rPr>
          <w:rFonts w:asciiTheme="minorHAnsi" w:hAnsiTheme="minorHAnsi"/>
          <w:i w:val="0"/>
          <w:szCs w:val="22"/>
        </w:rPr>
      </w:pPr>
      <w:r w:rsidRPr="00590E77">
        <w:rPr>
          <w:rFonts w:asciiTheme="minorHAnsi" w:hAnsiTheme="minorHAnsi"/>
          <w:i w:val="0"/>
          <w:color w:val="auto"/>
          <w:szCs w:val="22"/>
        </w:rPr>
        <w:t xml:space="preserve">2. </w:t>
      </w:r>
      <w:r w:rsidR="00A657F1" w:rsidRPr="00A657F1">
        <w:rPr>
          <w:rFonts w:asciiTheme="minorHAnsi" w:hAnsiTheme="minorHAnsi"/>
          <w:i w:val="0"/>
          <w:color w:val="auto"/>
          <w:szCs w:val="22"/>
        </w:rPr>
        <w:t>SCE13HC035.5 Calculation Template</w:t>
      </w:r>
      <w:r w:rsidR="00A657F1">
        <w:rPr>
          <w:rFonts w:asciiTheme="minorHAnsi" w:hAnsiTheme="minorHAnsi"/>
          <w:i w:val="0"/>
          <w:color w:val="auto"/>
          <w:szCs w:val="22"/>
        </w:rPr>
        <w:t>.xlsm</w:t>
      </w:r>
      <w:bookmarkStart w:id="25" w:name="_GoBack"/>
      <w:bookmarkEnd w:id="25"/>
    </w:p>
    <w:p w14:paraId="540D48E3" w14:textId="77777777" w:rsidR="00E26253" w:rsidRDefault="00E26253" w:rsidP="00E40CF9">
      <w:pPr>
        <w:pStyle w:val="Reminders"/>
        <w:rPr>
          <w:rFonts w:asciiTheme="minorHAnsi" w:hAnsiTheme="minorHAnsi"/>
          <w:i w:val="0"/>
          <w:szCs w:val="22"/>
        </w:rPr>
      </w:pPr>
    </w:p>
    <w:p w14:paraId="1CB2027C" w14:textId="3874414A" w:rsidR="00E26253" w:rsidRDefault="00E26253" w:rsidP="00E40CF9">
      <w:pPr>
        <w:pStyle w:val="Reminders"/>
        <w:rPr>
          <w:rFonts w:asciiTheme="minorHAnsi" w:hAnsiTheme="minorHAnsi"/>
          <w:i w:val="0"/>
          <w:szCs w:val="22"/>
        </w:rPr>
      </w:pPr>
    </w:p>
    <w:p w14:paraId="023BE436" w14:textId="77777777" w:rsidR="00972486" w:rsidRDefault="00972486" w:rsidP="00E40CF9">
      <w:pPr>
        <w:pStyle w:val="Reminders"/>
        <w:rPr>
          <w:rFonts w:asciiTheme="minorHAnsi" w:hAnsiTheme="minorHAnsi"/>
          <w:i w:val="0"/>
          <w:szCs w:val="22"/>
        </w:rPr>
      </w:pPr>
    </w:p>
    <w:p w14:paraId="4EAE9DAB" w14:textId="041269CD" w:rsidR="00972486" w:rsidRPr="00590E77" w:rsidRDefault="00972486" w:rsidP="00E40CF9">
      <w:pPr>
        <w:pStyle w:val="Reminders"/>
        <w:rPr>
          <w:rFonts w:asciiTheme="minorHAnsi" w:hAnsiTheme="minorHAnsi" w:cstheme="minorHAnsi"/>
          <w:i w:val="0"/>
          <w:szCs w:val="22"/>
        </w:rPr>
      </w:pPr>
    </w:p>
    <w:p w14:paraId="164E33D8" w14:textId="77777777" w:rsidR="00340166" w:rsidRPr="00500C4E" w:rsidRDefault="00340166" w:rsidP="00E40CF9">
      <w:pPr>
        <w:pStyle w:val="Reminders"/>
        <w:rPr>
          <w:rFonts w:asciiTheme="minorHAnsi" w:hAnsiTheme="minorHAnsi" w:cstheme="minorHAnsi"/>
          <w:i w:val="0"/>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79F532AD" w14:textId="09E0D5A0" w:rsidR="00B20BCB" w:rsidRDefault="00A657F1" w:rsidP="00B20BCB">
      <w:pPr>
        <w:pStyle w:val="EndnoteText"/>
        <w:rPr>
          <w:rFonts w:asciiTheme="minorHAnsi" w:hAnsiTheme="minorHAnsi"/>
        </w:rPr>
      </w:pPr>
      <w:r>
        <w:rPr>
          <w:rFonts w:asciiTheme="minorHAnsi" w:hAnsiTheme="minorHAnsi"/>
        </w:rPr>
        <w:t xml:space="preserve">1. </w:t>
      </w:r>
      <w:r w:rsidRPr="00A657F1">
        <w:rPr>
          <w:rFonts w:asciiTheme="minorHAnsi" w:hAnsiTheme="minorHAnsi"/>
        </w:rPr>
        <w:t>References rev2015</w:t>
      </w:r>
      <w:r>
        <w:rPr>
          <w:rFonts w:asciiTheme="minorHAnsi" w:hAnsiTheme="minorHAnsi"/>
        </w:rPr>
        <w:t>.xlsx</w:t>
      </w:r>
    </w:p>
    <w:p w14:paraId="1A01F639" w14:textId="77777777" w:rsidR="00D6689A" w:rsidRDefault="00D6689A" w:rsidP="00B20BCB">
      <w:pPr>
        <w:pStyle w:val="EndnoteText"/>
        <w:rPr>
          <w:rFonts w:asciiTheme="minorHAnsi" w:hAnsiTheme="minorHAnsi"/>
        </w:rPr>
      </w:pPr>
    </w:p>
    <w:p w14:paraId="4EA61BC5" w14:textId="77777777" w:rsidR="00B20BCB" w:rsidRDefault="00B20BCB" w:rsidP="00B20BCB">
      <w:pPr>
        <w:pStyle w:val="EndnoteText"/>
        <w:rPr>
          <w:rFonts w:asciiTheme="minorHAnsi" w:hAnsiTheme="minorHAnsi"/>
        </w:rPr>
      </w:pPr>
      <w:r>
        <w:rPr>
          <w:rFonts w:asciiTheme="minorHAnsi" w:hAnsiTheme="minorHAnsi"/>
        </w:rPr>
        <w:t>[31]</w:t>
      </w:r>
    </w:p>
    <w:p w14:paraId="55843765" w14:textId="77777777" w:rsidR="00B20BCB" w:rsidRDefault="00B20BCB" w:rsidP="00B20BCB">
      <w:pPr>
        <w:pStyle w:val="EndnoteText"/>
        <w:rPr>
          <w:rFonts w:asciiTheme="minorHAnsi" w:hAnsiTheme="minorHAnsi"/>
        </w:rPr>
      </w:pPr>
      <w:r>
        <w:rPr>
          <w:rFonts w:asciiTheme="minorHAnsi" w:hAnsiTheme="minorHAnsi"/>
        </w:rPr>
        <w:t>[215]</w:t>
      </w:r>
    </w:p>
    <w:p w14:paraId="4C4E0DEF" w14:textId="77777777" w:rsidR="00B20BCB" w:rsidRDefault="00B20BCB" w:rsidP="00B20BCB">
      <w:pPr>
        <w:pStyle w:val="EndnoteText"/>
        <w:rPr>
          <w:rFonts w:asciiTheme="minorHAnsi" w:hAnsiTheme="minorHAnsi"/>
        </w:rPr>
      </w:pPr>
      <w:r>
        <w:rPr>
          <w:rFonts w:asciiTheme="minorHAnsi" w:hAnsiTheme="minorHAnsi"/>
        </w:rPr>
        <w:t>[351]</w:t>
      </w:r>
    </w:p>
    <w:p w14:paraId="69796768" w14:textId="77777777" w:rsidR="00B20BCB" w:rsidRDefault="00B20BCB" w:rsidP="00B20BCB">
      <w:pPr>
        <w:pStyle w:val="EndnoteText"/>
        <w:rPr>
          <w:rFonts w:asciiTheme="minorHAnsi" w:hAnsiTheme="minorHAnsi"/>
        </w:rPr>
      </w:pPr>
      <w:r>
        <w:rPr>
          <w:rFonts w:asciiTheme="minorHAnsi" w:hAnsiTheme="minorHAnsi"/>
        </w:rPr>
        <w:t>[355]</w:t>
      </w:r>
    </w:p>
    <w:p w14:paraId="7180FBF6" w14:textId="77777777" w:rsidR="00B20BCB" w:rsidRDefault="00B20BCB" w:rsidP="00B20BCB">
      <w:pPr>
        <w:pStyle w:val="EndnoteText"/>
        <w:rPr>
          <w:rFonts w:asciiTheme="minorHAnsi" w:hAnsiTheme="minorHAnsi"/>
        </w:rPr>
      </w:pPr>
      <w:r>
        <w:rPr>
          <w:rFonts w:asciiTheme="minorHAnsi" w:hAnsiTheme="minorHAnsi"/>
        </w:rPr>
        <w:t>[422]</w:t>
      </w:r>
    </w:p>
    <w:p w14:paraId="7C4EFDE1" w14:textId="77777777" w:rsidR="00B20BCB" w:rsidRPr="00A22B44" w:rsidRDefault="00B20BCB" w:rsidP="00B20BCB">
      <w:pPr>
        <w:pStyle w:val="EndnoteText"/>
        <w:rPr>
          <w:rFonts w:asciiTheme="minorHAnsi" w:hAnsiTheme="minorHAnsi"/>
        </w:rPr>
      </w:pPr>
      <w:r>
        <w:rPr>
          <w:rFonts w:asciiTheme="minorHAnsi" w:hAnsiTheme="minorHAnsi"/>
        </w:rPr>
        <w:t>[436]</w:t>
      </w:r>
    </w:p>
    <w:p w14:paraId="495722B5" w14:textId="77777777" w:rsidR="00B20BCB" w:rsidRDefault="00B20BCB">
      <w:pPr>
        <w:rPr>
          <w:color w:val="FF0000"/>
        </w:rPr>
      </w:pPr>
    </w:p>
    <w:p w14:paraId="78216D14" w14:textId="77777777" w:rsidR="00B20BCB" w:rsidRDefault="00B20BCB">
      <w:pPr>
        <w:spacing w:after="200" w:line="276" w:lineRule="auto"/>
        <w:rPr>
          <w:rFonts w:cstheme="minorHAnsi"/>
          <w:b/>
          <w:bCs/>
          <w:smallCaps/>
          <w:kern w:val="32"/>
          <w:sz w:val="36"/>
          <w:szCs w:val="32"/>
        </w:rPr>
      </w:pPr>
      <w:r>
        <w:rPr>
          <w:rFonts w:cstheme="minorHAnsi"/>
        </w:rPr>
        <w:br w:type="page"/>
      </w:r>
    </w:p>
    <w:p w14:paraId="5F1C64E0" w14:textId="45F58CA5" w:rsidR="00B20BCB" w:rsidRPr="00A22B44" w:rsidRDefault="00B20BCB" w:rsidP="00B20BCB">
      <w:pPr>
        <w:pStyle w:val="Heading1"/>
        <w:rPr>
          <w:rFonts w:cstheme="minorHAnsi"/>
        </w:rPr>
      </w:pPr>
      <w:r w:rsidRPr="00A22B44">
        <w:rPr>
          <w:rFonts w:cstheme="minorHAnsi"/>
        </w:rPr>
        <w:lastRenderedPageBreak/>
        <w:t>APPENDIX</w:t>
      </w:r>
      <w:r>
        <w:rPr>
          <w:rFonts w:cstheme="minorHAnsi"/>
        </w:rPr>
        <w:t xml:space="preserve"> A</w:t>
      </w:r>
      <w:r w:rsidRPr="00A22B44">
        <w:rPr>
          <w:rFonts w:cstheme="minorHAnsi"/>
        </w:rPr>
        <w:t>: Full Load Cooling Efficiency or Part Load Cooling Efficiency as a Program Requirement</w:t>
      </w:r>
    </w:p>
    <w:p w14:paraId="5F56C954" w14:textId="77777777" w:rsidR="00B20BCB" w:rsidRPr="00A22B44" w:rsidRDefault="00B20BCB" w:rsidP="00B20BCB"/>
    <w:p w14:paraId="1F768132" w14:textId="77777777" w:rsidR="00B20BCB" w:rsidRPr="00A22B44" w:rsidRDefault="00B20BCB" w:rsidP="00B20BCB">
      <w:pPr>
        <w:rPr>
          <w:szCs w:val="22"/>
        </w:rPr>
      </w:pPr>
      <w:r w:rsidRPr="00A22B44">
        <w:rPr>
          <w:szCs w:val="22"/>
        </w:rPr>
        <w:t xml:space="preserve">The purpose of this addendum is to establish the basis for using full load cooling efficiency </w:t>
      </w:r>
      <w:r w:rsidRPr="00A22B44">
        <w:rPr>
          <w:b/>
          <w:i/>
          <w:szCs w:val="22"/>
        </w:rPr>
        <w:t>or</w:t>
      </w:r>
      <w:r w:rsidRPr="00A22B44">
        <w:rPr>
          <w:szCs w:val="22"/>
        </w:rPr>
        <w:t xml:space="preserve"> part load cooling efficiency as a program requirement, rather than requiring both a minimum full load cooling efficiency </w:t>
      </w:r>
      <w:r w:rsidRPr="00A22B44">
        <w:rPr>
          <w:b/>
          <w:i/>
          <w:szCs w:val="22"/>
        </w:rPr>
        <w:t>and</w:t>
      </w:r>
      <w:r w:rsidRPr="00A22B44">
        <w:rPr>
          <w:szCs w:val="22"/>
        </w:rPr>
        <w:t xml:space="preserve"> a minimum part load cooling efficiency. Full load efficiency requirements are based on the energy efficiency rating (EER) for all equipment categories. Part load efficiency requirements are based on energy efficiency ratio (IEER) for units with capacities greater than 5.4 tons.</w:t>
      </w:r>
    </w:p>
    <w:p w14:paraId="2047214D" w14:textId="77777777" w:rsidR="00B20BCB" w:rsidRPr="00A22B44" w:rsidRDefault="00B20BCB" w:rsidP="00B20BCB">
      <w:pPr>
        <w:rPr>
          <w:szCs w:val="22"/>
        </w:rPr>
      </w:pPr>
    </w:p>
    <w:p w14:paraId="63D53B0C" w14:textId="77777777" w:rsidR="00B20BCB" w:rsidRPr="00A22B44" w:rsidRDefault="00B20BCB" w:rsidP="00B20BCB">
      <w:pPr>
        <w:rPr>
          <w:szCs w:val="22"/>
        </w:rPr>
      </w:pPr>
      <w:r w:rsidRPr="00A22B44">
        <w:rPr>
          <w:szCs w:val="22"/>
        </w:rPr>
        <w:t>The Commercial HVAC Distributor Incentive Program (the Program) is designed to encourage distributors to stock and upsell equipment that is more efficient than the state and federal code baseline. Allowing equipment to qualify for the Program based on either the full load or part load efficiency more accurately reflects the actual performance improvements in the HVAC market and allows a greater number of high efficiency units to qualify for program incentives. Requiring both full load and part load efficiency requirements would eliminate many energy efficient HVAC units from qualifying for program incentives, which would send the wrong signal to the HVAC marketplace. This would result in higher numbers of standard efficiency HVAC units being installed and in lost energy savings for the life of the HVAC unit.</w:t>
      </w:r>
    </w:p>
    <w:p w14:paraId="06471E6B" w14:textId="77777777" w:rsidR="00B20BCB" w:rsidRPr="00A22B44" w:rsidRDefault="00B20BCB" w:rsidP="00B20BCB">
      <w:pPr>
        <w:rPr>
          <w:szCs w:val="22"/>
        </w:rPr>
      </w:pPr>
    </w:p>
    <w:p w14:paraId="7166A74A" w14:textId="77777777" w:rsidR="00B20BCB" w:rsidRPr="00A22B44" w:rsidRDefault="00B20BCB" w:rsidP="00B20BCB">
      <w:pPr>
        <w:rPr>
          <w:szCs w:val="22"/>
        </w:rPr>
      </w:pPr>
      <w:r w:rsidRPr="00A22B44">
        <w:rPr>
          <w:szCs w:val="22"/>
        </w:rPr>
        <w:t xml:space="preserve">The 2010-2012 Program unit savings values, documented in Program Work Papers, are based on data taken from DEER2008. DEER measure data is based on EER ratings for units with capacities greater than 5.4 tons. Therefore, deemed unit savings assume one EER value for all equipment within a given measure code and do not depend on IEER ratings. The deemed unit savings do not account for the range of equipment efficiency ratings within a given measure code. </w:t>
      </w:r>
    </w:p>
    <w:p w14:paraId="0A2CB979" w14:textId="77777777" w:rsidR="00B20BCB" w:rsidRPr="00A22B44" w:rsidRDefault="00B20BCB" w:rsidP="00B20BCB">
      <w:pPr>
        <w:rPr>
          <w:szCs w:val="22"/>
        </w:rPr>
      </w:pPr>
    </w:p>
    <w:p w14:paraId="70D40689" w14:textId="77777777" w:rsidR="00B20BCB" w:rsidRPr="00A22B44" w:rsidRDefault="00B20BCB" w:rsidP="00B20BCB">
      <w:pPr>
        <w:rPr>
          <w:szCs w:val="22"/>
        </w:rPr>
      </w:pPr>
      <w:r w:rsidRPr="00A22B44">
        <w:rPr>
          <w:szCs w:val="22"/>
        </w:rPr>
        <w:t xml:space="preserve">Based on current 2010-2012 Program data, units are being incentivized with efficiencies that are both lower and higher than the efficiency of the DEER measure used by the Program to calculate and claim energy and peak demand reduction. We found that the average efficiency of incentivized equipment is higher than the program minimum efficiency used to calculate energy savings in most cases. Further analysis revealed that overall, the actual Program savings (using actual equipment efficiency versus program measure case efficiency) would be higher than the deemed savings based on EER alone. </w:t>
      </w:r>
    </w:p>
    <w:p w14:paraId="110B9CB9" w14:textId="77777777" w:rsidR="00B20BCB" w:rsidRPr="00A22B44" w:rsidRDefault="00B20BCB" w:rsidP="00B20BCB">
      <w:pPr>
        <w:rPr>
          <w:szCs w:val="22"/>
        </w:rPr>
      </w:pPr>
    </w:p>
    <w:p w14:paraId="05882EDE" w14:textId="77777777" w:rsidR="00B20BCB" w:rsidRPr="00A22B44" w:rsidRDefault="00B20BCB" w:rsidP="00B20BCB">
      <w:pPr>
        <w:rPr>
          <w:szCs w:val="22"/>
        </w:rPr>
      </w:pPr>
      <w:r w:rsidRPr="00A22B44">
        <w:rPr>
          <w:szCs w:val="22"/>
        </w:rPr>
        <w:t xml:space="preserve">The following sections provide background on the equipment ratings, examples of the impact of the program structure, and results from program data analysis. </w:t>
      </w:r>
    </w:p>
    <w:p w14:paraId="547A9CF7" w14:textId="77777777" w:rsidR="00B20BCB" w:rsidRPr="00A22B44" w:rsidRDefault="00B20BCB" w:rsidP="00B20BCB">
      <w:pPr>
        <w:rPr>
          <w:szCs w:val="22"/>
        </w:rPr>
      </w:pPr>
      <w:bookmarkStart w:id="26" w:name="_Toc249247111"/>
    </w:p>
    <w:p w14:paraId="7EE490E9" w14:textId="77777777" w:rsidR="00B20BCB" w:rsidRPr="00A22B44" w:rsidRDefault="00B20BCB" w:rsidP="00B20BCB">
      <w:pPr>
        <w:rPr>
          <w:b/>
          <w:szCs w:val="22"/>
        </w:rPr>
      </w:pPr>
      <w:r w:rsidRPr="00A22B44">
        <w:rPr>
          <w:b/>
          <w:szCs w:val="22"/>
        </w:rPr>
        <w:t>Background on Energy Efficiency Ratings</w:t>
      </w:r>
      <w:bookmarkEnd w:id="26"/>
    </w:p>
    <w:p w14:paraId="21982B0A" w14:textId="77777777" w:rsidR="00B20BCB" w:rsidRPr="00A22B44" w:rsidRDefault="00B20BCB" w:rsidP="00B20BCB">
      <w:pPr>
        <w:rPr>
          <w:szCs w:val="22"/>
        </w:rPr>
      </w:pPr>
      <w:r w:rsidRPr="00A22B44">
        <w:rPr>
          <w:szCs w:val="22"/>
        </w:rPr>
        <w:t>HVAC equipment is rated at both full load and part load conditions under test methods established by the Air-Conditioning, Heating and Refrigeration Institute (AHRI). Equipment with capacities less than 5.4 tons are rated using the Energy Efficiency Ratio (EER) for full load conditions, and the Seasonal Energy Efficiency Ratio (SEER) for seasonal conditions. Since January 1, 2010, equipment with capacities greater than 5.4 tons has been rated using EER at full load conditions and Integrated Energy Efficiency Ratio (IEER) for part load conditions.</w:t>
      </w:r>
    </w:p>
    <w:p w14:paraId="65B7E3CA" w14:textId="77777777" w:rsidR="00B20BCB" w:rsidRPr="00A22B44" w:rsidRDefault="00B20BCB" w:rsidP="00B20BCB">
      <w:pPr>
        <w:rPr>
          <w:szCs w:val="22"/>
        </w:rPr>
      </w:pPr>
    </w:p>
    <w:p w14:paraId="5AAAAF52" w14:textId="77777777" w:rsidR="00B20BCB" w:rsidRPr="00A22B44" w:rsidRDefault="00B20BCB" w:rsidP="00B20BCB">
      <w:pPr>
        <w:numPr>
          <w:ilvl w:val="0"/>
          <w:numId w:val="42"/>
        </w:numPr>
        <w:ind w:left="360"/>
        <w:rPr>
          <w:szCs w:val="22"/>
        </w:rPr>
      </w:pPr>
      <w:r w:rsidRPr="00A22B44">
        <w:rPr>
          <w:szCs w:val="22"/>
        </w:rPr>
        <w:t xml:space="preserve">IEER is a method of measuring the energy efficiency performance of commercial HVAC units that are capable of part load operation over a defined range of part load conditions. The IEER test methods </w:t>
      </w:r>
      <w:r w:rsidRPr="00A22B44">
        <w:rPr>
          <w:szCs w:val="22"/>
        </w:rPr>
        <w:lastRenderedPageBreak/>
        <w:t xml:space="preserve">are defined in ARI Standard 340/360-2007. The IEER serves as a good method of comparing the part load efficiency of various HVAC units.  </w:t>
      </w:r>
    </w:p>
    <w:p w14:paraId="6114CF0E" w14:textId="77777777" w:rsidR="00B20BCB" w:rsidRPr="00A22B44" w:rsidRDefault="00B20BCB" w:rsidP="00B20BCB">
      <w:pPr>
        <w:rPr>
          <w:szCs w:val="22"/>
        </w:rPr>
      </w:pPr>
    </w:p>
    <w:p w14:paraId="765825FF" w14:textId="77777777" w:rsidR="00B20BCB" w:rsidRPr="00A22B44" w:rsidRDefault="00B20BCB" w:rsidP="00B20BCB">
      <w:pPr>
        <w:numPr>
          <w:ilvl w:val="0"/>
          <w:numId w:val="42"/>
        </w:numPr>
        <w:ind w:left="360"/>
        <w:rPr>
          <w:szCs w:val="22"/>
        </w:rPr>
      </w:pPr>
      <w:r w:rsidRPr="00A22B44">
        <w:rPr>
          <w:szCs w:val="22"/>
        </w:rPr>
        <w:t>IEER is a weighted average of ratings at different loads, which is more typical of a HVAC system’s actual dynamic operation.</w:t>
      </w:r>
    </w:p>
    <w:p w14:paraId="2EB6A6A4" w14:textId="77777777" w:rsidR="00B20BCB" w:rsidRPr="00A22B44" w:rsidRDefault="00B20BCB" w:rsidP="00B20BCB">
      <w:pPr>
        <w:rPr>
          <w:szCs w:val="22"/>
        </w:rPr>
      </w:pPr>
    </w:p>
    <w:p w14:paraId="3023B6EC" w14:textId="77777777" w:rsidR="00B20BCB" w:rsidRPr="00A22B44" w:rsidRDefault="00B20BCB" w:rsidP="00B20BCB">
      <w:pPr>
        <w:pStyle w:val="ListParagraph"/>
        <w:numPr>
          <w:ilvl w:val="0"/>
          <w:numId w:val="42"/>
        </w:numPr>
        <w:ind w:left="360"/>
        <w:rPr>
          <w:szCs w:val="22"/>
        </w:rPr>
      </w:pPr>
      <w:r w:rsidRPr="00A22B44">
        <w:rPr>
          <w:szCs w:val="22"/>
        </w:rPr>
        <w:t>The HVAC industry uses IEER to calculate energy savings since over 90% of the run hours are at part load conditions. Therefore, IEER is a more accurate indicator of the customer energy cost.</w:t>
      </w:r>
    </w:p>
    <w:p w14:paraId="652D514D" w14:textId="77777777" w:rsidR="00B20BCB" w:rsidRPr="00A22B44" w:rsidRDefault="00B20BCB" w:rsidP="00B20BCB">
      <w:pPr>
        <w:rPr>
          <w:szCs w:val="22"/>
        </w:rPr>
      </w:pPr>
    </w:p>
    <w:p w14:paraId="1694E173" w14:textId="77777777" w:rsidR="00B20BCB" w:rsidRPr="00A22B44" w:rsidRDefault="00B20BCB" w:rsidP="00B20BCB">
      <w:pPr>
        <w:pStyle w:val="ListParagraph"/>
        <w:numPr>
          <w:ilvl w:val="0"/>
          <w:numId w:val="42"/>
        </w:numPr>
        <w:ind w:left="360"/>
        <w:rPr>
          <w:szCs w:val="22"/>
        </w:rPr>
      </w:pPr>
      <w:r w:rsidRPr="00A22B44">
        <w:rPr>
          <w:szCs w:val="22"/>
        </w:rPr>
        <w:t>Manufacturers design for IEER and not EER.</w:t>
      </w:r>
    </w:p>
    <w:p w14:paraId="6899B086" w14:textId="77777777" w:rsidR="00B20BCB" w:rsidRPr="00A22B44" w:rsidRDefault="00B20BCB" w:rsidP="00B20BCB">
      <w:pPr>
        <w:rPr>
          <w:szCs w:val="22"/>
        </w:rPr>
      </w:pPr>
    </w:p>
    <w:p w14:paraId="6B15E3E9" w14:textId="77777777" w:rsidR="00B20BCB" w:rsidRPr="00A22B44" w:rsidRDefault="00B20BCB" w:rsidP="00B20BCB">
      <w:pPr>
        <w:numPr>
          <w:ilvl w:val="0"/>
          <w:numId w:val="42"/>
        </w:numPr>
        <w:ind w:left="360"/>
        <w:rPr>
          <w:szCs w:val="22"/>
        </w:rPr>
      </w:pPr>
      <w:r w:rsidRPr="00A22B44">
        <w:rPr>
          <w:szCs w:val="22"/>
        </w:rPr>
        <w:t>EER is a method of measuring full-load energy efficiency performance of commercial HVAC units under static conditions. The EER is the static ratio of a HVAC system’s cooling capacity (Btu/h) divided by the energy usage (Watts) at 100% loaded conditions. The EER test methods are defined in AHRI Standard 210/240-2008 and ANSI/AHRI Standard 340/360-2007.</w:t>
      </w:r>
    </w:p>
    <w:p w14:paraId="41D55CAD" w14:textId="77777777" w:rsidR="00B20BCB" w:rsidRPr="00A22B44" w:rsidRDefault="00B20BCB" w:rsidP="00B20BCB">
      <w:pPr>
        <w:rPr>
          <w:szCs w:val="22"/>
        </w:rPr>
      </w:pPr>
    </w:p>
    <w:p w14:paraId="31513C94" w14:textId="77777777" w:rsidR="00B20BCB" w:rsidRPr="00A22B44" w:rsidRDefault="00B20BCB" w:rsidP="00B20BCB">
      <w:pPr>
        <w:numPr>
          <w:ilvl w:val="0"/>
          <w:numId w:val="42"/>
        </w:numPr>
        <w:ind w:left="360"/>
        <w:rPr>
          <w:szCs w:val="22"/>
        </w:rPr>
      </w:pPr>
      <w:r w:rsidRPr="00A22B44">
        <w:rPr>
          <w:szCs w:val="22"/>
        </w:rPr>
        <w:t>SEER is a method of estimating seasonal energy efficiency performance. The SEER rating is measured at conditions that more closely reflect the changing operational conditions during the cooling season. It is not the same as the IEER because the equipment measured does not have the capability to operate at part load. The SEER test method is defined in AHRI Standard 210/240-2008.</w:t>
      </w:r>
    </w:p>
    <w:p w14:paraId="148DCA8B" w14:textId="77777777" w:rsidR="00B20BCB" w:rsidRPr="00A22B44" w:rsidRDefault="00B20BCB" w:rsidP="00B20BCB">
      <w:pPr>
        <w:ind w:left="360"/>
        <w:rPr>
          <w:szCs w:val="22"/>
        </w:rPr>
      </w:pPr>
    </w:p>
    <w:p w14:paraId="1E9FE2A2" w14:textId="77777777" w:rsidR="00B20BCB" w:rsidRPr="00A22B44" w:rsidRDefault="00B20BCB" w:rsidP="00B20BCB">
      <w:pPr>
        <w:rPr>
          <w:szCs w:val="22"/>
        </w:rPr>
      </w:pPr>
      <w:r w:rsidRPr="00A22B44">
        <w:rPr>
          <w:szCs w:val="22"/>
        </w:rPr>
        <w:t xml:space="preserve">Most HVAC systems operate at part load condition a majority of the time, and the better a system is designed for part load operation, the more energy it will save. Systems with a high IEER will therefore save more energy (kWh) than systems with a lower IEER. When an HVAC system operates at part load, the condensing coil surface area relative to the system design load increases, lowers the refrigerant temperature, and enables the HVAC system to operate at a reduced pressure. The reduced pressure decreases the system electric demand/energy usage and in turn increases system efficiency at part load operation. </w:t>
      </w:r>
    </w:p>
    <w:p w14:paraId="76C613CD" w14:textId="77777777" w:rsidR="00B20BCB" w:rsidRPr="00A22B44" w:rsidRDefault="00B20BCB" w:rsidP="00B20BCB">
      <w:pPr>
        <w:rPr>
          <w:szCs w:val="22"/>
        </w:rPr>
      </w:pPr>
    </w:p>
    <w:p w14:paraId="27F28D18" w14:textId="77777777" w:rsidR="00B20BCB" w:rsidRPr="00A22B44" w:rsidRDefault="00B20BCB" w:rsidP="00B20BCB">
      <w:pPr>
        <w:rPr>
          <w:b/>
          <w:szCs w:val="22"/>
        </w:rPr>
      </w:pPr>
      <w:r w:rsidRPr="00A22B44">
        <w:rPr>
          <w:b/>
          <w:szCs w:val="22"/>
        </w:rPr>
        <w:t xml:space="preserve">Qualifying Equipment Ratings in 2010-2012 Program </w:t>
      </w:r>
    </w:p>
    <w:p w14:paraId="1F1BA1AB" w14:textId="77777777" w:rsidR="00B20BCB" w:rsidRPr="00A22B44" w:rsidRDefault="00B20BCB" w:rsidP="00B20BCB">
      <w:pPr>
        <w:rPr>
          <w:szCs w:val="22"/>
        </w:rPr>
      </w:pPr>
      <w:r w:rsidRPr="00A22B44">
        <w:rPr>
          <w:szCs w:val="22"/>
        </w:rPr>
        <w:t xml:space="preserve">According to the AHRI equipment directory, the maximum IEER rating for each equipment category far exceeds the program requirements. As shown in the following Table D-1, the difference in IEER values are much higher than the difference in maximum EER compared to its program requirements (e.g. 60% greater IEER vs. 16% greater EER for 65-134 </w:t>
      </w:r>
      <w:proofErr w:type="spellStart"/>
      <w:r w:rsidRPr="00A22B44">
        <w:rPr>
          <w:szCs w:val="22"/>
        </w:rPr>
        <w:t>kBtuh</w:t>
      </w:r>
      <w:proofErr w:type="spellEnd"/>
      <w:r w:rsidRPr="00A22B44">
        <w:rPr>
          <w:szCs w:val="22"/>
        </w:rPr>
        <w:t>), indicating that manufacturers are emphasizing part load performance over peak performance in response to the actual operating conditions, especially in California’s climate. This also indicates s greater savings potential from incentivizing on IEER than EER.</w:t>
      </w:r>
    </w:p>
    <w:p w14:paraId="0215EFB2" w14:textId="77777777" w:rsidR="00B20BCB" w:rsidRPr="00A22B44" w:rsidRDefault="00B20BCB" w:rsidP="00B20BCB">
      <w:pPr>
        <w:rPr>
          <w:szCs w:val="22"/>
        </w:rPr>
      </w:pPr>
    </w:p>
    <w:p w14:paraId="1E993996" w14:textId="77777777" w:rsidR="00B20BCB" w:rsidRPr="00A22B44" w:rsidRDefault="00B20BCB" w:rsidP="00B20BCB">
      <w:pPr>
        <w:jc w:val="center"/>
        <w:rPr>
          <w:rFonts w:cstheme="minorHAnsi"/>
          <w:b/>
          <w:szCs w:val="22"/>
        </w:rPr>
      </w:pPr>
      <w:r w:rsidRPr="00A22B44">
        <w:rPr>
          <w:rFonts w:cstheme="minorHAnsi"/>
          <w:b/>
          <w:szCs w:val="22"/>
        </w:rPr>
        <w:t>Table B-1 Summary of Qualifying Equipment Ratings in 2010-2012 Program</w:t>
      </w:r>
    </w:p>
    <w:tbl>
      <w:tblPr>
        <w:tblStyle w:val="TableContemporary1"/>
        <w:tblW w:w="9454" w:type="dxa"/>
        <w:jc w:val="center"/>
        <w:tblLook w:val="04A0" w:firstRow="1" w:lastRow="0" w:firstColumn="1" w:lastColumn="0" w:noHBand="0" w:noVBand="1"/>
      </w:tblPr>
      <w:tblGrid>
        <w:gridCol w:w="2430"/>
        <w:gridCol w:w="878"/>
        <w:gridCol w:w="878"/>
        <w:gridCol w:w="878"/>
        <w:gridCol w:w="878"/>
        <w:gridCol w:w="878"/>
        <w:gridCol w:w="878"/>
        <w:gridCol w:w="878"/>
        <w:gridCol w:w="878"/>
      </w:tblGrid>
      <w:tr w:rsidR="00B20BCB" w:rsidRPr="00A22B44" w14:paraId="367DBABC" w14:textId="77777777" w:rsidTr="00D5759A">
        <w:trPr>
          <w:cnfStyle w:val="100000000000" w:firstRow="1" w:lastRow="0" w:firstColumn="0" w:lastColumn="0" w:oddVBand="0" w:evenVBand="0" w:oddHBand="0" w:evenHBand="0" w:firstRowFirstColumn="0" w:firstRowLastColumn="0" w:lastRowFirstColumn="0" w:lastRowLastColumn="0"/>
          <w:jc w:val="center"/>
        </w:trPr>
        <w:tc>
          <w:tcPr>
            <w:tcW w:w="2430" w:type="dxa"/>
            <w:vMerge w:val="restart"/>
          </w:tcPr>
          <w:p w14:paraId="7742F2A1" w14:textId="77777777" w:rsidR="00B20BCB" w:rsidRPr="00A22B44" w:rsidRDefault="00B20BCB" w:rsidP="00D5759A">
            <w:pPr>
              <w:rPr>
                <w:rFonts w:asciiTheme="minorHAnsi" w:hAnsiTheme="minorHAnsi"/>
                <w:szCs w:val="20"/>
              </w:rPr>
            </w:pPr>
            <w:r w:rsidRPr="00A22B44">
              <w:rPr>
                <w:rFonts w:asciiTheme="minorHAnsi" w:hAnsiTheme="minorHAnsi"/>
                <w:szCs w:val="20"/>
              </w:rPr>
              <w:t>Equipment Category</w:t>
            </w:r>
          </w:p>
        </w:tc>
        <w:tc>
          <w:tcPr>
            <w:tcW w:w="1756" w:type="dxa"/>
            <w:gridSpan w:val="2"/>
          </w:tcPr>
          <w:p w14:paraId="5E62F1BD"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 xml:space="preserve">65-134 </w:t>
            </w:r>
            <w:proofErr w:type="spellStart"/>
            <w:r w:rsidRPr="00A22B44">
              <w:rPr>
                <w:rFonts w:asciiTheme="minorHAnsi" w:hAnsiTheme="minorHAnsi"/>
                <w:szCs w:val="20"/>
              </w:rPr>
              <w:t>kBtuh</w:t>
            </w:r>
            <w:proofErr w:type="spellEnd"/>
          </w:p>
        </w:tc>
        <w:tc>
          <w:tcPr>
            <w:tcW w:w="1756" w:type="dxa"/>
            <w:gridSpan w:val="2"/>
          </w:tcPr>
          <w:p w14:paraId="14E0C531"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 xml:space="preserve">135-239 </w:t>
            </w:r>
            <w:proofErr w:type="spellStart"/>
            <w:r w:rsidRPr="00A22B44">
              <w:rPr>
                <w:rFonts w:asciiTheme="minorHAnsi" w:hAnsiTheme="minorHAnsi"/>
                <w:szCs w:val="20"/>
              </w:rPr>
              <w:t>kBtuh</w:t>
            </w:r>
            <w:proofErr w:type="spellEnd"/>
          </w:p>
        </w:tc>
        <w:tc>
          <w:tcPr>
            <w:tcW w:w="1756" w:type="dxa"/>
            <w:gridSpan w:val="2"/>
          </w:tcPr>
          <w:p w14:paraId="0DF9A100" w14:textId="77777777" w:rsidR="00B20BCB" w:rsidRPr="00A22B44" w:rsidRDefault="00B20BCB" w:rsidP="00D5759A">
            <w:pPr>
              <w:jc w:val="center"/>
              <w:rPr>
                <w:rFonts w:asciiTheme="minorHAnsi" w:hAnsiTheme="minorHAnsi" w:cs="Arial"/>
                <w:szCs w:val="20"/>
              </w:rPr>
            </w:pPr>
            <w:r w:rsidRPr="00A22B44">
              <w:rPr>
                <w:rFonts w:asciiTheme="minorHAnsi" w:hAnsiTheme="minorHAnsi"/>
                <w:szCs w:val="20"/>
              </w:rPr>
              <w:t xml:space="preserve">240-759 </w:t>
            </w:r>
            <w:proofErr w:type="spellStart"/>
            <w:r w:rsidRPr="00A22B44">
              <w:rPr>
                <w:rFonts w:asciiTheme="minorHAnsi" w:hAnsiTheme="minorHAnsi"/>
                <w:szCs w:val="20"/>
              </w:rPr>
              <w:t>kBtuh</w:t>
            </w:r>
            <w:proofErr w:type="spellEnd"/>
          </w:p>
        </w:tc>
        <w:tc>
          <w:tcPr>
            <w:tcW w:w="1756" w:type="dxa"/>
            <w:gridSpan w:val="2"/>
          </w:tcPr>
          <w:p w14:paraId="3CA23951" w14:textId="77777777" w:rsidR="00B20BCB" w:rsidRPr="00A22B44" w:rsidRDefault="00B20BCB" w:rsidP="00D5759A">
            <w:pPr>
              <w:jc w:val="center"/>
              <w:rPr>
                <w:rFonts w:asciiTheme="minorHAnsi" w:hAnsiTheme="minorHAnsi" w:cs="Arial"/>
                <w:szCs w:val="20"/>
              </w:rPr>
            </w:pPr>
            <w:r w:rsidRPr="00A22B44">
              <w:rPr>
                <w:rFonts w:asciiTheme="minorHAnsi" w:hAnsiTheme="minorHAnsi" w:cs="Arial"/>
                <w:szCs w:val="20"/>
              </w:rPr>
              <w:t>≥</w:t>
            </w:r>
            <w:r w:rsidRPr="00A22B44">
              <w:rPr>
                <w:rFonts w:asciiTheme="minorHAnsi" w:hAnsiTheme="minorHAnsi"/>
                <w:szCs w:val="20"/>
              </w:rPr>
              <w:t xml:space="preserve">760 </w:t>
            </w:r>
            <w:proofErr w:type="spellStart"/>
            <w:r w:rsidRPr="00A22B44">
              <w:rPr>
                <w:rFonts w:asciiTheme="minorHAnsi" w:hAnsiTheme="minorHAnsi"/>
                <w:szCs w:val="20"/>
              </w:rPr>
              <w:t>kBtuh</w:t>
            </w:r>
            <w:proofErr w:type="spellEnd"/>
          </w:p>
        </w:tc>
      </w:tr>
      <w:tr w:rsidR="00B20BCB" w:rsidRPr="00A22B44" w14:paraId="01F7FB03" w14:textId="77777777" w:rsidTr="00D5759A">
        <w:trPr>
          <w:cnfStyle w:val="000000100000" w:firstRow="0" w:lastRow="0" w:firstColumn="0" w:lastColumn="0" w:oddVBand="0" w:evenVBand="0" w:oddHBand="1" w:evenHBand="0" w:firstRowFirstColumn="0" w:firstRowLastColumn="0" w:lastRowFirstColumn="0" w:lastRowLastColumn="0"/>
          <w:jc w:val="center"/>
        </w:trPr>
        <w:tc>
          <w:tcPr>
            <w:tcW w:w="2430" w:type="dxa"/>
            <w:vMerge/>
          </w:tcPr>
          <w:p w14:paraId="10717DC4" w14:textId="77777777" w:rsidR="00B20BCB" w:rsidRPr="00A22B44" w:rsidRDefault="00B20BCB" w:rsidP="00D5759A">
            <w:pPr>
              <w:rPr>
                <w:rFonts w:asciiTheme="minorHAnsi" w:hAnsiTheme="minorHAnsi" w:cs="Arial"/>
                <w:szCs w:val="20"/>
              </w:rPr>
            </w:pPr>
          </w:p>
        </w:tc>
        <w:tc>
          <w:tcPr>
            <w:tcW w:w="878" w:type="dxa"/>
          </w:tcPr>
          <w:p w14:paraId="6CF275E8"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1</w:t>
            </w:r>
          </w:p>
        </w:tc>
        <w:tc>
          <w:tcPr>
            <w:tcW w:w="878" w:type="dxa"/>
          </w:tcPr>
          <w:p w14:paraId="2CA23DD8"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2</w:t>
            </w:r>
          </w:p>
        </w:tc>
        <w:tc>
          <w:tcPr>
            <w:tcW w:w="878" w:type="dxa"/>
          </w:tcPr>
          <w:p w14:paraId="672B44FC"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1</w:t>
            </w:r>
          </w:p>
        </w:tc>
        <w:tc>
          <w:tcPr>
            <w:tcW w:w="878" w:type="dxa"/>
          </w:tcPr>
          <w:p w14:paraId="02025643"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2</w:t>
            </w:r>
          </w:p>
        </w:tc>
        <w:tc>
          <w:tcPr>
            <w:tcW w:w="878" w:type="dxa"/>
          </w:tcPr>
          <w:p w14:paraId="2EB3EC3B"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1</w:t>
            </w:r>
          </w:p>
        </w:tc>
        <w:tc>
          <w:tcPr>
            <w:tcW w:w="878" w:type="dxa"/>
          </w:tcPr>
          <w:p w14:paraId="477A6D80"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2</w:t>
            </w:r>
          </w:p>
        </w:tc>
        <w:tc>
          <w:tcPr>
            <w:tcW w:w="878" w:type="dxa"/>
          </w:tcPr>
          <w:p w14:paraId="3EC79EB8"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1</w:t>
            </w:r>
          </w:p>
        </w:tc>
        <w:tc>
          <w:tcPr>
            <w:tcW w:w="878" w:type="dxa"/>
          </w:tcPr>
          <w:p w14:paraId="0B20BCCF"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Tier 2</w:t>
            </w:r>
          </w:p>
        </w:tc>
      </w:tr>
      <w:tr w:rsidR="00B20BCB" w:rsidRPr="00A22B44" w14:paraId="14D8354E" w14:textId="77777777" w:rsidTr="00D5759A">
        <w:trPr>
          <w:cnfStyle w:val="000000010000" w:firstRow="0" w:lastRow="0" w:firstColumn="0" w:lastColumn="0" w:oddVBand="0" w:evenVBand="0" w:oddHBand="0" w:evenHBand="1" w:firstRowFirstColumn="0" w:firstRowLastColumn="0" w:lastRowFirstColumn="0" w:lastRowLastColumn="0"/>
          <w:jc w:val="center"/>
        </w:trPr>
        <w:tc>
          <w:tcPr>
            <w:tcW w:w="2430" w:type="dxa"/>
          </w:tcPr>
          <w:p w14:paraId="21656334" w14:textId="77777777" w:rsidR="00B20BCB" w:rsidRPr="00A22B44" w:rsidRDefault="00B20BCB" w:rsidP="00D5759A">
            <w:pPr>
              <w:rPr>
                <w:rFonts w:asciiTheme="minorHAnsi" w:hAnsiTheme="minorHAnsi"/>
                <w:szCs w:val="20"/>
              </w:rPr>
            </w:pPr>
            <w:r w:rsidRPr="00A22B44">
              <w:rPr>
                <w:rFonts w:asciiTheme="minorHAnsi" w:hAnsiTheme="minorHAnsi" w:cs="Arial"/>
                <w:szCs w:val="20"/>
              </w:rPr>
              <w:t>Program Required EER</w:t>
            </w:r>
          </w:p>
        </w:tc>
        <w:tc>
          <w:tcPr>
            <w:tcW w:w="878" w:type="dxa"/>
          </w:tcPr>
          <w:p w14:paraId="499B95D0"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11.5</w:t>
            </w:r>
          </w:p>
        </w:tc>
        <w:tc>
          <w:tcPr>
            <w:tcW w:w="878" w:type="dxa"/>
          </w:tcPr>
          <w:p w14:paraId="70CF27D3"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12.0</w:t>
            </w:r>
          </w:p>
        </w:tc>
        <w:tc>
          <w:tcPr>
            <w:tcW w:w="878" w:type="dxa"/>
          </w:tcPr>
          <w:p w14:paraId="5637ACA2"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11.5</w:t>
            </w:r>
          </w:p>
        </w:tc>
        <w:tc>
          <w:tcPr>
            <w:tcW w:w="878" w:type="dxa"/>
          </w:tcPr>
          <w:p w14:paraId="30E69ABE"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12.0</w:t>
            </w:r>
          </w:p>
        </w:tc>
        <w:tc>
          <w:tcPr>
            <w:tcW w:w="878" w:type="dxa"/>
          </w:tcPr>
          <w:p w14:paraId="19CB4756"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10.5</w:t>
            </w:r>
          </w:p>
        </w:tc>
        <w:tc>
          <w:tcPr>
            <w:tcW w:w="878" w:type="dxa"/>
          </w:tcPr>
          <w:p w14:paraId="267C7FB1"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10.8</w:t>
            </w:r>
          </w:p>
        </w:tc>
        <w:tc>
          <w:tcPr>
            <w:tcW w:w="878" w:type="dxa"/>
          </w:tcPr>
          <w:p w14:paraId="113B6DCA"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10.0</w:t>
            </w:r>
          </w:p>
        </w:tc>
        <w:tc>
          <w:tcPr>
            <w:tcW w:w="878" w:type="dxa"/>
          </w:tcPr>
          <w:p w14:paraId="2FEF929C"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10.2</w:t>
            </w:r>
          </w:p>
        </w:tc>
      </w:tr>
      <w:tr w:rsidR="00B20BCB" w:rsidRPr="00A22B44" w14:paraId="4F36C9AF" w14:textId="77777777" w:rsidTr="00D5759A">
        <w:trPr>
          <w:cnfStyle w:val="000000100000" w:firstRow="0" w:lastRow="0" w:firstColumn="0" w:lastColumn="0" w:oddVBand="0" w:evenVBand="0" w:oddHBand="1" w:evenHBand="0" w:firstRowFirstColumn="0" w:firstRowLastColumn="0" w:lastRowFirstColumn="0" w:lastRowLastColumn="0"/>
          <w:jc w:val="center"/>
        </w:trPr>
        <w:tc>
          <w:tcPr>
            <w:tcW w:w="2430" w:type="dxa"/>
          </w:tcPr>
          <w:p w14:paraId="4581A184" w14:textId="77777777" w:rsidR="00B20BCB" w:rsidRPr="00A22B44" w:rsidRDefault="00B20BCB" w:rsidP="00D5759A">
            <w:pPr>
              <w:rPr>
                <w:rFonts w:asciiTheme="minorHAnsi" w:hAnsiTheme="minorHAnsi"/>
                <w:szCs w:val="20"/>
              </w:rPr>
            </w:pPr>
            <w:r w:rsidRPr="00A22B44">
              <w:rPr>
                <w:rFonts w:asciiTheme="minorHAnsi" w:hAnsiTheme="minorHAnsi"/>
                <w:szCs w:val="20"/>
              </w:rPr>
              <w:t>Maximum EER in AHRI / % Above Tier 2 Req.</w:t>
            </w:r>
          </w:p>
        </w:tc>
        <w:tc>
          <w:tcPr>
            <w:tcW w:w="1756" w:type="dxa"/>
            <w:gridSpan w:val="2"/>
          </w:tcPr>
          <w:p w14:paraId="191E16ED"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13.9 / 16%</w:t>
            </w:r>
          </w:p>
        </w:tc>
        <w:tc>
          <w:tcPr>
            <w:tcW w:w="1756" w:type="dxa"/>
            <w:gridSpan w:val="2"/>
          </w:tcPr>
          <w:p w14:paraId="32625100"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12.8 / 7%</w:t>
            </w:r>
          </w:p>
        </w:tc>
        <w:tc>
          <w:tcPr>
            <w:tcW w:w="1756" w:type="dxa"/>
            <w:gridSpan w:val="2"/>
          </w:tcPr>
          <w:p w14:paraId="00CA2ABF"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12.8 / 19%</w:t>
            </w:r>
          </w:p>
        </w:tc>
        <w:tc>
          <w:tcPr>
            <w:tcW w:w="1756" w:type="dxa"/>
            <w:gridSpan w:val="2"/>
          </w:tcPr>
          <w:p w14:paraId="66D68846"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12.9 / 26% *</w:t>
            </w:r>
          </w:p>
        </w:tc>
      </w:tr>
      <w:tr w:rsidR="00B20BCB" w:rsidRPr="00A22B44" w14:paraId="6CDCC5BA" w14:textId="77777777" w:rsidTr="00D5759A">
        <w:trPr>
          <w:cnfStyle w:val="000000010000" w:firstRow="0" w:lastRow="0" w:firstColumn="0" w:lastColumn="0" w:oddVBand="0" w:evenVBand="0" w:oddHBand="0" w:evenHBand="1" w:firstRowFirstColumn="0" w:firstRowLastColumn="0" w:lastRowFirstColumn="0" w:lastRowLastColumn="0"/>
          <w:jc w:val="center"/>
        </w:trPr>
        <w:tc>
          <w:tcPr>
            <w:tcW w:w="2430" w:type="dxa"/>
          </w:tcPr>
          <w:p w14:paraId="03E4253B" w14:textId="77777777" w:rsidR="00B20BCB" w:rsidRPr="00A22B44" w:rsidRDefault="00B20BCB" w:rsidP="00D5759A">
            <w:pPr>
              <w:rPr>
                <w:rFonts w:asciiTheme="minorHAnsi" w:hAnsiTheme="minorHAnsi"/>
                <w:szCs w:val="20"/>
              </w:rPr>
            </w:pPr>
            <w:r w:rsidRPr="00A22B44">
              <w:rPr>
                <w:rFonts w:asciiTheme="minorHAnsi" w:hAnsiTheme="minorHAnsi" w:cs="Arial"/>
                <w:szCs w:val="20"/>
              </w:rPr>
              <w:t>Program Required IEER</w:t>
            </w:r>
          </w:p>
        </w:tc>
        <w:tc>
          <w:tcPr>
            <w:tcW w:w="878" w:type="dxa"/>
          </w:tcPr>
          <w:p w14:paraId="6274F610"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11.7</w:t>
            </w:r>
          </w:p>
        </w:tc>
        <w:tc>
          <w:tcPr>
            <w:tcW w:w="878" w:type="dxa"/>
          </w:tcPr>
          <w:p w14:paraId="3C10B568"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12.2</w:t>
            </w:r>
          </w:p>
        </w:tc>
        <w:tc>
          <w:tcPr>
            <w:tcW w:w="878" w:type="dxa"/>
          </w:tcPr>
          <w:p w14:paraId="680C1857"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11.7</w:t>
            </w:r>
          </w:p>
        </w:tc>
        <w:tc>
          <w:tcPr>
            <w:tcW w:w="878" w:type="dxa"/>
          </w:tcPr>
          <w:p w14:paraId="330EBF56"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12.2</w:t>
            </w:r>
          </w:p>
        </w:tc>
        <w:tc>
          <w:tcPr>
            <w:tcW w:w="878" w:type="dxa"/>
          </w:tcPr>
          <w:p w14:paraId="57CF1823"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10.6</w:t>
            </w:r>
          </w:p>
        </w:tc>
        <w:tc>
          <w:tcPr>
            <w:tcW w:w="878" w:type="dxa"/>
          </w:tcPr>
          <w:p w14:paraId="3EDDE502"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10.9</w:t>
            </w:r>
          </w:p>
        </w:tc>
        <w:tc>
          <w:tcPr>
            <w:tcW w:w="878" w:type="dxa"/>
          </w:tcPr>
          <w:p w14:paraId="61A765F3"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10.1</w:t>
            </w:r>
          </w:p>
        </w:tc>
        <w:tc>
          <w:tcPr>
            <w:tcW w:w="878" w:type="dxa"/>
          </w:tcPr>
          <w:p w14:paraId="6DFF0E84"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10.3</w:t>
            </w:r>
          </w:p>
        </w:tc>
      </w:tr>
      <w:tr w:rsidR="00B20BCB" w:rsidRPr="00A22B44" w14:paraId="10DA5C2C" w14:textId="77777777" w:rsidTr="00D5759A">
        <w:trPr>
          <w:cnfStyle w:val="000000100000" w:firstRow="0" w:lastRow="0" w:firstColumn="0" w:lastColumn="0" w:oddVBand="0" w:evenVBand="0" w:oddHBand="1" w:evenHBand="0" w:firstRowFirstColumn="0" w:firstRowLastColumn="0" w:lastRowFirstColumn="0" w:lastRowLastColumn="0"/>
          <w:jc w:val="center"/>
        </w:trPr>
        <w:tc>
          <w:tcPr>
            <w:tcW w:w="2430" w:type="dxa"/>
          </w:tcPr>
          <w:p w14:paraId="6C9A6070" w14:textId="77777777" w:rsidR="00B20BCB" w:rsidRPr="00A22B44" w:rsidRDefault="00B20BCB" w:rsidP="00D5759A">
            <w:pPr>
              <w:rPr>
                <w:rFonts w:asciiTheme="minorHAnsi" w:hAnsiTheme="minorHAnsi"/>
                <w:szCs w:val="20"/>
              </w:rPr>
            </w:pPr>
            <w:r w:rsidRPr="00A22B44">
              <w:rPr>
                <w:rFonts w:asciiTheme="minorHAnsi" w:hAnsiTheme="minorHAnsi"/>
                <w:szCs w:val="20"/>
              </w:rPr>
              <w:t>Maximum IEER in AHRI / % Above Tier 2 Req.</w:t>
            </w:r>
          </w:p>
        </w:tc>
        <w:tc>
          <w:tcPr>
            <w:tcW w:w="1756" w:type="dxa"/>
            <w:gridSpan w:val="2"/>
          </w:tcPr>
          <w:p w14:paraId="797289DE"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19.5 / 60%</w:t>
            </w:r>
          </w:p>
        </w:tc>
        <w:tc>
          <w:tcPr>
            <w:tcW w:w="1756" w:type="dxa"/>
            <w:gridSpan w:val="2"/>
          </w:tcPr>
          <w:p w14:paraId="3A1FFA1E"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18.7 / 53%</w:t>
            </w:r>
          </w:p>
        </w:tc>
        <w:tc>
          <w:tcPr>
            <w:tcW w:w="1756" w:type="dxa"/>
            <w:gridSpan w:val="2"/>
          </w:tcPr>
          <w:p w14:paraId="77CB1D19"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15.4 / 41%</w:t>
            </w:r>
          </w:p>
        </w:tc>
        <w:tc>
          <w:tcPr>
            <w:tcW w:w="1756" w:type="dxa"/>
            <w:gridSpan w:val="2"/>
          </w:tcPr>
          <w:p w14:paraId="46283DDF"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14.7 / 43% *</w:t>
            </w:r>
          </w:p>
        </w:tc>
      </w:tr>
    </w:tbl>
    <w:p w14:paraId="240EB464" w14:textId="77777777" w:rsidR="00B20BCB" w:rsidRPr="00A22B44" w:rsidRDefault="00B20BCB" w:rsidP="00B20BCB">
      <w:pPr>
        <w:rPr>
          <w:szCs w:val="22"/>
        </w:rPr>
      </w:pPr>
      <w:r w:rsidRPr="00A22B44">
        <w:rPr>
          <w:szCs w:val="22"/>
        </w:rPr>
        <w:lastRenderedPageBreak/>
        <w:t xml:space="preserve">* Unitary equipment </w:t>
      </w:r>
      <w:r w:rsidRPr="00A22B44">
        <w:rPr>
          <w:rFonts w:cs="Arial"/>
          <w:szCs w:val="22"/>
        </w:rPr>
        <w:t>≥</w:t>
      </w:r>
      <w:r w:rsidRPr="00A22B44">
        <w:rPr>
          <w:szCs w:val="22"/>
        </w:rPr>
        <w:t xml:space="preserve">760 </w:t>
      </w:r>
      <w:proofErr w:type="spellStart"/>
      <w:r w:rsidRPr="00A22B44">
        <w:rPr>
          <w:szCs w:val="22"/>
        </w:rPr>
        <w:t>kBtuh</w:t>
      </w:r>
      <w:proofErr w:type="spellEnd"/>
      <w:r w:rsidRPr="00A22B44">
        <w:rPr>
          <w:szCs w:val="22"/>
        </w:rPr>
        <w:t xml:space="preserve"> is not in AHRI so program data was used to estimate the maximum EER and IEER.</w:t>
      </w:r>
    </w:p>
    <w:p w14:paraId="632B20D7" w14:textId="77777777" w:rsidR="00B20BCB" w:rsidRPr="00A22B44" w:rsidRDefault="00B20BCB" w:rsidP="00B20BCB">
      <w:pPr>
        <w:rPr>
          <w:szCs w:val="22"/>
        </w:rPr>
      </w:pPr>
    </w:p>
    <w:p w14:paraId="0897C102" w14:textId="77777777" w:rsidR="00B20BCB" w:rsidRPr="00A22B44" w:rsidRDefault="00B20BCB" w:rsidP="00B20BCB">
      <w:pPr>
        <w:rPr>
          <w:szCs w:val="22"/>
        </w:rPr>
      </w:pPr>
      <w:r w:rsidRPr="00A22B44">
        <w:rPr>
          <w:szCs w:val="22"/>
        </w:rPr>
        <w:t>The next Table D-2 shows the percentage of equipment that qualified for the program under either the EER or IEER rating or under both ratings. A majority of the participating equipment qualified under either IEER or EER, but not both ratings, and most of the equipment that qualified under one rating qualified under the IEER part load requirement with an average IEER higher than the program minimum efficiency. Had the program required the equipment to meet both EER and IEER ratings, 79% of the equipment would not have qualified.</w:t>
      </w:r>
    </w:p>
    <w:p w14:paraId="40D42897" w14:textId="77777777" w:rsidR="00B20BCB" w:rsidRPr="00A22B44" w:rsidRDefault="00B20BCB" w:rsidP="00B20BCB">
      <w:pPr>
        <w:rPr>
          <w:szCs w:val="22"/>
        </w:rPr>
      </w:pPr>
      <w:r w:rsidRPr="00A22B44">
        <w:rPr>
          <w:szCs w:val="22"/>
        </w:rPr>
        <w:t xml:space="preserve"> </w:t>
      </w:r>
    </w:p>
    <w:p w14:paraId="262611E8" w14:textId="77777777" w:rsidR="00B20BCB" w:rsidRPr="00A22B44" w:rsidRDefault="00B20BCB" w:rsidP="00B20BCB">
      <w:pPr>
        <w:jc w:val="center"/>
        <w:rPr>
          <w:rFonts w:cstheme="minorHAnsi"/>
          <w:b/>
          <w:szCs w:val="22"/>
        </w:rPr>
      </w:pPr>
      <w:r w:rsidRPr="00A22B44">
        <w:rPr>
          <w:rFonts w:cstheme="minorHAnsi"/>
          <w:b/>
          <w:szCs w:val="22"/>
        </w:rPr>
        <w:t>Table B-2 Program Weight of Qualified Equipment</w:t>
      </w:r>
    </w:p>
    <w:tbl>
      <w:tblPr>
        <w:tblStyle w:val="TableContemporary1"/>
        <w:tblW w:w="0" w:type="auto"/>
        <w:jc w:val="center"/>
        <w:tblLook w:val="04A0" w:firstRow="1" w:lastRow="0" w:firstColumn="1" w:lastColumn="0" w:noHBand="0" w:noVBand="1"/>
      </w:tblPr>
      <w:tblGrid>
        <w:gridCol w:w="1440"/>
        <w:gridCol w:w="1440"/>
        <w:gridCol w:w="1440"/>
      </w:tblGrid>
      <w:tr w:rsidR="00B20BCB" w:rsidRPr="00A22B44" w14:paraId="313CE7ED" w14:textId="77777777" w:rsidTr="00D5759A">
        <w:trPr>
          <w:cnfStyle w:val="100000000000" w:firstRow="1" w:lastRow="0" w:firstColumn="0" w:lastColumn="0" w:oddVBand="0" w:evenVBand="0" w:oddHBand="0" w:evenHBand="0" w:firstRowFirstColumn="0" w:firstRowLastColumn="0" w:lastRowFirstColumn="0" w:lastRowLastColumn="0"/>
          <w:jc w:val="center"/>
        </w:trPr>
        <w:tc>
          <w:tcPr>
            <w:tcW w:w="1440" w:type="dxa"/>
          </w:tcPr>
          <w:p w14:paraId="1D89BE16" w14:textId="77777777" w:rsidR="00B20BCB" w:rsidRPr="00A22B44" w:rsidRDefault="00B20BCB" w:rsidP="00D5759A">
            <w:pPr>
              <w:jc w:val="center"/>
              <w:rPr>
                <w:rFonts w:asciiTheme="minorHAnsi" w:hAnsiTheme="minorHAnsi"/>
                <w:szCs w:val="20"/>
              </w:rPr>
            </w:pPr>
            <w:r w:rsidRPr="00A22B44">
              <w:rPr>
                <w:rFonts w:asciiTheme="minorHAnsi" w:hAnsiTheme="minorHAnsi" w:cs="Arial"/>
                <w:szCs w:val="20"/>
              </w:rPr>
              <w:t>Qualified Under EER</w:t>
            </w:r>
          </w:p>
        </w:tc>
        <w:tc>
          <w:tcPr>
            <w:tcW w:w="1440" w:type="dxa"/>
          </w:tcPr>
          <w:p w14:paraId="484E0C70" w14:textId="77777777" w:rsidR="00B20BCB" w:rsidRPr="00A22B44" w:rsidRDefault="00B20BCB" w:rsidP="00D5759A">
            <w:pPr>
              <w:jc w:val="center"/>
              <w:rPr>
                <w:rFonts w:asciiTheme="minorHAnsi" w:hAnsiTheme="minorHAnsi"/>
                <w:szCs w:val="20"/>
              </w:rPr>
            </w:pPr>
            <w:r w:rsidRPr="00A22B44">
              <w:rPr>
                <w:rFonts w:asciiTheme="minorHAnsi" w:hAnsiTheme="minorHAnsi" w:cs="Arial"/>
                <w:szCs w:val="20"/>
              </w:rPr>
              <w:t>Qualified Under IEER</w:t>
            </w:r>
          </w:p>
        </w:tc>
        <w:tc>
          <w:tcPr>
            <w:tcW w:w="1440" w:type="dxa"/>
          </w:tcPr>
          <w:p w14:paraId="753FF23C" w14:textId="77777777" w:rsidR="00B20BCB" w:rsidRPr="00A22B44" w:rsidRDefault="00B20BCB" w:rsidP="00D5759A">
            <w:pPr>
              <w:jc w:val="center"/>
              <w:rPr>
                <w:rFonts w:asciiTheme="minorHAnsi" w:hAnsiTheme="minorHAnsi"/>
                <w:szCs w:val="20"/>
              </w:rPr>
            </w:pPr>
            <w:r w:rsidRPr="00A22B44">
              <w:rPr>
                <w:rFonts w:asciiTheme="minorHAnsi" w:hAnsiTheme="minorHAnsi" w:cs="Arial"/>
                <w:szCs w:val="20"/>
              </w:rPr>
              <w:t>Qualified Under Both</w:t>
            </w:r>
          </w:p>
        </w:tc>
      </w:tr>
      <w:tr w:rsidR="00B20BCB" w:rsidRPr="00A22B44" w14:paraId="545D7FBC" w14:textId="77777777" w:rsidTr="00D5759A">
        <w:trPr>
          <w:cnfStyle w:val="000000100000" w:firstRow="0" w:lastRow="0" w:firstColumn="0" w:lastColumn="0" w:oddVBand="0" w:evenVBand="0" w:oddHBand="1" w:evenHBand="0" w:firstRowFirstColumn="0" w:firstRowLastColumn="0" w:lastRowFirstColumn="0" w:lastRowLastColumn="0"/>
          <w:jc w:val="center"/>
        </w:trPr>
        <w:tc>
          <w:tcPr>
            <w:tcW w:w="1440" w:type="dxa"/>
          </w:tcPr>
          <w:p w14:paraId="089A39F4"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31%</w:t>
            </w:r>
          </w:p>
        </w:tc>
        <w:tc>
          <w:tcPr>
            <w:tcW w:w="1440" w:type="dxa"/>
          </w:tcPr>
          <w:p w14:paraId="1FAE0ABA"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48%</w:t>
            </w:r>
          </w:p>
        </w:tc>
        <w:tc>
          <w:tcPr>
            <w:tcW w:w="1440" w:type="dxa"/>
          </w:tcPr>
          <w:p w14:paraId="72DE472D" w14:textId="77777777" w:rsidR="00B20BCB" w:rsidRPr="00A22B44" w:rsidRDefault="00B20BCB" w:rsidP="00D5759A">
            <w:pPr>
              <w:jc w:val="center"/>
              <w:rPr>
                <w:rFonts w:asciiTheme="minorHAnsi" w:hAnsiTheme="minorHAnsi"/>
                <w:szCs w:val="20"/>
              </w:rPr>
            </w:pPr>
            <w:r w:rsidRPr="00A22B44">
              <w:rPr>
                <w:rFonts w:asciiTheme="minorHAnsi" w:hAnsiTheme="minorHAnsi"/>
                <w:szCs w:val="20"/>
              </w:rPr>
              <w:t>21%</w:t>
            </w:r>
          </w:p>
        </w:tc>
      </w:tr>
    </w:tbl>
    <w:p w14:paraId="21FA28D7" w14:textId="77777777" w:rsidR="00B20BCB" w:rsidRPr="00A22B44" w:rsidRDefault="00B20BCB" w:rsidP="00B20BCB">
      <w:pPr>
        <w:rPr>
          <w:szCs w:val="22"/>
        </w:rPr>
      </w:pPr>
    </w:p>
    <w:p w14:paraId="14FD75E8" w14:textId="77777777" w:rsidR="00B20BCB" w:rsidRPr="00A22B44" w:rsidRDefault="00B20BCB" w:rsidP="00B20BCB">
      <w:pPr>
        <w:rPr>
          <w:szCs w:val="22"/>
        </w:rPr>
      </w:pPr>
    </w:p>
    <w:p w14:paraId="5AA108CA" w14:textId="77777777" w:rsidR="00B20BCB" w:rsidRPr="00A22B44" w:rsidRDefault="00B20BCB" w:rsidP="00B20BCB"/>
    <w:p w14:paraId="2FC97864" w14:textId="77777777" w:rsidR="00B20BCB" w:rsidRDefault="00B20BCB">
      <w:pPr>
        <w:rPr>
          <w:color w:val="FF0000"/>
        </w:rPr>
      </w:pPr>
    </w:p>
    <w:sectPr w:rsidR="00B20BCB" w:rsidSect="00E87C8F">
      <w:footerReference w:type="default" r:id="rId1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9F001" w14:textId="77777777" w:rsidR="0034610F" w:rsidRDefault="0034610F" w:rsidP="00447D6E">
      <w:r>
        <w:separator/>
      </w:r>
    </w:p>
    <w:p w14:paraId="0AF914EF" w14:textId="77777777" w:rsidR="0034610F" w:rsidRDefault="0034610F"/>
  </w:endnote>
  <w:endnote w:type="continuationSeparator" w:id="0">
    <w:p w14:paraId="1ABF3981" w14:textId="77777777" w:rsidR="0034610F" w:rsidRDefault="0034610F" w:rsidP="00447D6E">
      <w:r>
        <w:continuationSeparator/>
      </w:r>
    </w:p>
    <w:p w14:paraId="350DC2CF" w14:textId="77777777" w:rsidR="0034610F" w:rsidRDefault="00346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B7C16" w14:textId="107F55AA" w:rsidR="009C30C6" w:rsidRPr="00D3788E" w:rsidRDefault="0034610F" w:rsidP="00661B65">
    <w:pPr>
      <w:pStyle w:val="Footer"/>
      <w:jc w:val="right"/>
      <w:rPr>
        <w:rFonts w:cstheme="minorHAnsi"/>
        <w:b/>
        <w:sz w:val="36"/>
        <w:szCs w:val="36"/>
      </w:rPr>
    </w:pPr>
    <w:sdt>
      <w:sdtPr>
        <w:rPr>
          <w:rFonts w:cstheme="minorHAnsi"/>
          <w:b/>
          <w:sz w:val="36"/>
          <w:szCs w:val="36"/>
        </w:rPr>
        <w:alias w:val="Date"/>
        <w:tag w:val=""/>
        <w:id w:val="626895829"/>
        <w:placeholder>
          <w:docPart w:val="8AF76D4BA89F40508BA1A114A8B4767F"/>
        </w:placeholder>
        <w:dataBinding w:prefixMappings="xmlns:ns0='http://schemas.microsoft.com/office/2006/coverPageProps' " w:xpath="/ns0:CoverPageProperties[1]/ns0:PublishDate[1]" w:storeItemID="{55AF091B-3C7A-41E3-B477-F2FDAA23CFDA}"/>
        <w:date w:fullDate="2015-10-13T00:00:00Z">
          <w:dateFormat w:val="MMMM d, yyyy"/>
          <w:lid w:val="en-US"/>
          <w:storeMappedDataAs w:val="dateTime"/>
          <w:calendar w:val="gregorian"/>
        </w:date>
      </w:sdtPr>
      <w:sdtEndPr/>
      <w:sdtContent>
        <w:r w:rsidR="009C30C6">
          <w:rPr>
            <w:rFonts w:cstheme="minorHAnsi"/>
            <w:b/>
            <w:sz w:val="36"/>
            <w:szCs w:val="36"/>
          </w:rPr>
          <w:t>October 13, 2015</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34FBEF09" w:rsidR="009C30C6" w:rsidRDefault="0034610F" w:rsidP="00F571A6">
    <w:pPr>
      <w:pStyle w:val="Footer"/>
      <w:jc w:val="right"/>
      <w:rPr>
        <w:rFonts w:cstheme="minorHAnsi"/>
        <w:b/>
        <w:sz w:val="36"/>
        <w:szCs w:val="36"/>
      </w:rPr>
    </w:pPr>
    <w:sdt>
      <w:sdtPr>
        <w:rPr>
          <w:rFonts w:cstheme="minorHAnsi"/>
          <w:b/>
          <w:sz w:val="36"/>
          <w:szCs w:val="36"/>
        </w:rPr>
        <w:alias w:val="Date"/>
        <w:tag w:val=""/>
        <w:id w:val="1713153029"/>
        <w:dataBinding w:prefixMappings="xmlns:ns0='http://schemas.microsoft.com/office/2006/coverPageProps' " w:xpath="/ns0:CoverPageProperties[1]/ns0:PublishDate[1]" w:storeItemID="{55AF091B-3C7A-41E3-B477-F2FDAA23CFDA}"/>
        <w:date w:fullDate="2015-10-13T00:00:00Z">
          <w:dateFormat w:val="MMMM d, yyyy"/>
          <w:lid w:val="en-US"/>
          <w:storeMappedDataAs w:val="dateTime"/>
          <w:calendar w:val="gregorian"/>
        </w:date>
      </w:sdtPr>
      <w:sdtEndPr/>
      <w:sdtContent>
        <w:r w:rsidR="009C30C6">
          <w:rPr>
            <w:rFonts w:cstheme="minorHAnsi"/>
            <w:b/>
            <w:sz w:val="36"/>
            <w:szCs w:val="36"/>
          </w:rPr>
          <w:t>October 13, 2015</w:t>
        </w:r>
      </w:sdtContent>
    </w:sdt>
  </w:p>
  <w:p w14:paraId="650DB54B" w14:textId="670C7D5C" w:rsidR="009C30C6" w:rsidRPr="009500DC" w:rsidRDefault="009C30C6" w:rsidP="00447D6E">
    <w:pPr>
      <w:pStyle w:val="Footer"/>
      <w:jc w:val="right"/>
      <w:rPr>
        <w:rFonts w:cstheme="minorHAns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03D2BD2B" w:rsidR="009C30C6" w:rsidRPr="009500DC" w:rsidRDefault="0034610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C30C6">
          <w:rPr>
            <w:rFonts w:cstheme="minorHAnsi"/>
            <w:b/>
            <w:sz w:val="20"/>
            <w:szCs w:val="20"/>
          </w:rPr>
          <w:t>SCE13HC035</w:t>
        </w:r>
      </w:sdtContent>
    </w:sdt>
    <w:r w:rsidR="009C30C6">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C30C6">
          <w:rPr>
            <w:rFonts w:cstheme="minorHAnsi"/>
            <w:b/>
            <w:sz w:val="20"/>
            <w:szCs w:val="20"/>
          </w:rPr>
          <w:t>Revision 6</w:t>
        </w:r>
      </w:sdtContent>
    </w:sdt>
    <w:r w:rsidR="009C30C6" w:rsidRPr="009500DC">
      <w:rPr>
        <w:rFonts w:cstheme="minorHAnsi"/>
        <w:b/>
        <w:sz w:val="20"/>
        <w:szCs w:val="20"/>
      </w:rPr>
      <w:tab/>
    </w:r>
    <w:r w:rsidR="009C30C6" w:rsidRPr="009500DC">
      <w:rPr>
        <w:rFonts w:cstheme="minorHAnsi"/>
        <w:b/>
        <w:sz w:val="20"/>
        <w:szCs w:val="20"/>
      </w:rPr>
      <w:fldChar w:fldCharType="begin"/>
    </w:r>
    <w:r w:rsidR="009C30C6" w:rsidRPr="009500DC">
      <w:rPr>
        <w:rFonts w:cstheme="minorHAnsi"/>
        <w:b/>
        <w:sz w:val="20"/>
        <w:szCs w:val="20"/>
      </w:rPr>
      <w:instrText xml:space="preserve"> PAGE   \* MERGEFORMAT </w:instrText>
    </w:r>
    <w:r w:rsidR="009C30C6" w:rsidRPr="009500DC">
      <w:rPr>
        <w:rFonts w:cstheme="minorHAnsi"/>
        <w:b/>
        <w:sz w:val="20"/>
        <w:szCs w:val="20"/>
      </w:rPr>
      <w:fldChar w:fldCharType="separate"/>
    </w:r>
    <w:r w:rsidR="00A657F1">
      <w:rPr>
        <w:rFonts w:cstheme="minorHAnsi"/>
        <w:b/>
        <w:noProof/>
        <w:sz w:val="20"/>
        <w:szCs w:val="20"/>
      </w:rPr>
      <w:t>22</w:t>
    </w:r>
    <w:r w:rsidR="009C30C6" w:rsidRPr="009500DC">
      <w:rPr>
        <w:rFonts w:cstheme="minorHAnsi"/>
        <w:b/>
        <w:noProof/>
        <w:sz w:val="20"/>
        <w:szCs w:val="20"/>
      </w:rPr>
      <w:fldChar w:fldCharType="end"/>
    </w:r>
    <w:r w:rsidR="009C30C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10-13T00:00:00Z">
          <w:dateFormat w:val="MMMM d, yyyy"/>
          <w:lid w:val="en-US"/>
          <w:storeMappedDataAs w:val="dateTime"/>
          <w:calendar w:val="gregorian"/>
        </w:date>
      </w:sdtPr>
      <w:sdtEndPr/>
      <w:sdtContent>
        <w:r w:rsidR="009C30C6">
          <w:rPr>
            <w:rFonts w:cstheme="minorHAnsi"/>
            <w:b/>
            <w:sz w:val="20"/>
            <w:szCs w:val="20"/>
          </w:rPr>
          <w:t>October 13, 2015</w:t>
        </w:r>
      </w:sdtContent>
    </w:sdt>
  </w:p>
  <w:p w14:paraId="43C07EA5" w14:textId="544E4323" w:rsidR="009C30C6" w:rsidRPr="009500DC" w:rsidRDefault="0034610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C30C6">
          <w:rPr>
            <w:rFonts w:cstheme="minorHAnsi"/>
            <w:b/>
            <w:sz w:val="20"/>
            <w:szCs w:val="20"/>
          </w:rPr>
          <w:t>Southern California Edison</w:t>
        </w:r>
      </w:sdtContent>
    </w:sdt>
  </w:p>
  <w:p w14:paraId="4AC7586E" w14:textId="77777777" w:rsidR="009C30C6" w:rsidRDefault="009C30C6"/>
  <w:p w14:paraId="5C9861A8" w14:textId="77777777" w:rsidR="009C30C6" w:rsidRDefault="009C30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A2BDC" w14:textId="77777777" w:rsidR="0034610F" w:rsidRDefault="0034610F" w:rsidP="00447D6E">
      <w:r>
        <w:separator/>
      </w:r>
    </w:p>
    <w:p w14:paraId="13A17D34" w14:textId="77777777" w:rsidR="0034610F" w:rsidRDefault="0034610F"/>
  </w:footnote>
  <w:footnote w:type="continuationSeparator" w:id="0">
    <w:p w14:paraId="61FBB6D4" w14:textId="77777777" w:rsidR="0034610F" w:rsidRDefault="0034610F" w:rsidP="00447D6E">
      <w:r>
        <w:continuationSeparator/>
      </w:r>
    </w:p>
    <w:p w14:paraId="10A1C912" w14:textId="77777777" w:rsidR="0034610F" w:rsidRDefault="0034610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5F94E0C"/>
    <w:multiLevelType w:val="hybridMultilevel"/>
    <w:tmpl w:val="D71CF1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34473"/>
    <w:multiLevelType w:val="hybridMultilevel"/>
    <w:tmpl w:val="79C87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515343"/>
    <w:multiLevelType w:val="hybridMultilevel"/>
    <w:tmpl w:val="E018B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FB2A39"/>
    <w:multiLevelType w:val="hybridMultilevel"/>
    <w:tmpl w:val="AC4C5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527865"/>
    <w:multiLevelType w:val="hybridMultilevel"/>
    <w:tmpl w:val="2C704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E51B76"/>
    <w:multiLevelType w:val="hybridMultilevel"/>
    <w:tmpl w:val="E18EC428"/>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9">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765EFF"/>
    <w:multiLevelType w:val="hybridMultilevel"/>
    <w:tmpl w:val="8A543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782A5B"/>
    <w:multiLevelType w:val="hybridMultilevel"/>
    <w:tmpl w:val="1CF40B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674CED"/>
    <w:multiLevelType w:val="hybridMultilevel"/>
    <w:tmpl w:val="B40CA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721685"/>
    <w:multiLevelType w:val="hybridMultilevel"/>
    <w:tmpl w:val="1FEA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C16E72"/>
    <w:multiLevelType w:val="hybridMultilevel"/>
    <w:tmpl w:val="B4DCDB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2"/>
  </w:num>
  <w:num w:numId="10">
    <w:abstractNumId w:val="7"/>
  </w:num>
  <w:num w:numId="11">
    <w:abstractNumId w:val="25"/>
  </w:num>
  <w:num w:numId="12">
    <w:abstractNumId w:val="19"/>
  </w:num>
  <w:num w:numId="13">
    <w:abstractNumId w:val="11"/>
  </w:num>
  <w:num w:numId="14">
    <w:abstractNumId w:val="40"/>
  </w:num>
  <w:num w:numId="15">
    <w:abstractNumId w:val="9"/>
  </w:num>
  <w:num w:numId="16">
    <w:abstractNumId w:val="13"/>
  </w:num>
  <w:num w:numId="17">
    <w:abstractNumId w:val="6"/>
  </w:num>
  <w:num w:numId="18">
    <w:abstractNumId w:val="0"/>
  </w:num>
  <w:num w:numId="19">
    <w:abstractNumId w:val="39"/>
  </w:num>
  <w:num w:numId="20">
    <w:abstractNumId w:val="4"/>
  </w:num>
  <w:num w:numId="21">
    <w:abstractNumId w:val="29"/>
  </w:num>
  <w:num w:numId="22">
    <w:abstractNumId w:val="32"/>
  </w:num>
  <w:num w:numId="23">
    <w:abstractNumId w:val="41"/>
  </w:num>
  <w:num w:numId="24">
    <w:abstractNumId w:val="38"/>
  </w:num>
  <w:num w:numId="25">
    <w:abstractNumId w:val="15"/>
  </w:num>
  <w:num w:numId="26">
    <w:abstractNumId w:val="17"/>
  </w:num>
  <w:num w:numId="27">
    <w:abstractNumId w:val="34"/>
  </w:num>
  <w:num w:numId="28">
    <w:abstractNumId w:val="16"/>
  </w:num>
  <w:num w:numId="29">
    <w:abstractNumId w:val="8"/>
  </w:num>
  <w:num w:numId="30">
    <w:abstractNumId w:val="1"/>
  </w:num>
  <w:num w:numId="31">
    <w:abstractNumId w:val="42"/>
  </w:num>
  <w:num w:numId="32">
    <w:abstractNumId w:val="27"/>
  </w:num>
  <w:num w:numId="33">
    <w:abstractNumId w:val="37"/>
  </w:num>
  <w:num w:numId="34">
    <w:abstractNumId w:val="10"/>
  </w:num>
  <w:num w:numId="35">
    <w:abstractNumId w:val="3"/>
  </w:num>
  <w:num w:numId="36">
    <w:abstractNumId w:val="5"/>
  </w:num>
  <w:num w:numId="37">
    <w:abstractNumId w:val="31"/>
  </w:num>
  <w:num w:numId="38">
    <w:abstractNumId w:val="35"/>
  </w:num>
  <w:num w:numId="39">
    <w:abstractNumId w:val="28"/>
  </w:num>
  <w:num w:numId="40">
    <w:abstractNumId w:val="33"/>
  </w:num>
  <w:num w:numId="41">
    <w:abstractNumId w:val="14"/>
  </w:num>
  <w:num w:numId="42">
    <w:abstractNumId w:val="26"/>
  </w:num>
  <w:num w:numId="43">
    <w:abstractNumId w:val="18"/>
  </w:num>
  <w:num w:numId="44">
    <w:abstractNumId w:val="30"/>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09F7"/>
    <w:rsid w:val="000016DB"/>
    <w:rsid w:val="0000452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2D5C"/>
    <w:rsid w:val="00076DF4"/>
    <w:rsid w:val="00076F51"/>
    <w:rsid w:val="0008524C"/>
    <w:rsid w:val="00086F7F"/>
    <w:rsid w:val="0009074D"/>
    <w:rsid w:val="00091E9C"/>
    <w:rsid w:val="00092524"/>
    <w:rsid w:val="0009592B"/>
    <w:rsid w:val="0009604C"/>
    <w:rsid w:val="000968C6"/>
    <w:rsid w:val="000A4404"/>
    <w:rsid w:val="000A63C9"/>
    <w:rsid w:val="000B3765"/>
    <w:rsid w:val="000B655B"/>
    <w:rsid w:val="000C0000"/>
    <w:rsid w:val="000C18CC"/>
    <w:rsid w:val="000C687D"/>
    <w:rsid w:val="000C7ED1"/>
    <w:rsid w:val="000D789A"/>
    <w:rsid w:val="000E4B5F"/>
    <w:rsid w:val="000E706D"/>
    <w:rsid w:val="000F130A"/>
    <w:rsid w:val="000F24C6"/>
    <w:rsid w:val="000F40E4"/>
    <w:rsid w:val="000F4FD8"/>
    <w:rsid w:val="00107242"/>
    <w:rsid w:val="00110187"/>
    <w:rsid w:val="00111CC5"/>
    <w:rsid w:val="00113993"/>
    <w:rsid w:val="001206F7"/>
    <w:rsid w:val="001236C1"/>
    <w:rsid w:val="00133EE8"/>
    <w:rsid w:val="00134B20"/>
    <w:rsid w:val="00140B30"/>
    <w:rsid w:val="00147155"/>
    <w:rsid w:val="00153CB3"/>
    <w:rsid w:val="00154C3B"/>
    <w:rsid w:val="00160158"/>
    <w:rsid w:val="00164983"/>
    <w:rsid w:val="00165357"/>
    <w:rsid w:val="001722B7"/>
    <w:rsid w:val="001727D9"/>
    <w:rsid w:val="00174BB4"/>
    <w:rsid w:val="00175D14"/>
    <w:rsid w:val="001811EE"/>
    <w:rsid w:val="00185AD4"/>
    <w:rsid w:val="001919AA"/>
    <w:rsid w:val="00193E7B"/>
    <w:rsid w:val="001979AF"/>
    <w:rsid w:val="001A0EB4"/>
    <w:rsid w:val="001A1A86"/>
    <w:rsid w:val="001A1F5D"/>
    <w:rsid w:val="001A58D5"/>
    <w:rsid w:val="001A5F62"/>
    <w:rsid w:val="001B015E"/>
    <w:rsid w:val="001B2301"/>
    <w:rsid w:val="001B618B"/>
    <w:rsid w:val="001C0391"/>
    <w:rsid w:val="001C1338"/>
    <w:rsid w:val="001C4140"/>
    <w:rsid w:val="001C5A94"/>
    <w:rsid w:val="001C6904"/>
    <w:rsid w:val="001D2317"/>
    <w:rsid w:val="001D3223"/>
    <w:rsid w:val="001D33EF"/>
    <w:rsid w:val="001D5AB3"/>
    <w:rsid w:val="001E0519"/>
    <w:rsid w:val="001E0829"/>
    <w:rsid w:val="001E1320"/>
    <w:rsid w:val="001E556A"/>
    <w:rsid w:val="001F05CE"/>
    <w:rsid w:val="001F1905"/>
    <w:rsid w:val="001F2DD6"/>
    <w:rsid w:val="001F4A65"/>
    <w:rsid w:val="00205C45"/>
    <w:rsid w:val="0021035B"/>
    <w:rsid w:val="00211153"/>
    <w:rsid w:val="00220AFB"/>
    <w:rsid w:val="002263DF"/>
    <w:rsid w:val="0023254A"/>
    <w:rsid w:val="002344FB"/>
    <w:rsid w:val="00236216"/>
    <w:rsid w:val="002375CD"/>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59D"/>
    <w:rsid w:val="00296B49"/>
    <w:rsid w:val="002A03FC"/>
    <w:rsid w:val="002A125D"/>
    <w:rsid w:val="002A1843"/>
    <w:rsid w:val="002A1856"/>
    <w:rsid w:val="002A2FD7"/>
    <w:rsid w:val="002A3D26"/>
    <w:rsid w:val="002A523E"/>
    <w:rsid w:val="002A7998"/>
    <w:rsid w:val="002B1ADF"/>
    <w:rsid w:val="002B502E"/>
    <w:rsid w:val="002B657B"/>
    <w:rsid w:val="002C2853"/>
    <w:rsid w:val="002C444C"/>
    <w:rsid w:val="002C458F"/>
    <w:rsid w:val="002C6C20"/>
    <w:rsid w:val="002C6C7A"/>
    <w:rsid w:val="002C7F78"/>
    <w:rsid w:val="002D5277"/>
    <w:rsid w:val="002D708A"/>
    <w:rsid w:val="002D71FA"/>
    <w:rsid w:val="002D73AF"/>
    <w:rsid w:val="002E4FD9"/>
    <w:rsid w:val="002E5B58"/>
    <w:rsid w:val="002F1437"/>
    <w:rsid w:val="002F3943"/>
    <w:rsid w:val="002F4E34"/>
    <w:rsid w:val="002F6A42"/>
    <w:rsid w:val="002F79E7"/>
    <w:rsid w:val="003003EC"/>
    <w:rsid w:val="003035E3"/>
    <w:rsid w:val="0030363A"/>
    <w:rsid w:val="00316E2C"/>
    <w:rsid w:val="00317970"/>
    <w:rsid w:val="00317EB0"/>
    <w:rsid w:val="00320AA8"/>
    <w:rsid w:val="00332700"/>
    <w:rsid w:val="003358BD"/>
    <w:rsid w:val="00340166"/>
    <w:rsid w:val="00344E88"/>
    <w:rsid w:val="00345D80"/>
    <w:rsid w:val="0034610F"/>
    <w:rsid w:val="003471D4"/>
    <w:rsid w:val="00350689"/>
    <w:rsid w:val="00350BF1"/>
    <w:rsid w:val="00353C49"/>
    <w:rsid w:val="003540B1"/>
    <w:rsid w:val="003557E9"/>
    <w:rsid w:val="003560BA"/>
    <w:rsid w:val="00364CC6"/>
    <w:rsid w:val="003650F6"/>
    <w:rsid w:val="0036726C"/>
    <w:rsid w:val="00381E15"/>
    <w:rsid w:val="003832D2"/>
    <w:rsid w:val="003845E5"/>
    <w:rsid w:val="00393137"/>
    <w:rsid w:val="0039615F"/>
    <w:rsid w:val="00397406"/>
    <w:rsid w:val="003A3170"/>
    <w:rsid w:val="003A360E"/>
    <w:rsid w:val="003B2F04"/>
    <w:rsid w:val="003B6A8D"/>
    <w:rsid w:val="003D17FF"/>
    <w:rsid w:val="003D2871"/>
    <w:rsid w:val="003D2981"/>
    <w:rsid w:val="003D3857"/>
    <w:rsid w:val="003D39AD"/>
    <w:rsid w:val="003D5B83"/>
    <w:rsid w:val="003E6E47"/>
    <w:rsid w:val="003F0623"/>
    <w:rsid w:val="003F33DE"/>
    <w:rsid w:val="003F3A41"/>
    <w:rsid w:val="003F67E9"/>
    <w:rsid w:val="00401031"/>
    <w:rsid w:val="004023B7"/>
    <w:rsid w:val="004045A0"/>
    <w:rsid w:val="00411210"/>
    <w:rsid w:val="00411E10"/>
    <w:rsid w:val="00413CDB"/>
    <w:rsid w:val="00416E34"/>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A4"/>
    <w:rsid w:val="004843E5"/>
    <w:rsid w:val="00484BF6"/>
    <w:rsid w:val="00487488"/>
    <w:rsid w:val="0049052C"/>
    <w:rsid w:val="00490C1F"/>
    <w:rsid w:val="00491A7F"/>
    <w:rsid w:val="00493063"/>
    <w:rsid w:val="00493457"/>
    <w:rsid w:val="00494628"/>
    <w:rsid w:val="0049566B"/>
    <w:rsid w:val="00497338"/>
    <w:rsid w:val="004A1650"/>
    <w:rsid w:val="004A18A4"/>
    <w:rsid w:val="004A625E"/>
    <w:rsid w:val="004A6C35"/>
    <w:rsid w:val="004A7880"/>
    <w:rsid w:val="004B1184"/>
    <w:rsid w:val="004B4A3A"/>
    <w:rsid w:val="004B5B46"/>
    <w:rsid w:val="004B5CE5"/>
    <w:rsid w:val="004B750E"/>
    <w:rsid w:val="004C2244"/>
    <w:rsid w:val="004C23F1"/>
    <w:rsid w:val="004D069A"/>
    <w:rsid w:val="004E016F"/>
    <w:rsid w:val="004E01F5"/>
    <w:rsid w:val="004E297E"/>
    <w:rsid w:val="004E76CA"/>
    <w:rsid w:val="004F1698"/>
    <w:rsid w:val="004F3FB9"/>
    <w:rsid w:val="00500C4E"/>
    <w:rsid w:val="00505CEC"/>
    <w:rsid w:val="0051020F"/>
    <w:rsid w:val="00513CAB"/>
    <w:rsid w:val="00516CF5"/>
    <w:rsid w:val="00523597"/>
    <w:rsid w:val="00523736"/>
    <w:rsid w:val="0052538B"/>
    <w:rsid w:val="00532530"/>
    <w:rsid w:val="00535CA4"/>
    <w:rsid w:val="005476F6"/>
    <w:rsid w:val="0055190A"/>
    <w:rsid w:val="00551D72"/>
    <w:rsid w:val="005540B6"/>
    <w:rsid w:val="005552C3"/>
    <w:rsid w:val="00560934"/>
    <w:rsid w:val="00563E58"/>
    <w:rsid w:val="00564960"/>
    <w:rsid w:val="00570654"/>
    <w:rsid w:val="00570F38"/>
    <w:rsid w:val="005720F2"/>
    <w:rsid w:val="005729C8"/>
    <w:rsid w:val="00572D2F"/>
    <w:rsid w:val="005734A4"/>
    <w:rsid w:val="00590E77"/>
    <w:rsid w:val="00594EF5"/>
    <w:rsid w:val="005A0E53"/>
    <w:rsid w:val="005A1078"/>
    <w:rsid w:val="005A2017"/>
    <w:rsid w:val="005A4658"/>
    <w:rsid w:val="005A496B"/>
    <w:rsid w:val="005B269A"/>
    <w:rsid w:val="005B28C1"/>
    <w:rsid w:val="005B6344"/>
    <w:rsid w:val="005C1C74"/>
    <w:rsid w:val="005C2E48"/>
    <w:rsid w:val="005C3F23"/>
    <w:rsid w:val="005D4DD7"/>
    <w:rsid w:val="005E12A9"/>
    <w:rsid w:val="005E3B49"/>
    <w:rsid w:val="005F139E"/>
    <w:rsid w:val="005F69D5"/>
    <w:rsid w:val="00602799"/>
    <w:rsid w:val="00602F18"/>
    <w:rsid w:val="00607C30"/>
    <w:rsid w:val="006110F3"/>
    <w:rsid w:val="00612041"/>
    <w:rsid w:val="00614AFF"/>
    <w:rsid w:val="00616B7C"/>
    <w:rsid w:val="00621ABA"/>
    <w:rsid w:val="0062322A"/>
    <w:rsid w:val="00631157"/>
    <w:rsid w:val="00635D2B"/>
    <w:rsid w:val="006404E6"/>
    <w:rsid w:val="0064680F"/>
    <w:rsid w:val="0064729D"/>
    <w:rsid w:val="00647ABE"/>
    <w:rsid w:val="00650FA4"/>
    <w:rsid w:val="006516BA"/>
    <w:rsid w:val="00661B65"/>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B6368"/>
    <w:rsid w:val="006C2C55"/>
    <w:rsid w:val="006C430A"/>
    <w:rsid w:val="006D2809"/>
    <w:rsid w:val="006D6919"/>
    <w:rsid w:val="006D7CAB"/>
    <w:rsid w:val="006E27A3"/>
    <w:rsid w:val="006E3342"/>
    <w:rsid w:val="006E4B12"/>
    <w:rsid w:val="006E65D0"/>
    <w:rsid w:val="006F1B21"/>
    <w:rsid w:val="006F21E8"/>
    <w:rsid w:val="006F78D5"/>
    <w:rsid w:val="0070091B"/>
    <w:rsid w:val="00701027"/>
    <w:rsid w:val="007048AC"/>
    <w:rsid w:val="00726338"/>
    <w:rsid w:val="00726AD5"/>
    <w:rsid w:val="00733C7D"/>
    <w:rsid w:val="00740761"/>
    <w:rsid w:val="00745F77"/>
    <w:rsid w:val="007464DE"/>
    <w:rsid w:val="007529EA"/>
    <w:rsid w:val="00755A45"/>
    <w:rsid w:val="00760CDC"/>
    <w:rsid w:val="00764D0D"/>
    <w:rsid w:val="00777C53"/>
    <w:rsid w:val="00786E92"/>
    <w:rsid w:val="007933F1"/>
    <w:rsid w:val="0079481E"/>
    <w:rsid w:val="007A5F52"/>
    <w:rsid w:val="007A7D40"/>
    <w:rsid w:val="007B090A"/>
    <w:rsid w:val="007C468B"/>
    <w:rsid w:val="007E43F8"/>
    <w:rsid w:val="007E5076"/>
    <w:rsid w:val="007E656B"/>
    <w:rsid w:val="007F2997"/>
    <w:rsid w:val="007F50E8"/>
    <w:rsid w:val="007F54E2"/>
    <w:rsid w:val="007F7FBA"/>
    <w:rsid w:val="00800319"/>
    <w:rsid w:val="0080044E"/>
    <w:rsid w:val="00800706"/>
    <w:rsid w:val="0080189A"/>
    <w:rsid w:val="00801F7F"/>
    <w:rsid w:val="00803C2B"/>
    <w:rsid w:val="008104BA"/>
    <w:rsid w:val="00811945"/>
    <w:rsid w:val="00824F1C"/>
    <w:rsid w:val="00826688"/>
    <w:rsid w:val="0083369B"/>
    <w:rsid w:val="00835D38"/>
    <w:rsid w:val="00842F44"/>
    <w:rsid w:val="00843763"/>
    <w:rsid w:val="00847A4E"/>
    <w:rsid w:val="00853B3B"/>
    <w:rsid w:val="00871D79"/>
    <w:rsid w:val="00872BA4"/>
    <w:rsid w:val="0087393E"/>
    <w:rsid w:val="00881A42"/>
    <w:rsid w:val="00882386"/>
    <w:rsid w:val="0088361D"/>
    <w:rsid w:val="00885E0A"/>
    <w:rsid w:val="0088603B"/>
    <w:rsid w:val="008877AF"/>
    <w:rsid w:val="00893FC3"/>
    <w:rsid w:val="0089577B"/>
    <w:rsid w:val="008A14F4"/>
    <w:rsid w:val="008B1024"/>
    <w:rsid w:val="008B1357"/>
    <w:rsid w:val="008B2DF3"/>
    <w:rsid w:val="008C2058"/>
    <w:rsid w:val="008C2E0E"/>
    <w:rsid w:val="008C4DE0"/>
    <w:rsid w:val="008D3930"/>
    <w:rsid w:val="008D4CB6"/>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661F"/>
    <w:rsid w:val="00917DE4"/>
    <w:rsid w:val="00920905"/>
    <w:rsid w:val="00922B85"/>
    <w:rsid w:val="00930CDC"/>
    <w:rsid w:val="00931E45"/>
    <w:rsid w:val="00933188"/>
    <w:rsid w:val="00935AF9"/>
    <w:rsid w:val="009403A5"/>
    <w:rsid w:val="009500DC"/>
    <w:rsid w:val="009503D5"/>
    <w:rsid w:val="00951923"/>
    <w:rsid w:val="00972486"/>
    <w:rsid w:val="00972C81"/>
    <w:rsid w:val="009824E9"/>
    <w:rsid w:val="009826E5"/>
    <w:rsid w:val="009844A1"/>
    <w:rsid w:val="00986E20"/>
    <w:rsid w:val="00995479"/>
    <w:rsid w:val="00995CB0"/>
    <w:rsid w:val="00997E77"/>
    <w:rsid w:val="009A2734"/>
    <w:rsid w:val="009B2A02"/>
    <w:rsid w:val="009B2B61"/>
    <w:rsid w:val="009B450B"/>
    <w:rsid w:val="009B5322"/>
    <w:rsid w:val="009B5B7B"/>
    <w:rsid w:val="009C1777"/>
    <w:rsid w:val="009C2C86"/>
    <w:rsid w:val="009C30C6"/>
    <w:rsid w:val="009C6FE0"/>
    <w:rsid w:val="009D0753"/>
    <w:rsid w:val="009D10A4"/>
    <w:rsid w:val="009D5131"/>
    <w:rsid w:val="009D6F71"/>
    <w:rsid w:val="009E1802"/>
    <w:rsid w:val="009E1CDE"/>
    <w:rsid w:val="009E2B06"/>
    <w:rsid w:val="009E3829"/>
    <w:rsid w:val="009E4099"/>
    <w:rsid w:val="009E51E2"/>
    <w:rsid w:val="009E7358"/>
    <w:rsid w:val="009F2AB6"/>
    <w:rsid w:val="009F7A61"/>
    <w:rsid w:val="00A11800"/>
    <w:rsid w:val="00A11C16"/>
    <w:rsid w:val="00A1423E"/>
    <w:rsid w:val="00A17664"/>
    <w:rsid w:val="00A20FAF"/>
    <w:rsid w:val="00A24520"/>
    <w:rsid w:val="00A26117"/>
    <w:rsid w:val="00A3164A"/>
    <w:rsid w:val="00A36B8F"/>
    <w:rsid w:val="00A37F42"/>
    <w:rsid w:val="00A4411F"/>
    <w:rsid w:val="00A500D6"/>
    <w:rsid w:val="00A523FF"/>
    <w:rsid w:val="00A54756"/>
    <w:rsid w:val="00A54C66"/>
    <w:rsid w:val="00A57D36"/>
    <w:rsid w:val="00A61BB6"/>
    <w:rsid w:val="00A65734"/>
    <w:rsid w:val="00A657F1"/>
    <w:rsid w:val="00A66011"/>
    <w:rsid w:val="00A6687F"/>
    <w:rsid w:val="00A67907"/>
    <w:rsid w:val="00A73CC1"/>
    <w:rsid w:val="00A80270"/>
    <w:rsid w:val="00A82DB1"/>
    <w:rsid w:val="00A84127"/>
    <w:rsid w:val="00A84BF9"/>
    <w:rsid w:val="00A86DA2"/>
    <w:rsid w:val="00A90DFC"/>
    <w:rsid w:val="00A90F1A"/>
    <w:rsid w:val="00A91BF3"/>
    <w:rsid w:val="00A93900"/>
    <w:rsid w:val="00A93C17"/>
    <w:rsid w:val="00AA0A9C"/>
    <w:rsid w:val="00AA16C0"/>
    <w:rsid w:val="00AA4CDC"/>
    <w:rsid w:val="00AA51D4"/>
    <w:rsid w:val="00AB21D4"/>
    <w:rsid w:val="00AB21F5"/>
    <w:rsid w:val="00AB3386"/>
    <w:rsid w:val="00AB36DB"/>
    <w:rsid w:val="00AC0B1D"/>
    <w:rsid w:val="00AC12F1"/>
    <w:rsid w:val="00AC2F5B"/>
    <w:rsid w:val="00AC3DAD"/>
    <w:rsid w:val="00AC5309"/>
    <w:rsid w:val="00AC5B97"/>
    <w:rsid w:val="00AD4DD0"/>
    <w:rsid w:val="00AE0A8D"/>
    <w:rsid w:val="00AE3067"/>
    <w:rsid w:val="00AF6342"/>
    <w:rsid w:val="00B053FB"/>
    <w:rsid w:val="00B05647"/>
    <w:rsid w:val="00B07EE5"/>
    <w:rsid w:val="00B20BCB"/>
    <w:rsid w:val="00B21CC5"/>
    <w:rsid w:val="00B26778"/>
    <w:rsid w:val="00B26B83"/>
    <w:rsid w:val="00B300CC"/>
    <w:rsid w:val="00B32479"/>
    <w:rsid w:val="00B33FE2"/>
    <w:rsid w:val="00B403ED"/>
    <w:rsid w:val="00B4065F"/>
    <w:rsid w:val="00B45091"/>
    <w:rsid w:val="00B45447"/>
    <w:rsid w:val="00B614F1"/>
    <w:rsid w:val="00B642F6"/>
    <w:rsid w:val="00B744EF"/>
    <w:rsid w:val="00B866B4"/>
    <w:rsid w:val="00B94226"/>
    <w:rsid w:val="00BA0A8C"/>
    <w:rsid w:val="00BA0CEB"/>
    <w:rsid w:val="00BA2383"/>
    <w:rsid w:val="00BA2E7E"/>
    <w:rsid w:val="00BA590A"/>
    <w:rsid w:val="00BA5FE4"/>
    <w:rsid w:val="00BA6CA0"/>
    <w:rsid w:val="00BB0B39"/>
    <w:rsid w:val="00BB30D1"/>
    <w:rsid w:val="00BB39D8"/>
    <w:rsid w:val="00BB5F75"/>
    <w:rsid w:val="00BC6524"/>
    <w:rsid w:val="00BD3931"/>
    <w:rsid w:val="00BD5B88"/>
    <w:rsid w:val="00BD5F58"/>
    <w:rsid w:val="00BE0AEB"/>
    <w:rsid w:val="00BE2E8F"/>
    <w:rsid w:val="00BE55F0"/>
    <w:rsid w:val="00C018E0"/>
    <w:rsid w:val="00C05AAF"/>
    <w:rsid w:val="00C118C7"/>
    <w:rsid w:val="00C20877"/>
    <w:rsid w:val="00C20E7B"/>
    <w:rsid w:val="00C21456"/>
    <w:rsid w:val="00C24D03"/>
    <w:rsid w:val="00C25E61"/>
    <w:rsid w:val="00C35A1B"/>
    <w:rsid w:val="00C413F3"/>
    <w:rsid w:val="00C479B6"/>
    <w:rsid w:val="00C54EFF"/>
    <w:rsid w:val="00C55D03"/>
    <w:rsid w:val="00C62F86"/>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B3A77"/>
    <w:rsid w:val="00CD7EFE"/>
    <w:rsid w:val="00CE070A"/>
    <w:rsid w:val="00CE0C66"/>
    <w:rsid w:val="00CE28CF"/>
    <w:rsid w:val="00CE4386"/>
    <w:rsid w:val="00CE4CDC"/>
    <w:rsid w:val="00CE5BEB"/>
    <w:rsid w:val="00CE69E9"/>
    <w:rsid w:val="00CE71F2"/>
    <w:rsid w:val="00CF28C3"/>
    <w:rsid w:val="00CF3F65"/>
    <w:rsid w:val="00CF410A"/>
    <w:rsid w:val="00CF464D"/>
    <w:rsid w:val="00D17EF4"/>
    <w:rsid w:val="00D23770"/>
    <w:rsid w:val="00D25074"/>
    <w:rsid w:val="00D27904"/>
    <w:rsid w:val="00D34517"/>
    <w:rsid w:val="00D36798"/>
    <w:rsid w:val="00D4467B"/>
    <w:rsid w:val="00D47E80"/>
    <w:rsid w:val="00D5759A"/>
    <w:rsid w:val="00D61FCA"/>
    <w:rsid w:val="00D6689A"/>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D583D"/>
    <w:rsid w:val="00DE5758"/>
    <w:rsid w:val="00DE5FCF"/>
    <w:rsid w:val="00DF0D19"/>
    <w:rsid w:val="00DF2EE9"/>
    <w:rsid w:val="00DF6FD8"/>
    <w:rsid w:val="00E05A80"/>
    <w:rsid w:val="00E06A37"/>
    <w:rsid w:val="00E071A5"/>
    <w:rsid w:val="00E07752"/>
    <w:rsid w:val="00E16609"/>
    <w:rsid w:val="00E16F08"/>
    <w:rsid w:val="00E233F3"/>
    <w:rsid w:val="00E26253"/>
    <w:rsid w:val="00E26B34"/>
    <w:rsid w:val="00E31011"/>
    <w:rsid w:val="00E314BA"/>
    <w:rsid w:val="00E325BE"/>
    <w:rsid w:val="00E326BA"/>
    <w:rsid w:val="00E34202"/>
    <w:rsid w:val="00E37F72"/>
    <w:rsid w:val="00E40BE5"/>
    <w:rsid w:val="00E40CF9"/>
    <w:rsid w:val="00E42A30"/>
    <w:rsid w:val="00E524A3"/>
    <w:rsid w:val="00E5625D"/>
    <w:rsid w:val="00E648BB"/>
    <w:rsid w:val="00E67ACA"/>
    <w:rsid w:val="00E76B31"/>
    <w:rsid w:val="00E81F3E"/>
    <w:rsid w:val="00E844BB"/>
    <w:rsid w:val="00E84C48"/>
    <w:rsid w:val="00E859BD"/>
    <w:rsid w:val="00E86171"/>
    <w:rsid w:val="00E86B70"/>
    <w:rsid w:val="00E87C8F"/>
    <w:rsid w:val="00E924C3"/>
    <w:rsid w:val="00E954EE"/>
    <w:rsid w:val="00E96759"/>
    <w:rsid w:val="00EA4437"/>
    <w:rsid w:val="00EA4D87"/>
    <w:rsid w:val="00EB34FC"/>
    <w:rsid w:val="00EB76E1"/>
    <w:rsid w:val="00EC2499"/>
    <w:rsid w:val="00EE29DF"/>
    <w:rsid w:val="00EE4120"/>
    <w:rsid w:val="00EF2E8A"/>
    <w:rsid w:val="00EF4E6B"/>
    <w:rsid w:val="00EF5416"/>
    <w:rsid w:val="00F06CCF"/>
    <w:rsid w:val="00F1053D"/>
    <w:rsid w:val="00F110D5"/>
    <w:rsid w:val="00F11E63"/>
    <w:rsid w:val="00F12733"/>
    <w:rsid w:val="00F15515"/>
    <w:rsid w:val="00F171E1"/>
    <w:rsid w:val="00F20DCF"/>
    <w:rsid w:val="00F25B36"/>
    <w:rsid w:val="00F3052A"/>
    <w:rsid w:val="00F341E3"/>
    <w:rsid w:val="00F35D09"/>
    <w:rsid w:val="00F4304D"/>
    <w:rsid w:val="00F448E4"/>
    <w:rsid w:val="00F46612"/>
    <w:rsid w:val="00F474EF"/>
    <w:rsid w:val="00F4752B"/>
    <w:rsid w:val="00F476E8"/>
    <w:rsid w:val="00F541AE"/>
    <w:rsid w:val="00F56792"/>
    <w:rsid w:val="00F571A6"/>
    <w:rsid w:val="00F6018B"/>
    <w:rsid w:val="00F60265"/>
    <w:rsid w:val="00F60E32"/>
    <w:rsid w:val="00F6436C"/>
    <w:rsid w:val="00F644FF"/>
    <w:rsid w:val="00F65ABA"/>
    <w:rsid w:val="00F65E15"/>
    <w:rsid w:val="00F7242E"/>
    <w:rsid w:val="00F74995"/>
    <w:rsid w:val="00F74B33"/>
    <w:rsid w:val="00F810DD"/>
    <w:rsid w:val="00F95E2F"/>
    <w:rsid w:val="00F96D62"/>
    <w:rsid w:val="00F96DEB"/>
    <w:rsid w:val="00F97F48"/>
    <w:rsid w:val="00FA018C"/>
    <w:rsid w:val="00FA1872"/>
    <w:rsid w:val="00FA4F34"/>
    <w:rsid w:val="00FB2590"/>
    <w:rsid w:val="00FC3726"/>
    <w:rsid w:val="00FD5A8C"/>
    <w:rsid w:val="00FE286E"/>
    <w:rsid w:val="00FE3233"/>
    <w:rsid w:val="00FE4C68"/>
    <w:rsid w:val="00FE5FAF"/>
    <w:rsid w:val="00FE6D74"/>
    <w:rsid w:val="00FF73B4"/>
    <w:rsid w:val="00FF7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customStyle="1" w:styleId="WPTable1">
    <w:name w:val="WP Table1"/>
    <w:basedOn w:val="TableNormal"/>
    <w:next w:val="TableContemporary"/>
    <w:rsid w:val="00E8617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NormalParagraph">
    <w:name w:val="Normal Paragraph"/>
    <w:basedOn w:val="Normal"/>
    <w:link w:val="NormalParagraphChar"/>
    <w:uiPriority w:val="99"/>
    <w:rsid w:val="00F96D62"/>
    <w:pPr>
      <w:spacing w:after="240"/>
    </w:pPr>
    <w:rPr>
      <w:rFonts w:ascii="Times New Roman" w:hAnsi="Times New Roman"/>
      <w:sz w:val="24"/>
      <w:szCs w:val="20"/>
      <w:lang w:val="x-none" w:eastAsia="x-none"/>
    </w:rPr>
  </w:style>
  <w:style w:type="character" w:customStyle="1" w:styleId="NormalParagraphChar">
    <w:name w:val="Normal Paragraph Char"/>
    <w:link w:val="NormalParagraph"/>
    <w:uiPriority w:val="99"/>
    <w:locked/>
    <w:rsid w:val="00F96D62"/>
    <w:rPr>
      <w:rFonts w:ascii="Times New Roman" w:eastAsia="Times New Roman"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customStyle="1" w:styleId="WPTable1">
    <w:name w:val="WP Table1"/>
    <w:basedOn w:val="TableNormal"/>
    <w:next w:val="TableContemporary"/>
    <w:rsid w:val="00E8617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NormalParagraph">
    <w:name w:val="Normal Paragraph"/>
    <w:basedOn w:val="Normal"/>
    <w:link w:val="NormalParagraphChar"/>
    <w:uiPriority w:val="99"/>
    <w:rsid w:val="00F96D62"/>
    <w:pPr>
      <w:spacing w:after="240"/>
    </w:pPr>
    <w:rPr>
      <w:rFonts w:ascii="Times New Roman" w:hAnsi="Times New Roman"/>
      <w:sz w:val="24"/>
      <w:szCs w:val="20"/>
      <w:lang w:val="x-none" w:eastAsia="x-none"/>
    </w:rPr>
  </w:style>
  <w:style w:type="character" w:customStyle="1" w:styleId="NormalParagraphChar">
    <w:name w:val="Normal Paragraph Char"/>
    <w:link w:val="NormalParagraph"/>
    <w:uiPriority w:val="99"/>
    <w:locked/>
    <w:rsid w:val="00F96D62"/>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0233">
      <w:bodyDiv w:val="1"/>
      <w:marLeft w:val="0"/>
      <w:marRight w:val="0"/>
      <w:marTop w:val="0"/>
      <w:marBottom w:val="0"/>
      <w:divBdr>
        <w:top w:val="none" w:sz="0" w:space="0" w:color="auto"/>
        <w:left w:val="none" w:sz="0" w:space="0" w:color="auto"/>
        <w:bottom w:val="none" w:sz="0" w:space="0" w:color="auto"/>
        <w:right w:val="none" w:sz="0" w:space="0" w:color="auto"/>
      </w:divBdr>
    </w:div>
    <w:div w:id="215312602">
      <w:bodyDiv w:val="1"/>
      <w:marLeft w:val="0"/>
      <w:marRight w:val="0"/>
      <w:marTop w:val="0"/>
      <w:marBottom w:val="0"/>
      <w:divBdr>
        <w:top w:val="none" w:sz="0" w:space="0" w:color="auto"/>
        <w:left w:val="none" w:sz="0" w:space="0" w:color="auto"/>
        <w:bottom w:val="none" w:sz="0" w:space="0" w:color="auto"/>
        <w:right w:val="none" w:sz="0" w:space="0" w:color="auto"/>
      </w:divBdr>
    </w:div>
    <w:div w:id="54738147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36910555">
      <w:bodyDiv w:val="1"/>
      <w:marLeft w:val="0"/>
      <w:marRight w:val="0"/>
      <w:marTop w:val="0"/>
      <w:marBottom w:val="0"/>
      <w:divBdr>
        <w:top w:val="none" w:sz="0" w:space="0" w:color="auto"/>
        <w:left w:val="none" w:sz="0" w:space="0" w:color="auto"/>
        <w:bottom w:val="none" w:sz="0" w:space="0" w:color="auto"/>
        <w:right w:val="none" w:sz="0" w:space="0" w:color="auto"/>
      </w:divBdr>
    </w:div>
    <w:div w:id="101518488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20295232">
      <w:bodyDiv w:val="1"/>
      <w:marLeft w:val="0"/>
      <w:marRight w:val="0"/>
      <w:marTop w:val="0"/>
      <w:marBottom w:val="0"/>
      <w:divBdr>
        <w:top w:val="none" w:sz="0" w:space="0" w:color="auto"/>
        <w:left w:val="none" w:sz="0" w:space="0" w:color="auto"/>
        <w:bottom w:val="none" w:sz="0" w:space="0" w:color="auto"/>
        <w:right w:val="none" w:sz="0" w:space="0" w:color="auto"/>
      </w:divBdr>
    </w:div>
    <w:div w:id="1325008813">
      <w:bodyDiv w:val="1"/>
      <w:marLeft w:val="0"/>
      <w:marRight w:val="0"/>
      <w:marTop w:val="0"/>
      <w:marBottom w:val="0"/>
      <w:divBdr>
        <w:top w:val="none" w:sz="0" w:space="0" w:color="auto"/>
        <w:left w:val="none" w:sz="0" w:space="0" w:color="auto"/>
        <w:bottom w:val="none" w:sz="0" w:space="0" w:color="auto"/>
        <w:right w:val="none" w:sz="0" w:space="0" w:color="auto"/>
      </w:divBdr>
    </w:div>
    <w:div w:id="1350915768">
      <w:bodyDiv w:val="1"/>
      <w:marLeft w:val="0"/>
      <w:marRight w:val="0"/>
      <w:marTop w:val="0"/>
      <w:marBottom w:val="0"/>
      <w:divBdr>
        <w:top w:val="none" w:sz="0" w:space="0" w:color="auto"/>
        <w:left w:val="none" w:sz="0" w:space="0" w:color="auto"/>
        <w:bottom w:val="none" w:sz="0" w:space="0" w:color="auto"/>
        <w:right w:val="none" w:sz="0" w:space="0" w:color="auto"/>
      </w:divBdr>
    </w:div>
    <w:div w:id="1524705786">
      <w:bodyDiv w:val="1"/>
      <w:marLeft w:val="0"/>
      <w:marRight w:val="0"/>
      <w:marTop w:val="0"/>
      <w:marBottom w:val="0"/>
      <w:divBdr>
        <w:top w:val="none" w:sz="0" w:space="0" w:color="auto"/>
        <w:left w:val="none" w:sz="0" w:space="0" w:color="auto"/>
        <w:bottom w:val="none" w:sz="0" w:space="0" w:color="auto"/>
        <w:right w:val="none" w:sz="0" w:space="0" w:color="auto"/>
      </w:divBdr>
    </w:div>
    <w:div w:id="1920477822">
      <w:bodyDiv w:val="1"/>
      <w:marLeft w:val="0"/>
      <w:marRight w:val="0"/>
      <w:marTop w:val="0"/>
      <w:marBottom w:val="0"/>
      <w:divBdr>
        <w:top w:val="none" w:sz="0" w:space="0" w:color="auto"/>
        <w:left w:val="none" w:sz="0" w:space="0" w:color="auto"/>
        <w:bottom w:val="none" w:sz="0" w:space="0" w:color="auto"/>
        <w:right w:val="none" w:sz="0" w:space="0" w:color="auto"/>
      </w:divBdr>
    </w:div>
    <w:div w:id="196086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caltf.org/" TargetMode="Externa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F16B5"/>
    <w:rsid w:val="00146151"/>
    <w:rsid w:val="00204A7F"/>
    <w:rsid w:val="00254098"/>
    <w:rsid w:val="002545B4"/>
    <w:rsid w:val="002B514B"/>
    <w:rsid w:val="002C0C03"/>
    <w:rsid w:val="00311B0D"/>
    <w:rsid w:val="00320EC1"/>
    <w:rsid w:val="003A0721"/>
    <w:rsid w:val="003A131F"/>
    <w:rsid w:val="00441E5D"/>
    <w:rsid w:val="00560392"/>
    <w:rsid w:val="006513DA"/>
    <w:rsid w:val="006B2D96"/>
    <w:rsid w:val="006B7FA8"/>
    <w:rsid w:val="007D5F13"/>
    <w:rsid w:val="008211B5"/>
    <w:rsid w:val="00874653"/>
    <w:rsid w:val="008A26CF"/>
    <w:rsid w:val="00A5022A"/>
    <w:rsid w:val="00AE4C28"/>
    <w:rsid w:val="00AF2C4B"/>
    <w:rsid w:val="00B73964"/>
    <w:rsid w:val="00B74704"/>
    <w:rsid w:val="00BD4384"/>
    <w:rsid w:val="00C947B8"/>
    <w:rsid w:val="00CA010A"/>
    <w:rsid w:val="00D0496D"/>
    <w:rsid w:val="00D051F5"/>
    <w:rsid w:val="00DF2614"/>
    <w:rsid w:val="00EC59D9"/>
    <w:rsid w:val="00F60B64"/>
    <w:rsid w:val="00F7350A"/>
    <w:rsid w:val="00FD5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2015-10-13T00:00:00</PublishDate>
  <Abstract/>
  <CompanyAddress/>
  <CompanyPhone/>
  <CompanyFax/>
  <CompanyEmail/>
</CoverPage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E1A7D7-760B-4B0E-8E06-826A8BF341A2}"/>
</file>

<file path=customXml/itemProps2.xml><?xml version="1.0" encoding="utf-8"?>
<ds:datastoreItem xmlns:ds="http://schemas.openxmlformats.org/officeDocument/2006/customXml" ds:itemID="{EEEC1E2C-BA5F-48AD-966D-20ECEC06E5C7}"/>
</file>

<file path=customXml/itemProps3.xml><?xml version="1.0" encoding="utf-8"?>
<ds:datastoreItem xmlns:ds="http://schemas.openxmlformats.org/officeDocument/2006/customXml" ds:itemID="{55AF091B-3C7A-41E3-B477-F2FDAA23CFDA}"/>
</file>

<file path=customXml/itemProps4.xml><?xml version="1.0" encoding="utf-8"?>
<ds:datastoreItem xmlns:ds="http://schemas.openxmlformats.org/officeDocument/2006/customXml" ds:itemID="{D4650609-DF38-412A-9EA9-869CD43056CE}"/>
</file>

<file path=customXml/itemProps5.xml><?xml version="1.0" encoding="utf-8"?>
<ds:datastoreItem xmlns:ds="http://schemas.openxmlformats.org/officeDocument/2006/customXml" ds:itemID="{3D8FEB4D-523B-4129-8EA3-89908B0D0D9A}"/>
</file>

<file path=docProps/app.xml><?xml version="1.0" encoding="utf-8"?>
<Properties xmlns="http://schemas.openxmlformats.org/officeDocument/2006/extended-properties" xmlns:vt="http://schemas.openxmlformats.org/officeDocument/2006/docPropsVTypes">
  <Template>Normal</Template>
  <TotalTime>5</TotalTime>
  <Pages>26</Pages>
  <Words>7185</Words>
  <Characters>40959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SCE13HC035</vt:lpstr>
    </vt:vector>
  </TitlesOfParts>
  <Company>Southern California Edison</Company>
  <LinksUpToDate>false</LinksUpToDate>
  <CharactersWithSpaces>48048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SCE13HC035</dc:title>
  <dc:creator>Jim Wyatt (PG&amp;E);Jason Wang (SCE)</dc:creator>
  <cp:lastModifiedBy>Liu, Henry</cp:lastModifiedBy>
  <cp:revision>3</cp:revision>
  <cp:lastPrinted>2015-12-02T18:05:00Z</cp:lastPrinted>
  <dcterms:created xsi:type="dcterms:W3CDTF">2015-12-02T22:12:00Z</dcterms:created>
  <dcterms:modified xsi:type="dcterms:W3CDTF">2015-12-02T22:17:00Z</dcterms:modified>
  <cp:contentStatus>Revision 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