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9CA" w:rsidRPr="00500C4E" w:rsidRDefault="00E6385A" w:rsidP="000E19CA">
      <w:pPr>
        <w:pStyle w:val="WPnumber"/>
      </w:pPr>
      <w:bookmarkStart w:id="0" w:name="_Toc153189647"/>
      <w:r>
        <w:t xml:space="preserve">Short Form </w:t>
      </w:r>
      <w:r w:rsidR="00F117C6" w:rsidRPr="00500C4E">
        <w:t>Work Paper</w:t>
      </w:r>
      <w:r w:rsidR="00132AEE">
        <w:t xml:space="preserve"> PGECO</w:t>
      </w:r>
      <w:r w:rsidR="002225B3">
        <w:t>APP12</w:t>
      </w:r>
      <w:r w:rsidR="002956A5">
        <w:t>0</w:t>
      </w:r>
    </w:p>
    <w:p w:rsidR="00E6385A" w:rsidRPr="00500C4E" w:rsidRDefault="00E6385A" w:rsidP="00F117C6">
      <w:pPr>
        <w:pStyle w:val="WPnumber"/>
      </w:pPr>
      <w:r>
        <w:tab/>
      </w:r>
      <w:r w:rsidR="000E19CA">
        <w:rPr>
          <w:rStyle w:val="CaptionChar"/>
          <w:b/>
          <w:bCs w:val="0"/>
        </w:rPr>
        <w:t xml:space="preserve">Revision </w:t>
      </w:r>
      <w:r w:rsidR="001E03A1">
        <w:rPr>
          <w:rStyle w:val="CaptionChar"/>
          <w:b/>
          <w:bCs w:val="0"/>
        </w:rPr>
        <w:t>7</w:t>
      </w:r>
    </w:p>
    <w:bookmarkEnd w:id="0"/>
    <w:p w:rsidR="00F117C6" w:rsidRPr="00500C4E" w:rsidRDefault="00F117C6" w:rsidP="00F117C6">
      <w:pPr>
        <w:jc w:val="right"/>
        <w:rPr>
          <w:rFonts w:cstheme="minorHAnsi"/>
          <w:b/>
          <w:sz w:val="48"/>
          <w:szCs w:val="48"/>
        </w:rPr>
      </w:pPr>
    </w:p>
    <w:p w:rsidR="00E6385A" w:rsidRPr="00E6385A" w:rsidRDefault="00132AEE" w:rsidP="00E6385A">
      <w:pPr>
        <w:pBdr>
          <w:bottom w:val="single" w:sz="4" w:space="1" w:color="auto"/>
        </w:pBdr>
        <w:rPr>
          <w:rFonts w:cstheme="minorHAnsi"/>
          <w:b/>
          <w:sz w:val="36"/>
          <w:szCs w:val="36"/>
        </w:rPr>
      </w:pPr>
      <w:r>
        <w:rPr>
          <w:rFonts w:cstheme="minorHAnsi"/>
          <w:b/>
          <w:sz w:val="36"/>
          <w:szCs w:val="36"/>
        </w:rPr>
        <w:t>Pacific Gas and Electric</w:t>
      </w:r>
    </w:p>
    <w:p w:rsidR="00E6385A" w:rsidRPr="00E6385A" w:rsidRDefault="002217AC" w:rsidP="00E6385A">
      <w:pPr>
        <w:rPr>
          <w:rFonts w:cstheme="minorHAnsi"/>
          <w:b/>
          <w:sz w:val="32"/>
        </w:rPr>
      </w:pPr>
      <w:r>
        <w:rPr>
          <w:rFonts w:cstheme="minorHAnsi"/>
          <w:b/>
          <w:sz w:val="32"/>
        </w:rPr>
        <w:t>Customer Energy Solutions</w:t>
      </w:r>
    </w:p>
    <w:p w:rsidR="00F117C6" w:rsidRPr="00500C4E" w:rsidRDefault="00F117C6" w:rsidP="00F117C6">
      <w:pPr>
        <w:rPr>
          <w:rFonts w:cstheme="minorHAnsi"/>
        </w:rPr>
      </w:pPr>
    </w:p>
    <w:p w:rsidR="00F117C6" w:rsidRPr="00500C4E" w:rsidRDefault="00F117C6" w:rsidP="00F117C6">
      <w:pPr>
        <w:tabs>
          <w:tab w:val="left" w:pos="8190"/>
        </w:tabs>
        <w:rPr>
          <w:rFonts w:cstheme="minorHAnsi"/>
        </w:rPr>
      </w:pPr>
      <w:r w:rsidRPr="00500C4E">
        <w:rPr>
          <w:rFonts w:cstheme="minorHAnsi"/>
        </w:rPr>
        <w:tab/>
      </w:r>
    </w:p>
    <w:p w:rsidR="00F117C6" w:rsidRPr="00500C4E" w:rsidRDefault="00F117C6" w:rsidP="00F117C6">
      <w:pPr>
        <w:rPr>
          <w:rFonts w:cstheme="minorHAnsi"/>
        </w:rPr>
      </w:pPr>
    </w:p>
    <w:p w:rsidR="00F117C6" w:rsidRPr="00500C4E" w:rsidRDefault="00F117C6" w:rsidP="00F117C6">
      <w:pPr>
        <w:rPr>
          <w:rFonts w:cstheme="minorHAnsi"/>
        </w:rPr>
      </w:pPr>
    </w:p>
    <w:p w:rsidR="00F117C6" w:rsidRPr="00500C4E" w:rsidRDefault="00F117C6" w:rsidP="00F117C6">
      <w:pPr>
        <w:rPr>
          <w:rFonts w:cstheme="minorHAnsi"/>
        </w:rPr>
      </w:pPr>
    </w:p>
    <w:p w:rsidR="00F117C6" w:rsidRPr="00500C4E" w:rsidRDefault="00F117C6" w:rsidP="00F117C6">
      <w:pPr>
        <w:rPr>
          <w:rFonts w:cstheme="minorHAnsi"/>
        </w:rPr>
      </w:pPr>
    </w:p>
    <w:p w:rsidR="00F117C6" w:rsidRPr="00500C4E" w:rsidRDefault="00F117C6" w:rsidP="00F117C6">
      <w:pPr>
        <w:rPr>
          <w:rFonts w:cstheme="minorHAnsi"/>
        </w:rPr>
      </w:pPr>
    </w:p>
    <w:p w:rsidR="000E19CA" w:rsidRDefault="002225B3" w:rsidP="00884B9C">
      <w:p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72"/>
          <w:szCs w:val="72"/>
        </w:rPr>
        <w:t>Air-Cooled Constant Speed Screw Chiller</w:t>
      </w: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E372B8" w:rsidRDefault="00E372B8" w:rsidP="000E19CA">
      <w:pPr>
        <w:jc w:val="right"/>
        <w:rPr>
          <w:rFonts w:cstheme="minorHAnsi"/>
          <w:b/>
          <w:sz w:val="28"/>
          <w:szCs w:val="28"/>
        </w:rPr>
      </w:pPr>
    </w:p>
    <w:p w:rsidR="00E372B8" w:rsidRDefault="002225B3" w:rsidP="00241A1F">
      <w:pPr>
        <w:jc w:val="right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December</w:t>
      </w:r>
      <w:r w:rsidR="002956A5">
        <w:rPr>
          <w:rFonts w:cstheme="minorHAnsi"/>
          <w:b/>
          <w:sz w:val="28"/>
          <w:szCs w:val="28"/>
        </w:rPr>
        <w:t xml:space="preserve"> </w:t>
      </w:r>
      <w:r>
        <w:rPr>
          <w:rFonts w:cstheme="minorHAnsi"/>
          <w:b/>
          <w:sz w:val="28"/>
          <w:szCs w:val="28"/>
        </w:rPr>
        <w:t>20</w:t>
      </w:r>
      <w:r w:rsidR="000E19CA">
        <w:rPr>
          <w:rFonts w:cstheme="minorHAnsi"/>
          <w:b/>
          <w:sz w:val="28"/>
          <w:szCs w:val="28"/>
        </w:rPr>
        <w:t>, 201</w:t>
      </w:r>
      <w:r w:rsidR="00103A51">
        <w:rPr>
          <w:rFonts w:cstheme="minorHAnsi"/>
          <w:b/>
          <w:sz w:val="28"/>
          <w:szCs w:val="28"/>
        </w:rPr>
        <w:t>7</w:t>
      </w:r>
    </w:p>
    <w:p w:rsidR="00E372B8" w:rsidRPr="000F72EF" w:rsidRDefault="00E372B8" w:rsidP="00241A1F">
      <w:pPr>
        <w:jc w:val="right"/>
        <w:rPr>
          <w:rFonts w:cstheme="minorHAnsi"/>
          <w:b/>
          <w:sz w:val="72"/>
          <w:szCs w:val="72"/>
        </w:rPr>
        <w:sectPr w:rsidR="00E372B8" w:rsidRPr="000F72EF" w:rsidSect="00241A1F">
          <w:footerReference w:type="default" r:id="rId10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:rsidR="00FE520B" w:rsidRDefault="00132AEE" w:rsidP="00FE520B">
      <w:pPr>
        <w:pStyle w:val="Heading1"/>
      </w:pPr>
      <w:r>
        <w:lastRenderedPageBreak/>
        <w:t>PG&amp;E</w:t>
      </w:r>
      <w:r w:rsidR="0059117D">
        <w:t xml:space="preserve"> </w:t>
      </w:r>
      <w:r w:rsidR="002225B3">
        <w:t>Air-Cooled Constant Speed Screw Chiller</w:t>
      </w:r>
    </w:p>
    <w:p w:rsidR="00413EF4" w:rsidRDefault="00413EF4" w:rsidP="00413EF4">
      <w:pPr>
        <w:pStyle w:val="Heading2"/>
      </w:pPr>
      <w:r>
        <w:t>Introduction</w:t>
      </w:r>
    </w:p>
    <w:p w:rsidR="00413EF4" w:rsidRDefault="001E03A1" w:rsidP="001E03A1">
      <w:pPr>
        <w:jc w:val="both"/>
      </w:pPr>
      <w:r>
        <w:t xml:space="preserve">This short form </w:t>
      </w:r>
      <w:proofErr w:type="spellStart"/>
      <w:r>
        <w:t>workpaper</w:t>
      </w:r>
      <w:proofErr w:type="spellEnd"/>
      <w:r>
        <w:t xml:space="preserve"> documents (WP) the values adopted from SCE’s WP entitled “</w:t>
      </w:r>
      <w:r w:rsidRPr="0018460F">
        <w:t>Air-Cooled Packaged Chiller</w:t>
      </w:r>
      <w:r>
        <w:t>” (</w:t>
      </w:r>
      <w:r w:rsidRPr="001E03A1">
        <w:t>SCE17HC030.1_Air-Cooled Chiller_Final.docx</w:t>
      </w:r>
      <w:r>
        <w:t xml:space="preserve">).  PG&amp;E adopts all of the values in </w:t>
      </w:r>
      <w:r w:rsidRPr="0018460F">
        <w:t>SCE17HC030</w:t>
      </w:r>
      <w:r>
        <w:t xml:space="preserve">Rev </w:t>
      </w:r>
      <w:r>
        <w:t>1</w:t>
      </w:r>
      <w:r w:rsidRPr="004016D3">
        <w:t xml:space="preserve"> </w:t>
      </w:r>
      <w:r>
        <w:t>–</w:t>
      </w:r>
      <w:r w:rsidRPr="0018460F">
        <w:t xml:space="preserve"> Air-Cooled Packaged Chiller</w:t>
      </w:r>
      <w:r>
        <w:t>, with no exceptions.</w:t>
      </w:r>
    </w:p>
    <w:p w:rsidR="00DB71F1" w:rsidRDefault="00B57F32" w:rsidP="001E03A1">
      <w:pPr>
        <w:pStyle w:val="Heading2"/>
      </w:pPr>
      <w:r w:rsidRPr="005734A4">
        <w:t>Document Revision History</w:t>
      </w:r>
      <w:r w:rsidRPr="0025216C">
        <w:t xml:space="preserve"> </w:t>
      </w:r>
    </w:p>
    <w:tbl>
      <w:tblPr>
        <w:tblStyle w:val="TableContemporary"/>
        <w:tblW w:w="5000" w:type="pct"/>
        <w:tblLayout w:type="fixed"/>
        <w:tblLook w:val="01E0" w:firstRow="1" w:lastRow="1" w:firstColumn="1" w:lastColumn="1" w:noHBand="0" w:noVBand="0"/>
      </w:tblPr>
      <w:tblGrid>
        <w:gridCol w:w="1675"/>
        <w:gridCol w:w="973"/>
        <w:gridCol w:w="1362"/>
        <w:gridCol w:w="1768"/>
        <w:gridCol w:w="3798"/>
      </w:tblGrid>
      <w:tr w:rsidR="001E03A1" w:rsidRPr="007B1862" w:rsidTr="00C874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8"/>
        </w:trPr>
        <w:tc>
          <w:tcPr>
            <w:tcW w:w="875" w:type="pct"/>
          </w:tcPr>
          <w:p w:rsidR="001E03A1" w:rsidRPr="007B1862" w:rsidRDefault="001E03A1" w:rsidP="00C8745E">
            <w:pPr>
              <w:rPr>
                <w:rFonts w:asciiTheme="minorHAnsi" w:hAnsiTheme="minorHAnsi" w:cstheme="minorHAnsi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szCs w:val="20"/>
              </w:rPr>
              <w:t>Workpaper</w:t>
            </w:r>
            <w:proofErr w:type="spellEnd"/>
            <w:r>
              <w:rPr>
                <w:rFonts w:asciiTheme="minorHAnsi" w:hAnsiTheme="minorHAnsi" w:cstheme="minorHAnsi"/>
                <w:szCs w:val="20"/>
              </w:rPr>
              <w:t xml:space="preserve"> and </w:t>
            </w:r>
            <w:r w:rsidRPr="00CE28CF">
              <w:rPr>
                <w:rFonts w:asciiTheme="minorHAnsi" w:hAnsiTheme="minorHAnsi" w:cstheme="minorHAnsi"/>
                <w:szCs w:val="20"/>
              </w:rPr>
              <w:t>Revision #</w:t>
            </w:r>
          </w:p>
        </w:tc>
        <w:tc>
          <w:tcPr>
            <w:tcW w:w="508" w:type="pct"/>
          </w:tcPr>
          <w:p w:rsidR="001E03A1" w:rsidRPr="00CE28CF" w:rsidRDefault="001E03A1" w:rsidP="00C8745E">
            <w:pPr>
              <w:rPr>
                <w:rFonts w:asciiTheme="minorHAnsi" w:hAnsiTheme="minorHAnsi" w:cstheme="minorHAnsi"/>
                <w:szCs w:val="20"/>
              </w:rPr>
            </w:pPr>
            <w:r w:rsidRPr="00CE28CF">
              <w:rPr>
                <w:rFonts w:asciiTheme="minorHAnsi" w:hAnsiTheme="minorHAnsi" w:cstheme="minorHAnsi"/>
                <w:szCs w:val="20"/>
              </w:rPr>
              <w:t>Tech</w:t>
            </w:r>
            <w:r>
              <w:rPr>
                <w:rFonts w:asciiTheme="minorHAnsi" w:hAnsiTheme="minorHAnsi" w:cstheme="minorHAnsi"/>
                <w:szCs w:val="20"/>
              </w:rPr>
              <w:t>.</w:t>
            </w:r>
            <w:r w:rsidRPr="00CE28CF">
              <w:rPr>
                <w:rFonts w:asciiTheme="minorHAnsi" w:hAnsiTheme="minorHAnsi" w:cstheme="minorHAnsi"/>
                <w:szCs w:val="20"/>
              </w:rPr>
              <w:t xml:space="preserve"> Revision</w:t>
            </w:r>
          </w:p>
        </w:tc>
        <w:tc>
          <w:tcPr>
            <w:tcW w:w="711" w:type="pct"/>
          </w:tcPr>
          <w:p w:rsidR="001E03A1" w:rsidRPr="007B1862" w:rsidRDefault="001E03A1" w:rsidP="00C8745E">
            <w:pPr>
              <w:rPr>
                <w:rFonts w:asciiTheme="minorHAnsi" w:hAnsiTheme="minorHAnsi" w:cstheme="minorHAnsi"/>
                <w:szCs w:val="20"/>
              </w:rPr>
            </w:pPr>
            <w:r w:rsidRPr="00CE28CF">
              <w:rPr>
                <w:rFonts w:asciiTheme="minorHAnsi" w:hAnsiTheme="minorHAnsi" w:cstheme="minorHAnsi"/>
                <w:szCs w:val="20"/>
              </w:rPr>
              <w:t>MM/DD/YY</w:t>
            </w:r>
          </w:p>
        </w:tc>
        <w:tc>
          <w:tcPr>
            <w:tcW w:w="923" w:type="pct"/>
          </w:tcPr>
          <w:p w:rsidR="001E03A1" w:rsidRPr="007B1862" w:rsidRDefault="001E03A1" w:rsidP="00C8745E">
            <w:pPr>
              <w:rPr>
                <w:rFonts w:asciiTheme="minorHAnsi" w:hAnsiTheme="minorHAnsi" w:cstheme="minorHAnsi"/>
                <w:szCs w:val="20"/>
              </w:rPr>
            </w:pPr>
            <w:r w:rsidRPr="00CE28CF">
              <w:rPr>
                <w:rFonts w:asciiTheme="minorHAnsi" w:hAnsiTheme="minorHAnsi" w:cstheme="minorHAnsi"/>
                <w:szCs w:val="20"/>
              </w:rPr>
              <w:t>Author/Affiliation</w:t>
            </w:r>
          </w:p>
        </w:tc>
        <w:tc>
          <w:tcPr>
            <w:tcW w:w="1983" w:type="pct"/>
          </w:tcPr>
          <w:p w:rsidR="001E03A1" w:rsidRPr="007B1862" w:rsidRDefault="001E03A1" w:rsidP="00C8745E">
            <w:pPr>
              <w:rPr>
                <w:rFonts w:asciiTheme="minorHAnsi" w:hAnsiTheme="minorHAnsi" w:cstheme="minorHAnsi"/>
                <w:szCs w:val="20"/>
              </w:rPr>
            </w:pPr>
            <w:r w:rsidRPr="00CE28CF">
              <w:rPr>
                <w:rFonts w:asciiTheme="minorHAnsi" w:hAnsiTheme="minorHAnsi" w:cstheme="minorHAnsi"/>
                <w:szCs w:val="20"/>
              </w:rPr>
              <w:t>Summary of Changes</w:t>
            </w:r>
          </w:p>
        </w:tc>
      </w:tr>
      <w:tr w:rsidR="001E03A1" w:rsidTr="00C874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8"/>
        </w:trPr>
        <w:tc>
          <w:tcPr>
            <w:tcW w:w="875" w:type="pct"/>
            <w:shd w:val="clear" w:color="auto" w:fill="F2F2F2" w:themeFill="background1" w:themeFillShade="F2"/>
          </w:tcPr>
          <w:p w:rsidR="001E03A1" w:rsidRDefault="001E03A1" w:rsidP="00C8745E">
            <w:pPr>
              <w:rPr>
                <w:rFonts w:asciiTheme="minorHAnsi" w:hAnsiTheme="minorHAnsi" w:cstheme="minorHAnsi"/>
                <w:szCs w:val="20"/>
              </w:rPr>
            </w:pPr>
            <w:r w:rsidRPr="007B1862">
              <w:rPr>
                <w:rFonts w:asciiTheme="minorHAnsi" w:hAnsiTheme="minorHAnsi" w:cstheme="minorHAnsi"/>
                <w:szCs w:val="20"/>
              </w:rPr>
              <w:t>Revision 0</w:t>
            </w:r>
          </w:p>
        </w:tc>
        <w:tc>
          <w:tcPr>
            <w:tcW w:w="508" w:type="pct"/>
            <w:shd w:val="clear" w:color="auto" w:fill="F2F2F2" w:themeFill="background1" w:themeFillShade="F2"/>
          </w:tcPr>
          <w:p w:rsidR="001E03A1" w:rsidRDefault="001E03A1" w:rsidP="00C8745E">
            <w:pPr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Yes</w:t>
            </w:r>
          </w:p>
        </w:tc>
        <w:tc>
          <w:tcPr>
            <w:tcW w:w="711" w:type="pct"/>
            <w:shd w:val="clear" w:color="auto" w:fill="F2F2F2" w:themeFill="background1" w:themeFillShade="F2"/>
          </w:tcPr>
          <w:p w:rsidR="001E03A1" w:rsidRDefault="001E03A1" w:rsidP="00C8745E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 w:rsidRPr="007B1862">
              <w:rPr>
                <w:rFonts w:asciiTheme="minorHAnsi" w:hAnsiTheme="minorHAnsi" w:cstheme="minorHAnsi"/>
                <w:szCs w:val="20"/>
              </w:rPr>
              <w:t>02/28/08</w:t>
            </w:r>
          </w:p>
        </w:tc>
        <w:tc>
          <w:tcPr>
            <w:tcW w:w="923" w:type="pct"/>
            <w:shd w:val="clear" w:color="auto" w:fill="F2F2F2" w:themeFill="background1" w:themeFillShade="F2"/>
          </w:tcPr>
          <w:p w:rsidR="001E03A1" w:rsidRPr="00B83B7C" w:rsidRDefault="001E03A1" w:rsidP="00C8745E">
            <w:pPr>
              <w:pStyle w:val="TableContents"/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Megan Johnson</w:t>
            </w:r>
            <w:r w:rsidRPr="00B83B7C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Energy Solutions</w:t>
            </w:r>
            <w:r w:rsidRPr="00B83B7C">
              <w:rPr>
                <w:sz w:val="20"/>
                <w:szCs w:val="20"/>
              </w:rPr>
              <w:t xml:space="preserve">) </w:t>
            </w:r>
          </w:p>
          <w:p w:rsidR="001E03A1" w:rsidRDefault="001E03A1" w:rsidP="00C8745E">
            <w:pPr>
              <w:rPr>
                <w:rFonts w:asciiTheme="minorHAnsi" w:hAnsiTheme="minorHAnsi" w:cstheme="minorHAnsi"/>
                <w:szCs w:val="20"/>
              </w:rPr>
            </w:pPr>
            <w:r>
              <w:rPr>
                <w:szCs w:val="20"/>
              </w:rPr>
              <w:t>Jennifer Roecks (PG&amp;E)</w:t>
            </w:r>
          </w:p>
        </w:tc>
        <w:tc>
          <w:tcPr>
            <w:tcW w:w="1983" w:type="pct"/>
            <w:shd w:val="clear" w:color="auto" w:fill="F2F2F2" w:themeFill="background1" w:themeFillShade="F2"/>
          </w:tcPr>
          <w:p w:rsidR="001E03A1" w:rsidRDefault="001E03A1" w:rsidP="00C8745E">
            <w:pPr>
              <w:rPr>
                <w:rFonts w:asciiTheme="minorHAnsi" w:hAnsiTheme="minorHAnsi" w:cstheme="minorHAnsi"/>
                <w:bCs/>
                <w:szCs w:val="20"/>
              </w:rPr>
            </w:pPr>
            <w:r w:rsidRPr="007B1862">
              <w:rPr>
                <w:rFonts w:asciiTheme="minorHAnsi" w:hAnsiTheme="minorHAnsi" w:cstheme="minorHAnsi"/>
                <w:bCs/>
                <w:szCs w:val="20"/>
              </w:rPr>
              <w:t>Air-Cooled Packaged Chillers</w:t>
            </w:r>
          </w:p>
          <w:p w:rsidR="001E03A1" w:rsidRDefault="001E03A1" w:rsidP="00C8745E">
            <w:pPr>
              <w:rPr>
                <w:rFonts w:asciiTheme="minorHAnsi" w:hAnsiTheme="minorHAnsi" w:cstheme="minorHAnsi"/>
                <w:bCs/>
                <w:szCs w:val="20"/>
              </w:rPr>
            </w:pPr>
            <w:r w:rsidRPr="00BC42E5">
              <w:rPr>
                <w:rFonts w:asciiTheme="minorHAnsi" w:hAnsiTheme="minorHAnsi" w:cstheme="minorHAnsi"/>
                <w:bCs/>
                <w:szCs w:val="20"/>
              </w:rPr>
              <w:t>PGECOHVC120 R</w:t>
            </w:r>
            <w:r>
              <w:rPr>
                <w:rFonts w:asciiTheme="minorHAnsi" w:hAnsiTheme="minorHAnsi" w:cstheme="minorHAnsi"/>
                <w:bCs/>
                <w:szCs w:val="20"/>
              </w:rPr>
              <w:t>0</w:t>
            </w:r>
            <w:r w:rsidRPr="00BC42E5">
              <w:rPr>
                <w:rFonts w:asciiTheme="minorHAnsi" w:hAnsiTheme="minorHAnsi" w:cstheme="minorHAnsi"/>
                <w:bCs/>
                <w:szCs w:val="20"/>
              </w:rPr>
              <w:t>.doc</w:t>
            </w:r>
          </w:p>
        </w:tc>
      </w:tr>
      <w:tr w:rsidR="001E03A1" w:rsidRPr="00BC42E5" w:rsidTr="00C8745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8"/>
        </w:trPr>
        <w:tc>
          <w:tcPr>
            <w:tcW w:w="875" w:type="pct"/>
            <w:shd w:val="clear" w:color="auto" w:fill="F2F2F2" w:themeFill="background1" w:themeFillShade="F2"/>
          </w:tcPr>
          <w:p w:rsidR="001E03A1" w:rsidRPr="007B1862" w:rsidRDefault="001E03A1" w:rsidP="00C8745E">
            <w:pPr>
              <w:rPr>
                <w:rFonts w:asciiTheme="minorHAnsi" w:hAnsiTheme="minorHAnsi" w:cstheme="minorHAnsi"/>
                <w:szCs w:val="20"/>
              </w:rPr>
            </w:pPr>
            <w:r w:rsidRPr="007B1862">
              <w:rPr>
                <w:rFonts w:asciiTheme="minorHAnsi" w:hAnsiTheme="minorHAnsi" w:cstheme="minorHAnsi"/>
                <w:szCs w:val="20"/>
              </w:rPr>
              <w:t>Revision 1</w:t>
            </w:r>
          </w:p>
        </w:tc>
        <w:tc>
          <w:tcPr>
            <w:tcW w:w="508" w:type="pct"/>
            <w:shd w:val="clear" w:color="auto" w:fill="F2F2F2" w:themeFill="background1" w:themeFillShade="F2"/>
          </w:tcPr>
          <w:p w:rsidR="001E03A1" w:rsidRDefault="001E03A1" w:rsidP="00C8745E">
            <w:pPr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Yes</w:t>
            </w:r>
          </w:p>
        </w:tc>
        <w:tc>
          <w:tcPr>
            <w:tcW w:w="711" w:type="pct"/>
            <w:shd w:val="clear" w:color="auto" w:fill="F2F2F2" w:themeFill="background1" w:themeFillShade="F2"/>
          </w:tcPr>
          <w:p w:rsidR="001E03A1" w:rsidRPr="00BC42E5" w:rsidRDefault="001E03A1" w:rsidP="00C8745E">
            <w:pPr>
              <w:rPr>
                <w:rFonts w:asciiTheme="minorHAnsi" w:hAnsiTheme="minorHAnsi" w:cstheme="minorHAnsi"/>
                <w:szCs w:val="20"/>
              </w:rPr>
            </w:pPr>
            <w:r w:rsidRPr="00BC42E5">
              <w:rPr>
                <w:rFonts w:asciiTheme="minorHAnsi" w:hAnsiTheme="minorHAnsi" w:cstheme="minorHAnsi"/>
                <w:szCs w:val="20"/>
              </w:rPr>
              <w:t>5/1/2009</w:t>
            </w:r>
          </w:p>
        </w:tc>
        <w:tc>
          <w:tcPr>
            <w:tcW w:w="923" w:type="pct"/>
            <w:shd w:val="clear" w:color="auto" w:fill="F2F2F2" w:themeFill="background1" w:themeFillShade="F2"/>
          </w:tcPr>
          <w:p w:rsidR="001E03A1" w:rsidRPr="00BC42E5" w:rsidRDefault="001E03A1" w:rsidP="00C8745E">
            <w:pPr>
              <w:rPr>
                <w:rFonts w:asciiTheme="minorHAnsi" w:hAnsiTheme="minorHAnsi" w:cstheme="minorHAnsi"/>
                <w:szCs w:val="20"/>
              </w:rPr>
            </w:pPr>
            <w:r w:rsidRPr="00BC42E5">
              <w:rPr>
                <w:rFonts w:asciiTheme="minorHAnsi" w:hAnsiTheme="minorHAnsi" w:cstheme="minorHAnsi"/>
                <w:szCs w:val="20"/>
              </w:rPr>
              <w:t>Judith Jennings (PG&amp;E)</w:t>
            </w:r>
          </w:p>
        </w:tc>
        <w:tc>
          <w:tcPr>
            <w:tcW w:w="1983" w:type="pct"/>
            <w:shd w:val="clear" w:color="auto" w:fill="F2F2F2" w:themeFill="background1" w:themeFillShade="F2"/>
          </w:tcPr>
          <w:p w:rsidR="001E03A1" w:rsidRPr="00BC42E5" w:rsidRDefault="001E03A1" w:rsidP="00C8745E">
            <w:pPr>
              <w:rPr>
                <w:rFonts w:asciiTheme="minorHAnsi" w:hAnsiTheme="minorHAnsi" w:cstheme="minorHAnsi"/>
                <w:szCs w:val="20"/>
              </w:rPr>
            </w:pPr>
            <w:r w:rsidRPr="00BC42E5">
              <w:rPr>
                <w:rFonts w:asciiTheme="minorHAnsi" w:hAnsiTheme="minorHAnsi" w:cstheme="minorHAnsi"/>
                <w:szCs w:val="20"/>
              </w:rPr>
              <w:t>Air-Cooled Packaged Chillers PGECOHVC120 R1.doc</w:t>
            </w:r>
          </w:p>
        </w:tc>
      </w:tr>
      <w:tr w:rsidR="001E03A1" w:rsidRPr="00BC42E5" w:rsidTr="00C874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8"/>
        </w:trPr>
        <w:tc>
          <w:tcPr>
            <w:tcW w:w="875" w:type="pct"/>
            <w:shd w:val="clear" w:color="auto" w:fill="F2F2F2" w:themeFill="background1" w:themeFillShade="F2"/>
          </w:tcPr>
          <w:p w:rsidR="001E03A1" w:rsidRPr="007B1862" w:rsidRDefault="001E03A1" w:rsidP="00C8745E">
            <w:pPr>
              <w:rPr>
                <w:rFonts w:asciiTheme="minorHAnsi" w:hAnsiTheme="minorHAnsi" w:cstheme="minorHAnsi"/>
                <w:szCs w:val="20"/>
              </w:rPr>
            </w:pPr>
            <w:r w:rsidRPr="00BC42E5">
              <w:rPr>
                <w:rFonts w:asciiTheme="minorHAnsi" w:hAnsiTheme="minorHAnsi" w:cstheme="minorHAnsi"/>
                <w:szCs w:val="20"/>
              </w:rPr>
              <w:t>Revision 2</w:t>
            </w:r>
          </w:p>
        </w:tc>
        <w:tc>
          <w:tcPr>
            <w:tcW w:w="508" w:type="pct"/>
            <w:shd w:val="clear" w:color="auto" w:fill="F2F2F2" w:themeFill="background1" w:themeFillShade="F2"/>
          </w:tcPr>
          <w:p w:rsidR="001E03A1" w:rsidRDefault="001E03A1" w:rsidP="00C8745E">
            <w:pPr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Yes</w:t>
            </w:r>
          </w:p>
        </w:tc>
        <w:tc>
          <w:tcPr>
            <w:tcW w:w="711" w:type="pct"/>
            <w:shd w:val="clear" w:color="auto" w:fill="F2F2F2" w:themeFill="background1" w:themeFillShade="F2"/>
          </w:tcPr>
          <w:p w:rsidR="001E03A1" w:rsidRPr="00BC42E5" w:rsidRDefault="001E03A1" w:rsidP="00C8745E">
            <w:pPr>
              <w:rPr>
                <w:rFonts w:asciiTheme="minorHAnsi" w:hAnsiTheme="minorHAnsi" w:cstheme="minorHAnsi"/>
                <w:szCs w:val="20"/>
              </w:rPr>
            </w:pPr>
            <w:r w:rsidRPr="00BC42E5">
              <w:rPr>
                <w:rFonts w:asciiTheme="minorHAnsi" w:hAnsiTheme="minorHAnsi" w:cstheme="minorHAnsi"/>
                <w:szCs w:val="20"/>
              </w:rPr>
              <w:t>5/28/10</w:t>
            </w:r>
          </w:p>
        </w:tc>
        <w:tc>
          <w:tcPr>
            <w:tcW w:w="923" w:type="pct"/>
            <w:shd w:val="clear" w:color="auto" w:fill="F2F2F2" w:themeFill="background1" w:themeFillShade="F2"/>
          </w:tcPr>
          <w:p w:rsidR="001E03A1" w:rsidRPr="00BC42E5" w:rsidRDefault="001E03A1" w:rsidP="00C8745E">
            <w:pPr>
              <w:rPr>
                <w:rFonts w:asciiTheme="minorHAnsi" w:hAnsiTheme="minorHAnsi" w:cstheme="minorHAnsi"/>
                <w:szCs w:val="20"/>
              </w:rPr>
            </w:pPr>
            <w:r w:rsidRPr="00BC42E5">
              <w:rPr>
                <w:rFonts w:asciiTheme="minorHAnsi" w:hAnsiTheme="minorHAnsi" w:cstheme="minorHAnsi"/>
                <w:szCs w:val="20"/>
              </w:rPr>
              <w:t>Megan Johnson (Energy Solutions)</w:t>
            </w:r>
          </w:p>
          <w:p w:rsidR="001E03A1" w:rsidRPr="00BC42E5" w:rsidRDefault="001E03A1" w:rsidP="00C8745E">
            <w:pPr>
              <w:rPr>
                <w:rFonts w:asciiTheme="minorHAnsi" w:hAnsiTheme="minorHAnsi" w:cstheme="minorHAnsi"/>
                <w:szCs w:val="20"/>
              </w:rPr>
            </w:pPr>
            <w:r w:rsidRPr="00BC42E5">
              <w:rPr>
                <w:rFonts w:asciiTheme="minorHAnsi" w:hAnsiTheme="minorHAnsi" w:cstheme="minorHAnsi"/>
                <w:szCs w:val="20"/>
              </w:rPr>
              <w:t>Judith Jennings (PG&amp;E)</w:t>
            </w:r>
          </w:p>
        </w:tc>
        <w:tc>
          <w:tcPr>
            <w:tcW w:w="1983" w:type="pct"/>
            <w:shd w:val="clear" w:color="auto" w:fill="F2F2F2" w:themeFill="background1" w:themeFillShade="F2"/>
          </w:tcPr>
          <w:p w:rsidR="001E03A1" w:rsidRPr="00BC42E5" w:rsidRDefault="001E03A1" w:rsidP="00C8745E">
            <w:pPr>
              <w:rPr>
                <w:rFonts w:asciiTheme="minorHAnsi" w:hAnsiTheme="minorHAnsi" w:cstheme="minorHAnsi"/>
                <w:szCs w:val="20"/>
              </w:rPr>
            </w:pPr>
            <w:r w:rsidRPr="00BC42E5">
              <w:rPr>
                <w:rFonts w:asciiTheme="minorHAnsi" w:hAnsiTheme="minorHAnsi" w:cstheme="minorHAnsi"/>
                <w:szCs w:val="20"/>
              </w:rPr>
              <w:t>Updated kW and kWh values per DEER 2008.</w:t>
            </w:r>
          </w:p>
        </w:tc>
      </w:tr>
      <w:tr w:rsidR="001E03A1" w:rsidRPr="00BC42E5" w:rsidTr="00C8745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8"/>
        </w:trPr>
        <w:tc>
          <w:tcPr>
            <w:tcW w:w="875" w:type="pct"/>
            <w:shd w:val="clear" w:color="auto" w:fill="F2F2F2" w:themeFill="background1" w:themeFillShade="F2"/>
          </w:tcPr>
          <w:p w:rsidR="001E03A1" w:rsidRPr="00BC42E5" w:rsidRDefault="001E03A1" w:rsidP="00C8745E">
            <w:pPr>
              <w:rPr>
                <w:rFonts w:asciiTheme="minorHAnsi" w:hAnsiTheme="minorHAnsi" w:cstheme="minorHAnsi"/>
                <w:szCs w:val="20"/>
              </w:rPr>
            </w:pPr>
            <w:r w:rsidRPr="00BC42E5">
              <w:rPr>
                <w:rFonts w:asciiTheme="minorHAnsi" w:hAnsiTheme="minorHAnsi" w:cstheme="minorHAnsi"/>
                <w:szCs w:val="20"/>
              </w:rPr>
              <w:t>Revision 3</w:t>
            </w:r>
          </w:p>
        </w:tc>
        <w:tc>
          <w:tcPr>
            <w:tcW w:w="508" w:type="pct"/>
            <w:shd w:val="clear" w:color="auto" w:fill="F2F2F2" w:themeFill="background1" w:themeFillShade="F2"/>
          </w:tcPr>
          <w:p w:rsidR="001E03A1" w:rsidRDefault="001E03A1" w:rsidP="00C8745E">
            <w:pPr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Yes</w:t>
            </w:r>
          </w:p>
        </w:tc>
        <w:tc>
          <w:tcPr>
            <w:tcW w:w="711" w:type="pct"/>
            <w:shd w:val="clear" w:color="auto" w:fill="F2F2F2" w:themeFill="background1" w:themeFillShade="F2"/>
          </w:tcPr>
          <w:p w:rsidR="001E03A1" w:rsidRPr="00BC42E5" w:rsidRDefault="001E03A1" w:rsidP="00C8745E">
            <w:pPr>
              <w:rPr>
                <w:rFonts w:asciiTheme="minorHAnsi" w:hAnsiTheme="minorHAnsi" w:cstheme="minorHAnsi"/>
                <w:szCs w:val="20"/>
              </w:rPr>
            </w:pPr>
            <w:r w:rsidRPr="00BC42E5">
              <w:rPr>
                <w:rFonts w:asciiTheme="minorHAnsi" w:hAnsiTheme="minorHAnsi" w:cstheme="minorHAnsi"/>
                <w:szCs w:val="20"/>
              </w:rPr>
              <w:t>8/28/12</w:t>
            </w:r>
          </w:p>
        </w:tc>
        <w:tc>
          <w:tcPr>
            <w:tcW w:w="923" w:type="pct"/>
            <w:shd w:val="clear" w:color="auto" w:fill="F2F2F2" w:themeFill="background1" w:themeFillShade="F2"/>
          </w:tcPr>
          <w:p w:rsidR="001E03A1" w:rsidRPr="00BC42E5" w:rsidRDefault="001E03A1" w:rsidP="00C8745E">
            <w:pPr>
              <w:rPr>
                <w:rFonts w:asciiTheme="minorHAnsi" w:hAnsiTheme="minorHAnsi" w:cstheme="minorHAnsi"/>
                <w:szCs w:val="20"/>
              </w:rPr>
            </w:pPr>
            <w:r w:rsidRPr="00BC42E5">
              <w:rPr>
                <w:rFonts w:asciiTheme="minorHAnsi" w:hAnsiTheme="minorHAnsi" w:cstheme="minorHAnsi"/>
                <w:szCs w:val="20"/>
              </w:rPr>
              <w:t>Judith Jennings (PG&amp;E)</w:t>
            </w:r>
          </w:p>
        </w:tc>
        <w:tc>
          <w:tcPr>
            <w:tcW w:w="1983" w:type="pct"/>
            <w:shd w:val="clear" w:color="auto" w:fill="F2F2F2" w:themeFill="background1" w:themeFillShade="F2"/>
          </w:tcPr>
          <w:p w:rsidR="001E03A1" w:rsidRPr="00BC42E5" w:rsidRDefault="001E03A1" w:rsidP="00C8745E">
            <w:pPr>
              <w:rPr>
                <w:rFonts w:asciiTheme="minorHAnsi" w:hAnsiTheme="minorHAnsi" w:cstheme="minorHAnsi"/>
                <w:szCs w:val="20"/>
              </w:rPr>
            </w:pPr>
            <w:r w:rsidRPr="00BC42E5">
              <w:rPr>
                <w:rFonts w:asciiTheme="minorHAnsi" w:hAnsiTheme="minorHAnsi" w:cstheme="minorHAnsi"/>
                <w:szCs w:val="20"/>
              </w:rPr>
              <w:t>Updated EUL and NTG values per DEER 2011. Added tables of Measure Application Type per new PG&amp;E guidelines.</w:t>
            </w:r>
          </w:p>
          <w:p w:rsidR="001E03A1" w:rsidRPr="00BC42E5" w:rsidRDefault="001E03A1" w:rsidP="00C8745E">
            <w:pPr>
              <w:rPr>
                <w:rFonts w:asciiTheme="minorHAnsi" w:hAnsiTheme="minorHAnsi" w:cstheme="minorHAnsi"/>
                <w:szCs w:val="20"/>
              </w:rPr>
            </w:pPr>
            <w:r w:rsidRPr="00BC42E5">
              <w:rPr>
                <w:rFonts w:asciiTheme="minorHAnsi" w:hAnsiTheme="minorHAnsi" w:cstheme="minorHAnsi"/>
                <w:szCs w:val="20"/>
              </w:rPr>
              <w:t xml:space="preserve">Measure application type changed to ROB, GRRs to 1, vintage to Any, </w:t>
            </w:r>
            <w:proofErr w:type="gramStart"/>
            <w:r w:rsidRPr="00BC42E5">
              <w:rPr>
                <w:rFonts w:asciiTheme="minorHAnsi" w:hAnsiTheme="minorHAnsi" w:cstheme="minorHAnsi"/>
                <w:szCs w:val="20"/>
              </w:rPr>
              <w:t>units</w:t>
            </w:r>
            <w:proofErr w:type="gramEnd"/>
            <w:r w:rsidRPr="00BC42E5">
              <w:rPr>
                <w:rFonts w:asciiTheme="minorHAnsi" w:hAnsiTheme="minorHAnsi" w:cstheme="minorHAnsi"/>
                <w:szCs w:val="20"/>
              </w:rPr>
              <w:t xml:space="preserve"> to Cap-tons.</w:t>
            </w:r>
          </w:p>
        </w:tc>
      </w:tr>
      <w:tr w:rsidR="001E03A1" w:rsidRPr="00BC42E5" w:rsidTr="00C874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8"/>
        </w:trPr>
        <w:tc>
          <w:tcPr>
            <w:tcW w:w="875" w:type="pct"/>
            <w:shd w:val="clear" w:color="auto" w:fill="F2F2F2" w:themeFill="background1" w:themeFillShade="F2"/>
          </w:tcPr>
          <w:p w:rsidR="001E03A1" w:rsidRPr="00BC42E5" w:rsidRDefault="001E03A1" w:rsidP="00C8745E">
            <w:pPr>
              <w:rPr>
                <w:rFonts w:asciiTheme="minorHAnsi" w:hAnsiTheme="minorHAnsi" w:cstheme="minorHAnsi"/>
                <w:szCs w:val="20"/>
              </w:rPr>
            </w:pPr>
            <w:r w:rsidRPr="00BC42E5">
              <w:rPr>
                <w:rFonts w:asciiTheme="minorHAnsi" w:hAnsiTheme="minorHAnsi" w:cstheme="minorHAnsi"/>
                <w:szCs w:val="20"/>
              </w:rPr>
              <w:t xml:space="preserve">Revision </w:t>
            </w:r>
            <w:r>
              <w:rPr>
                <w:rFonts w:asciiTheme="minorHAnsi" w:hAnsiTheme="minorHAnsi" w:cstheme="minorHAnsi"/>
                <w:szCs w:val="20"/>
              </w:rPr>
              <w:t>4</w:t>
            </w:r>
          </w:p>
        </w:tc>
        <w:tc>
          <w:tcPr>
            <w:tcW w:w="508" w:type="pct"/>
            <w:shd w:val="clear" w:color="auto" w:fill="F2F2F2" w:themeFill="background1" w:themeFillShade="F2"/>
          </w:tcPr>
          <w:p w:rsidR="001E03A1" w:rsidRDefault="001E03A1" w:rsidP="00C8745E">
            <w:pPr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Yes</w:t>
            </w:r>
          </w:p>
        </w:tc>
        <w:tc>
          <w:tcPr>
            <w:tcW w:w="711" w:type="pct"/>
            <w:shd w:val="clear" w:color="auto" w:fill="F2F2F2" w:themeFill="background1" w:themeFillShade="F2"/>
          </w:tcPr>
          <w:p w:rsidR="001E03A1" w:rsidRPr="00BC42E5" w:rsidRDefault="001E03A1" w:rsidP="00C8745E">
            <w:pPr>
              <w:rPr>
                <w:rFonts w:asciiTheme="minorHAnsi" w:hAnsiTheme="minorHAnsi" w:cstheme="minorHAnsi"/>
                <w:szCs w:val="20"/>
              </w:rPr>
            </w:pPr>
            <w:r w:rsidRPr="00AA5443">
              <w:rPr>
                <w:rFonts w:asciiTheme="minorHAnsi" w:hAnsiTheme="minorHAnsi" w:cstheme="minorHAnsi"/>
                <w:szCs w:val="20"/>
              </w:rPr>
              <w:t>07/01/2014</w:t>
            </w:r>
          </w:p>
        </w:tc>
        <w:tc>
          <w:tcPr>
            <w:tcW w:w="923" w:type="pct"/>
            <w:shd w:val="clear" w:color="auto" w:fill="F2F2F2" w:themeFill="background1" w:themeFillShade="F2"/>
          </w:tcPr>
          <w:p w:rsidR="001E03A1" w:rsidRDefault="001E03A1" w:rsidP="00C8745E">
            <w:pPr>
              <w:rPr>
                <w:rFonts w:asciiTheme="minorHAnsi" w:hAnsiTheme="minorHAnsi" w:cstheme="minorHAnsi"/>
                <w:szCs w:val="20"/>
              </w:rPr>
            </w:pPr>
            <w:r w:rsidRPr="00AA5443">
              <w:rPr>
                <w:rFonts w:asciiTheme="minorHAnsi" w:hAnsiTheme="minorHAnsi" w:cstheme="minorHAnsi"/>
                <w:szCs w:val="20"/>
              </w:rPr>
              <w:t>Ryan Cho</w:t>
            </w:r>
            <w:r>
              <w:rPr>
                <w:rFonts w:asciiTheme="minorHAnsi" w:hAnsiTheme="minorHAnsi" w:cstheme="minorHAnsi"/>
                <w:szCs w:val="20"/>
              </w:rPr>
              <w:t xml:space="preserve"> (</w:t>
            </w:r>
            <w:r w:rsidRPr="00AA5443">
              <w:rPr>
                <w:rFonts w:asciiTheme="minorHAnsi" w:hAnsiTheme="minorHAnsi" w:cstheme="minorHAnsi"/>
                <w:szCs w:val="20"/>
              </w:rPr>
              <w:t>SCE</w:t>
            </w:r>
            <w:r>
              <w:rPr>
                <w:rFonts w:asciiTheme="minorHAnsi" w:hAnsiTheme="minorHAnsi" w:cstheme="minorHAnsi"/>
                <w:szCs w:val="20"/>
              </w:rPr>
              <w:t>)</w:t>
            </w:r>
          </w:p>
          <w:p w:rsidR="001E03A1" w:rsidRDefault="001E03A1" w:rsidP="00C8745E">
            <w:pPr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Sherry Hu</w:t>
            </w:r>
            <w:r w:rsidRPr="00BC42E5">
              <w:rPr>
                <w:rFonts w:asciiTheme="minorHAnsi" w:hAnsiTheme="minorHAnsi" w:cstheme="minorHAnsi"/>
                <w:szCs w:val="20"/>
              </w:rPr>
              <w:t xml:space="preserve"> (PG&amp;E)</w:t>
            </w:r>
          </w:p>
          <w:p w:rsidR="001E03A1" w:rsidRPr="00BC42E5" w:rsidRDefault="001E03A1" w:rsidP="00C8745E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983" w:type="pct"/>
            <w:shd w:val="clear" w:color="auto" w:fill="F2F2F2" w:themeFill="background1" w:themeFillShade="F2"/>
          </w:tcPr>
          <w:p w:rsidR="001E03A1" w:rsidRPr="00AA5443" w:rsidRDefault="001E03A1" w:rsidP="00C8745E">
            <w:pPr>
              <w:rPr>
                <w:rFonts w:asciiTheme="minorHAnsi" w:hAnsiTheme="minorHAnsi" w:cstheme="minorHAnsi"/>
                <w:bCs/>
                <w:szCs w:val="20"/>
              </w:rPr>
            </w:pPr>
            <w:r w:rsidRPr="00AA5443">
              <w:rPr>
                <w:rFonts w:asciiTheme="minorHAnsi" w:hAnsiTheme="minorHAnsi" w:cstheme="minorHAnsi"/>
                <w:bCs/>
                <w:szCs w:val="20"/>
              </w:rPr>
              <w:t xml:space="preserve">- Added solution codes and updated measure names. </w:t>
            </w:r>
          </w:p>
          <w:p w:rsidR="001E03A1" w:rsidRPr="00AA5443" w:rsidRDefault="001E03A1" w:rsidP="00C8745E">
            <w:pPr>
              <w:rPr>
                <w:rFonts w:asciiTheme="minorHAnsi" w:hAnsiTheme="minorHAnsi" w:cstheme="minorHAnsi"/>
                <w:bCs/>
                <w:szCs w:val="20"/>
              </w:rPr>
            </w:pPr>
            <w:r w:rsidRPr="00AA5443">
              <w:rPr>
                <w:rFonts w:asciiTheme="minorHAnsi" w:hAnsiTheme="minorHAnsi" w:cstheme="minorHAnsi"/>
                <w:bCs/>
                <w:szCs w:val="20"/>
              </w:rPr>
              <w:t>- Updated to 2013 Title 24 Building Codes.</w:t>
            </w:r>
          </w:p>
          <w:p w:rsidR="001E03A1" w:rsidRPr="00BC42E5" w:rsidRDefault="001E03A1" w:rsidP="00C8745E">
            <w:pPr>
              <w:rPr>
                <w:rFonts w:asciiTheme="minorHAnsi" w:hAnsiTheme="minorHAnsi" w:cstheme="minorHAnsi"/>
                <w:szCs w:val="20"/>
              </w:rPr>
            </w:pPr>
            <w:r w:rsidRPr="00AA5443">
              <w:rPr>
                <w:rFonts w:asciiTheme="minorHAnsi" w:hAnsiTheme="minorHAnsi" w:cstheme="minorHAnsi"/>
                <w:bCs/>
                <w:szCs w:val="20"/>
              </w:rPr>
              <w:t>- Updated to DEER2014 CZ2010 weather data files.</w:t>
            </w:r>
          </w:p>
        </w:tc>
      </w:tr>
      <w:tr w:rsidR="001E03A1" w:rsidRPr="00BC42E5" w:rsidTr="00C8745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8"/>
        </w:trPr>
        <w:tc>
          <w:tcPr>
            <w:tcW w:w="875" w:type="pct"/>
            <w:shd w:val="clear" w:color="auto" w:fill="F2F2F2" w:themeFill="background1" w:themeFillShade="F2"/>
          </w:tcPr>
          <w:p w:rsidR="001E03A1" w:rsidRPr="00BC42E5" w:rsidRDefault="001E03A1" w:rsidP="00C8745E">
            <w:pPr>
              <w:rPr>
                <w:rFonts w:asciiTheme="minorHAnsi" w:hAnsiTheme="minorHAnsi" w:cstheme="minorHAnsi"/>
                <w:szCs w:val="20"/>
              </w:rPr>
            </w:pPr>
            <w:r w:rsidRPr="00BC42E5">
              <w:rPr>
                <w:rFonts w:asciiTheme="minorHAnsi" w:hAnsiTheme="minorHAnsi" w:cstheme="minorHAnsi"/>
                <w:szCs w:val="20"/>
              </w:rPr>
              <w:t xml:space="preserve">Revision </w:t>
            </w:r>
            <w:r>
              <w:rPr>
                <w:rFonts w:asciiTheme="minorHAnsi" w:hAnsiTheme="minorHAnsi" w:cstheme="minorHAnsi"/>
                <w:szCs w:val="20"/>
              </w:rPr>
              <w:t>5</w:t>
            </w:r>
          </w:p>
        </w:tc>
        <w:tc>
          <w:tcPr>
            <w:tcW w:w="508" w:type="pct"/>
            <w:shd w:val="clear" w:color="auto" w:fill="F2F2F2" w:themeFill="background1" w:themeFillShade="F2"/>
          </w:tcPr>
          <w:p w:rsidR="001E03A1" w:rsidRDefault="001E03A1" w:rsidP="00C8745E">
            <w:pPr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No</w:t>
            </w:r>
          </w:p>
        </w:tc>
        <w:tc>
          <w:tcPr>
            <w:tcW w:w="711" w:type="pct"/>
            <w:shd w:val="clear" w:color="auto" w:fill="F2F2F2" w:themeFill="background1" w:themeFillShade="F2"/>
          </w:tcPr>
          <w:p w:rsidR="001E03A1" w:rsidRPr="00BC42E5" w:rsidRDefault="001E03A1" w:rsidP="00C8745E">
            <w:pPr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03</w:t>
            </w:r>
            <w:r w:rsidRPr="00AA5443">
              <w:rPr>
                <w:rFonts w:asciiTheme="minorHAnsi" w:hAnsiTheme="minorHAnsi" w:cstheme="minorHAnsi"/>
                <w:szCs w:val="20"/>
              </w:rPr>
              <w:t>/01/201</w:t>
            </w:r>
            <w:r>
              <w:rPr>
                <w:rFonts w:asciiTheme="minorHAnsi" w:hAnsiTheme="minorHAnsi" w:cstheme="minorHAnsi"/>
                <w:szCs w:val="20"/>
              </w:rPr>
              <w:t>6</w:t>
            </w:r>
          </w:p>
        </w:tc>
        <w:tc>
          <w:tcPr>
            <w:tcW w:w="923" w:type="pct"/>
            <w:shd w:val="clear" w:color="auto" w:fill="F2F2F2" w:themeFill="background1" w:themeFillShade="F2"/>
          </w:tcPr>
          <w:p w:rsidR="001E03A1" w:rsidRDefault="001E03A1" w:rsidP="00C8745E">
            <w:pPr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Sherry Hu</w:t>
            </w:r>
            <w:r w:rsidRPr="00BC42E5">
              <w:rPr>
                <w:rFonts w:asciiTheme="minorHAnsi" w:hAnsiTheme="minorHAnsi" w:cstheme="minorHAnsi"/>
                <w:szCs w:val="20"/>
              </w:rPr>
              <w:t xml:space="preserve"> (PG&amp;E)</w:t>
            </w:r>
          </w:p>
          <w:p w:rsidR="001E03A1" w:rsidRPr="00BC42E5" w:rsidRDefault="001E03A1" w:rsidP="00C8745E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983" w:type="pct"/>
            <w:shd w:val="clear" w:color="auto" w:fill="F2F2F2" w:themeFill="background1" w:themeFillShade="F2"/>
          </w:tcPr>
          <w:p w:rsidR="001E03A1" w:rsidRPr="00BC42E5" w:rsidRDefault="001E03A1" w:rsidP="00C8745E">
            <w:pPr>
              <w:rPr>
                <w:rFonts w:asciiTheme="minorHAnsi" w:hAnsiTheme="minorHAnsi" w:cstheme="minorHAnsi"/>
                <w:bCs/>
                <w:szCs w:val="20"/>
              </w:rPr>
            </w:pPr>
            <w:r w:rsidRPr="00AA5443">
              <w:rPr>
                <w:rFonts w:asciiTheme="minorHAnsi" w:hAnsiTheme="minorHAnsi" w:cstheme="minorHAnsi"/>
                <w:bCs/>
                <w:szCs w:val="20"/>
              </w:rPr>
              <w:t xml:space="preserve">- </w:t>
            </w:r>
            <w:r>
              <w:rPr>
                <w:rFonts w:asciiTheme="minorHAnsi" w:hAnsiTheme="minorHAnsi" w:cstheme="minorHAnsi"/>
                <w:bCs/>
                <w:szCs w:val="20"/>
              </w:rPr>
              <w:t xml:space="preserve">Ex Ante Data Spreadsheet formatting update. </w:t>
            </w:r>
          </w:p>
        </w:tc>
      </w:tr>
      <w:tr w:rsidR="001E03A1" w:rsidRPr="00BC42E5" w:rsidTr="00C874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8"/>
        </w:trPr>
        <w:tc>
          <w:tcPr>
            <w:tcW w:w="875" w:type="pct"/>
            <w:shd w:val="clear" w:color="auto" w:fill="F2F2F2" w:themeFill="background1" w:themeFillShade="F2"/>
          </w:tcPr>
          <w:p w:rsidR="001E03A1" w:rsidRPr="00BC42E5" w:rsidRDefault="001E03A1" w:rsidP="00C8745E">
            <w:pPr>
              <w:rPr>
                <w:rFonts w:asciiTheme="minorHAnsi" w:hAnsiTheme="minorHAnsi" w:cstheme="minorHAnsi"/>
                <w:szCs w:val="20"/>
              </w:rPr>
            </w:pPr>
            <w:r w:rsidRPr="00BC42E5">
              <w:rPr>
                <w:rFonts w:asciiTheme="minorHAnsi" w:hAnsiTheme="minorHAnsi" w:cstheme="minorHAnsi"/>
                <w:szCs w:val="20"/>
              </w:rPr>
              <w:t xml:space="preserve">Revision </w:t>
            </w:r>
            <w:r>
              <w:rPr>
                <w:rFonts w:asciiTheme="minorHAnsi" w:hAnsiTheme="minorHAnsi" w:cstheme="minorHAnsi"/>
                <w:szCs w:val="20"/>
              </w:rPr>
              <w:t>6</w:t>
            </w:r>
          </w:p>
        </w:tc>
        <w:tc>
          <w:tcPr>
            <w:tcW w:w="508" w:type="pct"/>
            <w:shd w:val="clear" w:color="auto" w:fill="F2F2F2" w:themeFill="background1" w:themeFillShade="F2"/>
          </w:tcPr>
          <w:p w:rsidR="001E03A1" w:rsidRDefault="001E03A1" w:rsidP="00C8745E">
            <w:pPr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Yes</w:t>
            </w:r>
          </w:p>
        </w:tc>
        <w:tc>
          <w:tcPr>
            <w:tcW w:w="711" w:type="pct"/>
            <w:shd w:val="clear" w:color="auto" w:fill="F2F2F2" w:themeFill="background1" w:themeFillShade="F2"/>
          </w:tcPr>
          <w:p w:rsidR="001E03A1" w:rsidRPr="00BC42E5" w:rsidRDefault="001E03A1" w:rsidP="00C8745E">
            <w:pPr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02/13</w:t>
            </w:r>
            <w:r w:rsidRPr="00AA5443">
              <w:rPr>
                <w:rFonts w:asciiTheme="minorHAnsi" w:hAnsiTheme="minorHAnsi" w:cstheme="minorHAnsi"/>
                <w:szCs w:val="20"/>
              </w:rPr>
              <w:t>/201</w:t>
            </w:r>
            <w:r>
              <w:rPr>
                <w:rFonts w:asciiTheme="minorHAnsi" w:hAnsiTheme="minorHAnsi" w:cstheme="minorHAnsi"/>
                <w:szCs w:val="20"/>
              </w:rPr>
              <w:t>6</w:t>
            </w:r>
          </w:p>
        </w:tc>
        <w:tc>
          <w:tcPr>
            <w:tcW w:w="923" w:type="pct"/>
            <w:shd w:val="clear" w:color="auto" w:fill="F2F2F2" w:themeFill="background1" w:themeFillShade="F2"/>
          </w:tcPr>
          <w:p w:rsidR="001E03A1" w:rsidRDefault="001E03A1" w:rsidP="00C8745E">
            <w:pPr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Henry Liu</w:t>
            </w:r>
            <w:r w:rsidRPr="00BC42E5">
              <w:rPr>
                <w:rFonts w:asciiTheme="minorHAnsi" w:hAnsiTheme="minorHAnsi" w:cstheme="minorHAnsi"/>
                <w:szCs w:val="20"/>
              </w:rPr>
              <w:t xml:space="preserve"> (PG&amp;E)</w:t>
            </w:r>
          </w:p>
          <w:p w:rsidR="001E03A1" w:rsidRPr="00BC42E5" w:rsidRDefault="001E03A1" w:rsidP="00C8745E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983" w:type="pct"/>
            <w:shd w:val="clear" w:color="auto" w:fill="F2F2F2" w:themeFill="background1" w:themeFillShade="F2"/>
          </w:tcPr>
          <w:p w:rsidR="001E03A1" w:rsidRPr="00E6759A" w:rsidRDefault="001E03A1" w:rsidP="00C8745E">
            <w:pPr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-</w:t>
            </w:r>
            <w:r w:rsidRPr="00E6759A">
              <w:rPr>
                <w:rFonts w:asciiTheme="minorHAnsi" w:hAnsiTheme="minorHAnsi" w:cstheme="minorHAnsi"/>
                <w:szCs w:val="20"/>
              </w:rPr>
              <w:t>Adopt</w:t>
            </w:r>
            <w:r>
              <w:rPr>
                <w:rFonts w:asciiTheme="minorHAnsi" w:hAnsiTheme="minorHAnsi" w:cstheme="minorHAnsi"/>
                <w:szCs w:val="20"/>
              </w:rPr>
              <w:t>ed</w:t>
            </w:r>
            <w:r w:rsidRPr="00E6759A">
              <w:rPr>
                <w:rFonts w:asciiTheme="minorHAnsi" w:hAnsiTheme="minorHAnsi" w:cstheme="minorHAnsi"/>
                <w:szCs w:val="20"/>
              </w:rPr>
              <w:t xml:space="preserve"> the lead utility’s </w:t>
            </w:r>
            <w:proofErr w:type="spellStart"/>
            <w:r w:rsidRPr="00E6759A">
              <w:rPr>
                <w:rFonts w:asciiTheme="minorHAnsi" w:hAnsiTheme="minorHAnsi" w:cstheme="minorHAnsi"/>
                <w:szCs w:val="20"/>
              </w:rPr>
              <w:t>workpaper</w:t>
            </w:r>
            <w:proofErr w:type="spellEnd"/>
            <w:r w:rsidRPr="00E6759A">
              <w:rPr>
                <w:rFonts w:asciiTheme="minorHAnsi" w:hAnsiTheme="minorHAnsi" w:cstheme="minorHAnsi"/>
                <w:szCs w:val="20"/>
              </w:rPr>
              <w:t xml:space="preserve"> SCE17HC030.0</w:t>
            </w:r>
          </w:p>
          <w:p w:rsidR="001E03A1" w:rsidRPr="00E6759A" w:rsidRDefault="001E03A1" w:rsidP="00C8745E">
            <w:pPr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 xml:space="preserve">- Converted PG&amp;E’s </w:t>
            </w:r>
            <w:proofErr w:type="spellStart"/>
            <w:r>
              <w:rPr>
                <w:rFonts w:asciiTheme="minorHAnsi" w:hAnsiTheme="minorHAnsi" w:cstheme="minorHAnsi"/>
                <w:szCs w:val="20"/>
              </w:rPr>
              <w:t>workpaper</w:t>
            </w:r>
            <w:proofErr w:type="spellEnd"/>
            <w:r>
              <w:rPr>
                <w:rFonts w:asciiTheme="minorHAnsi" w:hAnsiTheme="minorHAnsi" w:cstheme="minorHAnsi"/>
                <w:szCs w:val="20"/>
              </w:rPr>
              <w:t xml:space="preserve"> PGECOHVC120 R5 to short form </w:t>
            </w:r>
            <w:proofErr w:type="spellStart"/>
            <w:r>
              <w:rPr>
                <w:rFonts w:asciiTheme="minorHAnsi" w:hAnsiTheme="minorHAnsi" w:cstheme="minorHAnsi"/>
                <w:szCs w:val="20"/>
              </w:rPr>
              <w:t>workpaper</w:t>
            </w:r>
            <w:proofErr w:type="spellEnd"/>
          </w:p>
          <w:p w:rsidR="001E03A1" w:rsidRPr="00E6759A" w:rsidRDefault="001E03A1" w:rsidP="00C8745E">
            <w:pPr>
              <w:rPr>
                <w:rFonts w:asciiTheme="minorHAnsi" w:hAnsiTheme="minorHAnsi" w:cstheme="minorHAnsi"/>
                <w:szCs w:val="20"/>
              </w:rPr>
            </w:pPr>
            <w:r w:rsidRPr="00E6759A">
              <w:rPr>
                <w:rFonts w:asciiTheme="minorHAnsi" w:hAnsiTheme="minorHAnsi" w:cstheme="minorHAnsi"/>
                <w:szCs w:val="20"/>
              </w:rPr>
              <w:t>- Work paper is updated with chiller efficiencies from 2016 Title-24 code requirement.</w:t>
            </w:r>
          </w:p>
          <w:p w:rsidR="001E03A1" w:rsidRPr="00E6759A" w:rsidRDefault="001E03A1" w:rsidP="00C8745E">
            <w:pPr>
              <w:rPr>
                <w:rFonts w:asciiTheme="minorHAnsi" w:hAnsiTheme="minorHAnsi" w:cstheme="minorHAnsi"/>
                <w:szCs w:val="20"/>
              </w:rPr>
            </w:pPr>
            <w:r w:rsidRPr="00E6759A">
              <w:rPr>
                <w:rFonts w:asciiTheme="minorHAnsi" w:hAnsiTheme="minorHAnsi" w:cstheme="minorHAnsi"/>
                <w:szCs w:val="20"/>
              </w:rPr>
              <w:t>- Measure impacts have been adopted from DEER 2017</w:t>
            </w:r>
          </w:p>
          <w:p w:rsidR="001E03A1" w:rsidRPr="00E6759A" w:rsidRDefault="001E03A1" w:rsidP="00C8745E">
            <w:pPr>
              <w:rPr>
                <w:rFonts w:asciiTheme="minorHAnsi" w:hAnsiTheme="minorHAnsi" w:cstheme="minorHAnsi"/>
                <w:szCs w:val="20"/>
              </w:rPr>
            </w:pPr>
            <w:r w:rsidRPr="00E61789">
              <w:rPr>
                <w:rFonts w:asciiTheme="minorHAnsi" w:hAnsiTheme="minorHAnsi" w:cstheme="minorHAnsi"/>
                <w:szCs w:val="20"/>
              </w:rPr>
              <w:t>- New solution codes added replacing old solution codes.</w:t>
            </w:r>
          </w:p>
          <w:p w:rsidR="001E03A1" w:rsidRPr="00E6759A" w:rsidRDefault="001E03A1" w:rsidP="00C8745E">
            <w:pPr>
              <w:rPr>
                <w:rFonts w:asciiTheme="minorHAnsi" w:hAnsiTheme="minorHAnsi" w:cstheme="minorHAnsi"/>
                <w:szCs w:val="20"/>
              </w:rPr>
            </w:pPr>
            <w:r w:rsidRPr="00E6759A">
              <w:rPr>
                <w:rFonts w:asciiTheme="minorHAnsi" w:hAnsiTheme="minorHAnsi" w:cstheme="minorHAnsi"/>
                <w:szCs w:val="20"/>
              </w:rPr>
              <w:t>- Baseline and Measure material costs have been updated based on manufacturers’ quotes. Labor costs are based on 2010-2012 WO017 Study Report.</w:t>
            </w:r>
          </w:p>
          <w:p w:rsidR="001E03A1" w:rsidRPr="00E61789" w:rsidRDefault="001E03A1" w:rsidP="00C8745E">
            <w:pPr>
              <w:rPr>
                <w:rFonts w:asciiTheme="minorHAnsi" w:hAnsiTheme="minorHAnsi" w:cstheme="minorHAnsi"/>
                <w:szCs w:val="20"/>
              </w:rPr>
            </w:pPr>
            <w:r w:rsidRPr="00E61789">
              <w:rPr>
                <w:rFonts w:asciiTheme="minorHAnsi" w:hAnsiTheme="minorHAnsi" w:cstheme="minorHAnsi"/>
                <w:szCs w:val="20"/>
              </w:rPr>
              <w:lastRenderedPageBreak/>
              <w:t>- NEW program type has been added in this work paper revision.</w:t>
            </w:r>
          </w:p>
          <w:p w:rsidR="001E03A1" w:rsidRPr="00E61789" w:rsidRDefault="001E03A1" w:rsidP="00C8745E">
            <w:pPr>
              <w:rPr>
                <w:rFonts w:asciiTheme="minorHAnsi" w:hAnsiTheme="minorHAnsi" w:cstheme="minorHAnsi"/>
                <w:szCs w:val="20"/>
              </w:rPr>
            </w:pPr>
            <w:r w:rsidRPr="00E61789">
              <w:rPr>
                <w:rFonts w:asciiTheme="minorHAnsi" w:hAnsiTheme="minorHAnsi" w:cstheme="minorHAnsi"/>
                <w:szCs w:val="20"/>
              </w:rPr>
              <w:t>- Work paper revised to include only “Com” building type for ROB program type.</w:t>
            </w:r>
          </w:p>
          <w:p w:rsidR="001E03A1" w:rsidRPr="00E61789" w:rsidRDefault="001E03A1" w:rsidP="00C8745E">
            <w:pPr>
              <w:rPr>
                <w:rFonts w:asciiTheme="minorHAnsi" w:hAnsiTheme="minorHAnsi" w:cstheme="minorHAnsi"/>
                <w:szCs w:val="20"/>
              </w:rPr>
            </w:pPr>
            <w:r w:rsidRPr="00E61789">
              <w:rPr>
                <w:rFonts w:asciiTheme="minorHAnsi" w:hAnsiTheme="minorHAnsi" w:cstheme="minorHAnsi"/>
                <w:szCs w:val="20"/>
              </w:rPr>
              <w:t>- All (16) climate zones added for both ROB and NEW Program types.</w:t>
            </w:r>
          </w:p>
          <w:p w:rsidR="001E03A1" w:rsidRPr="00BC42E5" w:rsidRDefault="001E03A1" w:rsidP="00C8745E">
            <w:pPr>
              <w:rPr>
                <w:rFonts w:asciiTheme="minorHAnsi" w:hAnsiTheme="minorHAnsi" w:cstheme="minorHAnsi"/>
                <w:bCs/>
                <w:szCs w:val="20"/>
              </w:rPr>
            </w:pPr>
            <w:r w:rsidRPr="00E61789">
              <w:rPr>
                <w:rFonts w:asciiTheme="minorHAnsi" w:hAnsiTheme="minorHAnsi" w:cstheme="minorHAnsi"/>
                <w:szCs w:val="20"/>
              </w:rPr>
              <w:t>- Two calculation templates separating ROB and NEW program types have been created.</w:t>
            </w:r>
          </w:p>
        </w:tc>
      </w:tr>
      <w:tr w:rsidR="001E03A1" w:rsidRPr="00BC42E5" w:rsidTr="00C8745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8"/>
        </w:trPr>
        <w:tc>
          <w:tcPr>
            <w:tcW w:w="875" w:type="pct"/>
            <w:shd w:val="clear" w:color="auto" w:fill="F2F2F2" w:themeFill="background1" w:themeFillShade="F2"/>
          </w:tcPr>
          <w:p w:rsidR="001E03A1" w:rsidRPr="001E03A1" w:rsidRDefault="001E03A1" w:rsidP="00C8745E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lastRenderedPageBreak/>
              <w:t xml:space="preserve">Revision </w:t>
            </w:r>
            <w:r w:rsidRPr="001E03A1">
              <w:rPr>
                <w:rFonts w:asciiTheme="minorHAnsi" w:hAnsiTheme="minorHAnsi"/>
              </w:rPr>
              <w:t>7</w:t>
            </w:r>
          </w:p>
        </w:tc>
        <w:tc>
          <w:tcPr>
            <w:tcW w:w="508" w:type="pct"/>
            <w:shd w:val="clear" w:color="auto" w:fill="F2F2F2" w:themeFill="background1" w:themeFillShade="F2"/>
          </w:tcPr>
          <w:p w:rsidR="001E03A1" w:rsidRPr="001E03A1" w:rsidRDefault="001E03A1" w:rsidP="00C8745E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Yes</w:t>
            </w:r>
          </w:p>
        </w:tc>
        <w:tc>
          <w:tcPr>
            <w:tcW w:w="711" w:type="pct"/>
            <w:shd w:val="clear" w:color="auto" w:fill="F2F2F2" w:themeFill="background1" w:themeFillShade="F2"/>
          </w:tcPr>
          <w:p w:rsidR="001E03A1" w:rsidRPr="001E03A1" w:rsidRDefault="001E03A1" w:rsidP="00C8745E">
            <w:pPr>
              <w:rPr>
                <w:rFonts w:asciiTheme="minorHAnsi" w:hAnsiTheme="minorHAnsi" w:cstheme="minorHAnsi"/>
                <w:szCs w:val="20"/>
              </w:rPr>
            </w:pPr>
            <w:r w:rsidRPr="001E03A1">
              <w:rPr>
                <w:rFonts w:asciiTheme="minorHAnsi" w:hAnsiTheme="minorHAnsi" w:cstheme="minorHAnsi"/>
                <w:szCs w:val="20"/>
              </w:rPr>
              <w:t>12/20/2017</w:t>
            </w:r>
          </w:p>
        </w:tc>
        <w:tc>
          <w:tcPr>
            <w:tcW w:w="923" w:type="pct"/>
            <w:shd w:val="clear" w:color="auto" w:fill="F2F2F2" w:themeFill="background1" w:themeFillShade="F2"/>
          </w:tcPr>
          <w:p w:rsidR="001E03A1" w:rsidRPr="001E03A1" w:rsidRDefault="001E03A1" w:rsidP="001E03A1">
            <w:pPr>
              <w:pStyle w:val="ListParagraph"/>
              <w:ind w:left="360"/>
              <w:rPr>
                <w:rFonts w:asciiTheme="minorHAnsi" w:hAnsiTheme="minorHAnsi" w:cstheme="minorHAnsi"/>
                <w:bCs/>
                <w:szCs w:val="20"/>
              </w:rPr>
            </w:pPr>
            <w:r>
              <w:rPr>
                <w:rFonts w:asciiTheme="minorHAnsi" w:hAnsiTheme="minorHAnsi" w:cstheme="minorHAnsi"/>
                <w:bCs/>
                <w:szCs w:val="20"/>
              </w:rPr>
              <w:t>Jia Huang (PG&amp;E)</w:t>
            </w:r>
          </w:p>
        </w:tc>
        <w:tc>
          <w:tcPr>
            <w:tcW w:w="1983" w:type="pct"/>
            <w:shd w:val="clear" w:color="auto" w:fill="F2F2F2" w:themeFill="background1" w:themeFillShade="F2"/>
          </w:tcPr>
          <w:p w:rsidR="00186FB0" w:rsidRPr="00186FB0" w:rsidRDefault="001E03A1" w:rsidP="00186FB0">
            <w:pPr>
              <w:rPr>
                <w:rFonts w:asciiTheme="minorHAnsi" w:hAnsiTheme="minorHAnsi" w:cstheme="minorHAnsi"/>
                <w:bCs/>
                <w:szCs w:val="20"/>
              </w:rPr>
            </w:pPr>
            <w:r w:rsidRPr="001E03A1">
              <w:rPr>
                <w:rFonts w:asciiTheme="minorHAnsi" w:hAnsiTheme="minorHAnsi" w:cstheme="minorHAnsi"/>
                <w:bCs/>
                <w:szCs w:val="20"/>
              </w:rPr>
              <w:t xml:space="preserve">Adopted SCE </w:t>
            </w:r>
            <w:proofErr w:type="spellStart"/>
            <w:r w:rsidRPr="001E03A1">
              <w:rPr>
                <w:rFonts w:asciiTheme="minorHAnsi" w:hAnsiTheme="minorHAnsi" w:cstheme="minorHAnsi"/>
                <w:bCs/>
                <w:szCs w:val="20"/>
              </w:rPr>
              <w:t>workpaper</w:t>
            </w:r>
            <w:proofErr w:type="spellEnd"/>
            <w:r w:rsidRPr="001E03A1">
              <w:rPr>
                <w:rFonts w:asciiTheme="minorHAnsi" w:hAnsiTheme="minorHAnsi" w:cstheme="minorHAnsi"/>
                <w:bCs/>
                <w:szCs w:val="20"/>
              </w:rPr>
              <w:t xml:space="preserve"> SCE17HC030 Revision 1</w:t>
            </w:r>
            <w:r w:rsidR="00186FB0">
              <w:rPr>
                <w:rFonts w:asciiTheme="minorHAnsi" w:hAnsiTheme="minorHAnsi" w:cstheme="minorHAnsi"/>
                <w:bCs/>
                <w:szCs w:val="20"/>
              </w:rPr>
              <w:t>.</w:t>
            </w:r>
          </w:p>
          <w:p w:rsidR="00186FB0" w:rsidRPr="00186FB0" w:rsidRDefault="00186FB0" w:rsidP="00186FB0">
            <w:pPr>
              <w:rPr>
                <w:rFonts w:asciiTheme="minorHAnsi" w:hAnsiTheme="minorHAnsi"/>
                <w:bCs/>
              </w:rPr>
            </w:pPr>
            <w:r w:rsidRPr="00186FB0">
              <w:rPr>
                <w:rFonts w:asciiTheme="minorHAnsi" w:hAnsiTheme="minorHAnsi"/>
                <w:bCs/>
              </w:rPr>
              <w:t xml:space="preserve">- Measure impacts have been adopted from updated DEER2017 </w:t>
            </w:r>
            <w:bookmarkStart w:id="1" w:name="_GoBack"/>
            <w:bookmarkEnd w:id="1"/>
          </w:p>
          <w:p w:rsidR="00186FB0" w:rsidRPr="00186FB0" w:rsidRDefault="00186FB0" w:rsidP="00186FB0">
            <w:pPr>
              <w:rPr>
                <w:rFonts w:asciiTheme="minorHAnsi" w:hAnsiTheme="minorHAnsi"/>
                <w:bCs/>
              </w:rPr>
            </w:pPr>
            <w:r w:rsidRPr="00186FB0">
              <w:rPr>
                <w:rFonts w:asciiTheme="minorHAnsi" w:hAnsiTheme="minorHAnsi"/>
                <w:bCs/>
              </w:rPr>
              <w:t xml:space="preserve">- New </w:t>
            </w:r>
            <w:r>
              <w:rPr>
                <w:rFonts w:asciiTheme="minorHAnsi" w:hAnsiTheme="minorHAnsi"/>
                <w:bCs/>
              </w:rPr>
              <w:t>measure</w:t>
            </w:r>
            <w:r w:rsidRPr="00186FB0">
              <w:rPr>
                <w:rFonts w:asciiTheme="minorHAnsi" w:hAnsiTheme="minorHAnsi"/>
                <w:bCs/>
              </w:rPr>
              <w:t xml:space="preserve"> codes added replacing old </w:t>
            </w:r>
            <w:r>
              <w:rPr>
                <w:rFonts w:asciiTheme="minorHAnsi" w:hAnsiTheme="minorHAnsi"/>
                <w:bCs/>
              </w:rPr>
              <w:t>measure</w:t>
            </w:r>
            <w:r w:rsidRPr="00186FB0">
              <w:rPr>
                <w:rFonts w:asciiTheme="minorHAnsi" w:hAnsiTheme="minorHAnsi"/>
                <w:bCs/>
              </w:rPr>
              <w:t xml:space="preserve"> codes.</w:t>
            </w:r>
          </w:p>
          <w:p w:rsidR="00186FB0" w:rsidRPr="00186FB0" w:rsidRDefault="00186FB0" w:rsidP="00186FB0">
            <w:pPr>
              <w:rPr>
                <w:rFonts w:asciiTheme="minorHAnsi" w:hAnsiTheme="minorHAnsi"/>
                <w:bCs/>
              </w:rPr>
            </w:pPr>
            <w:r w:rsidRPr="00186FB0">
              <w:rPr>
                <w:rFonts w:asciiTheme="minorHAnsi" w:hAnsiTheme="minorHAnsi"/>
                <w:bCs/>
              </w:rPr>
              <w:t>- Baseline and Measure costs updated per manufacturers’ data.</w:t>
            </w:r>
          </w:p>
        </w:tc>
      </w:tr>
    </w:tbl>
    <w:p w:rsidR="00DB71F1" w:rsidRDefault="00DB71F1">
      <w:pPr>
        <w:spacing w:after="200" w:line="276" w:lineRule="auto"/>
      </w:pPr>
      <w:r>
        <w:br w:type="page"/>
      </w:r>
    </w:p>
    <w:p w:rsidR="00DB71F1" w:rsidRDefault="00DB71F1" w:rsidP="00DB71F1">
      <w:pPr>
        <w:pStyle w:val="Heading2"/>
      </w:pPr>
      <w:r>
        <w:lastRenderedPageBreak/>
        <w:t>Measure Summary</w:t>
      </w:r>
      <w:r w:rsidRPr="0025216C">
        <w:t xml:space="preserve"> </w:t>
      </w:r>
    </w:p>
    <w:p w:rsidR="00EE6CFE" w:rsidRPr="00EE6CFE" w:rsidRDefault="00EE6CFE" w:rsidP="0081521B"/>
    <w:p w:rsidR="00DB71F1" w:rsidRDefault="00DB71F1" w:rsidP="00DB71F1">
      <w:pPr>
        <w:pStyle w:val="Caption"/>
        <w:keepNext/>
        <w:jc w:val="center"/>
      </w:pPr>
      <w:r>
        <w:t xml:space="preserve">Table </w:t>
      </w:r>
      <w:r w:rsidR="006F51DA">
        <w:fldChar w:fldCharType="begin"/>
      </w:r>
      <w:r w:rsidR="006F51DA">
        <w:instrText xml:space="preserve"> SEQ Table \* ARABIC </w:instrText>
      </w:r>
      <w:r w:rsidR="006F51DA">
        <w:fldChar w:fldCharType="separate"/>
      </w:r>
      <w:r>
        <w:rPr>
          <w:noProof/>
        </w:rPr>
        <w:t>1</w:t>
      </w:r>
      <w:r w:rsidR="006F51DA">
        <w:rPr>
          <w:noProof/>
        </w:rPr>
        <w:fldChar w:fldCharType="end"/>
      </w:r>
      <w:r>
        <w:t>: Measure Summary Table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18"/>
        <w:gridCol w:w="6858"/>
      </w:tblGrid>
      <w:tr w:rsidR="00DB71F1" w:rsidTr="00241A1F">
        <w:trPr>
          <w:cantSplit/>
          <w:tblHeader/>
        </w:trPr>
        <w:tc>
          <w:tcPr>
            <w:tcW w:w="2718" w:type="dxa"/>
          </w:tcPr>
          <w:p w:rsidR="00DB71F1" w:rsidRPr="00D86243" w:rsidRDefault="00DB71F1" w:rsidP="00393EC8">
            <w:pPr>
              <w:jc w:val="center"/>
              <w:rPr>
                <w:b/>
              </w:rPr>
            </w:pPr>
            <w:r w:rsidRPr="00D86243">
              <w:rPr>
                <w:b/>
              </w:rPr>
              <w:t>Section</w:t>
            </w:r>
          </w:p>
        </w:tc>
        <w:tc>
          <w:tcPr>
            <w:tcW w:w="6858" w:type="dxa"/>
          </w:tcPr>
          <w:p w:rsidR="00DB71F1" w:rsidRPr="00D86243" w:rsidRDefault="00DB71F1" w:rsidP="00393EC8">
            <w:pPr>
              <w:jc w:val="center"/>
              <w:rPr>
                <w:b/>
              </w:rPr>
            </w:pPr>
            <w:r w:rsidRPr="00D86243">
              <w:rPr>
                <w:b/>
              </w:rPr>
              <w:t>Value</w:t>
            </w:r>
          </w:p>
        </w:tc>
      </w:tr>
      <w:tr w:rsidR="00DB71F1" w:rsidTr="00241A1F">
        <w:trPr>
          <w:cantSplit/>
        </w:trPr>
        <w:tc>
          <w:tcPr>
            <w:tcW w:w="2718" w:type="dxa"/>
            <w:vAlign w:val="center"/>
          </w:tcPr>
          <w:p w:rsidR="00DB71F1" w:rsidRPr="001D77F7" w:rsidRDefault="00DB71F1" w:rsidP="00393EC8">
            <w:pPr>
              <w:rPr>
                <w:b/>
              </w:rPr>
            </w:pPr>
            <w:r>
              <w:rPr>
                <w:b/>
              </w:rPr>
              <w:t>Summary &amp; Purpose</w:t>
            </w:r>
          </w:p>
        </w:tc>
        <w:tc>
          <w:tcPr>
            <w:tcW w:w="6858" w:type="dxa"/>
          </w:tcPr>
          <w:p w:rsidR="00DB71F1" w:rsidRPr="004C35E4" w:rsidRDefault="00DB71F1" w:rsidP="002225B3">
            <w:pPr>
              <w:rPr>
                <w:rFonts w:cs="Arial"/>
                <w:sz w:val="20"/>
                <w:szCs w:val="20"/>
              </w:rPr>
            </w:pPr>
            <w:r w:rsidRPr="004C35E4">
              <w:rPr>
                <w:rFonts w:cs="Arial"/>
                <w:sz w:val="20"/>
                <w:szCs w:val="20"/>
              </w:rPr>
              <w:t>This short form workpaper documents ex-ante load impact</w:t>
            </w:r>
            <w:r w:rsidR="00E733C7" w:rsidRPr="004C35E4">
              <w:rPr>
                <w:rFonts w:cs="Arial"/>
                <w:sz w:val="20"/>
                <w:szCs w:val="20"/>
              </w:rPr>
              <w:t>s</w:t>
            </w:r>
            <w:r w:rsidRPr="004C35E4">
              <w:rPr>
                <w:rFonts w:cs="Arial"/>
                <w:sz w:val="20"/>
                <w:szCs w:val="20"/>
              </w:rPr>
              <w:t xml:space="preserve"> and cost-effectiveness values for </w:t>
            </w:r>
            <w:r w:rsidR="002225B3">
              <w:rPr>
                <w:rFonts w:cs="Arial"/>
                <w:sz w:val="20"/>
                <w:szCs w:val="20"/>
              </w:rPr>
              <w:t>Air-Cooled Chillers</w:t>
            </w:r>
            <w:r w:rsidRPr="004C35E4">
              <w:rPr>
                <w:rFonts w:cs="Arial"/>
                <w:sz w:val="20"/>
                <w:szCs w:val="20"/>
              </w:rPr>
              <w:t xml:space="preserve">. </w:t>
            </w:r>
            <w:r w:rsidR="00884B9C" w:rsidRPr="004C35E4">
              <w:rPr>
                <w:rFonts w:cs="Arial"/>
                <w:sz w:val="20"/>
                <w:szCs w:val="20"/>
              </w:rPr>
              <w:t xml:space="preserve">The energy savings and load impacts are based on </w:t>
            </w:r>
            <w:r w:rsidR="0023444F" w:rsidRPr="004C35E4">
              <w:rPr>
                <w:rFonts w:cs="Arial"/>
                <w:sz w:val="20"/>
                <w:szCs w:val="20"/>
              </w:rPr>
              <w:t>the lea</w:t>
            </w:r>
            <w:r w:rsidR="00363449">
              <w:rPr>
                <w:rFonts w:cs="Arial"/>
                <w:sz w:val="20"/>
                <w:szCs w:val="20"/>
              </w:rPr>
              <w:t>d IOU workpaper “</w:t>
            </w:r>
            <w:r w:rsidR="002225B3">
              <w:rPr>
                <w:rFonts w:cs="Arial"/>
                <w:sz w:val="20"/>
                <w:szCs w:val="20"/>
              </w:rPr>
              <w:t>SCE17HC030 Rev1 – Air-Cooled Constant Speed Screw Chiller</w:t>
            </w:r>
            <w:r w:rsidR="0023444F" w:rsidRPr="004C35E4">
              <w:rPr>
                <w:rFonts w:cs="Arial"/>
                <w:sz w:val="20"/>
                <w:szCs w:val="20"/>
              </w:rPr>
              <w:t>”</w:t>
            </w:r>
            <w:r w:rsidR="002225B3">
              <w:rPr>
                <w:rFonts w:cs="Arial"/>
                <w:sz w:val="20"/>
                <w:szCs w:val="20"/>
              </w:rPr>
              <w:t>, which have measures included in DEER 2017.</w:t>
            </w:r>
          </w:p>
        </w:tc>
      </w:tr>
      <w:tr w:rsidR="00DB71F1" w:rsidTr="00241A1F">
        <w:trPr>
          <w:cantSplit/>
        </w:trPr>
        <w:tc>
          <w:tcPr>
            <w:tcW w:w="2718" w:type="dxa"/>
            <w:vAlign w:val="center"/>
          </w:tcPr>
          <w:p w:rsidR="00DB71F1" w:rsidRPr="001D77F7" w:rsidRDefault="00DB71F1" w:rsidP="00393EC8">
            <w:pPr>
              <w:rPr>
                <w:b/>
              </w:rPr>
            </w:pPr>
            <w:r w:rsidRPr="001D77F7">
              <w:rPr>
                <w:b/>
              </w:rPr>
              <w:t>1.1 Measure &amp; Baseline Data</w:t>
            </w:r>
          </w:p>
        </w:tc>
        <w:tc>
          <w:tcPr>
            <w:tcW w:w="6858" w:type="dxa"/>
          </w:tcPr>
          <w:p w:rsidR="00DB71F1" w:rsidRDefault="00EE6CFE" w:rsidP="001D57D7">
            <w:pPr>
              <w:rPr>
                <w:rFonts w:ascii="Calibri" w:hAnsi="Calibri"/>
                <w:sz w:val="20"/>
                <w:szCs w:val="20"/>
              </w:rPr>
            </w:pPr>
            <w:r w:rsidRPr="00B91BFF">
              <w:rPr>
                <w:sz w:val="20"/>
                <w:szCs w:val="20"/>
              </w:rPr>
              <w:t xml:space="preserve">Measure: </w:t>
            </w:r>
            <w:r w:rsidR="002225B3" w:rsidRPr="002225B3">
              <w:rPr>
                <w:rFonts w:ascii="Calibri" w:hAnsi="Calibri"/>
                <w:sz w:val="20"/>
                <w:szCs w:val="20"/>
              </w:rPr>
              <w:t xml:space="preserve">Air-Cooled Constant Speed Screw </w:t>
            </w:r>
            <w:proofErr w:type="gramStart"/>
            <w:r w:rsidR="002225B3" w:rsidRPr="002225B3">
              <w:rPr>
                <w:rFonts w:ascii="Calibri" w:hAnsi="Calibri"/>
                <w:sz w:val="20"/>
                <w:szCs w:val="20"/>
              </w:rPr>
              <w:t>Chillers  for</w:t>
            </w:r>
            <w:proofErr w:type="gramEnd"/>
            <w:r w:rsidR="002225B3" w:rsidRPr="002225B3">
              <w:rPr>
                <w:rFonts w:ascii="Calibri" w:hAnsi="Calibri"/>
                <w:sz w:val="20"/>
                <w:szCs w:val="20"/>
              </w:rPr>
              <w:t xml:space="preserve"> use in non-residential buildings, exceeding the 2016 Title 24 minimum efficiency requirements in both full load AND part load conditions by 10% (Tier 1) and 20% (Tier 2).</w:t>
            </w:r>
          </w:p>
          <w:p w:rsidR="002225B3" w:rsidRPr="00B91BFF" w:rsidRDefault="002225B3" w:rsidP="001D57D7">
            <w:pPr>
              <w:rPr>
                <w:sz w:val="20"/>
                <w:szCs w:val="20"/>
              </w:rPr>
            </w:pPr>
          </w:p>
          <w:p w:rsidR="00EE6CFE" w:rsidRPr="00241A1F" w:rsidRDefault="0023444F" w:rsidP="001D57D7">
            <w:pPr>
              <w:rPr>
                <w:rFonts w:cs="Arial"/>
                <w:sz w:val="20"/>
                <w:szCs w:val="20"/>
              </w:rPr>
            </w:pPr>
            <w:r w:rsidRPr="00B91BFF">
              <w:rPr>
                <w:sz w:val="20"/>
                <w:szCs w:val="20"/>
              </w:rPr>
              <w:t xml:space="preserve">Baseline: </w:t>
            </w:r>
            <w:r w:rsidR="002225B3" w:rsidRPr="002225B3">
              <w:rPr>
                <w:rFonts w:ascii="Calibri" w:hAnsi="Calibri"/>
                <w:sz w:val="20"/>
                <w:szCs w:val="20"/>
              </w:rPr>
              <w:t>Air-Cooled Constant Speed Screw Chillers , for use in non-residential buildings, meeting the 2016 California Title 24 minimum efficiency standards in both full load AND part load conditions</w:t>
            </w:r>
          </w:p>
        </w:tc>
      </w:tr>
      <w:tr w:rsidR="00DB71F1" w:rsidTr="00241A1F">
        <w:trPr>
          <w:cantSplit/>
        </w:trPr>
        <w:tc>
          <w:tcPr>
            <w:tcW w:w="2718" w:type="dxa"/>
            <w:vAlign w:val="center"/>
          </w:tcPr>
          <w:p w:rsidR="00DB71F1" w:rsidRPr="001D77F7" w:rsidRDefault="00DB71F1" w:rsidP="00393EC8">
            <w:pPr>
              <w:rPr>
                <w:b/>
              </w:rPr>
            </w:pPr>
            <w:r w:rsidRPr="001D77F7">
              <w:rPr>
                <w:b/>
              </w:rPr>
              <w:t xml:space="preserve">1.2 Technical Description </w:t>
            </w:r>
          </w:p>
        </w:tc>
        <w:tc>
          <w:tcPr>
            <w:tcW w:w="6858" w:type="dxa"/>
          </w:tcPr>
          <w:p w:rsidR="00DB71F1" w:rsidRPr="00B91BFF" w:rsidRDefault="00000482" w:rsidP="002225B3">
            <w:pPr>
              <w:pStyle w:val="Reminders"/>
              <w:tabs>
                <w:tab w:val="num" w:pos="360"/>
              </w:tabs>
              <w:rPr>
                <w:rFonts w:ascii="Calibri" w:hAnsi="Calibri"/>
                <w:i w:val="0"/>
                <w:color w:val="auto"/>
                <w:sz w:val="20"/>
                <w:szCs w:val="20"/>
              </w:rPr>
            </w:pPr>
            <w:r>
              <w:rPr>
                <w:rFonts w:ascii="Calibri" w:hAnsi="Calibri"/>
                <w:i w:val="0"/>
                <w:color w:val="auto"/>
                <w:sz w:val="20"/>
                <w:szCs w:val="20"/>
              </w:rPr>
              <w:t xml:space="preserve">Per cited per </w:t>
            </w:r>
            <w:r w:rsidR="002225B3">
              <w:rPr>
                <w:rFonts w:ascii="Calibri" w:hAnsi="Calibri"/>
                <w:i w:val="0"/>
                <w:color w:val="auto"/>
                <w:sz w:val="20"/>
                <w:szCs w:val="20"/>
              </w:rPr>
              <w:t xml:space="preserve">SCE17HC030.1 </w:t>
            </w:r>
            <w:proofErr w:type="spellStart"/>
            <w:r w:rsidR="00222120" w:rsidRPr="00B91BFF">
              <w:rPr>
                <w:rFonts w:ascii="Calibri" w:hAnsi="Calibri"/>
                <w:i w:val="0"/>
                <w:color w:val="auto"/>
                <w:sz w:val="20"/>
                <w:szCs w:val="20"/>
              </w:rPr>
              <w:t>workpaper</w:t>
            </w:r>
            <w:proofErr w:type="spellEnd"/>
          </w:p>
        </w:tc>
      </w:tr>
      <w:tr w:rsidR="008775D7" w:rsidRPr="008775D7" w:rsidTr="00241A1F">
        <w:trPr>
          <w:cantSplit/>
        </w:trPr>
        <w:tc>
          <w:tcPr>
            <w:tcW w:w="2718" w:type="dxa"/>
          </w:tcPr>
          <w:p w:rsidR="008775D7" w:rsidRPr="00241A1F" w:rsidRDefault="008775D7" w:rsidP="00241A1F">
            <w:pPr>
              <w:jc w:val="right"/>
              <w:rPr>
                <w:sz w:val="20"/>
                <w:szCs w:val="20"/>
              </w:rPr>
            </w:pPr>
            <w:r w:rsidRPr="00241A1F">
              <w:rPr>
                <w:sz w:val="20"/>
                <w:szCs w:val="20"/>
              </w:rPr>
              <w:t>Measures</w:t>
            </w:r>
          </w:p>
        </w:tc>
        <w:tc>
          <w:tcPr>
            <w:tcW w:w="6858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11"/>
              <w:gridCol w:w="1776"/>
              <w:gridCol w:w="1245"/>
            </w:tblGrid>
            <w:tr w:rsidR="000374E9" w:rsidTr="002225B3">
              <w:trPr>
                <w:trHeight w:val="742"/>
              </w:trPr>
              <w:tc>
                <w:tcPr>
                  <w:tcW w:w="3668" w:type="dxa"/>
                </w:tcPr>
                <w:p w:rsidR="000374E9" w:rsidRPr="004C35E4" w:rsidRDefault="000374E9">
                  <w:pPr>
                    <w:rPr>
                      <w:rFonts w:cs="Arial"/>
                      <w:sz w:val="20"/>
                      <w:szCs w:val="20"/>
                    </w:rPr>
                  </w:pPr>
                </w:p>
                <w:p w:rsidR="000374E9" w:rsidRPr="004C35E4" w:rsidRDefault="000374E9">
                  <w:pPr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Measure ID</w:t>
                  </w:r>
                </w:p>
              </w:tc>
              <w:tc>
                <w:tcPr>
                  <w:tcW w:w="1800" w:type="dxa"/>
                </w:tcPr>
                <w:p w:rsidR="000374E9" w:rsidRPr="004C35E4" w:rsidRDefault="000374E9" w:rsidP="00D967B8">
                  <w:pPr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PG&amp;E Measure Code</w:t>
                  </w:r>
                </w:p>
              </w:tc>
              <w:tc>
                <w:tcPr>
                  <w:tcW w:w="1255" w:type="dxa"/>
                </w:tcPr>
                <w:p w:rsidR="000374E9" w:rsidRPr="004C35E4" w:rsidRDefault="002225B3">
                  <w:pPr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SCE Solution Code</w:t>
                  </w:r>
                </w:p>
              </w:tc>
            </w:tr>
            <w:tr w:rsidR="00222120" w:rsidTr="002225B3">
              <w:tc>
                <w:tcPr>
                  <w:tcW w:w="3668" w:type="dxa"/>
                </w:tcPr>
                <w:p w:rsidR="00222120" w:rsidRPr="004C35E4" w:rsidRDefault="002225B3" w:rsidP="00000482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2225B3">
                    <w:rPr>
                      <w:rFonts w:cs="Arial"/>
                      <w:sz w:val="20"/>
                      <w:szCs w:val="20"/>
                    </w:rPr>
                    <w:t>NE-HVAC-Chlr-AirCldScrewChlr-gte150tons-11.1EER-15.4IPLV</w:t>
                  </w:r>
                </w:p>
              </w:tc>
              <w:tc>
                <w:tcPr>
                  <w:tcW w:w="1800" w:type="dxa"/>
                </w:tcPr>
                <w:p w:rsidR="00222120" w:rsidRPr="004C35E4" w:rsidRDefault="002225B3">
                  <w:pPr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HV378</w:t>
                  </w:r>
                </w:p>
              </w:tc>
              <w:tc>
                <w:tcPr>
                  <w:tcW w:w="1255" w:type="dxa"/>
                </w:tcPr>
                <w:p w:rsidR="00222120" w:rsidRPr="00B91BFF" w:rsidRDefault="002225B3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AC-20094</w:t>
                  </w:r>
                </w:p>
              </w:tc>
            </w:tr>
            <w:tr w:rsidR="002225B3" w:rsidTr="002225B3">
              <w:tc>
                <w:tcPr>
                  <w:tcW w:w="3668" w:type="dxa"/>
                </w:tcPr>
                <w:p w:rsidR="002225B3" w:rsidRPr="00566F2B" w:rsidRDefault="002225B3" w:rsidP="00000482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2225B3">
                    <w:rPr>
                      <w:rFonts w:cs="Arial"/>
                      <w:sz w:val="20"/>
                      <w:szCs w:val="20"/>
                    </w:rPr>
                    <w:t>NE-HVAC-Chlr-AirCldScrewChlr-gte150tons-12.1EER-16.9IPLV</w:t>
                  </w:r>
                </w:p>
              </w:tc>
              <w:tc>
                <w:tcPr>
                  <w:tcW w:w="1800" w:type="dxa"/>
                </w:tcPr>
                <w:p w:rsidR="002225B3" w:rsidRDefault="002225B3">
                  <w:pPr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HV379</w:t>
                  </w:r>
                </w:p>
              </w:tc>
              <w:tc>
                <w:tcPr>
                  <w:tcW w:w="1255" w:type="dxa"/>
                </w:tcPr>
                <w:p w:rsidR="002225B3" w:rsidRPr="00566F2B" w:rsidRDefault="002225B3">
                  <w:pPr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AC-20095</w:t>
                  </w:r>
                </w:p>
              </w:tc>
            </w:tr>
            <w:tr w:rsidR="002225B3" w:rsidTr="002225B3">
              <w:tc>
                <w:tcPr>
                  <w:tcW w:w="3668" w:type="dxa"/>
                </w:tcPr>
                <w:p w:rsidR="002225B3" w:rsidRPr="00566F2B" w:rsidRDefault="002225B3" w:rsidP="00000482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2225B3">
                    <w:rPr>
                      <w:rFonts w:cs="Arial"/>
                      <w:sz w:val="20"/>
                      <w:szCs w:val="20"/>
                    </w:rPr>
                    <w:t>NE-HVAC-Chlr-AirCldScrewChlr-lt150tons-11.1EER-15.1IPLV</w:t>
                  </w:r>
                </w:p>
              </w:tc>
              <w:tc>
                <w:tcPr>
                  <w:tcW w:w="1800" w:type="dxa"/>
                </w:tcPr>
                <w:p w:rsidR="002225B3" w:rsidRDefault="002225B3">
                  <w:pPr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HV380</w:t>
                  </w:r>
                </w:p>
              </w:tc>
              <w:tc>
                <w:tcPr>
                  <w:tcW w:w="1255" w:type="dxa"/>
                </w:tcPr>
                <w:p w:rsidR="002225B3" w:rsidRPr="00566F2B" w:rsidRDefault="002225B3">
                  <w:pPr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AC-20096</w:t>
                  </w:r>
                </w:p>
              </w:tc>
            </w:tr>
            <w:tr w:rsidR="002225B3" w:rsidTr="002225B3">
              <w:tc>
                <w:tcPr>
                  <w:tcW w:w="3668" w:type="dxa"/>
                </w:tcPr>
                <w:p w:rsidR="002225B3" w:rsidRPr="00566F2B" w:rsidRDefault="002225B3" w:rsidP="00000482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2225B3">
                    <w:rPr>
                      <w:rFonts w:cs="Arial"/>
                      <w:sz w:val="20"/>
                      <w:szCs w:val="20"/>
                    </w:rPr>
                    <w:t>NE-HVAC-Chlr-AirCldScrewChlr-lt150tons-12.1EER-16.6IPLV</w:t>
                  </w:r>
                </w:p>
              </w:tc>
              <w:tc>
                <w:tcPr>
                  <w:tcW w:w="1800" w:type="dxa"/>
                </w:tcPr>
                <w:p w:rsidR="002225B3" w:rsidRDefault="002225B3">
                  <w:pPr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HV381</w:t>
                  </w:r>
                </w:p>
              </w:tc>
              <w:tc>
                <w:tcPr>
                  <w:tcW w:w="1255" w:type="dxa"/>
                </w:tcPr>
                <w:p w:rsidR="002225B3" w:rsidRPr="00566F2B" w:rsidRDefault="002225B3">
                  <w:pPr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AC-20097</w:t>
                  </w:r>
                </w:p>
              </w:tc>
            </w:tr>
          </w:tbl>
          <w:p w:rsidR="00222120" w:rsidRPr="00E733C7" w:rsidRDefault="00222120">
            <w:pPr>
              <w:rPr>
                <w:rFonts w:cs="Arial"/>
                <w:sz w:val="20"/>
                <w:szCs w:val="20"/>
              </w:rPr>
            </w:pPr>
          </w:p>
        </w:tc>
      </w:tr>
      <w:tr w:rsidR="008775D7" w:rsidRPr="008775D7" w:rsidTr="00241A1F">
        <w:trPr>
          <w:cantSplit/>
        </w:trPr>
        <w:tc>
          <w:tcPr>
            <w:tcW w:w="2718" w:type="dxa"/>
          </w:tcPr>
          <w:p w:rsidR="008775D7" w:rsidRPr="00241A1F" w:rsidRDefault="008775D7" w:rsidP="00241A1F">
            <w:pPr>
              <w:jc w:val="right"/>
              <w:rPr>
                <w:sz w:val="20"/>
                <w:szCs w:val="20"/>
              </w:rPr>
            </w:pPr>
            <w:r w:rsidRPr="00241A1F">
              <w:rPr>
                <w:sz w:val="20"/>
                <w:szCs w:val="20"/>
              </w:rPr>
              <w:t>Code for All Measures</w:t>
            </w:r>
          </w:p>
        </w:tc>
        <w:tc>
          <w:tcPr>
            <w:tcW w:w="6858" w:type="dxa"/>
          </w:tcPr>
          <w:p w:rsidR="007B314A" w:rsidRPr="00A93078" w:rsidRDefault="002225B3" w:rsidP="00A93078">
            <w:pPr>
              <w:rPr>
                <w:sz w:val="20"/>
              </w:rPr>
            </w:pPr>
            <w:r w:rsidRPr="002225B3">
              <w:rPr>
                <w:sz w:val="20"/>
              </w:rPr>
              <w:t>Air-Cooled Chillers Constant Speed, for use in non-residential buildings, meeting the 2016 California Title-24 minimum efficiency.</w:t>
            </w:r>
          </w:p>
        </w:tc>
      </w:tr>
      <w:tr w:rsidR="00E84938" w:rsidTr="00241A1F">
        <w:trPr>
          <w:cantSplit/>
        </w:trPr>
        <w:tc>
          <w:tcPr>
            <w:tcW w:w="2718" w:type="dxa"/>
          </w:tcPr>
          <w:p w:rsidR="00E84938" w:rsidRPr="001D77F7" w:rsidRDefault="00E84938" w:rsidP="008724D6">
            <w:pPr>
              <w:jc w:val="right"/>
              <w:rPr>
                <w:b/>
              </w:rPr>
            </w:pPr>
            <w:r w:rsidRPr="00197677">
              <w:rPr>
                <w:rFonts w:cs="Arial"/>
                <w:sz w:val="20"/>
                <w:szCs w:val="20"/>
              </w:rPr>
              <w:t>Requirements</w:t>
            </w:r>
          </w:p>
        </w:tc>
        <w:tc>
          <w:tcPr>
            <w:tcW w:w="6858" w:type="dxa"/>
          </w:tcPr>
          <w:p w:rsidR="003C038E" w:rsidRPr="00A93078" w:rsidRDefault="003C038E" w:rsidP="003C038E">
            <w:pPr>
              <w:rPr>
                <w:rFonts w:ascii="Calibri" w:hAnsi="Calibri"/>
                <w:sz w:val="20"/>
                <w:szCs w:val="20"/>
              </w:rPr>
            </w:pPr>
            <w:r w:rsidRPr="00A93078">
              <w:rPr>
                <w:rFonts w:ascii="Calibri" w:hAnsi="Calibri"/>
                <w:sz w:val="20"/>
                <w:szCs w:val="20"/>
              </w:rPr>
              <w:t>As cited per</w:t>
            </w:r>
            <w:r w:rsidR="002225B3">
              <w:rPr>
                <w:rFonts w:ascii="Calibri" w:hAnsi="Calibri"/>
                <w:sz w:val="20"/>
                <w:szCs w:val="20"/>
              </w:rPr>
              <w:t xml:space="preserve"> </w:t>
            </w:r>
            <w:r w:rsidR="002225B3" w:rsidRPr="002225B3">
              <w:rPr>
                <w:rFonts w:ascii="Calibri" w:hAnsi="Calibri"/>
                <w:sz w:val="20"/>
                <w:szCs w:val="20"/>
              </w:rPr>
              <w:t>SCE17HC030.1</w:t>
            </w:r>
            <w:r w:rsidR="00A93078" w:rsidRPr="00A93078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A93078">
              <w:rPr>
                <w:rFonts w:ascii="Calibri" w:hAnsi="Calibri"/>
                <w:sz w:val="20"/>
                <w:szCs w:val="20"/>
              </w:rPr>
              <w:t>workpaper</w:t>
            </w:r>
            <w:proofErr w:type="spellEnd"/>
            <w:r w:rsidRPr="00A93078">
              <w:rPr>
                <w:rFonts w:ascii="Calibri" w:hAnsi="Calibri"/>
                <w:sz w:val="20"/>
                <w:szCs w:val="20"/>
              </w:rPr>
              <w:t>:</w:t>
            </w:r>
          </w:p>
          <w:p w:rsidR="003C038E" w:rsidRPr="00B91BFF" w:rsidRDefault="003C038E" w:rsidP="003C038E">
            <w:pPr>
              <w:rPr>
                <w:rFonts w:ascii="Calibri" w:hAnsi="Calibri"/>
                <w:sz w:val="20"/>
                <w:szCs w:val="20"/>
              </w:rPr>
            </w:pPr>
          </w:p>
          <w:p w:rsidR="002225B3" w:rsidRPr="002225B3" w:rsidRDefault="002225B3" w:rsidP="002225B3">
            <w:pPr>
              <w:rPr>
                <w:sz w:val="20"/>
              </w:rPr>
            </w:pPr>
            <w:r w:rsidRPr="002225B3">
              <w:rPr>
                <w:sz w:val="20"/>
              </w:rPr>
              <w:t xml:space="preserve">Units are required to meet both full (EER) AND part-load (IPLV) efficiency requirements. </w:t>
            </w:r>
          </w:p>
          <w:p w:rsidR="002225B3" w:rsidRPr="002225B3" w:rsidRDefault="002225B3" w:rsidP="002225B3">
            <w:pPr>
              <w:rPr>
                <w:sz w:val="20"/>
              </w:rPr>
            </w:pPr>
          </w:p>
          <w:p w:rsidR="002225B3" w:rsidRPr="002225B3" w:rsidRDefault="002225B3" w:rsidP="002225B3">
            <w:pPr>
              <w:rPr>
                <w:sz w:val="20"/>
              </w:rPr>
            </w:pPr>
            <w:r w:rsidRPr="002225B3">
              <w:rPr>
                <w:sz w:val="20"/>
              </w:rPr>
              <w:t xml:space="preserve">These measures have tiered incentive levels. According to Resolution E-4867 [511], two tiers are defined: </w:t>
            </w:r>
          </w:p>
          <w:p w:rsidR="002225B3" w:rsidRPr="002225B3" w:rsidRDefault="002225B3" w:rsidP="002225B3">
            <w:pPr>
              <w:numPr>
                <w:ilvl w:val="0"/>
                <w:numId w:val="18"/>
              </w:numPr>
              <w:rPr>
                <w:sz w:val="20"/>
              </w:rPr>
            </w:pPr>
            <w:r w:rsidRPr="002225B3">
              <w:rPr>
                <w:sz w:val="20"/>
              </w:rPr>
              <w:t xml:space="preserve">Tier 1, the full load AND part load efficiencies of the chiller should exceed Title 24 requirement by 10%.  </w:t>
            </w:r>
          </w:p>
          <w:p w:rsidR="00E84938" w:rsidRPr="00A93078" w:rsidRDefault="002225B3" w:rsidP="002225B3">
            <w:pPr>
              <w:rPr>
                <w:sz w:val="20"/>
              </w:rPr>
            </w:pPr>
            <w:r w:rsidRPr="002225B3">
              <w:rPr>
                <w:sz w:val="20"/>
              </w:rPr>
              <w:t>Tier 2, the full load AND part load efficiencies of the chiller should exceed Title 24 requirement by 20%.</w:t>
            </w:r>
          </w:p>
          <w:p w:rsidR="003C038E" w:rsidRPr="003C038E" w:rsidRDefault="003C038E" w:rsidP="003C038E">
            <w:pPr>
              <w:ind w:left="720"/>
              <w:rPr>
                <w:rFonts w:ascii="Calibri" w:hAnsi="Calibri"/>
                <w:szCs w:val="22"/>
              </w:rPr>
            </w:pPr>
          </w:p>
        </w:tc>
      </w:tr>
      <w:tr w:rsidR="00DB71F1" w:rsidTr="00241A1F">
        <w:trPr>
          <w:cantSplit/>
        </w:trPr>
        <w:tc>
          <w:tcPr>
            <w:tcW w:w="2718" w:type="dxa"/>
          </w:tcPr>
          <w:p w:rsidR="00DB71F1" w:rsidRPr="001D77F7" w:rsidRDefault="00DB71F1" w:rsidP="00393EC8">
            <w:pPr>
              <w:rPr>
                <w:b/>
              </w:rPr>
            </w:pPr>
            <w:r w:rsidRPr="001D77F7">
              <w:rPr>
                <w:b/>
              </w:rPr>
              <w:t>1.3 Installation Type and Delivery Mechanisms</w:t>
            </w:r>
          </w:p>
        </w:tc>
        <w:tc>
          <w:tcPr>
            <w:tcW w:w="6858" w:type="dxa"/>
          </w:tcPr>
          <w:p w:rsidR="00DB71F1" w:rsidRPr="00D86243" w:rsidRDefault="00DB71F1" w:rsidP="00393EC8">
            <w:pPr>
              <w:rPr>
                <w:rFonts w:cs="Arial"/>
                <w:sz w:val="20"/>
                <w:szCs w:val="20"/>
              </w:rPr>
            </w:pPr>
          </w:p>
        </w:tc>
      </w:tr>
      <w:tr w:rsidR="00DB71F1" w:rsidTr="00241A1F">
        <w:trPr>
          <w:cantSplit/>
        </w:trPr>
        <w:tc>
          <w:tcPr>
            <w:tcW w:w="2718" w:type="dxa"/>
            <w:vAlign w:val="center"/>
          </w:tcPr>
          <w:p w:rsidR="00DB71F1" w:rsidRPr="00822B6F" w:rsidRDefault="00DB71F1" w:rsidP="00393EC8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Installation Type</w:t>
            </w:r>
          </w:p>
        </w:tc>
        <w:tc>
          <w:tcPr>
            <w:tcW w:w="6858" w:type="dxa"/>
          </w:tcPr>
          <w:p w:rsidR="00DB71F1" w:rsidRDefault="002225B3" w:rsidP="00004D4E">
            <w:pPr>
              <w:pStyle w:val="ListParagraph"/>
              <w:numPr>
                <w:ilvl w:val="0"/>
                <w:numId w:val="6"/>
              </w:num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Replace on Burnout (ROB)</w:t>
            </w:r>
          </w:p>
          <w:p w:rsidR="00CF2ABA" w:rsidRPr="00393EC8" w:rsidRDefault="00CF2ABA" w:rsidP="00B33D20">
            <w:pPr>
              <w:pStyle w:val="ListParagraph"/>
              <w:ind w:left="360"/>
              <w:rPr>
                <w:rFonts w:cs="Arial"/>
                <w:sz w:val="20"/>
                <w:szCs w:val="20"/>
              </w:rPr>
            </w:pPr>
          </w:p>
        </w:tc>
      </w:tr>
      <w:tr w:rsidR="00DB71F1" w:rsidTr="00241A1F">
        <w:trPr>
          <w:cantSplit/>
        </w:trPr>
        <w:tc>
          <w:tcPr>
            <w:tcW w:w="2718" w:type="dxa"/>
            <w:vAlign w:val="center"/>
          </w:tcPr>
          <w:p w:rsidR="00DB71F1" w:rsidRPr="00822B6F" w:rsidRDefault="00DB71F1" w:rsidP="00393EC8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Delivery Mechanisms</w:t>
            </w:r>
          </w:p>
        </w:tc>
        <w:tc>
          <w:tcPr>
            <w:tcW w:w="6858" w:type="dxa"/>
          </w:tcPr>
          <w:p w:rsidR="00000482" w:rsidRPr="00A93078" w:rsidRDefault="002225B3" w:rsidP="002225B3">
            <w:pPr>
              <w:pStyle w:val="ListParagraph"/>
              <w:numPr>
                <w:ilvl w:val="0"/>
                <w:numId w:val="7"/>
              </w:num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Upstream</w:t>
            </w:r>
            <w:r w:rsidR="00DB71F1" w:rsidRPr="00476F40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Incentive</w:t>
            </w:r>
          </w:p>
        </w:tc>
      </w:tr>
      <w:tr w:rsidR="00DB71F1" w:rsidTr="00241A1F">
        <w:trPr>
          <w:cantSplit/>
        </w:trPr>
        <w:tc>
          <w:tcPr>
            <w:tcW w:w="2718" w:type="dxa"/>
          </w:tcPr>
          <w:p w:rsidR="00DB71F1" w:rsidRPr="001D77F7" w:rsidRDefault="00DB71F1" w:rsidP="00393EC8">
            <w:pPr>
              <w:rPr>
                <w:b/>
              </w:rPr>
            </w:pPr>
            <w:r w:rsidRPr="001D77F7">
              <w:rPr>
                <w:b/>
              </w:rPr>
              <w:t>1.4.1 DEER Data</w:t>
            </w:r>
          </w:p>
        </w:tc>
        <w:tc>
          <w:tcPr>
            <w:tcW w:w="6858" w:type="dxa"/>
          </w:tcPr>
          <w:p w:rsidR="00DB71F1" w:rsidRPr="00B91BFF" w:rsidRDefault="00000482" w:rsidP="00393E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 cited per “</w:t>
            </w:r>
            <w:r w:rsidR="002225B3" w:rsidRPr="002225B3">
              <w:rPr>
                <w:rFonts w:ascii="Calibri" w:hAnsi="Calibri"/>
                <w:sz w:val="20"/>
                <w:szCs w:val="20"/>
              </w:rPr>
              <w:t>SCE17HC030.1</w:t>
            </w:r>
            <w:r w:rsidR="00B33D20" w:rsidRPr="00B91BFF">
              <w:rPr>
                <w:sz w:val="20"/>
                <w:szCs w:val="20"/>
              </w:rPr>
              <w:t xml:space="preserve">” lead IOU </w:t>
            </w:r>
            <w:proofErr w:type="spellStart"/>
            <w:r w:rsidR="00B33D20" w:rsidRPr="00B91BFF">
              <w:rPr>
                <w:sz w:val="20"/>
                <w:szCs w:val="20"/>
              </w:rPr>
              <w:t>workpaper</w:t>
            </w:r>
            <w:proofErr w:type="spellEnd"/>
          </w:p>
        </w:tc>
      </w:tr>
      <w:tr w:rsidR="00A61271" w:rsidTr="00241A1F">
        <w:trPr>
          <w:cantSplit/>
        </w:trPr>
        <w:tc>
          <w:tcPr>
            <w:tcW w:w="2718" w:type="dxa"/>
            <w:vAlign w:val="center"/>
          </w:tcPr>
          <w:p w:rsidR="00A61271" w:rsidRPr="00DC4E59" w:rsidRDefault="00A61271" w:rsidP="00393EC8">
            <w:pPr>
              <w:jc w:val="right"/>
              <w:rPr>
                <w:sz w:val="20"/>
                <w:szCs w:val="20"/>
              </w:rPr>
            </w:pPr>
            <w:r w:rsidRPr="00DC4E59">
              <w:rPr>
                <w:sz w:val="20"/>
                <w:szCs w:val="20"/>
              </w:rPr>
              <w:t>Net-to-Gross Ratio</w:t>
            </w:r>
          </w:p>
        </w:tc>
        <w:tc>
          <w:tcPr>
            <w:tcW w:w="6858" w:type="dxa"/>
          </w:tcPr>
          <w:p w:rsidR="00B33D20" w:rsidRPr="00DC4E59" w:rsidRDefault="002225B3" w:rsidP="00393EC8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 w:rsidRPr="002225B3">
              <w:rPr>
                <w:rFonts w:cs="Arial"/>
                <w:sz w:val="20"/>
                <w:szCs w:val="20"/>
              </w:rPr>
              <w:t>Com-Default&gt;2yrs</w:t>
            </w:r>
          </w:p>
          <w:p w:rsidR="00EE4484" w:rsidRPr="00DC4E59" w:rsidRDefault="002225B3" w:rsidP="00000482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 w:rsidRPr="002225B3">
              <w:rPr>
                <w:rFonts w:cs="Arial"/>
                <w:sz w:val="20"/>
                <w:szCs w:val="20"/>
              </w:rPr>
              <w:t>All other EEMs with no evaluated NTGR; existing EEM in programs with same delivery mechanism for more than 2 years</w:t>
            </w:r>
          </w:p>
        </w:tc>
      </w:tr>
      <w:tr w:rsidR="00EE4484" w:rsidTr="00241A1F">
        <w:trPr>
          <w:cantSplit/>
        </w:trPr>
        <w:tc>
          <w:tcPr>
            <w:tcW w:w="2718" w:type="dxa"/>
            <w:vAlign w:val="center"/>
          </w:tcPr>
          <w:p w:rsidR="00EE4484" w:rsidRPr="00DC4E59" w:rsidRDefault="00EE4484" w:rsidP="00393EC8">
            <w:pPr>
              <w:jc w:val="right"/>
              <w:rPr>
                <w:sz w:val="20"/>
                <w:szCs w:val="20"/>
              </w:rPr>
            </w:pPr>
            <w:r w:rsidRPr="00DC4E59">
              <w:rPr>
                <w:sz w:val="20"/>
                <w:szCs w:val="20"/>
              </w:rPr>
              <w:lastRenderedPageBreak/>
              <w:t>GSIA</w:t>
            </w:r>
          </w:p>
        </w:tc>
        <w:tc>
          <w:tcPr>
            <w:tcW w:w="6858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056"/>
              <w:gridCol w:w="1146"/>
              <w:gridCol w:w="1070"/>
              <w:gridCol w:w="1092"/>
              <w:gridCol w:w="1167"/>
              <w:gridCol w:w="1101"/>
            </w:tblGrid>
            <w:tr w:rsidR="00EE4484" w:rsidRPr="00DC4E59" w:rsidTr="00EE4484">
              <w:tc>
                <w:tcPr>
                  <w:tcW w:w="1104" w:type="dxa"/>
                </w:tcPr>
                <w:p w:rsidR="00EE4484" w:rsidRPr="00DC4E59" w:rsidRDefault="00EE448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DC4E59">
                    <w:rPr>
                      <w:rFonts w:cs="Arial"/>
                      <w:sz w:val="20"/>
                      <w:szCs w:val="20"/>
                    </w:rPr>
                    <w:t>GSIA</w:t>
                  </w:r>
                </w:p>
              </w:tc>
              <w:tc>
                <w:tcPr>
                  <w:tcW w:w="1104" w:type="dxa"/>
                </w:tcPr>
                <w:p w:rsidR="00EE4484" w:rsidRPr="00DC4E59" w:rsidRDefault="00EE448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DC4E59">
                    <w:rPr>
                      <w:rFonts w:cs="Arial"/>
                      <w:sz w:val="20"/>
                      <w:szCs w:val="20"/>
                    </w:rPr>
                    <w:t>Description</w:t>
                  </w:r>
                </w:p>
              </w:tc>
              <w:tc>
                <w:tcPr>
                  <w:tcW w:w="1104" w:type="dxa"/>
                </w:tcPr>
                <w:p w:rsidR="00EE4484" w:rsidRPr="00DC4E59" w:rsidRDefault="00EE448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DC4E59">
                    <w:rPr>
                      <w:rFonts w:cs="Arial"/>
                      <w:sz w:val="20"/>
                      <w:szCs w:val="20"/>
                    </w:rPr>
                    <w:t>Sector</w:t>
                  </w:r>
                </w:p>
              </w:tc>
              <w:tc>
                <w:tcPr>
                  <w:tcW w:w="1105" w:type="dxa"/>
                </w:tcPr>
                <w:p w:rsidR="00EE4484" w:rsidRPr="00DC4E59" w:rsidRDefault="00EE448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proofErr w:type="spellStart"/>
                  <w:r w:rsidRPr="00DC4E59">
                    <w:rPr>
                      <w:rFonts w:cs="Arial"/>
                      <w:sz w:val="20"/>
                      <w:szCs w:val="20"/>
                    </w:rPr>
                    <w:t>BldgType</w:t>
                  </w:r>
                  <w:proofErr w:type="spellEnd"/>
                </w:p>
              </w:tc>
              <w:tc>
                <w:tcPr>
                  <w:tcW w:w="1105" w:type="dxa"/>
                </w:tcPr>
                <w:p w:rsidR="00EE4484" w:rsidRPr="00DC4E59" w:rsidRDefault="00EE448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proofErr w:type="spellStart"/>
                  <w:r w:rsidRPr="00DC4E59">
                    <w:rPr>
                      <w:rFonts w:cs="Arial"/>
                      <w:sz w:val="20"/>
                      <w:szCs w:val="20"/>
                    </w:rPr>
                    <w:t>ProgDelivID</w:t>
                  </w:r>
                  <w:proofErr w:type="spellEnd"/>
                </w:p>
              </w:tc>
              <w:tc>
                <w:tcPr>
                  <w:tcW w:w="1105" w:type="dxa"/>
                </w:tcPr>
                <w:p w:rsidR="00EE4484" w:rsidRPr="00DC4E59" w:rsidRDefault="00EE448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proofErr w:type="spellStart"/>
                  <w:r w:rsidRPr="00DC4E59">
                    <w:rPr>
                      <w:rFonts w:cs="Arial"/>
                      <w:sz w:val="20"/>
                      <w:szCs w:val="20"/>
                    </w:rPr>
                    <w:t>GSIAValue</w:t>
                  </w:r>
                  <w:proofErr w:type="spellEnd"/>
                </w:p>
              </w:tc>
            </w:tr>
            <w:tr w:rsidR="00EE4484" w:rsidRPr="00DC4E59" w:rsidTr="00EE4484">
              <w:tc>
                <w:tcPr>
                  <w:tcW w:w="1104" w:type="dxa"/>
                </w:tcPr>
                <w:p w:rsidR="00EE4484" w:rsidRPr="00DC4E59" w:rsidRDefault="00EE448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DC4E59">
                    <w:rPr>
                      <w:rFonts w:cs="Arial"/>
                      <w:sz w:val="20"/>
                      <w:szCs w:val="20"/>
                    </w:rPr>
                    <w:t>Def-GSIA</w:t>
                  </w:r>
                </w:p>
              </w:tc>
              <w:tc>
                <w:tcPr>
                  <w:tcW w:w="1104" w:type="dxa"/>
                </w:tcPr>
                <w:p w:rsidR="00EE4484" w:rsidRPr="00DC4E59" w:rsidRDefault="00EE448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DC4E59">
                    <w:rPr>
                      <w:rFonts w:cs="Arial"/>
                      <w:sz w:val="20"/>
                      <w:szCs w:val="20"/>
                    </w:rPr>
                    <w:t>Default GSIA</w:t>
                  </w:r>
                </w:p>
              </w:tc>
              <w:tc>
                <w:tcPr>
                  <w:tcW w:w="1104" w:type="dxa"/>
                </w:tcPr>
                <w:p w:rsidR="00EE4484" w:rsidRPr="00DC4E59" w:rsidRDefault="00EE448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DC4E59">
                    <w:rPr>
                      <w:rFonts w:cs="Arial"/>
                      <w:sz w:val="20"/>
                      <w:szCs w:val="20"/>
                    </w:rPr>
                    <w:t>Any</w:t>
                  </w:r>
                </w:p>
              </w:tc>
              <w:tc>
                <w:tcPr>
                  <w:tcW w:w="1105" w:type="dxa"/>
                </w:tcPr>
                <w:p w:rsidR="00EE4484" w:rsidRPr="00DC4E59" w:rsidRDefault="00EE448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DC4E59">
                    <w:rPr>
                      <w:rFonts w:cs="Arial"/>
                      <w:sz w:val="20"/>
                      <w:szCs w:val="20"/>
                    </w:rPr>
                    <w:t>Any</w:t>
                  </w:r>
                </w:p>
              </w:tc>
              <w:tc>
                <w:tcPr>
                  <w:tcW w:w="1105" w:type="dxa"/>
                </w:tcPr>
                <w:p w:rsidR="00EE4484" w:rsidRPr="00DC4E59" w:rsidRDefault="00EE448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DC4E59">
                    <w:rPr>
                      <w:rFonts w:cs="Arial"/>
                      <w:sz w:val="20"/>
                      <w:szCs w:val="20"/>
                    </w:rPr>
                    <w:t>Any</w:t>
                  </w:r>
                </w:p>
              </w:tc>
              <w:tc>
                <w:tcPr>
                  <w:tcW w:w="1105" w:type="dxa"/>
                </w:tcPr>
                <w:p w:rsidR="00EE4484" w:rsidRPr="00DC4E59" w:rsidRDefault="00EE448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DC4E59">
                    <w:rPr>
                      <w:rFonts w:cs="Arial"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EE4484" w:rsidRPr="00DC4E59" w:rsidRDefault="00EE4484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</w:p>
        </w:tc>
      </w:tr>
      <w:tr w:rsidR="00A61271" w:rsidTr="00241A1F">
        <w:trPr>
          <w:cantSplit/>
        </w:trPr>
        <w:tc>
          <w:tcPr>
            <w:tcW w:w="2718" w:type="dxa"/>
            <w:vAlign w:val="center"/>
          </w:tcPr>
          <w:p w:rsidR="00A61271" w:rsidRPr="00DC4E59" w:rsidRDefault="00A61271" w:rsidP="00393EC8">
            <w:pPr>
              <w:jc w:val="right"/>
              <w:rPr>
                <w:sz w:val="20"/>
                <w:szCs w:val="20"/>
              </w:rPr>
            </w:pPr>
            <w:r w:rsidRPr="00DC4E59">
              <w:rPr>
                <w:sz w:val="20"/>
                <w:szCs w:val="20"/>
              </w:rPr>
              <w:t>Effective and Remaining Useful Life</w:t>
            </w:r>
          </w:p>
        </w:tc>
        <w:tc>
          <w:tcPr>
            <w:tcW w:w="6858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67"/>
              <w:gridCol w:w="2346"/>
              <w:gridCol w:w="1657"/>
              <w:gridCol w:w="1657"/>
            </w:tblGrid>
            <w:tr w:rsidR="00EE4484" w:rsidRPr="00DC4E59" w:rsidTr="00EE4484">
              <w:tc>
                <w:tcPr>
                  <w:tcW w:w="967" w:type="dxa"/>
                </w:tcPr>
                <w:p w:rsidR="00EE4484" w:rsidRPr="00DC4E59" w:rsidRDefault="00EE448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DC4E59">
                    <w:rPr>
                      <w:rFonts w:cs="Arial"/>
                      <w:sz w:val="20"/>
                      <w:szCs w:val="20"/>
                    </w:rPr>
                    <w:t>EUL ID</w:t>
                  </w:r>
                </w:p>
              </w:tc>
              <w:tc>
                <w:tcPr>
                  <w:tcW w:w="2346" w:type="dxa"/>
                </w:tcPr>
                <w:p w:rsidR="00EE4484" w:rsidRPr="00DC4E59" w:rsidRDefault="00EE448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DC4E59">
                    <w:rPr>
                      <w:rFonts w:cs="Arial"/>
                      <w:sz w:val="20"/>
                      <w:szCs w:val="20"/>
                    </w:rPr>
                    <w:t>Description</w:t>
                  </w:r>
                </w:p>
              </w:tc>
              <w:tc>
                <w:tcPr>
                  <w:tcW w:w="1657" w:type="dxa"/>
                </w:tcPr>
                <w:p w:rsidR="00EE4484" w:rsidRPr="00DC4E59" w:rsidRDefault="00EE448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DC4E59">
                    <w:rPr>
                      <w:rFonts w:cs="Arial"/>
                      <w:sz w:val="20"/>
                      <w:szCs w:val="20"/>
                    </w:rPr>
                    <w:t>Sector</w:t>
                  </w:r>
                </w:p>
              </w:tc>
              <w:tc>
                <w:tcPr>
                  <w:tcW w:w="1657" w:type="dxa"/>
                </w:tcPr>
                <w:p w:rsidR="00EE4484" w:rsidRPr="00DC4E59" w:rsidRDefault="00EE448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proofErr w:type="spellStart"/>
                  <w:r w:rsidRPr="00DC4E59">
                    <w:rPr>
                      <w:rFonts w:cs="Arial"/>
                      <w:sz w:val="20"/>
                      <w:szCs w:val="20"/>
                    </w:rPr>
                    <w:t>UseCategory</w:t>
                  </w:r>
                  <w:proofErr w:type="spellEnd"/>
                </w:p>
              </w:tc>
            </w:tr>
            <w:tr w:rsidR="00EE4484" w:rsidRPr="00DC4E59" w:rsidTr="00EE4484">
              <w:tc>
                <w:tcPr>
                  <w:tcW w:w="967" w:type="dxa"/>
                </w:tcPr>
                <w:p w:rsidR="00EE4484" w:rsidRPr="00DC4E59" w:rsidRDefault="002225B3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2225B3">
                    <w:rPr>
                      <w:rFonts w:cstheme="minorHAnsi"/>
                      <w:sz w:val="20"/>
                      <w:szCs w:val="20"/>
                    </w:rPr>
                    <w:t>HVAC-</w:t>
                  </w:r>
                  <w:proofErr w:type="spellStart"/>
                  <w:r w:rsidRPr="002225B3">
                    <w:rPr>
                      <w:rFonts w:cstheme="minorHAnsi"/>
                      <w:sz w:val="20"/>
                      <w:szCs w:val="20"/>
                    </w:rPr>
                    <w:t>Chlr</w:t>
                  </w:r>
                  <w:proofErr w:type="spellEnd"/>
                </w:p>
              </w:tc>
              <w:tc>
                <w:tcPr>
                  <w:tcW w:w="2346" w:type="dxa"/>
                </w:tcPr>
                <w:p w:rsidR="00EE4484" w:rsidRPr="00DC4E59" w:rsidRDefault="002225B3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2225B3">
                    <w:rPr>
                      <w:rFonts w:cstheme="minorHAnsi"/>
                      <w:sz w:val="20"/>
                      <w:szCs w:val="20"/>
                    </w:rPr>
                    <w:t>High Efficiency Chillers</w:t>
                  </w:r>
                </w:p>
              </w:tc>
              <w:tc>
                <w:tcPr>
                  <w:tcW w:w="1657" w:type="dxa"/>
                </w:tcPr>
                <w:p w:rsidR="00EE4484" w:rsidRPr="00DC4E59" w:rsidRDefault="00EE448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DC4E59">
                    <w:rPr>
                      <w:rFonts w:cs="Arial"/>
                      <w:sz w:val="20"/>
                      <w:szCs w:val="20"/>
                    </w:rPr>
                    <w:t>Com</w:t>
                  </w:r>
                </w:p>
              </w:tc>
              <w:tc>
                <w:tcPr>
                  <w:tcW w:w="1657" w:type="dxa"/>
                </w:tcPr>
                <w:p w:rsidR="00EE4484" w:rsidRPr="00DC4E59" w:rsidRDefault="002225B3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HVAC</w:t>
                  </w:r>
                </w:p>
              </w:tc>
            </w:tr>
          </w:tbl>
          <w:p w:rsidR="00A61271" w:rsidRPr="00DC4E59" w:rsidRDefault="00A61271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</w:p>
        </w:tc>
      </w:tr>
      <w:tr w:rsidR="00A61271" w:rsidTr="00241A1F">
        <w:trPr>
          <w:cantSplit/>
        </w:trPr>
        <w:tc>
          <w:tcPr>
            <w:tcW w:w="2718" w:type="dxa"/>
            <w:vAlign w:val="center"/>
          </w:tcPr>
          <w:p w:rsidR="00A61271" w:rsidRPr="00B91BFF" w:rsidRDefault="00A61271" w:rsidP="00393EC8">
            <w:pPr>
              <w:rPr>
                <w:b/>
                <w:szCs w:val="22"/>
              </w:rPr>
            </w:pPr>
            <w:r w:rsidRPr="00B91BFF">
              <w:rPr>
                <w:b/>
                <w:szCs w:val="22"/>
              </w:rPr>
              <w:t>Section 2. Calculation Methodology</w:t>
            </w:r>
          </w:p>
        </w:tc>
        <w:tc>
          <w:tcPr>
            <w:tcW w:w="6858" w:type="dxa"/>
            <w:vAlign w:val="center"/>
          </w:tcPr>
          <w:p w:rsidR="00103A51" w:rsidRPr="00B91BFF" w:rsidRDefault="00103A51" w:rsidP="00B91BFF">
            <w:pPr>
              <w:pStyle w:val="ListParagraph"/>
              <w:ind w:left="360"/>
              <w:rPr>
                <w:rFonts w:cs="Arial"/>
                <w:sz w:val="20"/>
                <w:szCs w:val="20"/>
              </w:rPr>
            </w:pPr>
          </w:p>
        </w:tc>
      </w:tr>
      <w:tr w:rsidR="00A61271" w:rsidTr="00241A1F">
        <w:trPr>
          <w:cantSplit/>
        </w:trPr>
        <w:tc>
          <w:tcPr>
            <w:tcW w:w="2718" w:type="dxa"/>
            <w:vAlign w:val="center"/>
          </w:tcPr>
          <w:p w:rsidR="00A61271" w:rsidRPr="00DC4E59" w:rsidRDefault="00A61271" w:rsidP="00787D7C">
            <w:pPr>
              <w:jc w:val="right"/>
              <w:rPr>
                <w:sz w:val="20"/>
                <w:szCs w:val="20"/>
              </w:rPr>
            </w:pPr>
            <w:r w:rsidRPr="00DC4E59">
              <w:rPr>
                <w:rFonts w:cs="Arial"/>
                <w:sz w:val="20"/>
                <w:szCs w:val="20"/>
              </w:rPr>
              <w:t>Energy Savings/Peak Demand Reduction – All Measures</w:t>
            </w:r>
          </w:p>
        </w:tc>
        <w:tc>
          <w:tcPr>
            <w:tcW w:w="6858" w:type="dxa"/>
          </w:tcPr>
          <w:p w:rsidR="002225B3" w:rsidRDefault="00A61271" w:rsidP="00EE4484">
            <w:pPr>
              <w:tabs>
                <w:tab w:val="right" w:pos="6732"/>
              </w:tabs>
              <w:rPr>
                <w:sz w:val="20"/>
                <w:szCs w:val="20"/>
              </w:rPr>
            </w:pPr>
            <w:r w:rsidRPr="00DC4E59">
              <w:rPr>
                <w:rFonts w:cs="Arial"/>
                <w:sz w:val="20"/>
                <w:szCs w:val="20"/>
              </w:rPr>
              <w:t>All Energy Impacts per</w:t>
            </w:r>
            <w:r w:rsidR="00000482">
              <w:rPr>
                <w:rFonts w:cs="Arial"/>
                <w:sz w:val="20"/>
                <w:szCs w:val="20"/>
              </w:rPr>
              <w:t xml:space="preserve"> </w:t>
            </w:r>
            <w:r w:rsidR="002225B3">
              <w:rPr>
                <w:sz w:val="20"/>
                <w:szCs w:val="20"/>
              </w:rPr>
              <w:t>DEER2017, D17 v3, using the following Measure IDs:</w:t>
            </w:r>
          </w:p>
          <w:p w:rsidR="002225B3" w:rsidRDefault="002225B3" w:rsidP="00EE4484">
            <w:pPr>
              <w:tabs>
                <w:tab w:val="right" w:pos="6732"/>
              </w:tabs>
              <w:rPr>
                <w:sz w:val="20"/>
                <w:szCs w:val="20"/>
              </w:rPr>
            </w:pPr>
          </w:p>
          <w:p w:rsidR="00DC4E59" w:rsidRDefault="002225B3" w:rsidP="00EE4484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 w:rsidRPr="002225B3">
              <w:rPr>
                <w:rFonts w:cs="Arial"/>
                <w:sz w:val="20"/>
                <w:szCs w:val="20"/>
              </w:rPr>
              <w:t>NE-HVAC-Chlr-AirCldScrewChlr-gte150tons-11.1EER-15.4IPLV</w:t>
            </w:r>
          </w:p>
          <w:p w:rsidR="002225B3" w:rsidRPr="00DC4E59" w:rsidRDefault="002225B3" w:rsidP="00EE4484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 w:rsidRPr="002225B3">
              <w:rPr>
                <w:rFonts w:cs="Arial"/>
                <w:sz w:val="20"/>
                <w:szCs w:val="20"/>
              </w:rPr>
              <w:t>NE-HVAC-Chlr-AirCldScrewChlr-gte150tons-12.1EER-16.9IPLV</w:t>
            </w:r>
          </w:p>
          <w:p w:rsidR="00DC4E59" w:rsidRDefault="002225B3" w:rsidP="00EE4484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 w:rsidRPr="002225B3">
              <w:rPr>
                <w:rFonts w:cs="Arial"/>
                <w:sz w:val="20"/>
                <w:szCs w:val="20"/>
              </w:rPr>
              <w:t>NE-HVAC-Chlr-AirCldScrewChlr-lt150tons-11.1EER-15.1IPLV</w:t>
            </w:r>
          </w:p>
          <w:p w:rsidR="002225B3" w:rsidRDefault="002225B3" w:rsidP="00EE4484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 w:rsidRPr="002225B3">
              <w:rPr>
                <w:rFonts w:cs="Arial"/>
                <w:sz w:val="20"/>
                <w:szCs w:val="20"/>
              </w:rPr>
              <w:t>NE-HVAC-Chlr-AirCldScrewChlr-lt150tons-12.1EER-16.6IPLV</w:t>
            </w:r>
          </w:p>
          <w:p w:rsidR="00DC4E59" w:rsidRPr="00DC4E59" w:rsidRDefault="00DC4E59" w:rsidP="00EE4484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</w:p>
        </w:tc>
      </w:tr>
      <w:tr w:rsidR="00A61271" w:rsidTr="00241A1F">
        <w:trPr>
          <w:cantSplit/>
        </w:trPr>
        <w:tc>
          <w:tcPr>
            <w:tcW w:w="2718" w:type="dxa"/>
            <w:vAlign w:val="center"/>
          </w:tcPr>
          <w:p w:rsidR="00A61271" w:rsidRPr="00B91BFF" w:rsidRDefault="00A61271" w:rsidP="00393EC8">
            <w:pPr>
              <w:rPr>
                <w:b/>
                <w:szCs w:val="22"/>
              </w:rPr>
            </w:pPr>
            <w:r w:rsidRPr="00B91BFF">
              <w:rPr>
                <w:b/>
                <w:szCs w:val="22"/>
              </w:rPr>
              <w:t>Section 3. Load Shapes</w:t>
            </w:r>
          </w:p>
        </w:tc>
        <w:tc>
          <w:tcPr>
            <w:tcW w:w="6858" w:type="dxa"/>
          </w:tcPr>
          <w:p w:rsidR="002225B3" w:rsidRDefault="002225B3" w:rsidP="00E048EA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ElecImpactProfileID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: </w:t>
            </w:r>
            <w:proofErr w:type="spellStart"/>
            <w:r w:rsidRPr="002225B3">
              <w:rPr>
                <w:rFonts w:cs="Arial"/>
                <w:sz w:val="20"/>
                <w:szCs w:val="20"/>
              </w:rPr>
              <w:t>PGE:DEER:Com:HVAC_Chillers</w:t>
            </w:r>
            <w:proofErr w:type="spellEnd"/>
          </w:p>
          <w:p w:rsidR="00A61271" w:rsidRPr="00DC4E59" w:rsidRDefault="000374E9" w:rsidP="00E048EA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GasImpactProfileID</w:t>
            </w:r>
            <w:proofErr w:type="spellEnd"/>
            <w:r>
              <w:rPr>
                <w:rFonts w:cs="Arial"/>
                <w:sz w:val="20"/>
                <w:szCs w:val="20"/>
              </w:rPr>
              <w:t>: Annual</w:t>
            </w:r>
          </w:p>
        </w:tc>
      </w:tr>
      <w:tr w:rsidR="00A61271" w:rsidTr="00241A1F">
        <w:trPr>
          <w:cantSplit/>
        </w:trPr>
        <w:tc>
          <w:tcPr>
            <w:tcW w:w="2718" w:type="dxa"/>
            <w:vAlign w:val="center"/>
          </w:tcPr>
          <w:p w:rsidR="00A61271" w:rsidRPr="00B91BFF" w:rsidRDefault="00A61271" w:rsidP="00393EC8">
            <w:pPr>
              <w:rPr>
                <w:b/>
                <w:szCs w:val="22"/>
              </w:rPr>
            </w:pPr>
            <w:r w:rsidRPr="00B91BFF">
              <w:rPr>
                <w:b/>
                <w:szCs w:val="22"/>
              </w:rPr>
              <w:t>Section 4. Costs</w:t>
            </w:r>
          </w:p>
        </w:tc>
        <w:tc>
          <w:tcPr>
            <w:tcW w:w="6858" w:type="dxa"/>
          </w:tcPr>
          <w:p w:rsidR="00A61271" w:rsidRPr="00DC4E59" w:rsidRDefault="00DC4E59" w:rsidP="001E03A1">
            <w:pPr>
              <w:rPr>
                <w:rFonts w:cs="Arial"/>
                <w:sz w:val="20"/>
                <w:szCs w:val="20"/>
              </w:rPr>
            </w:pPr>
            <w:r w:rsidRPr="00DC4E59">
              <w:rPr>
                <w:rFonts w:cs="Arial"/>
                <w:sz w:val="20"/>
                <w:szCs w:val="20"/>
              </w:rPr>
              <w:t>All cost adopted</w:t>
            </w:r>
            <w:r w:rsidR="00BA4491">
              <w:rPr>
                <w:rFonts w:cs="Arial"/>
                <w:sz w:val="20"/>
                <w:szCs w:val="20"/>
              </w:rPr>
              <w:t xml:space="preserve"> and cited from</w:t>
            </w:r>
            <w:r w:rsidR="001E03A1">
              <w:rPr>
                <w:rFonts w:cs="Arial"/>
                <w:sz w:val="20"/>
                <w:szCs w:val="20"/>
              </w:rPr>
              <w:t xml:space="preserve"> the</w:t>
            </w:r>
            <w:r w:rsidR="00BA4491">
              <w:rPr>
                <w:rFonts w:cs="Arial"/>
                <w:sz w:val="20"/>
                <w:szCs w:val="20"/>
              </w:rPr>
              <w:t xml:space="preserve"> </w:t>
            </w:r>
            <w:r w:rsidR="001E03A1">
              <w:rPr>
                <w:rFonts w:cs="Arial"/>
                <w:sz w:val="20"/>
                <w:szCs w:val="20"/>
              </w:rPr>
              <w:t>“</w:t>
            </w:r>
            <w:r w:rsidR="001E03A1" w:rsidRPr="002225B3">
              <w:rPr>
                <w:rFonts w:ascii="Calibri" w:hAnsi="Calibri"/>
                <w:sz w:val="20"/>
                <w:szCs w:val="20"/>
              </w:rPr>
              <w:t>SCE17HC030.1</w:t>
            </w:r>
            <w:r w:rsidR="001E03A1">
              <w:rPr>
                <w:rFonts w:ascii="Calibri" w:hAnsi="Calibri"/>
                <w:sz w:val="20"/>
                <w:szCs w:val="20"/>
              </w:rPr>
              <w:t xml:space="preserve">” </w:t>
            </w:r>
            <w:proofErr w:type="spellStart"/>
            <w:r w:rsidR="001E03A1">
              <w:rPr>
                <w:rFonts w:ascii="Calibri" w:hAnsi="Calibri"/>
                <w:sz w:val="20"/>
                <w:szCs w:val="20"/>
              </w:rPr>
              <w:t>workpaper</w:t>
            </w:r>
            <w:proofErr w:type="spellEnd"/>
            <w:r w:rsidR="001E03A1"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  <w:tr w:rsidR="00A61271" w:rsidRPr="00393EC8" w:rsidTr="00393EC8">
        <w:trPr>
          <w:cantSplit/>
        </w:trPr>
        <w:tc>
          <w:tcPr>
            <w:tcW w:w="2718" w:type="dxa"/>
          </w:tcPr>
          <w:p w:rsidR="00A61271" w:rsidRPr="00B91BFF" w:rsidRDefault="00A61271" w:rsidP="00393EC8">
            <w:pPr>
              <w:rPr>
                <w:b/>
                <w:szCs w:val="22"/>
              </w:rPr>
            </w:pPr>
            <w:r w:rsidRPr="00B91BFF">
              <w:rPr>
                <w:b/>
                <w:szCs w:val="22"/>
              </w:rPr>
              <w:t>Section 4.1 Modeled Costs</w:t>
            </w:r>
          </w:p>
        </w:tc>
        <w:tc>
          <w:tcPr>
            <w:tcW w:w="6858" w:type="dxa"/>
          </w:tcPr>
          <w:p w:rsidR="00A61271" w:rsidRPr="00DC4E59" w:rsidRDefault="00DC4E59" w:rsidP="001E03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All cost </w:t>
            </w:r>
            <w:proofErr w:type="gramStart"/>
            <w:r>
              <w:rPr>
                <w:sz w:val="20"/>
                <w:szCs w:val="20"/>
              </w:rPr>
              <w:t>have</w:t>
            </w:r>
            <w:proofErr w:type="gramEnd"/>
            <w:r>
              <w:rPr>
                <w:sz w:val="20"/>
                <w:szCs w:val="20"/>
              </w:rPr>
              <w:t xml:space="preserve"> b</w:t>
            </w:r>
            <w:r w:rsidR="00BA4491">
              <w:rPr>
                <w:sz w:val="20"/>
                <w:szCs w:val="20"/>
              </w:rPr>
              <w:t>een normalized per</w:t>
            </w:r>
            <w:r w:rsidR="000374E9">
              <w:rPr>
                <w:sz w:val="20"/>
                <w:szCs w:val="20"/>
              </w:rPr>
              <w:t xml:space="preserve"> </w:t>
            </w:r>
            <w:r w:rsidR="001E03A1">
              <w:rPr>
                <w:sz w:val="20"/>
                <w:szCs w:val="20"/>
              </w:rPr>
              <w:t>Cap-Tons</w:t>
            </w:r>
            <w:r w:rsidR="000374E9">
              <w:rPr>
                <w:sz w:val="20"/>
                <w:szCs w:val="20"/>
              </w:rPr>
              <w:t xml:space="preserve"> from</w:t>
            </w:r>
            <w:r w:rsidR="00BA4491">
              <w:rPr>
                <w:sz w:val="20"/>
                <w:szCs w:val="20"/>
              </w:rPr>
              <w:t xml:space="preserve"> </w:t>
            </w:r>
            <w:r w:rsidR="000374E9">
              <w:rPr>
                <w:sz w:val="20"/>
                <w:szCs w:val="20"/>
              </w:rPr>
              <w:t>“</w:t>
            </w:r>
            <w:r w:rsidR="001E03A1" w:rsidRPr="002225B3">
              <w:rPr>
                <w:rFonts w:ascii="Calibri" w:hAnsi="Calibri"/>
                <w:sz w:val="20"/>
                <w:szCs w:val="20"/>
              </w:rPr>
              <w:t>SCE17HC030.1</w:t>
            </w:r>
            <w:r w:rsidR="000374E9" w:rsidRPr="00B91BFF">
              <w:rPr>
                <w:sz w:val="20"/>
                <w:szCs w:val="20"/>
              </w:rPr>
              <w:t>”</w:t>
            </w:r>
            <w:r w:rsidR="000374E9" w:rsidRPr="00DC4E59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="000374E9">
              <w:rPr>
                <w:sz w:val="20"/>
                <w:szCs w:val="20"/>
              </w:rPr>
              <w:t>workpaper</w:t>
            </w:r>
            <w:proofErr w:type="spellEnd"/>
            <w:r w:rsidR="001E03A1">
              <w:rPr>
                <w:sz w:val="20"/>
                <w:szCs w:val="20"/>
              </w:rPr>
              <w:t>.</w:t>
            </w:r>
          </w:p>
        </w:tc>
      </w:tr>
      <w:tr w:rsidR="00A61271" w:rsidTr="00241A1F">
        <w:trPr>
          <w:cantSplit/>
        </w:trPr>
        <w:tc>
          <w:tcPr>
            <w:tcW w:w="2718" w:type="dxa"/>
          </w:tcPr>
          <w:p w:rsidR="00A61271" w:rsidRPr="00DC4E59" w:rsidRDefault="001E03A1" w:rsidP="001E03A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Base Cost </w:t>
            </w:r>
          </w:p>
        </w:tc>
        <w:tc>
          <w:tcPr>
            <w:tcW w:w="6858" w:type="dxa"/>
          </w:tcPr>
          <w:p w:rsidR="00A61271" w:rsidRPr="00896FA7" w:rsidRDefault="001E03A1" w:rsidP="00896FA7">
            <w:pPr>
              <w:rPr>
                <w:color w:val="FF0000"/>
              </w:rPr>
            </w:pPr>
            <w:r>
              <w:rPr>
                <w:rFonts w:cs="Arial"/>
                <w:sz w:val="20"/>
                <w:szCs w:val="20"/>
              </w:rPr>
              <w:t>Refer to data submission.</w:t>
            </w:r>
            <w:r w:rsidR="00A61271" w:rsidRPr="00DC4E59">
              <w:rPr>
                <w:rFonts w:cs="Arial"/>
                <w:sz w:val="20"/>
                <w:szCs w:val="20"/>
              </w:rPr>
              <w:tab/>
            </w:r>
          </w:p>
        </w:tc>
      </w:tr>
      <w:tr w:rsidR="00A61271" w:rsidTr="00241A1F">
        <w:trPr>
          <w:cantSplit/>
        </w:trPr>
        <w:tc>
          <w:tcPr>
            <w:tcW w:w="2718" w:type="dxa"/>
          </w:tcPr>
          <w:p w:rsidR="00A61271" w:rsidRPr="00DC4E59" w:rsidRDefault="00A61271" w:rsidP="001E03A1">
            <w:pPr>
              <w:jc w:val="right"/>
              <w:rPr>
                <w:sz w:val="20"/>
                <w:szCs w:val="20"/>
              </w:rPr>
            </w:pPr>
            <w:r w:rsidRPr="00DC4E59">
              <w:rPr>
                <w:sz w:val="20"/>
                <w:szCs w:val="20"/>
              </w:rPr>
              <w:t>Measure Cost</w:t>
            </w:r>
          </w:p>
        </w:tc>
        <w:tc>
          <w:tcPr>
            <w:tcW w:w="6858" w:type="dxa"/>
          </w:tcPr>
          <w:p w:rsidR="00896FA7" w:rsidRDefault="00896FA7" w:rsidP="00DC4E59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</w:p>
          <w:p w:rsidR="00A61271" w:rsidRPr="00DC4E59" w:rsidRDefault="001E03A1" w:rsidP="00DC4E59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Refer to data submission.</w:t>
            </w:r>
            <w:r w:rsidR="00A61271" w:rsidRPr="00DC4E59">
              <w:rPr>
                <w:rFonts w:cs="Arial"/>
                <w:sz w:val="20"/>
                <w:szCs w:val="20"/>
              </w:rPr>
              <w:tab/>
            </w:r>
          </w:p>
        </w:tc>
      </w:tr>
    </w:tbl>
    <w:p w:rsidR="00787D7C" w:rsidRDefault="00787D7C">
      <w:pPr>
        <w:spacing w:after="200" w:line="276" w:lineRule="auto"/>
      </w:pPr>
    </w:p>
    <w:p w:rsidR="00A20C34" w:rsidRPr="0059117D" w:rsidRDefault="00A20C34" w:rsidP="0059117D"/>
    <w:sectPr w:rsidR="00A20C34" w:rsidRPr="005911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4865" w:rsidRDefault="00364865" w:rsidP="00FE520B">
      <w:r>
        <w:separator/>
      </w:r>
    </w:p>
  </w:endnote>
  <w:endnote w:type="continuationSeparator" w:id="0">
    <w:p w:rsidR="00364865" w:rsidRDefault="00364865" w:rsidP="00FE5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E00" w:rsidRPr="00241A1F" w:rsidRDefault="00B57F32" w:rsidP="00241A1F">
    <w:pPr>
      <w:pStyle w:val="Footer"/>
      <w:rPr>
        <w:rFonts w:cstheme="minorHAnsi"/>
        <w:b/>
        <w:szCs w:val="22"/>
      </w:rPr>
    </w:pPr>
    <w:proofErr w:type="spellStart"/>
    <w:r>
      <w:rPr>
        <w:b/>
      </w:rPr>
      <w:t>Workpaper</w:t>
    </w:r>
    <w:proofErr w:type="spellEnd"/>
    <w:r w:rsidR="00B91BFF">
      <w:rPr>
        <w:b/>
      </w:rPr>
      <w:t xml:space="preserve"> </w:t>
    </w:r>
    <w:r w:rsidR="00363449">
      <w:rPr>
        <w:b/>
      </w:rPr>
      <w:t>PGE</w:t>
    </w:r>
    <w:r w:rsidR="002225B3">
      <w:rPr>
        <w:b/>
      </w:rPr>
      <w:t>COAPP12</w:t>
    </w:r>
    <w:r w:rsidR="009A44F7">
      <w:rPr>
        <w:b/>
      </w:rPr>
      <w:t>0</w:t>
    </w:r>
    <w:r>
      <w:rPr>
        <w:b/>
      </w:rPr>
      <w:t xml:space="preserve">, Revision </w:t>
    </w:r>
    <w:r w:rsidR="002225B3">
      <w:rPr>
        <w:b/>
      </w:rPr>
      <w:t>7</w:t>
    </w:r>
    <w:r w:rsidR="00E372B8">
      <w:rPr>
        <w:b/>
      </w:rPr>
      <w:tab/>
    </w:r>
    <w:r w:rsidR="00E372B8">
      <w:rPr>
        <w:b/>
      </w:rPr>
      <w:tab/>
    </w:r>
    <w:r w:rsidR="002225B3">
      <w:rPr>
        <w:b/>
      </w:rPr>
      <w:t>December 20</w:t>
    </w:r>
    <w:r w:rsidR="00E372B8" w:rsidRPr="00241A1F">
      <w:rPr>
        <w:rFonts w:cstheme="minorHAnsi"/>
        <w:b/>
        <w:szCs w:val="22"/>
      </w:rPr>
      <w:t>, 201</w:t>
    </w:r>
    <w:r w:rsidR="000E5A40">
      <w:rPr>
        <w:rFonts w:cstheme="minorHAnsi"/>
        <w:b/>
        <w:szCs w:val="22"/>
      </w:rPr>
      <w:t>7</w:t>
    </w:r>
  </w:p>
  <w:p w:rsidR="008F2E00" w:rsidRPr="009500DC" w:rsidRDefault="00363449" w:rsidP="00241A1F">
    <w:pPr>
      <w:pStyle w:val="Footer"/>
      <w:tabs>
        <w:tab w:val="clear" w:pos="4680"/>
        <w:tab w:val="clear" w:pos="9360"/>
        <w:tab w:val="left" w:pos="5274"/>
      </w:tabs>
      <w:rPr>
        <w:rFonts w:cstheme="minorHAnsi"/>
      </w:rPr>
    </w:pPr>
    <w:r>
      <w:rPr>
        <w:b/>
      </w:rPr>
      <w:t>Pacific</w:t>
    </w:r>
    <w:r w:rsidR="00E372B8">
      <w:rPr>
        <w:b/>
      </w:rPr>
      <w:t xml:space="preserve"> Gas &amp; Electric</w:t>
    </w:r>
    <w:r w:rsidR="00E372B8">
      <w:rPr>
        <w:b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4865" w:rsidRDefault="00364865" w:rsidP="00FE520B">
      <w:r>
        <w:separator/>
      </w:r>
    </w:p>
  </w:footnote>
  <w:footnote w:type="continuationSeparator" w:id="0">
    <w:p w:rsidR="00364865" w:rsidRDefault="00364865" w:rsidP="00FE52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F0096"/>
    <w:multiLevelType w:val="hybridMultilevel"/>
    <w:tmpl w:val="3C5A97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314839"/>
    <w:multiLevelType w:val="hybridMultilevel"/>
    <w:tmpl w:val="CA7808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E952A15"/>
    <w:multiLevelType w:val="hybridMultilevel"/>
    <w:tmpl w:val="5468A02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F536F9"/>
    <w:multiLevelType w:val="hybridMultilevel"/>
    <w:tmpl w:val="5766488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7B76320"/>
    <w:multiLevelType w:val="hybridMultilevel"/>
    <w:tmpl w:val="273CAF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8E06E2"/>
    <w:multiLevelType w:val="hybridMultilevel"/>
    <w:tmpl w:val="840678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026C56"/>
    <w:multiLevelType w:val="hybridMultilevel"/>
    <w:tmpl w:val="B64C09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959735B"/>
    <w:multiLevelType w:val="hybridMultilevel"/>
    <w:tmpl w:val="8B78107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ED2EB220">
      <w:numFmt w:val="bullet"/>
      <w:lvlText w:val="•"/>
      <w:lvlJc w:val="left"/>
      <w:pPr>
        <w:ind w:left="1440" w:hanging="360"/>
      </w:pPr>
      <w:rPr>
        <w:rFonts w:ascii="Calibri" w:eastAsia="Times New Roman" w:hAnsi="Calibri" w:cs="Aria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9E114C"/>
    <w:multiLevelType w:val="hybridMultilevel"/>
    <w:tmpl w:val="CA14DE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A3331E"/>
    <w:multiLevelType w:val="hybridMultilevel"/>
    <w:tmpl w:val="9F9E0C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411277"/>
    <w:multiLevelType w:val="hybridMultilevel"/>
    <w:tmpl w:val="47E0B6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F577B2"/>
    <w:multiLevelType w:val="hybridMultilevel"/>
    <w:tmpl w:val="7FAA1FD0"/>
    <w:lvl w:ilvl="0" w:tplc="77D6C7E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48A06F7"/>
    <w:multiLevelType w:val="hybridMultilevel"/>
    <w:tmpl w:val="EDD22F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D2EB220">
      <w:numFmt w:val="bullet"/>
      <w:lvlText w:val="•"/>
      <w:lvlJc w:val="left"/>
      <w:pPr>
        <w:ind w:left="1440" w:hanging="360"/>
      </w:pPr>
      <w:rPr>
        <w:rFonts w:ascii="Calibri" w:eastAsia="Times New Roman" w:hAnsi="Calibri" w:cs="Aria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B731B3E"/>
    <w:multiLevelType w:val="hybridMultilevel"/>
    <w:tmpl w:val="1988E07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8030879"/>
    <w:multiLevelType w:val="hybridMultilevel"/>
    <w:tmpl w:val="ED5EDA5C"/>
    <w:lvl w:ilvl="0" w:tplc="C60A0BC6">
      <w:numFmt w:val="bullet"/>
      <w:lvlText w:val=""/>
      <w:lvlJc w:val="left"/>
      <w:pPr>
        <w:ind w:left="360" w:hanging="360"/>
      </w:pPr>
      <w:rPr>
        <w:rFonts w:ascii="Symbol" w:eastAsia="Times New Roman" w:hAnsi="Symbol" w:cstheme="minorHAns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7C7E2F62"/>
    <w:multiLevelType w:val="hybridMultilevel"/>
    <w:tmpl w:val="1D4658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7CDA7F6F"/>
    <w:multiLevelType w:val="hybridMultilevel"/>
    <w:tmpl w:val="475047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D452181"/>
    <w:multiLevelType w:val="hybridMultilevel"/>
    <w:tmpl w:val="08D2E2AE"/>
    <w:lvl w:ilvl="0" w:tplc="AF40B9F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8"/>
  </w:num>
  <w:num w:numId="5">
    <w:abstractNumId w:val="10"/>
  </w:num>
  <w:num w:numId="6">
    <w:abstractNumId w:val="6"/>
  </w:num>
  <w:num w:numId="7">
    <w:abstractNumId w:val="15"/>
  </w:num>
  <w:num w:numId="8">
    <w:abstractNumId w:val="12"/>
  </w:num>
  <w:num w:numId="9">
    <w:abstractNumId w:val="7"/>
  </w:num>
  <w:num w:numId="10">
    <w:abstractNumId w:val="13"/>
  </w:num>
  <w:num w:numId="11">
    <w:abstractNumId w:val="17"/>
  </w:num>
  <w:num w:numId="12">
    <w:abstractNumId w:val="9"/>
  </w:num>
  <w:num w:numId="13">
    <w:abstractNumId w:val="11"/>
  </w:num>
  <w:num w:numId="14">
    <w:abstractNumId w:val="16"/>
  </w:num>
  <w:num w:numId="15">
    <w:abstractNumId w:val="0"/>
  </w:num>
  <w:num w:numId="16">
    <w:abstractNumId w:val="14"/>
  </w:num>
  <w:num w:numId="17">
    <w:abstractNumId w:val="1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7C6"/>
    <w:rsid w:val="00000482"/>
    <w:rsid w:val="00002DCC"/>
    <w:rsid w:val="00004D4E"/>
    <w:rsid w:val="00023C32"/>
    <w:rsid w:val="00031BA0"/>
    <w:rsid w:val="000374E9"/>
    <w:rsid w:val="000425A3"/>
    <w:rsid w:val="00052743"/>
    <w:rsid w:val="00052CE4"/>
    <w:rsid w:val="000C014D"/>
    <w:rsid w:val="000C13AE"/>
    <w:rsid w:val="000D5C32"/>
    <w:rsid w:val="000E19CA"/>
    <w:rsid w:val="000E5A40"/>
    <w:rsid w:val="000F72EF"/>
    <w:rsid w:val="00103A51"/>
    <w:rsid w:val="00132AEE"/>
    <w:rsid w:val="00186FB0"/>
    <w:rsid w:val="00194466"/>
    <w:rsid w:val="001A13A4"/>
    <w:rsid w:val="001A4875"/>
    <w:rsid w:val="001B1C8A"/>
    <w:rsid w:val="001C3663"/>
    <w:rsid w:val="001D0AB9"/>
    <w:rsid w:val="001D57D7"/>
    <w:rsid w:val="001E03A1"/>
    <w:rsid w:val="002146D1"/>
    <w:rsid w:val="00215828"/>
    <w:rsid w:val="002217AC"/>
    <w:rsid w:val="00222120"/>
    <w:rsid w:val="002225B3"/>
    <w:rsid w:val="0023444F"/>
    <w:rsid w:val="00241A1F"/>
    <w:rsid w:val="00291820"/>
    <w:rsid w:val="00291B2B"/>
    <w:rsid w:val="002956A5"/>
    <w:rsid w:val="00297481"/>
    <w:rsid w:val="002E0948"/>
    <w:rsid w:val="00305F25"/>
    <w:rsid w:val="00360CFA"/>
    <w:rsid w:val="00363449"/>
    <w:rsid w:val="00364865"/>
    <w:rsid w:val="00365A8F"/>
    <w:rsid w:val="003A0D2B"/>
    <w:rsid w:val="003A7B4E"/>
    <w:rsid w:val="003B5DCF"/>
    <w:rsid w:val="003C038E"/>
    <w:rsid w:val="003C2EE4"/>
    <w:rsid w:val="003C6175"/>
    <w:rsid w:val="003D1C21"/>
    <w:rsid w:val="003E0DC8"/>
    <w:rsid w:val="003E122A"/>
    <w:rsid w:val="003E6E57"/>
    <w:rsid w:val="003E6FA5"/>
    <w:rsid w:val="003E6FD6"/>
    <w:rsid w:val="0040500F"/>
    <w:rsid w:val="00413EF4"/>
    <w:rsid w:val="004252CE"/>
    <w:rsid w:val="00435A01"/>
    <w:rsid w:val="0044686E"/>
    <w:rsid w:val="00467DB3"/>
    <w:rsid w:val="00484D18"/>
    <w:rsid w:val="004A6215"/>
    <w:rsid w:val="004B4E5C"/>
    <w:rsid w:val="004C35E4"/>
    <w:rsid w:val="004D0326"/>
    <w:rsid w:val="004D5D19"/>
    <w:rsid w:val="005428E1"/>
    <w:rsid w:val="00566F2B"/>
    <w:rsid w:val="0059117D"/>
    <w:rsid w:val="005A1665"/>
    <w:rsid w:val="005B5614"/>
    <w:rsid w:val="00636490"/>
    <w:rsid w:val="00650C31"/>
    <w:rsid w:val="00684ABA"/>
    <w:rsid w:val="006B0D5C"/>
    <w:rsid w:val="006D54BA"/>
    <w:rsid w:val="006F51DA"/>
    <w:rsid w:val="00727839"/>
    <w:rsid w:val="007378BD"/>
    <w:rsid w:val="00785AC8"/>
    <w:rsid w:val="00787D7C"/>
    <w:rsid w:val="00792928"/>
    <w:rsid w:val="00797B54"/>
    <w:rsid w:val="007A268C"/>
    <w:rsid w:val="007B314A"/>
    <w:rsid w:val="007B623E"/>
    <w:rsid w:val="007D1F1E"/>
    <w:rsid w:val="007D3432"/>
    <w:rsid w:val="007D3A21"/>
    <w:rsid w:val="007F7C0C"/>
    <w:rsid w:val="0081521B"/>
    <w:rsid w:val="00856FA4"/>
    <w:rsid w:val="00862113"/>
    <w:rsid w:val="008724D6"/>
    <w:rsid w:val="008775D7"/>
    <w:rsid w:val="00884B9C"/>
    <w:rsid w:val="00896FA7"/>
    <w:rsid w:val="008A1557"/>
    <w:rsid w:val="008A1D1C"/>
    <w:rsid w:val="008A4224"/>
    <w:rsid w:val="00910D54"/>
    <w:rsid w:val="00950249"/>
    <w:rsid w:val="00957C01"/>
    <w:rsid w:val="0099350E"/>
    <w:rsid w:val="009A44F7"/>
    <w:rsid w:val="009C3F2D"/>
    <w:rsid w:val="00A051D9"/>
    <w:rsid w:val="00A20C34"/>
    <w:rsid w:val="00A61271"/>
    <w:rsid w:val="00A75EDC"/>
    <w:rsid w:val="00A93078"/>
    <w:rsid w:val="00B33D20"/>
    <w:rsid w:val="00B46CC8"/>
    <w:rsid w:val="00B47B58"/>
    <w:rsid w:val="00B57F32"/>
    <w:rsid w:val="00B61FCD"/>
    <w:rsid w:val="00B75260"/>
    <w:rsid w:val="00B91BFF"/>
    <w:rsid w:val="00B9234D"/>
    <w:rsid w:val="00BA4491"/>
    <w:rsid w:val="00BD0DF3"/>
    <w:rsid w:val="00C048F4"/>
    <w:rsid w:val="00C06B9E"/>
    <w:rsid w:val="00C15F66"/>
    <w:rsid w:val="00C32FF9"/>
    <w:rsid w:val="00C414A6"/>
    <w:rsid w:val="00C4427B"/>
    <w:rsid w:val="00C44E5A"/>
    <w:rsid w:val="00C54AC6"/>
    <w:rsid w:val="00CB56F3"/>
    <w:rsid w:val="00CF2ABA"/>
    <w:rsid w:val="00D60240"/>
    <w:rsid w:val="00D73723"/>
    <w:rsid w:val="00DB71F1"/>
    <w:rsid w:val="00DC4E59"/>
    <w:rsid w:val="00DC7243"/>
    <w:rsid w:val="00DE1C5D"/>
    <w:rsid w:val="00DF0107"/>
    <w:rsid w:val="00E048EA"/>
    <w:rsid w:val="00E165FC"/>
    <w:rsid w:val="00E372B8"/>
    <w:rsid w:val="00E56CE7"/>
    <w:rsid w:val="00E60781"/>
    <w:rsid w:val="00E6385A"/>
    <w:rsid w:val="00E6631C"/>
    <w:rsid w:val="00E733C7"/>
    <w:rsid w:val="00E8235F"/>
    <w:rsid w:val="00E84938"/>
    <w:rsid w:val="00EC6CB8"/>
    <w:rsid w:val="00ED3B34"/>
    <w:rsid w:val="00EE38DA"/>
    <w:rsid w:val="00EE4484"/>
    <w:rsid w:val="00EE6CFE"/>
    <w:rsid w:val="00F117C6"/>
    <w:rsid w:val="00F31D17"/>
    <w:rsid w:val="00F77C08"/>
    <w:rsid w:val="00F855DD"/>
    <w:rsid w:val="00FD7937"/>
    <w:rsid w:val="00FE520B"/>
    <w:rsid w:val="00FF3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17C6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F117C6"/>
    <w:pPr>
      <w:keepNext/>
      <w:spacing w:before="240" w:after="120"/>
      <w:outlineLvl w:val="0"/>
    </w:pPr>
    <w:rPr>
      <w:rFonts w:cs="Arial"/>
      <w:b/>
      <w:bCs/>
      <w:smallCaps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qFormat/>
    <w:rsid w:val="00F117C6"/>
    <w:pPr>
      <w:keepNext/>
      <w:spacing w:before="240" w:after="60"/>
      <w:outlineLvl w:val="1"/>
    </w:pPr>
    <w:rPr>
      <w:rFonts w:ascii="Arial Narrow" w:hAnsi="Arial Narrow" w:cs="Arial"/>
      <w:b/>
      <w:bCs/>
      <w:iCs/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414A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minders">
    <w:name w:val="Reminders"/>
    <w:basedOn w:val="Normal"/>
    <w:link w:val="RemindersChar"/>
    <w:uiPriority w:val="99"/>
    <w:rsid w:val="00F117C6"/>
    <w:pPr>
      <w:spacing w:before="40" w:after="40"/>
    </w:pPr>
    <w:rPr>
      <w:rFonts w:ascii="Trebuchet MS" w:hAnsi="Trebuchet MS"/>
      <w:i/>
      <w:color w:val="FF0000"/>
    </w:rPr>
  </w:style>
  <w:style w:type="character" w:customStyle="1" w:styleId="RemindersChar">
    <w:name w:val="Reminders Char"/>
    <w:basedOn w:val="DefaultParagraphFont"/>
    <w:link w:val="Reminders"/>
    <w:uiPriority w:val="99"/>
    <w:rsid w:val="00F117C6"/>
    <w:rPr>
      <w:rFonts w:ascii="Trebuchet MS" w:eastAsia="Times New Roman" w:hAnsi="Trebuchet MS" w:cs="Times New Roman"/>
      <w:i/>
      <w:color w:val="FF0000"/>
      <w:szCs w:val="24"/>
    </w:rPr>
  </w:style>
  <w:style w:type="paragraph" w:styleId="Caption">
    <w:name w:val="caption"/>
    <w:basedOn w:val="Normal"/>
    <w:next w:val="Normal"/>
    <w:link w:val="CaptionChar"/>
    <w:qFormat/>
    <w:rsid w:val="00F117C6"/>
    <w:rPr>
      <w:b/>
      <w:bCs/>
      <w:szCs w:val="3276"/>
    </w:rPr>
  </w:style>
  <w:style w:type="character" w:customStyle="1" w:styleId="CaptionChar">
    <w:name w:val="Caption Char"/>
    <w:basedOn w:val="DefaultParagraphFont"/>
    <w:link w:val="Caption"/>
    <w:rsid w:val="00F117C6"/>
    <w:rPr>
      <w:rFonts w:eastAsia="Times New Roman" w:cs="Times New Roman"/>
      <w:b/>
      <w:bCs/>
      <w:szCs w:val="3276"/>
    </w:rPr>
  </w:style>
  <w:style w:type="paragraph" w:styleId="Footer">
    <w:name w:val="footer"/>
    <w:basedOn w:val="Normal"/>
    <w:link w:val="FooterChar"/>
    <w:uiPriority w:val="99"/>
    <w:unhideWhenUsed/>
    <w:rsid w:val="00F117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17C6"/>
    <w:rPr>
      <w:rFonts w:eastAsia="Times New Roman" w:cs="Times New Roman"/>
      <w:szCs w:val="24"/>
    </w:rPr>
  </w:style>
  <w:style w:type="paragraph" w:customStyle="1" w:styleId="WPnumber">
    <w:name w:val="WPnumber"/>
    <w:basedOn w:val="Normal"/>
    <w:link w:val="WPnumberChar"/>
    <w:rsid w:val="00F117C6"/>
    <w:pPr>
      <w:jc w:val="right"/>
    </w:pPr>
    <w:rPr>
      <w:rFonts w:cstheme="minorHAnsi"/>
      <w:b/>
      <w:sz w:val="48"/>
      <w:szCs w:val="48"/>
    </w:rPr>
  </w:style>
  <w:style w:type="character" w:customStyle="1" w:styleId="WPnumberChar">
    <w:name w:val="WPnumber Char"/>
    <w:basedOn w:val="DefaultParagraphFont"/>
    <w:link w:val="WPnumber"/>
    <w:rsid w:val="00F117C6"/>
    <w:rPr>
      <w:rFonts w:eastAsia="Times New Roman" w:cstheme="minorHAnsi"/>
      <w:b/>
      <w:sz w:val="48"/>
      <w:szCs w:val="48"/>
    </w:rPr>
  </w:style>
  <w:style w:type="paragraph" w:customStyle="1" w:styleId="Revnumber">
    <w:name w:val="Revnumber"/>
    <w:basedOn w:val="WPnumber"/>
    <w:link w:val="RevnumberChar"/>
    <w:rsid w:val="00F117C6"/>
  </w:style>
  <w:style w:type="character" w:customStyle="1" w:styleId="RevnumberChar">
    <w:name w:val="Revnumber Char"/>
    <w:basedOn w:val="WPnumberChar"/>
    <w:link w:val="Revnumber"/>
    <w:rsid w:val="00F117C6"/>
    <w:rPr>
      <w:rFonts w:eastAsia="Times New Roman" w:cstheme="minorHAnsi"/>
      <w:b/>
      <w:sz w:val="48"/>
      <w:szCs w:val="48"/>
    </w:rPr>
  </w:style>
  <w:style w:type="character" w:styleId="PlaceholderText">
    <w:name w:val="Placeholder Text"/>
    <w:basedOn w:val="DefaultParagraphFont"/>
    <w:uiPriority w:val="99"/>
    <w:semiHidden/>
    <w:rsid w:val="00F117C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17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7C6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F117C6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F117C6"/>
    <w:rPr>
      <w:rFonts w:ascii="Arial Narrow" w:eastAsia="Times New Roman" w:hAnsi="Arial Narrow" w:cs="Arial"/>
      <w:b/>
      <w:bCs/>
      <w:iCs/>
      <w:smallCaps/>
      <w:sz w:val="28"/>
      <w:szCs w:val="28"/>
    </w:rPr>
  </w:style>
  <w:style w:type="table" w:customStyle="1" w:styleId="TableGrid1">
    <w:name w:val="Table Grid1"/>
    <w:basedOn w:val="TableNormal"/>
    <w:next w:val="TableGrid"/>
    <w:rsid w:val="00F117C6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rsid w:val="00F11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F117C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E52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520B"/>
    <w:rPr>
      <w:rFonts w:eastAsia="Times New Roman" w:cs="Times New Roman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C414A6"/>
    <w:rPr>
      <w:rFonts w:asciiTheme="majorHAnsi" w:eastAsiaTheme="majorEastAsia" w:hAnsiTheme="majorHAnsi" w:cstheme="majorBidi"/>
      <w:b/>
      <w:bCs/>
      <w:color w:val="4F81BD" w:themeColor="accent1"/>
      <w:szCs w:val="24"/>
    </w:rPr>
  </w:style>
  <w:style w:type="character" w:styleId="Strong">
    <w:name w:val="Strong"/>
    <w:qFormat/>
    <w:rsid w:val="00B57F32"/>
    <w:rPr>
      <w:b/>
      <w:bCs/>
    </w:rPr>
  </w:style>
  <w:style w:type="table" w:customStyle="1" w:styleId="TableGrid11">
    <w:name w:val="Table Grid11"/>
    <w:basedOn w:val="TableNormal"/>
    <w:next w:val="TableGrid"/>
    <w:rsid w:val="00B57F32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04D4E"/>
    <w:pPr>
      <w:autoSpaceDE w:val="0"/>
      <w:autoSpaceDN w:val="0"/>
      <w:adjustRightInd w:val="0"/>
      <w:spacing w:after="0" w:line="240" w:lineRule="auto"/>
    </w:pPr>
    <w:rPr>
      <w:rFonts w:ascii="Franklin Gothic Medium Cond" w:hAnsi="Franklin Gothic Medium Cond" w:cs="Franklin Gothic Medium Cond"/>
      <w:color w:val="000000"/>
      <w:sz w:val="24"/>
      <w:szCs w:val="24"/>
    </w:rPr>
  </w:style>
  <w:style w:type="paragraph" w:customStyle="1" w:styleId="Reminder">
    <w:name w:val="Reminder"/>
    <w:basedOn w:val="Reminders"/>
    <w:link w:val="ReminderChar"/>
    <w:uiPriority w:val="99"/>
    <w:rsid w:val="0023444F"/>
  </w:style>
  <w:style w:type="character" w:customStyle="1" w:styleId="ReminderChar">
    <w:name w:val="Reminder Char"/>
    <w:basedOn w:val="RemindersChar"/>
    <w:link w:val="Reminder"/>
    <w:uiPriority w:val="99"/>
    <w:rsid w:val="0023444F"/>
    <w:rPr>
      <w:rFonts w:ascii="Trebuchet MS" w:eastAsia="Times New Roman" w:hAnsi="Trebuchet MS" w:cs="Times New Roman"/>
      <w:i/>
      <w:color w:val="FF0000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484D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4D1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4D18"/>
    <w:rPr>
      <w:rFonts w:eastAsia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4D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4D18"/>
    <w:rPr>
      <w:rFonts w:eastAsia="Times New Roman" w:cs="Times New Roman"/>
      <w:b/>
      <w:bCs/>
      <w:sz w:val="20"/>
      <w:szCs w:val="20"/>
    </w:rPr>
  </w:style>
  <w:style w:type="paragraph" w:customStyle="1" w:styleId="TableContents">
    <w:name w:val="Table Contents"/>
    <w:basedOn w:val="BodyText"/>
    <w:uiPriority w:val="99"/>
    <w:rsid w:val="001E03A1"/>
    <w:pPr>
      <w:widowControl w:val="0"/>
      <w:suppressAutoHyphens/>
      <w:spacing w:after="0"/>
    </w:pPr>
    <w:rPr>
      <w:rFonts w:ascii="Times New Roman" w:hAnsi="Times New Roman"/>
      <w:sz w:val="24"/>
    </w:rPr>
  </w:style>
  <w:style w:type="table" w:styleId="TableContemporary">
    <w:name w:val="Table Contemporary"/>
    <w:basedOn w:val="TableNormal"/>
    <w:uiPriority w:val="99"/>
    <w:rsid w:val="001E03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BodyText">
    <w:name w:val="Body Text"/>
    <w:basedOn w:val="Normal"/>
    <w:link w:val="BodyTextChar"/>
    <w:uiPriority w:val="99"/>
    <w:semiHidden/>
    <w:unhideWhenUsed/>
    <w:rsid w:val="001E03A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E03A1"/>
    <w:rPr>
      <w:rFonts w:eastAsia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17C6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F117C6"/>
    <w:pPr>
      <w:keepNext/>
      <w:spacing w:before="240" w:after="120"/>
      <w:outlineLvl w:val="0"/>
    </w:pPr>
    <w:rPr>
      <w:rFonts w:cs="Arial"/>
      <w:b/>
      <w:bCs/>
      <w:smallCaps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qFormat/>
    <w:rsid w:val="00F117C6"/>
    <w:pPr>
      <w:keepNext/>
      <w:spacing w:before="240" w:after="60"/>
      <w:outlineLvl w:val="1"/>
    </w:pPr>
    <w:rPr>
      <w:rFonts w:ascii="Arial Narrow" w:hAnsi="Arial Narrow" w:cs="Arial"/>
      <w:b/>
      <w:bCs/>
      <w:iCs/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414A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minders">
    <w:name w:val="Reminders"/>
    <w:basedOn w:val="Normal"/>
    <w:link w:val="RemindersChar"/>
    <w:uiPriority w:val="99"/>
    <w:rsid w:val="00F117C6"/>
    <w:pPr>
      <w:spacing w:before="40" w:after="40"/>
    </w:pPr>
    <w:rPr>
      <w:rFonts w:ascii="Trebuchet MS" w:hAnsi="Trebuchet MS"/>
      <w:i/>
      <w:color w:val="FF0000"/>
    </w:rPr>
  </w:style>
  <w:style w:type="character" w:customStyle="1" w:styleId="RemindersChar">
    <w:name w:val="Reminders Char"/>
    <w:basedOn w:val="DefaultParagraphFont"/>
    <w:link w:val="Reminders"/>
    <w:uiPriority w:val="99"/>
    <w:rsid w:val="00F117C6"/>
    <w:rPr>
      <w:rFonts w:ascii="Trebuchet MS" w:eastAsia="Times New Roman" w:hAnsi="Trebuchet MS" w:cs="Times New Roman"/>
      <w:i/>
      <w:color w:val="FF0000"/>
      <w:szCs w:val="24"/>
    </w:rPr>
  </w:style>
  <w:style w:type="paragraph" w:styleId="Caption">
    <w:name w:val="caption"/>
    <w:basedOn w:val="Normal"/>
    <w:next w:val="Normal"/>
    <w:link w:val="CaptionChar"/>
    <w:qFormat/>
    <w:rsid w:val="00F117C6"/>
    <w:rPr>
      <w:b/>
      <w:bCs/>
      <w:szCs w:val="3276"/>
    </w:rPr>
  </w:style>
  <w:style w:type="character" w:customStyle="1" w:styleId="CaptionChar">
    <w:name w:val="Caption Char"/>
    <w:basedOn w:val="DefaultParagraphFont"/>
    <w:link w:val="Caption"/>
    <w:rsid w:val="00F117C6"/>
    <w:rPr>
      <w:rFonts w:eastAsia="Times New Roman" w:cs="Times New Roman"/>
      <w:b/>
      <w:bCs/>
      <w:szCs w:val="3276"/>
    </w:rPr>
  </w:style>
  <w:style w:type="paragraph" w:styleId="Footer">
    <w:name w:val="footer"/>
    <w:basedOn w:val="Normal"/>
    <w:link w:val="FooterChar"/>
    <w:uiPriority w:val="99"/>
    <w:unhideWhenUsed/>
    <w:rsid w:val="00F117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17C6"/>
    <w:rPr>
      <w:rFonts w:eastAsia="Times New Roman" w:cs="Times New Roman"/>
      <w:szCs w:val="24"/>
    </w:rPr>
  </w:style>
  <w:style w:type="paragraph" w:customStyle="1" w:styleId="WPnumber">
    <w:name w:val="WPnumber"/>
    <w:basedOn w:val="Normal"/>
    <w:link w:val="WPnumberChar"/>
    <w:rsid w:val="00F117C6"/>
    <w:pPr>
      <w:jc w:val="right"/>
    </w:pPr>
    <w:rPr>
      <w:rFonts w:cstheme="minorHAnsi"/>
      <w:b/>
      <w:sz w:val="48"/>
      <w:szCs w:val="48"/>
    </w:rPr>
  </w:style>
  <w:style w:type="character" w:customStyle="1" w:styleId="WPnumberChar">
    <w:name w:val="WPnumber Char"/>
    <w:basedOn w:val="DefaultParagraphFont"/>
    <w:link w:val="WPnumber"/>
    <w:rsid w:val="00F117C6"/>
    <w:rPr>
      <w:rFonts w:eastAsia="Times New Roman" w:cstheme="minorHAnsi"/>
      <w:b/>
      <w:sz w:val="48"/>
      <w:szCs w:val="48"/>
    </w:rPr>
  </w:style>
  <w:style w:type="paragraph" w:customStyle="1" w:styleId="Revnumber">
    <w:name w:val="Revnumber"/>
    <w:basedOn w:val="WPnumber"/>
    <w:link w:val="RevnumberChar"/>
    <w:rsid w:val="00F117C6"/>
  </w:style>
  <w:style w:type="character" w:customStyle="1" w:styleId="RevnumberChar">
    <w:name w:val="Revnumber Char"/>
    <w:basedOn w:val="WPnumberChar"/>
    <w:link w:val="Revnumber"/>
    <w:rsid w:val="00F117C6"/>
    <w:rPr>
      <w:rFonts w:eastAsia="Times New Roman" w:cstheme="minorHAnsi"/>
      <w:b/>
      <w:sz w:val="48"/>
      <w:szCs w:val="48"/>
    </w:rPr>
  </w:style>
  <w:style w:type="character" w:styleId="PlaceholderText">
    <w:name w:val="Placeholder Text"/>
    <w:basedOn w:val="DefaultParagraphFont"/>
    <w:uiPriority w:val="99"/>
    <w:semiHidden/>
    <w:rsid w:val="00F117C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17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7C6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F117C6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F117C6"/>
    <w:rPr>
      <w:rFonts w:ascii="Arial Narrow" w:eastAsia="Times New Roman" w:hAnsi="Arial Narrow" w:cs="Arial"/>
      <w:b/>
      <w:bCs/>
      <w:iCs/>
      <w:smallCaps/>
      <w:sz w:val="28"/>
      <w:szCs w:val="28"/>
    </w:rPr>
  </w:style>
  <w:style w:type="table" w:customStyle="1" w:styleId="TableGrid1">
    <w:name w:val="Table Grid1"/>
    <w:basedOn w:val="TableNormal"/>
    <w:next w:val="TableGrid"/>
    <w:rsid w:val="00F117C6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rsid w:val="00F11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F117C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E52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520B"/>
    <w:rPr>
      <w:rFonts w:eastAsia="Times New Roman" w:cs="Times New Roman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C414A6"/>
    <w:rPr>
      <w:rFonts w:asciiTheme="majorHAnsi" w:eastAsiaTheme="majorEastAsia" w:hAnsiTheme="majorHAnsi" w:cstheme="majorBidi"/>
      <w:b/>
      <w:bCs/>
      <w:color w:val="4F81BD" w:themeColor="accent1"/>
      <w:szCs w:val="24"/>
    </w:rPr>
  </w:style>
  <w:style w:type="character" w:styleId="Strong">
    <w:name w:val="Strong"/>
    <w:qFormat/>
    <w:rsid w:val="00B57F32"/>
    <w:rPr>
      <w:b/>
      <w:bCs/>
    </w:rPr>
  </w:style>
  <w:style w:type="table" w:customStyle="1" w:styleId="TableGrid11">
    <w:name w:val="Table Grid11"/>
    <w:basedOn w:val="TableNormal"/>
    <w:next w:val="TableGrid"/>
    <w:rsid w:val="00B57F32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04D4E"/>
    <w:pPr>
      <w:autoSpaceDE w:val="0"/>
      <w:autoSpaceDN w:val="0"/>
      <w:adjustRightInd w:val="0"/>
      <w:spacing w:after="0" w:line="240" w:lineRule="auto"/>
    </w:pPr>
    <w:rPr>
      <w:rFonts w:ascii="Franklin Gothic Medium Cond" w:hAnsi="Franklin Gothic Medium Cond" w:cs="Franklin Gothic Medium Cond"/>
      <w:color w:val="000000"/>
      <w:sz w:val="24"/>
      <w:szCs w:val="24"/>
    </w:rPr>
  </w:style>
  <w:style w:type="paragraph" w:customStyle="1" w:styleId="Reminder">
    <w:name w:val="Reminder"/>
    <w:basedOn w:val="Reminders"/>
    <w:link w:val="ReminderChar"/>
    <w:uiPriority w:val="99"/>
    <w:rsid w:val="0023444F"/>
  </w:style>
  <w:style w:type="character" w:customStyle="1" w:styleId="ReminderChar">
    <w:name w:val="Reminder Char"/>
    <w:basedOn w:val="RemindersChar"/>
    <w:link w:val="Reminder"/>
    <w:uiPriority w:val="99"/>
    <w:rsid w:val="0023444F"/>
    <w:rPr>
      <w:rFonts w:ascii="Trebuchet MS" w:eastAsia="Times New Roman" w:hAnsi="Trebuchet MS" w:cs="Times New Roman"/>
      <w:i/>
      <w:color w:val="FF0000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484D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4D1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4D18"/>
    <w:rPr>
      <w:rFonts w:eastAsia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4D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4D18"/>
    <w:rPr>
      <w:rFonts w:eastAsia="Times New Roman" w:cs="Times New Roman"/>
      <w:b/>
      <w:bCs/>
      <w:sz w:val="20"/>
      <w:szCs w:val="20"/>
    </w:rPr>
  </w:style>
  <w:style w:type="paragraph" w:customStyle="1" w:styleId="TableContents">
    <w:name w:val="Table Contents"/>
    <w:basedOn w:val="BodyText"/>
    <w:uiPriority w:val="99"/>
    <w:rsid w:val="001E03A1"/>
    <w:pPr>
      <w:widowControl w:val="0"/>
      <w:suppressAutoHyphens/>
      <w:spacing w:after="0"/>
    </w:pPr>
    <w:rPr>
      <w:rFonts w:ascii="Times New Roman" w:hAnsi="Times New Roman"/>
      <w:sz w:val="24"/>
    </w:rPr>
  </w:style>
  <w:style w:type="table" w:styleId="TableContemporary">
    <w:name w:val="Table Contemporary"/>
    <w:basedOn w:val="TableNormal"/>
    <w:uiPriority w:val="99"/>
    <w:rsid w:val="001E03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BodyText">
    <w:name w:val="Body Text"/>
    <w:basedOn w:val="Normal"/>
    <w:link w:val="BodyTextChar"/>
    <w:uiPriority w:val="99"/>
    <w:semiHidden/>
    <w:unhideWhenUsed/>
    <w:rsid w:val="001E03A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E03A1"/>
    <w:rPr>
      <w:rFonts w:eastAsia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36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0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37CC86D-DF6F-492B-8E6C-3B6E1F919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861</Words>
  <Characters>4911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2017-12-20T21:43:00Z</dcterms:created>
  <dcterms:modified xsi:type="dcterms:W3CDTF">2017-12-21T00:58:00Z</dcterms:modified>
</cp:coreProperties>
</file>