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5D3BAA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3757C">
            <w:t>PGE3PHVC157</w:t>
          </w:r>
        </w:sdtContent>
      </w:sdt>
    </w:p>
    <w:bookmarkEnd w:id="0"/>
    <w:p w14:paraId="7601CE2F" w14:textId="1636C1B8" w:rsidR="00DA690B" w:rsidRPr="00500C4E" w:rsidRDefault="00BB702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B474BF" w:rsidRPr="00500C4E">
            <w:rPr>
              <w:rStyle w:val="CaptionChar"/>
              <w:rFonts w:asciiTheme="minorHAnsi" w:hAnsiTheme="minorHAnsi" w:cstheme="minorHAnsi"/>
              <w:b/>
              <w:bCs w:val="0"/>
              <w:sz w:val="48"/>
              <w:szCs w:val="48"/>
            </w:rPr>
            <w:t xml:space="preserve">Revision </w:t>
          </w:r>
          <w:r w:rsidR="003F6891">
            <w:rPr>
              <w:rStyle w:val="CaptionChar"/>
              <w:rFonts w:asciiTheme="minorHAnsi" w:hAnsiTheme="minorHAnsi" w:cstheme="minorHAnsi"/>
              <w:b/>
              <w:bCs w:val="0"/>
              <w:sz w:val="48"/>
              <w:szCs w:val="48"/>
            </w:rPr>
            <w:t>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BB702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7505EE9" w:rsidR="00DA690B" w:rsidRPr="00500C4E" w:rsidRDefault="00691318" w:rsidP="00DA690B">
      <w:pPr>
        <w:rPr>
          <w:rFonts w:cstheme="minorHAnsi"/>
          <w:b/>
          <w:sz w:val="72"/>
          <w:szCs w:val="72"/>
        </w:rPr>
      </w:pPr>
      <w:r>
        <w:rPr>
          <w:rFonts w:cstheme="minorHAnsi"/>
          <w:b/>
          <w:sz w:val="72"/>
          <w:szCs w:val="72"/>
        </w:rPr>
        <w:t>Unoccupied Supply Fan Control</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endnotePr>
            <w:numFmt w:val="decimal"/>
          </w:endnotePr>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323424" w:rsidRPr="00323424" w14:paraId="4D3A4AB5" w14:textId="77777777" w:rsidTr="00920905">
        <w:trPr>
          <w:trHeight w:val="465"/>
        </w:trPr>
        <w:tc>
          <w:tcPr>
            <w:tcW w:w="1875" w:type="pct"/>
          </w:tcPr>
          <w:p w14:paraId="4D8DADAE" w14:textId="129EB9BE" w:rsidR="00AC5309" w:rsidRPr="00323424" w:rsidRDefault="00AC5309">
            <w:pPr>
              <w:rPr>
                <w:rStyle w:val="Strong"/>
                <w:rFonts w:asciiTheme="minorHAnsi" w:hAnsiTheme="minorHAnsi"/>
                <w:b w:val="0"/>
                <w:sz w:val="20"/>
                <w:szCs w:val="20"/>
              </w:rPr>
            </w:pPr>
            <w:r w:rsidRPr="00323424">
              <w:rPr>
                <w:rStyle w:val="Strong"/>
                <w:rFonts w:asciiTheme="minorHAnsi" w:hAnsiTheme="minorHAnsi"/>
                <w:sz w:val="20"/>
                <w:szCs w:val="20"/>
              </w:rPr>
              <w:t>Measure Codes</w:t>
            </w:r>
          </w:p>
        </w:tc>
        <w:tc>
          <w:tcPr>
            <w:tcW w:w="3125" w:type="pct"/>
          </w:tcPr>
          <w:p w14:paraId="4F4CB7F6" w14:textId="58AD69F9" w:rsidR="00AC5309" w:rsidRPr="00323424" w:rsidRDefault="00C41177">
            <w:pPr>
              <w:rPr>
                <w:rFonts w:cs="Arial"/>
                <w:bCs/>
                <w:szCs w:val="20"/>
              </w:rPr>
            </w:pPr>
            <w:r w:rsidRPr="00C41177">
              <w:rPr>
                <w:rFonts w:cs="Arial"/>
                <w:szCs w:val="20"/>
              </w:rPr>
              <w:t>HV327, HV326, HV328, HV329</w:t>
            </w:r>
          </w:p>
        </w:tc>
      </w:tr>
      <w:tr w:rsidR="00323424" w:rsidRPr="00323424" w14:paraId="63B310F0" w14:textId="77777777" w:rsidTr="00920905">
        <w:trPr>
          <w:trHeight w:val="465"/>
        </w:trPr>
        <w:tc>
          <w:tcPr>
            <w:tcW w:w="1875" w:type="pct"/>
          </w:tcPr>
          <w:p w14:paraId="5050E2A3" w14:textId="2CBF1387" w:rsidR="00290ED8" w:rsidRPr="00323424" w:rsidRDefault="00290ED8">
            <w:pPr>
              <w:rPr>
                <w:rStyle w:val="Strong"/>
                <w:rFonts w:asciiTheme="minorHAnsi" w:hAnsiTheme="minorHAnsi"/>
                <w:sz w:val="20"/>
                <w:szCs w:val="20"/>
              </w:rPr>
            </w:pPr>
            <w:r w:rsidRPr="00323424">
              <w:rPr>
                <w:rStyle w:val="Strong"/>
                <w:rFonts w:asciiTheme="minorHAnsi" w:hAnsiTheme="minorHAnsi"/>
                <w:sz w:val="20"/>
                <w:szCs w:val="20"/>
              </w:rPr>
              <w:t>Measure</w:t>
            </w:r>
            <w:r w:rsidR="001D3223" w:rsidRPr="00323424">
              <w:rPr>
                <w:rStyle w:val="Strong"/>
                <w:rFonts w:asciiTheme="minorHAnsi" w:hAnsiTheme="minorHAnsi"/>
                <w:sz w:val="20"/>
                <w:szCs w:val="20"/>
              </w:rPr>
              <w:t xml:space="preserve"> </w:t>
            </w:r>
            <w:r w:rsidRPr="00323424">
              <w:rPr>
                <w:rStyle w:val="Strong"/>
                <w:rFonts w:asciiTheme="minorHAnsi" w:hAnsiTheme="minorHAnsi"/>
                <w:sz w:val="20"/>
                <w:szCs w:val="20"/>
              </w:rPr>
              <w:t>Description</w:t>
            </w:r>
          </w:p>
        </w:tc>
        <w:tc>
          <w:tcPr>
            <w:tcW w:w="3125" w:type="pct"/>
          </w:tcPr>
          <w:p w14:paraId="4A135BBC" w14:textId="6A063CEC" w:rsidR="00290ED8" w:rsidRPr="00323424" w:rsidRDefault="00691318" w:rsidP="00A247A7">
            <w:pPr>
              <w:rPr>
                <w:rFonts w:cs="Arial"/>
                <w:szCs w:val="20"/>
              </w:rPr>
            </w:pPr>
            <w:r w:rsidRPr="00323424">
              <w:rPr>
                <w:szCs w:val="20"/>
              </w:rPr>
              <w:t>Set supply fan to “Auto” or intermittent during unoccupied periods</w:t>
            </w:r>
          </w:p>
        </w:tc>
      </w:tr>
      <w:tr w:rsidR="00323424" w:rsidRPr="00323424" w14:paraId="085771EF" w14:textId="77777777" w:rsidTr="00920905">
        <w:trPr>
          <w:trHeight w:val="465"/>
        </w:trPr>
        <w:tc>
          <w:tcPr>
            <w:tcW w:w="1875" w:type="pct"/>
          </w:tcPr>
          <w:p w14:paraId="679DB8A0" w14:textId="3D691398"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Base Case Description</w:t>
            </w:r>
          </w:p>
        </w:tc>
        <w:tc>
          <w:tcPr>
            <w:tcW w:w="3125" w:type="pct"/>
          </w:tcPr>
          <w:p w14:paraId="28C0D27B" w14:textId="1CB4E23F" w:rsidR="00A247A7" w:rsidRPr="00323424" w:rsidRDefault="002776AA" w:rsidP="00691318">
            <w:pPr>
              <w:rPr>
                <w:rFonts w:cs="Arial"/>
                <w:szCs w:val="20"/>
              </w:rPr>
            </w:pPr>
            <w:r w:rsidRPr="00323424">
              <w:t xml:space="preserve">Existing </w:t>
            </w:r>
            <w:r w:rsidR="00B5021D" w:rsidRPr="00323424">
              <w:t xml:space="preserve">HVAC </w:t>
            </w:r>
            <w:r w:rsidRPr="00323424">
              <w:t xml:space="preserve">equipment </w:t>
            </w:r>
            <w:r w:rsidR="00B5021D" w:rsidRPr="00323424">
              <w:t>with</w:t>
            </w:r>
            <w:r w:rsidR="00691318" w:rsidRPr="00323424">
              <w:t xml:space="preserve"> the supply fan operating continuously during unoccupied periods</w:t>
            </w:r>
          </w:p>
        </w:tc>
      </w:tr>
      <w:tr w:rsidR="00323424" w:rsidRPr="00323424" w14:paraId="5C218003" w14:textId="77777777" w:rsidTr="00920905">
        <w:trPr>
          <w:trHeight w:val="465"/>
        </w:trPr>
        <w:tc>
          <w:tcPr>
            <w:tcW w:w="1875" w:type="pct"/>
          </w:tcPr>
          <w:p w14:paraId="1DBA889C" w14:textId="032192ED"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Units</w:t>
            </w:r>
          </w:p>
        </w:tc>
        <w:tc>
          <w:tcPr>
            <w:tcW w:w="3125" w:type="pct"/>
          </w:tcPr>
          <w:p w14:paraId="181797A6" w14:textId="0519042E" w:rsidR="00A247A7" w:rsidRPr="00323424" w:rsidRDefault="00A247A7">
            <w:pPr>
              <w:rPr>
                <w:rFonts w:cs="Arial"/>
                <w:szCs w:val="20"/>
              </w:rPr>
            </w:pPr>
            <w:r w:rsidRPr="00323424">
              <w:rPr>
                <w:rFonts w:cs="Arial"/>
                <w:szCs w:val="20"/>
              </w:rPr>
              <w:t>Per ton cooling capacity</w:t>
            </w:r>
            <w:r w:rsidR="0077135C" w:rsidRPr="00323424">
              <w:rPr>
                <w:rFonts w:cs="Arial"/>
                <w:szCs w:val="20"/>
              </w:rPr>
              <w:t>, Cap-Tons</w:t>
            </w:r>
            <w:r w:rsidRPr="00323424">
              <w:rPr>
                <w:rFonts w:cs="Arial"/>
                <w:szCs w:val="20"/>
              </w:rPr>
              <w:t>.</w:t>
            </w:r>
          </w:p>
        </w:tc>
      </w:tr>
      <w:tr w:rsidR="00323424" w:rsidRPr="00323424" w14:paraId="66C8B424" w14:textId="77777777" w:rsidTr="00920905">
        <w:trPr>
          <w:trHeight w:val="465"/>
        </w:trPr>
        <w:tc>
          <w:tcPr>
            <w:tcW w:w="1875" w:type="pct"/>
          </w:tcPr>
          <w:p w14:paraId="0C38E296" w14:textId="625EE0BE" w:rsidR="00A247A7" w:rsidRPr="00323424" w:rsidRDefault="00A247A7">
            <w:pPr>
              <w:rPr>
                <w:rStyle w:val="Strong1"/>
                <w:szCs w:val="20"/>
              </w:rPr>
            </w:pPr>
            <w:r w:rsidRPr="00323424">
              <w:rPr>
                <w:rStyle w:val="Strong"/>
                <w:rFonts w:asciiTheme="minorHAnsi" w:hAnsiTheme="minorHAnsi"/>
                <w:sz w:val="20"/>
                <w:szCs w:val="20"/>
              </w:rPr>
              <w:t>Energy Savings</w:t>
            </w:r>
          </w:p>
        </w:tc>
        <w:tc>
          <w:tcPr>
            <w:tcW w:w="3125" w:type="pct"/>
          </w:tcPr>
          <w:p w14:paraId="7D5952C1" w14:textId="59F02FD7" w:rsidR="00A247A7" w:rsidRPr="00323424" w:rsidRDefault="00A247A7">
            <w:pPr>
              <w:rPr>
                <w:rFonts w:cs="Arial"/>
                <w:szCs w:val="20"/>
              </w:rPr>
            </w:pPr>
            <w:r w:rsidRPr="00323424">
              <w:rPr>
                <w:rFonts w:cs="Arial"/>
                <w:szCs w:val="20"/>
              </w:rPr>
              <w:t>Refer to Excel Calculation Attachment</w:t>
            </w:r>
          </w:p>
        </w:tc>
      </w:tr>
      <w:tr w:rsidR="00323424" w:rsidRPr="00323424" w14:paraId="3432D116" w14:textId="77777777" w:rsidTr="00920905">
        <w:trPr>
          <w:trHeight w:val="465"/>
        </w:trPr>
        <w:tc>
          <w:tcPr>
            <w:tcW w:w="1875" w:type="pct"/>
          </w:tcPr>
          <w:p w14:paraId="3CB3B700" w14:textId="30D3563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Full Measure Cost ($/unit)</w:t>
            </w:r>
          </w:p>
        </w:tc>
        <w:tc>
          <w:tcPr>
            <w:tcW w:w="3125" w:type="pct"/>
          </w:tcPr>
          <w:p w14:paraId="55804062" w14:textId="46F3ECC3" w:rsidR="00A247A7" w:rsidRPr="00323424" w:rsidRDefault="00915CCA" w:rsidP="009C4378">
            <w:pPr>
              <w:rPr>
                <w:rFonts w:cs="Arial"/>
                <w:szCs w:val="20"/>
              </w:rPr>
            </w:pPr>
            <w:r w:rsidRPr="00323424">
              <w:t>$5.43 per ton</w:t>
            </w:r>
            <w:r w:rsidR="00A247A7" w:rsidRPr="00323424">
              <w:t xml:space="preserve"> </w:t>
            </w:r>
          </w:p>
        </w:tc>
      </w:tr>
      <w:tr w:rsidR="00323424" w:rsidRPr="00323424" w14:paraId="2D16677E" w14:textId="77777777" w:rsidTr="00920905">
        <w:trPr>
          <w:trHeight w:val="465"/>
        </w:trPr>
        <w:tc>
          <w:tcPr>
            <w:tcW w:w="1875" w:type="pct"/>
          </w:tcPr>
          <w:p w14:paraId="1C8BF889" w14:textId="38512425"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Incremental Measure Cost ($/unit)</w:t>
            </w:r>
          </w:p>
        </w:tc>
        <w:tc>
          <w:tcPr>
            <w:tcW w:w="3125" w:type="pct"/>
          </w:tcPr>
          <w:p w14:paraId="40CA5472" w14:textId="5D3086A5" w:rsidR="00A247A7" w:rsidRPr="00323424" w:rsidRDefault="00915CCA" w:rsidP="00AC2F5B">
            <w:pPr>
              <w:rPr>
                <w:rFonts w:cs="Arial"/>
                <w:szCs w:val="20"/>
              </w:rPr>
            </w:pPr>
            <w:r w:rsidRPr="00323424">
              <w:t>$5.43 per ton</w:t>
            </w:r>
          </w:p>
        </w:tc>
      </w:tr>
      <w:tr w:rsidR="00323424" w:rsidRPr="00323424" w14:paraId="466E1409" w14:textId="77777777" w:rsidTr="00920905">
        <w:trPr>
          <w:trHeight w:val="465"/>
        </w:trPr>
        <w:tc>
          <w:tcPr>
            <w:tcW w:w="1875" w:type="pct"/>
          </w:tcPr>
          <w:p w14:paraId="4F8D0A97" w14:textId="25FD4E84"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Effective Useful Life</w:t>
            </w:r>
          </w:p>
        </w:tc>
        <w:tc>
          <w:tcPr>
            <w:tcW w:w="3125" w:type="pct"/>
          </w:tcPr>
          <w:p w14:paraId="70DC1712" w14:textId="249353F3" w:rsidR="00A247A7" w:rsidRPr="00323424" w:rsidRDefault="00710F61">
            <w:pPr>
              <w:rPr>
                <w:rFonts w:cs="Arial"/>
                <w:szCs w:val="20"/>
              </w:rPr>
            </w:pPr>
            <w:r w:rsidRPr="00323424">
              <w:rPr>
                <w:rFonts w:cs="Arial"/>
                <w:szCs w:val="20"/>
              </w:rPr>
              <w:t>3</w:t>
            </w:r>
            <w:r w:rsidR="00A247A7" w:rsidRPr="00323424">
              <w:rPr>
                <w:rFonts w:cs="Arial"/>
                <w:szCs w:val="20"/>
              </w:rPr>
              <w:t xml:space="preserve"> years (DEER EUL ID: </w:t>
            </w:r>
            <w:r w:rsidRPr="00323424">
              <w:t>HVAC-RedcOverVent</w:t>
            </w:r>
            <w:r w:rsidR="00A247A7" w:rsidRPr="00323424">
              <w:rPr>
                <w:rFonts w:cs="Arial"/>
                <w:szCs w:val="20"/>
              </w:rPr>
              <w:t>)</w:t>
            </w:r>
          </w:p>
        </w:tc>
      </w:tr>
      <w:tr w:rsidR="00323424" w:rsidRPr="00323424" w14:paraId="6FFAAB3B" w14:textId="77777777" w:rsidTr="00920905">
        <w:trPr>
          <w:trHeight w:val="465"/>
        </w:trPr>
        <w:tc>
          <w:tcPr>
            <w:tcW w:w="1875" w:type="pct"/>
          </w:tcPr>
          <w:p w14:paraId="080378E9" w14:textId="52D7A149"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Measure Installation Type</w:t>
            </w:r>
          </w:p>
        </w:tc>
        <w:tc>
          <w:tcPr>
            <w:tcW w:w="3125" w:type="pct"/>
          </w:tcPr>
          <w:p w14:paraId="08423BBE" w14:textId="3FE6576D" w:rsidR="00A247A7" w:rsidRPr="00323424" w:rsidRDefault="003F6891">
            <w:pPr>
              <w:rPr>
                <w:rFonts w:cs="Arial"/>
                <w:szCs w:val="20"/>
              </w:rPr>
            </w:pPr>
            <w:r w:rsidRPr="003F6891">
              <w:rPr>
                <w:szCs w:val="20"/>
              </w:rPr>
              <w:t xml:space="preserve">Retro-Commissioning (RC), (RC, previously known as </w:t>
            </w:r>
            <w:bookmarkStart w:id="7" w:name="_GoBack"/>
            <w:r w:rsidRPr="003F6891">
              <w:rPr>
                <w:szCs w:val="20"/>
              </w:rPr>
              <w:t>Retrofit</w:t>
            </w:r>
            <w:bookmarkEnd w:id="7"/>
            <w:r w:rsidRPr="003F6891">
              <w:rPr>
                <w:szCs w:val="20"/>
              </w:rPr>
              <w:t xml:space="preserve"> Add-on (REA))</w:t>
            </w:r>
          </w:p>
        </w:tc>
      </w:tr>
      <w:tr w:rsidR="00323424" w:rsidRPr="00323424" w14:paraId="2EA80FC2" w14:textId="77777777" w:rsidTr="00920905">
        <w:trPr>
          <w:trHeight w:val="465"/>
        </w:trPr>
        <w:tc>
          <w:tcPr>
            <w:tcW w:w="1875" w:type="pct"/>
          </w:tcPr>
          <w:p w14:paraId="7E87F403" w14:textId="5683C17E"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Net-to-Gross Ratio</w:t>
            </w:r>
          </w:p>
        </w:tc>
        <w:tc>
          <w:tcPr>
            <w:tcW w:w="3125" w:type="pct"/>
          </w:tcPr>
          <w:p w14:paraId="40A9016A" w14:textId="6E08B375" w:rsidR="00A247A7" w:rsidRPr="00323424" w:rsidRDefault="0067383D">
            <w:pPr>
              <w:rPr>
                <w:rFonts w:cs="Arial"/>
                <w:szCs w:val="20"/>
              </w:rPr>
            </w:pPr>
            <w:r w:rsidRPr="00323424">
              <w:rPr>
                <w:rFonts w:cs="Arial"/>
                <w:szCs w:val="20"/>
              </w:rPr>
              <w:t>0.73</w:t>
            </w:r>
            <w:r w:rsidR="00A247A7" w:rsidRPr="00323424">
              <w:rPr>
                <w:rFonts w:cs="Arial"/>
                <w:szCs w:val="20"/>
              </w:rPr>
              <w:t xml:space="preserve"> (DEER NTGR ID: </w:t>
            </w:r>
            <w:r w:rsidRPr="00323424">
              <w:rPr>
                <w:szCs w:val="20"/>
              </w:rPr>
              <w:t>NonRes-sAll-mHVAC-RCA</w:t>
            </w:r>
            <w:r w:rsidR="00A247A7" w:rsidRPr="00323424">
              <w:rPr>
                <w:szCs w:val="20"/>
              </w:rPr>
              <w:t>)</w:t>
            </w:r>
          </w:p>
        </w:tc>
      </w:tr>
      <w:tr w:rsidR="00323424" w:rsidRPr="00323424" w14:paraId="7D762862" w14:textId="77777777" w:rsidTr="00920905">
        <w:trPr>
          <w:trHeight w:val="465"/>
        </w:trPr>
        <w:tc>
          <w:tcPr>
            <w:tcW w:w="1875" w:type="pct"/>
          </w:tcPr>
          <w:p w14:paraId="00714D90" w14:textId="5FAFD5E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Important Comments</w:t>
            </w:r>
          </w:p>
        </w:tc>
        <w:tc>
          <w:tcPr>
            <w:tcW w:w="3125" w:type="pct"/>
          </w:tcPr>
          <w:p w14:paraId="2C4BB915" w14:textId="77777777" w:rsidR="00A247A7" w:rsidRPr="00323424" w:rsidRDefault="00A247A7">
            <w:pPr>
              <w:rPr>
                <w:rFonts w:cs="Arial"/>
                <w:szCs w:val="20"/>
              </w:rPr>
            </w:pPr>
            <w:r w:rsidRPr="00323424">
              <w:rPr>
                <w:rFonts w:cs="Arial"/>
                <w:szCs w:val="20"/>
              </w:rPr>
              <w:t>This work paper has a complementary Ex Ante Database data set that will be provided in a separate submission to the California Public Utilities Commission (CPUC).</w:t>
            </w:r>
          </w:p>
          <w:p w14:paraId="15B936C0" w14:textId="3ADF9200" w:rsidR="00A247A7" w:rsidRPr="00323424" w:rsidRDefault="00A247A7"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093"/>
        <w:gridCol w:w="1140"/>
        <w:gridCol w:w="2285"/>
        <w:gridCol w:w="5058"/>
      </w:tblGrid>
      <w:tr w:rsidR="0077135C" w:rsidRPr="00500C4E" w14:paraId="5AFD7FBC" w14:textId="77777777" w:rsidTr="00323424">
        <w:trPr>
          <w:trHeight w:val="20"/>
        </w:trPr>
        <w:tc>
          <w:tcPr>
            <w:tcW w:w="57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95"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19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6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77135C" w:rsidRPr="00BB1EA5" w14:paraId="0F8D645E" w14:textId="77777777" w:rsidTr="00323424">
        <w:trPr>
          <w:trHeight w:val="20"/>
        </w:trPr>
        <w:tc>
          <w:tcPr>
            <w:tcW w:w="571" w:type="pct"/>
          </w:tcPr>
          <w:p w14:paraId="4A1A2996" w14:textId="03581746" w:rsidR="00933188" w:rsidRPr="00BB1EA5" w:rsidRDefault="0077135C" w:rsidP="005729C8">
            <w:pPr>
              <w:rPr>
                <w:rFonts w:cstheme="minorHAnsi"/>
                <w:szCs w:val="20"/>
              </w:rPr>
            </w:pPr>
            <w:r>
              <w:rPr>
                <w:rFonts w:cstheme="minorHAnsi"/>
                <w:szCs w:val="20"/>
              </w:rPr>
              <w:t>Revision 0</w:t>
            </w:r>
          </w:p>
        </w:tc>
        <w:tc>
          <w:tcPr>
            <w:tcW w:w="595" w:type="pct"/>
          </w:tcPr>
          <w:p w14:paraId="68BA349C" w14:textId="65817979" w:rsidR="00933188" w:rsidRPr="00BB1EA5" w:rsidRDefault="0077135C" w:rsidP="00915CCA">
            <w:pPr>
              <w:rPr>
                <w:rFonts w:cstheme="minorHAnsi"/>
                <w:szCs w:val="20"/>
              </w:rPr>
            </w:pPr>
            <w:r>
              <w:rPr>
                <w:rFonts w:cstheme="minorHAnsi"/>
                <w:szCs w:val="20"/>
              </w:rPr>
              <w:t>6/25/2012</w:t>
            </w:r>
          </w:p>
        </w:tc>
        <w:tc>
          <w:tcPr>
            <w:tcW w:w="1193" w:type="pct"/>
          </w:tcPr>
          <w:p w14:paraId="12AEF3A9" w14:textId="2C498872" w:rsidR="0077135C" w:rsidRPr="00F84470" w:rsidRDefault="0077135C" w:rsidP="0077135C">
            <w:pPr>
              <w:rPr>
                <w:rFonts w:cstheme="minorHAnsi"/>
                <w:bCs/>
              </w:rPr>
            </w:pPr>
            <w:r>
              <w:rPr>
                <w:rFonts w:cstheme="minorHAnsi"/>
                <w:bCs/>
              </w:rPr>
              <w:t>Janice Peterson (</w:t>
            </w:r>
            <w:r w:rsidRPr="00F84470">
              <w:rPr>
                <w:rFonts w:cstheme="minorHAnsi"/>
                <w:bCs/>
              </w:rPr>
              <w:t>PECI</w:t>
            </w:r>
            <w:r>
              <w:rPr>
                <w:rFonts w:cstheme="minorHAnsi"/>
                <w:bCs/>
              </w:rPr>
              <w:t>)</w:t>
            </w:r>
          </w:p>
          <w:p w14:paraId="4A812BB3" w14:textId="60E82A4A" w:rsidR="00933188" w:rsidRPr="00BB1EA5" w:rsidRDefault="0077135C" w:rsidP="0077135C">
            <w:pPr>
              <w:rPr>
                <w:rFonts w:cstheme="minorHAnsi"/>
                <w:szCs w:val="20"/>
              </w:rPr>
            </w:pPr>
            <w:r>
              <w:rPr>
                <w:rFonts w:cstheme="minorHAnsi"/>
                <w:bCs/>
              </w:rPr>
              <w:t>Tai Voong (</w:t>
            </w:r>
            <w:r w:rsidRPr="00F84470">
              <w:rPr>
                <w:rFonts w:cstheme="minorHAnsi"/>
                <w:bCs/>
              </w:rPr>
              <w:t>PG&amp;E</w:t>
            </w:r>
            <w:r>
              <w:rPr>
                <w:rFonts w:cstheme="minorHAnsi"/>
                <w:bCs/>
              </w:rPr>
              <w:t>)</w:t>
            </w:r>
          </w:p>
        </w:tc>
        <w:tc>
          <w:tcPr>
            <w:tcW w:w="2641" w:type="pct"/>
          </w:tcPr>
          <w:p w14:paraId="34F0A8ED" w14:textId="45D36F20" w:rsidR="0036726C" w:rsidRPr="00BB1EA5" w:rsidRDefault="0077135C" w:rsidP="00BB1EA5">
            <w:r w:rsidRPr="00F84470">
              <w:rPr>
                <w:rFonts w:cstheme="minorHAnsi"/>
              </w:rPr>
              <w:t>Original work paper for 2013-2014</w:t>
            </w:r>
          </w:p>
        </w:tc>
      </w:tr>
      <w:tr w:rsidR="0077135C" w:rsidRPr="00BB1EA5" w14:paraId="62DC1728" w14:textId="77777777" w:rsidTr="00323424">
        <w:trPr>
          <w:trHeight w:val="20"/>
        </w:trPr>
        <w:tc>
          <w:tcPr>
            <w:tcW w:w="571" w:type="pct"/>
          </w:tcPr>
          <w:p w14:paraId="3E501C93" w14:textId="5B5AE701" w:rsidR="0036726C" w:rsidRPr="00BB1EA5" w:rsidRDefault="0077135C" w:rsidP="005729C8">
            <w:pPr>
              <w:rPr>
                <w:rFonts w:cstheme="minorHAnsi"/>
                <w:szCs w:val="20"/>
              </w:rPr>
            </w:pPr>
            <w:r>
              <w:rPr>
                <w:rFonts w:cstheme="minorHAnsi"/>
                <w:szCs w:val="20"/>
              </w:rPr>
              <w:t xml:space="preserve">Revision 0 </w:t>
            </w:r>
          </w:p>
        </w:tc>
        <w:tc>
          <w:tcPr>
            <w:tcW w:w="595" w:type="pct"/>
          </w:tcPr>
          <w:p w14:paraId="2265169C" w14:textId="495CFD09" w:rsidR="0036726C" w:rsidRPr="00BB1EA5" w:rsidRDefault="0077135C" w:rsidP="005729C8">
            <w:pPr>
              <w:rPr>
                <w:rFonts w:cstheme="minorHAnsi"/>
                <w:szCs w:val="20"/>
              </w:rPr>
            </w:pPr>
            <w:r>
              <w:rPr>
                <w:rFonts w:cstheme="minorHAnsi"/>
                <w:szCs w:val="20"/>
              </w:rPr>
              <w:t>8/28/2012</w:t>
            </w:r>
          </w:p>
        </w:tc>
        <w:tc>
          <w:tcPr>
            <w:tcW w:w="1193" w:type="pct"/>
          </w:tcPr>
          <w:p w14:paraId="1B212508" w14:textId="28D50739" w:rsidR="0036726C" w:rsidRPr="00BB1EA5" w:rsidRDefault="0077135C" w:rsidP="005729C8">
            <w:pPr>
              <w:rPr>
                <w:rFonts w:cstheme="minorHAnsi"/>
                <w:szCs w:val="20"/>
              </w:rPr>
            </w:pPr>
            <w:r>
              <w:rPr>
                <w:rFonts w:cstheme="minorHAnsi"/>
                <w:szCs w:val="20"/>
              </w:rPr>
              <w:t>Tai Voong (PG&amp;E)</w:t>
            </w:r>
          </w:p>
        </w:tc>
        <w:tc>
          <w:tcPr>
            <w:tcW w:w="2641" w:type="pct"/>
          </w:tcPr>
          <w:p w14:paraId="61966CE2" w14:textId="5D613B99" w:rsidR="0036726C" w:rsidRPr="00BB1EA5" w:rsidRDefault="0077135C" w:rsidP="005729C8">
            <w:pPr>
              <w:rPr>
                <w:rFonts w:cstheme="minorHAnsi"/>
                <w:bCs/>
                <w:szCs w:val="20"/>
              </w:rPr>
            </w:pPr>
            <w:r w:rsidRPr="0077135C">
              <w:rPr>
                <w:rFonts w:cstheme="minorHAnsi"/>
                <w:bCs/>
                <w:szCs w:val="20"/>
              </w:rPr>
              <w:t>At-A-Glance Measure List: Changed Unit Definition from “Ton” to “Cap-Tons”.</w:t>
            </w:r>
          </w:p>
        </w:tc>
      </w:tr>
      <w:tr w:rsidR="0077135C" w:rsidRPr="00BB1EA5" w14:paraId="4372B278" w14:textId="77777777" w:rsidTr="00323424">
        <w:trPr>
          <w:trHeight w:val="20"/>
        </w:trPr>
        <w:tc>
          <w:tcPr>
            <w:tcW w:w="571" w:type="pct"/>
          </w:tcPr>
          <w:p w14:paraId="08C3A96B" w14:textId="76385597" w:rsidR="007E211D" w:rsidRPr="00BB1EA5" w:rsidRDefault="0077135C" w:rsidP="005729C8">
            <w:pPr>
              <w:rPr>
                <w:rFonts w:cstheme="minorHAnsi"/>
                <w:szCs w:val="20"/>
              </w:rPr>
            </w:pPr>
            <w:r>
              <w:rPr>
                <w:rFonts w:cstheme="minorHAnsi"/>
                <w:szCs w:val="20"/>
              </w:rPr>
              <w:t>Revision 1</w:t>
            </w:r>
          </w:p>
        </w:tc>
        <w:tc>
          <w:tcPr>
            <w:tcW w:w="595" w:type="pct"/>
          </w:tcPr>
          <w:p w14:paraId="55472A43" w14:textId="6A38691B" w:rsidR="007E211D" w:rsidRPr="00BB1EA5" w:rsidRDefault="0077135C" w:rsidP="005729C8">
            <w:pPr>
              <w:rPr>
                <w:rFonts w:cstheme="minorHAnsi"/>
                <w:szCs w:val="20"/>
              </w:rPr>
            </w:pPr>
            <w:r>
              <w:rPr>
                <w:rFonts w:cstheme="minorHAnsi"/>
                <w:szCs w:val="20"/>
              </w:rPr>
              <w:t>7/11/2013</w:t>
            </w:r>
          </w:p>
        </w:tc>
        <w:tc>
          <w:tcPr>
            <w:tcW w:w="1193" w:type="pct"/>
          </w:tcPr>
          <w:p w14:paraId="262D359E" w14:textId="11251657" w:rsidR="007E211D" w:rsidRPr="00BB1EA5" w:rsidRDefault="0077135C" w:rsidP="005729C8">
            <w:pPr>
              <w:rPr>
                <w:rFonts w:cstheme="minorHAnsi"/>
                <w:szCs w:val="20"/>
              </w:rPr>
            </w:pPr>
            <w:r>
              <w:rPr>
                <w:rFonts w:cstheme="minorHAnsi"/>
                <w:szCs w:val="20"/>
              </w:rPr>
              <w:t>Christopher Li (PG&amp;E)</w:t>
            </w:r>
          </w:p>
        </w:tc>
        <w:tc>
          <w:tcPr>
            <w:tcW w:w="2641" w:type="pct"/>
          </w:tcPr>
          <w:p w14:paraId="5A3FA4AC" w14:textId="23AE4BCC" w:rsidR="0077135C" w:rsidRPr="0077135C" w:rsidRDefault="0077135C" w:rsidP="0077135C">
            <w:pPr>
              <w:pStyle w:val="ListParagraph"/>
              <w:numPr>
                <w:ilvl w:val="0"/>
                <w:numId w:val="44"/>
              </w:numPr>
              <w:rPr>
                <w:rFonts w:cstheme="minorHAnsi"/>
                <w:bCs/>
                <w:szCs w:val="20"/>
              </w:rPr>
            </w:pPr>
            <w:r w:rsidRPr="0077135C">
              <w:rPr>
                <w:rFonts w:cstheme="minorHAnsi"/>
                <w:bCs/>
                <w:szCs w:val="20"/>
              </w:rPr>
              <w:t>Revised savings, NTG, and ISR to comply with ED’s Disposition on the HVAC Quality Maintenance/AirCare Plus Workpapers dated on the March 2, 2013 and May 16, 2013 disposition.</w:t>
            </w:r>
          </w:p>
          <w:p w14:paraId="569D446F" w14:textId="76A54FAE" w:rsidR="0077135C" w:rsidRPr="00507F34" w:rsidRDefault="0077135C" w:rsidP="0077135C">
            <w:pPr>
              <w:pStyle w:val="ListParagraph"/>
              <w:numPr>
                <w:ilvl w:val="0"/>
                <w:numId w:val="44"/>
              </w:numPr>
              <w:rPr>
                <w:rFonts w:cstheme="minorHAnsi"/>
                <w:bCs/>
                <w:szCs w:val="20"/>
              </w:rPr>
            </w:pPr>
            <w:r w:rsidRPr="0077135C">
              <w:rPr>
                <w:rFonts w:cstheme="minorHAnsi"/>
                <w:bCs/>
                <w:szCs w:val="20"/>
              </w:rPr>
              <w:t xml:space="preserve">Only the PG&amp;E executive summary savings template was updated.  Workpaper language </w:t>
            </w:r>
            <w:r w:rsidRPr="00507F34">
              <w:rPr>
                <w:rFonts w:cstheme="minorHAnsi"/>
                <w:bCs/>
                <w:szCs w:val="20"/>
              </w:rPr>
              <w:t>will be updated later.</w:t>
            </w:r>
          </w:p>
          <w:p w14:paraId="2F6EA9BE" w14:textId="6E3609F0" w:rsidR="007E211D" w:rsidRPr="00507F34" w:rsidRDefault="0077135C" w:rsidP="0077135C">
            <w:pPr>
              <w:pStyle w:val="ListParagraph"/>
              <w:numPr>
                <w:ilvl w:val="0"/>
                <w:numId w:val="44"/>
              </w:numPr>
              <w:rPr>
                <w:rFonts w:cstheme="minorHAnsi"/>
                <w:bCs/>
                <w:szCs w:val="20"/>
              </w:rPr>
            </w:pPr>
            <w:r w:rsidRPr="00507F34">
              <w:rPr>
                <w:rFonts w:cstheme="minorHAnsi"/>
                <w:bCs/>
                <w:szCs w:val="20"/>
              </w:rPr>
              <w:t>For updated Savings values, see file PGE3PHVC157 R1_UnoccupySupplyFanControl(chl7v2).xlsx</w:t>
            </w:r>
          </w:p>
        </w:tc>
      </w:tr>
      <w:tr w:rsidR="0077135C" w:rsidRPr="00BB1EA5" w14:paraId="6A418BC5" w14:textId="77777777" w:rsidTr="00323424">
        <w:trPr>
          <w:trHeight w:val="20"/>
        </w:trPr>
        <w:tc>
          <w:tcPr>
            <w:tcW w:w="571" w:type="pct"/>
          </w:tcPr>
          <w:p w14:paraId="3EE277ED" w14:textId="6F9BF435" w:rsidR="0077135C" w:rsidRDefault="0077135C" w:rsidP="005729C8">
            <w:pPr>
              <w:rPr>
                <w:rFonts w:cstheme="minorHAnsi"/>
                <w:szCs w:val="20"/>
              </w:rPr>
            </w:pPr>
            <w:r>
              <w:rPr>
                <w:rFonts w:cstheme="minorHAnsi"/>
                <w:szCs w:val="20"/>
              </w:rPr>
              <w:t>Revision 2</w:t>
            </w:r>
          </w:p>
        </w:tc>
        <w:tc>
          <w:tcPr>
            <w:tcW w:w="595" w:type="pct"/>
          </w:tcPr>
          <w:p w14:paraId="111FA60D" w14:textId="4CF487D2" w:rsidR="0077135C" w:rsidRDefault="0077135C" w:rsidP="005729C8">
            <w:pPr>
              <w:rPr>
                <w:rFonts w:cstheme="minorHAnsi"/>
                <w:szCs w:val="20"/>
              </w:rPr>
            </w:pPr>
            <w:r>
              <w:rPr>
                <w:rFonts w:cstheme="minorHAnsi"/>
                <w:szCs w:val="20"/>
              </w:rPr>
              <w:t>10/8/2015</w:t>
            </w:r>
          </w:p>
        </w:tc>
        <w:tc>
          <w:tcPr>
            <w:tcW w:w="1193" w:type="pct"/>
          </w:tcPr>
          <w:p w14:paraId="06320A3B" w14:textId="66A02698" w:rsidR="0077135C" w:rsidRDefault="00A07EB1" w:rsidP="00A07EB1">
            <w:pPr>
              <w:rPr>
                <w:rFonts w:cstheme="minorHAnsi"/>
                <w:szCs w:val="20"/>
              </w:rPr>
            </w:pPr>
            <w:r>
              <w:rPr>
                <w:rFonts w:cstheme="minorHAnsi"/>
                <w:szCs w:val="20"/>
              </w:rPr>
              <w:t xml:space="preserve">Matt Tyler (CLEAResult), </w:t>
            </w:r>
            <w:r w:rsidRPr="00A07EB1">
              <w:rPr>
                <w:rFonts w:cstheme="minorHAnsi"/>
                <w:szCs w:val="20"/>
              </w:rPr>
              <w:t>Sherry Hu (PG&amp;E)</w:t>
            </w:r>
          </w:p>
        </w:tc>
        <w:tc>
          <w:tcPr>
            <w:tcW w:w="2641" w:type="pct"/>
          </w:tcPr>
          <w:p w14:paraId="5B690631" w14:textId="4D7547E9" w:rsidR="0077135C" w:rsidRPr="00DC2BEC" w:rsidRDefault="0077135C" w:rsidP="00DC2BEC">
            <w:pPr>
              <w:pStyle w:val="ListParagraph"/>
              <w:numPr>
                <w:ilvl w:val="0"/>
                <w:numId w:val="44"/>
              </w:numPr>
              <w:rPr>
                <w:rFonts w:cstheme="minorHAnsi"/>
                <w:bCs/>
                <w:szCs w:val="20"/>
              </w:rPr>
            </w:pPr>
            <w:r w:rsidRPr="00DC2BEC">
              <w:rPr>
                <w:rFonts w:cstheme="minorHAnsi"/>
                <w:bCs/>
                <w:szCs w:val="20"/>
              </w:rPr>
              <w:t>Work paper was updated according to Workpaper Disposition for Nonresidential HVAC Rooftop Quality Maintenance</w:t>
            </w:r>
            <w:r w:rsidRPr="00DC2BEC">
              <w:rPr>
                <w:vertAlign w:val="superscript"/>
              </w:rPr>
              <w:fldChar w:fldCharType="begin"/>
            </w:r>
            <w:r w:rsidRPr="00DC2BEC">
              <w:rPr>
                <w:vertAlign w:val="superscript"/>
              </w:rPr>
              <w:instrText xml:space="preserve"> NOTEREF _Ref431377758 \h  \* MERGEFORMAT </w:instrText>
            </w:r>
            <w:r w:rsidRPr="00DC2BEC">
              <w:rPr>
                <w:vertAlign w:val="superscript"/>
              </w:rPr>
            </w:r>
            <w:r w:rsidRPr="00DC2BEC">
              <w:rPr>
                <w:vertAlign w:val="superscript"/>
              </w:rPr>
              <w:fldChar w:fldCharType="separate"/>
            </w:r>
            <w:r w:rsidRPr="00DC2BEC">
              <w:rPr>
                <w:vertAlign w:val="superscript"/>
              </w:rPr>
              <w:t>3</w:t>
            </w:r>
            <w:r w:rsidRPr="00DC2BEC">
              <w:rPr>
                <w:vertAlign w:val="superscript"/>
              </w:rPr>
              <w:fldChar w:fldCharType="end"/>
            </w:r>
            <w:r w:rsidRPr="00DC2BEC">
              <w:rPr>
                <w:rFonts w:cstheme="minorHAnsi"/>
                <w:bCs/>
                <w:szCs w:val="20"/>
              </w:rPr>
              <w:t xml:space="preserve"> and WO32</w:t>
            </w:r>
            <w:r w:rsidR="00031F3C" w:rsidRPr="00DC2BEC">
              <w:rPr>
                <w:rFonts w:cstheme="minorHAnsi"/>
                <w:bCs/>
                <w:szCs w:val="20"/>
                <w:vertAlign w:val="superscript"/>
              </w:rPr>
              <w:t>10</w:t>
            </w:r>
          </w:p>
          <w:p w14:paraId="48BF342D" w14:textId="7D0E1E19" w:rsidR="00061185" w:rsidRPr="00DC2BEC" w:rsidRDefault="00061185" w:rsidP="00DC2BEC">
            <w:pPr>
              <w:pStyle w:val="ListParagraph"/>
              <w:numPr>
                <w:ilvl w:val="0"/>
                <w:numId w:val="44"/>
              </w:numPr>
              <w:rPr>
                <w:rFonts w:cstheme="minorHAnsi"/>
                <w:bCs/>
                <w:szCs w:val="20"/>
              </w:rPr>
            </w:pPr>
            <w:r w:rsidRPr="00DC2BEC">
              <w:rPr>
                <w:rFonts w:cstheme="minorHAnsi"/>
                <w:bCs/>
                <w:szCs w:val="20"/>
              </w:rPr>
              <w:t>Removed measure code C106 and added four.</w:t>
            </w:r>
          </w:p>
        </w:tc>
      </w:tr>
      <w:tr w:rsidR="00D46575" w:rsidRPr="00BB1EA5" w14:paraId="73D31027" w14:textId="77777777" w:rsidTr="00323424">
        <w:trPr>
          <w:trHeight w:val="20"/>
        </w:trPr>
        <w:tc>
          <w:tcPr>
            <w:tcW w:w="571" w:type="pct"/>
          </w:tcPr>
          <w:p w14:paraId="06321001" w14:textId="6F78C275" w:rsidR="00D46575" w:rsidRDefault="003F6891" w:rsidP="005729C8">
            <w:pPr>
              <w:rPr>
                <w:rFonts w:cstheme="minorHAnsi"/>
                <w:szCs w:val="20"/>
              </w:rPr>
            </w:pPr>
            <w:r w:rsidRPr="003F6891">
              <w:rPr>
                <w:rFonts w:cstheme="minorHAnsi"/>
                <w:szCs w:val="20"/>
              </w:rPr>
              <w:t xml:space="preserve">Revision </w:t>
            </w:r>
            <w:r>
              <w:rPr>
                <w:rFonts w:cstheme="minorHAnsi"/>
                <w:szCs w:val="20"/>
              </w:rPr>
              <w:t>3</w:t>
            </w:r>
          </w:p>
        </w:tc>
        <w:tc>
          <w:tcPr>
            <w:tcW w:w="595" w:type="pct"/>
          </w:tcPr>
          <w:p w14:paraId="499CAE09" w14:textId="4CC998D7" w:rsidR="00D46575" w:rsidRDefault="00D46575" w:rsidP="005729C8">
            <w:pPr>
              <w:rPr>
                <w:rFonts w:cstheme="minorHAnsi"/>
                <w:szCs w:val="20"/>
              </w:rPr>
            </w:pPr>
            <w:r w:rsidRPr="00D46575">
              <w:rPr>
                <w:rFonts w:cstheme="minorHAnsi"/>
                <w:szCs w:val="20"/>
              </w:rPr>
              <w:t>11/30/18</w:t>
            </w:r>
          </w:p>
        </w:tc>
        <w:tc>
          <w:tcPr>
            <w:tcW w:w="1193" w:type="pct"/>
          </w:tcPr>
          <w:p w14:paraId="1ACD678A" w14:textId="3C84CE88" w:rsidR="00D46575" w:rsidRDefault="00D46575" w:rsidP="00A07EB1">
            <w:pPr>
              <w:rPr>
                <w:rFonts w:cstheme="minorHAnsi"/>
                <w:szCs w:val="20"/>
              </w:rPr>
            </w:pPr>
            <w:r w:rsidRPr="00D46575">
              <w:rPr>
                <w:rFonts w:cstheme="minorHAnsi"/>
                <w:szCs w:val="20"/>
              </w:rPr>
              <w:t>Tai Voong (PG&amp;E)</w:t>
            </w:r>
          </w:p>
        </w:tc>
        <w:tc>
          <w:tcPr>
            <w:tcW w:w="2641" w:type="pct"/>
          </w:tcPr>
          <w:p w14:paraId="5509CB8F" w14:textId="618E6CCF" w:rsidR="00D46575" w:rsidRPr="00DC2BEC" w:rsidRDefault="003F6891" w:rsidP="003F6891">
            <w:pPr>
              <w:pStyle w:val="ListParagraph"/>
              <w:numPr>
                <w:ilvl w:val="0"/>
                <w:numId w:val="44"/>
              </w:numPr>
              <w:rPr>
                <w:rFonts w:cstheme="minorHAnsi"/>
                <w:bCs/>
                <w:szCs w:val="20"/>
              </w:rPr>
            </w:pPr>
            <w:r w:rsidRPr="003F6891">
              <w:rPr>
                <w:rFonts w:cstheme="minorHAnsi"/>
                <w:bCs/>
                <w:szCs w:val="20"/>
              </w:rPr>
              <w:t>Retroactive updates to EUL for BRO measures per Resolution E-4952 and E-4818. Retroactive to 1/1/2018.</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C41177" w:rsidRDefault="008877AF" w:rsidP="00C41177">
            <w:pPr>
              <w:rPr>
                <w:bCs/>
                <w:szCs w:val="20"/>
              </w:rPr>
            </w:pPr>
          </w:p>
        </w:tc>
        <w:tc>
          <w:tcPr>
            <w:tcW w:w="1634" w:type="pct"/>
          </w:tcPr>
          <w:p w14:paraId="1ECCFDB6" w14:textId="4557A2CC" w:rsidR="008877AF" w:rsidRPr="00C41177" w:rsidRDefault="008877AF" w:rsidP="00C41177">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57419700" w:rsidR="008877AF" w:rsidRPr="00C41177" w:rsidRDefault="008877AF" w:rsidP="00C41177">
            <w:pPr>
              <w:rPr>
                <w:bCs/>
                <w:szCs w:val="20"/>
              </w:rPr>
            </w:pPr>
          </w:p>
        </w:tc>
        <w:tc>
          <w:tcPr>
            <w:tcW w:w="1634" w:type="pct"/>
          </w:tcPr>
          <w:p w14:paraId="34686434" w14:textId="3B7A209A" w:rsidR="008877AF" w:rsidRPr="00C41177" w:rsidRDefault="008877AF" w:rsidP="00C41177">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6DAD583" w14:textId="30F54FE8" w:rsidR="002126A5" w:rsidRDefault="007E211D" w:rsidP="00FB506C">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 xml:space="preserve">details </w:t>
      </w:r>
      <w:r w:rsidR="008F238E">
        <w:rPr>
          <w:rFonts w:asciiTheme="minorHAnsi" w:hAnsiTheme="minorHAnsi" w:cstheme="minorHAnsi"/>
          <w:i w:val="0"/>
          <w:color w:val="auto"/>
          <w:szCs w:val="22"/>
        </w:rPr>
        <w:t>reducing</w:t>
      </w:r>
      <w:r w:rsidR="00E33CD6">
        <w:rPr>
          <w:rFonts w:asciiTheme="minorHAnsi" w:hAnsiTheme="minorHAnsi" w:cstheme="minorHAnsi"/>
          <w:i w:val="0"/>
          <w:color w:val="auto"/>
          <w:szCs w:val="22"/>
        </w:rPr>
        <w:t xml:space="preserve"> unoccupied </w:t>
      </w:r>
      <w:r w:rsidR="008F238E">
        <w:rPr>
          <w:rFonts w:asciiTheme="minorHAnsi" w:hAnsiTheme="minorHAnsi" w:cstheme="minorHAnsi"/>
          <w:i w:val="0"/>
          <w:color w:val="auto"/>
          <w:szCs w:val="22"/>
        </w:rPr>
        <w:t xml:space="preserve">supply </w:t>
      </w:r>
      <w:r w:rsidR="00E33CD6">
        <w:rPr>
          <w:rFonts w:asciiTheme="minorHAnsi" w:hAnsiTheme="minorHAnsi" w:cstheme="minorHAnsi"/>
          <w:i w:val="0"/>
          <w:color w:val="auto"/>
          <w:szCs w:val="22"/>
        </w:rPr>
        <w:t xml:space="preserve">fan </w:t>
      </w:r>
      <w:r w:rsidR="008F238E">
        <w:rPr>
          <w:rFonts w:asciiTheme="minorHAnsi" w:hAnsiTheme="minorHAnsi" w:cstheme="minorHAnsi"/>
          <w:i w:val="0"/>
          <w:color w:val="auto"/>
          <w:szCs w:val="22"/>
        </w:rPr>
        <w:t>operation</w:t>
      </w:r>
      <w:r w:rsidR="00E33CD6">
        <w:rPr>
          <w:rFonts w:asciiTheme="minorHAnsi" w:hAnsiTheme="minorHAnsi" w:cstheme="minorHAnsi"/>
          <w:i w:val="0"/>
          <w:color w:val="auto"/>
          <w:szCs w:val="22"/>
        </w:rPr>
        <w:t xml:space="preserve"> for</w:t>
      </w:r>
      <w:r w:rsidR="009C4378">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existing</w:t>
      </w:r>
      <w:r w:rsidR="00E60EEC">
        <w:rPr>
          <w:rFonts w:asciiTheme="minorHAnsi" w:hAnsiTheme="minorHAnsi" w:cstheme="minorHAnsi"/>
          <w:i w:val="0"/>
          <w:color w:val="auto"/>
          <w:szCs w:val="22"/>
        </w:rPr>
        <w:t xml:space="preserve"> </w:t>
      </w:r>
      <w:r w:rsidR="00592983">
        <w:rPr>
          <w:rFonts w:asciiTheme="minorHAnsi" w:hAnsiTheme="minorHAnsi" w:cstheme="minorHAnsi"/>
          <w:i w:val="0"/>
          <w:color w:val="auto"/>
          <w:szCs w:val="22"/>
        </w:rPr>
        <w:t>non</w:t>
      </w:r>
      <w:r w:rsidR="00471D80">
        <w:rPr>
          <w:rFonts w:asciiTheme="minorHAnsi" w:hAnsiTheme="minorHAnsi" w:cstheme="minorHAnsi"/>
          <w:i w:val="0"/>
          <w:color w:val="auto"/>
          <w:szCs w:val="22"/>
        </w:rPr>
        <w:t xml:space="preserve">residential </w:t>
      </w:r>
      <w:r w:rsidR="00592983">
        <w:rPr>
          <w:rFonts w:asciiTheme="minorHAnsi" w:hAnsiTheme="minorHAnsi" w:cstheme="minorHAnsi"/>
          <w:i w:val="0"/>
          <w:color w:val="auto"/>
          <w:szCs w:val="22"/>
        </w:rPr>
        <w:t>split system</w:t>
      </w:r>
      <w:r w:rsidR="008F238E">
        <w:rPr>
          <w:rFonts w:asciiTheme="minorHAnsi" w:hAnsiTheme="minorHAnsi" w:cstheme="minorHAnsi"/>
          <w:i w:val="0"/>
          <w:color w:val="auto"/>
          <w:szCs w:val="22"/>
        </w:rPr>
        <w:t xml:space="preserve"> and unitary HVAC equipment</w:t>
      </w:r>
      <w:r w:rsidR="00471D80">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41741E">
        <w:rPr>
          <w:rFonts w:asciiTheme="minorHAnsi" w:hAnsiTheme="minorHAnsi" w:cstheme="minorHAnsi"/>
          <w:i w:val="0"/>
          <w:color w:val="auto"/>
          <w:szCs w:val="22"/>
        </w:rPr>
        <w:t xml:space="preserve"> work papers</w:t>
      </w:r>
      <w:r w:rsidRPr="00AD15E5">
        <w:rPr>
          <w:rFonts w:asciiTheme="minorHAnsi" w:hAnsiTheme="minorHAnsi" w:cstheme="minorHAnsi"/>
          <w:i w:val="0"/>
          <w:color w:val="auto"/>
          <w:szCs w:val="22"/>
        </w:rPr>
        <w:t xml:space="preserve"> that cover specific HVAC </w:t>
      </w:r>
      <w:r w:rsidR="0041741E">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41741E">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9" w:name="_Ref431561185"/>
      <w:r w:rsidRPr="00AD15E5">
        <w:rPr>
          <w:rStyle w:val="EndnoteReference"/>
          <w:rFonts w:asciiTheme="minorHAnsi" w:hAnsiTheme="minorHAnsi" w:cstheme="minorHAnsi"/>
          <w:i w:val="0"/>
          <w:color w:val="auto"/>
          <w:szCs w:val="22"/>
        </w:rPr>
        <w:endnoteReference w:id="1"/>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41741E">
        <w:rPr>
          <w:rFonts w:asciiTheme="minorHAnsi" w:hAnsiTheme="minorHAnsi" w:cstheme="minorHAnsi"/>
          <w:i w:val="0"/>
          <w:color w:val="auto"/>
          <w:szCs w:val="22"/>
        </w:rPr>
        <w:t xml:space="preserve"> All HVAC QM treatments are now covered by the following work papers:</w:t>
      </w:r>
    </w:p>
    <w:p w14:paraId="3BC5EFB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38A665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5F852B83"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12E32FDD"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0AFDAA6"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563CFF8"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4225BD3" w14:textId="789E66A1" w:rsidR="0041741E" w:rsidRDefault="000233A3" w:rsidP="003234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7B86F66" w14:textId="77777777" w:rsidR="0041741E" w:rsidRDefault="0041741E" w:rsidP="00323424">
      <w:pPr>
        <w:pStyle w:val="Reminders"/>
        <w:ind w:left="1440"/>
        <w:rPr>
          <w:rFonts w:asciiTheme="minorHAnsi" w:hAnsiTheme="minorHAnsi" w:cstheme="minorHAnsi"/>
          <w:i w:val="0"/>
          <w:color w:val="auto"/>
          <w:szCs w:val="22"/>
        </w:rPr>
      </w:pPr>
    </w:p>
    <w:p w14:paraId="759DD945" w14:textId="4E074761"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67383D">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fldSimple w:instr=" SEQ Table \* ARABIC ">
        <w:r w:rsidR="00036978">
          <w:rPr>
            <w:noProof/>
          </w:rPr>
          <w:t>1</w:t>
        </w:r>
      </w:fldSimple>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1ADF7B22" w:rsidR="00D85F09" w:rsidRPr="00920905" w:rsidRDefault="00E36D44" w:rsidP="002776AA">
            <w:pPr>
              <w:rPr>
                <w:szCs w:val="20"/>
              </w:rPr>
            </w:pPr>
            <w:r w:rsidRPr="00E36D44">
              <w:rPr>
                <w:szCs w:val="20"/>
              </w:rPr>
              <w:t>Set supply fan to “Auto” or intermittent during unoccupied periods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22F2ECAB" w:rsidR="00B5021D" w:rsidRPr="00920905" w:rsidRDefault="00E36D44" w:rsidP="002776AA">
            <w:pPr>
              <w:rPr>
                <w:i/>
                <w:szCs w:val="20"/>
              </w:rPr>
            </w:pPr>
            <w:r w:rsidRPr="00E36D44">
              <w:t>Existing HVAC equipment with the supply fan operating continuously during unoccupied periods</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066F1CA0" w:rsidR="00D85F09" w:rsidRPr="0054428A" w:rsidRDefault="00E36D44" w:rsidP="00920905">
            <w:pPr>
              <w:rPr>
                <w:i/>
                <w:szCs w:val="20"/>
              </w:rPr>
            </w:pPr>
            <w:r w:rsidRPr="00915112">
              <w:rPr>
                <w:rFonts w:cstheme="minorHAnsi"/>
                <w:szCs w:val="22"/>
              </w:rPr>
              <w:t>Standard 180-2008, Standard Practice for Inspection and Maintenance of Commercial Building HVAC Systems</w:t>
            </w:r>
            <w:bookmarkStart w:id="12" w:name="_Ref431983860"/>
            <w:r>
              <w:rPr>
                <w:rStyle w:val="EndnoteReference"/>
                <w:rFonts w:cstheme="minorHAnsi"/>
                <w:szCs w:val="22"/>
              </w:rPr>
              <w:endnoteReference w:id="5"/>
            </w:r>
            <w:bookmarkEnd w:id="12"/>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fldSimple w:instr=" SEQ Table \* ARABIC ">
        <w:r w:rsidR="00036978">
          <w:rPr>
            <w:noProof/>
          </w:rPr>
          <w:t>2</w:t>
        </w:r>
      </w:fldSimple>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C41177" w:rsidRPr="00800706" w14:paraId="0290ADBE" w14:textId="77777777" w:rsidTr="00920905">
        <w:trPr>
          <w:trHeight w:val="243"/>
        </w:trPr>
        <w:tc>
          <w:tcPr>
            <w:tcW w:w="539" w:type="pct"/>
          </w:tcPr>
          <w:p w14:paraId="1CE709CC" w14:textId="77777777" w:rsidR="00C41177" w:rsidRPr="00920905" w:rsidRDefault="00C41177" w:rsidP="00E60EEC"/>
        </w:tc>
        <w:tc>
          <w:tcPr>
            <w:tcW w:w="539" w:type="pct"/>
          </w:tcPr>
          <w:p w14:paraId="666F9F6A" w14:textId="77777777" w:rsidR="00C41177" w:rsidRPr="00920905" w:rsidRDefault="00C41177" w:rsidP="00E60EEC"/>
        </w:tc>
        <w:tc>
          <w:tcPr>
            <w:tcW w:w="605" w:type="pct"/>
          </w:tcPr>
          <w:p w14:paraId="63438A36" w14:textId="7FE8DF1D" w:rsidR="00C41177" w:rsidRPr="00920905" w:rsidRDefault="00C41177" w:rsidP="00E60EEC"/>
        </w:tc>
        <w:tc>
          <w:tcPr>
            <w:tcW w:w="673" w:type="pct"/>
          </w:tcPr>
          <w:p w14:paraId="311A1841" w14:textId="00C6D7B2" w:rsidR="00C41177" w:rsidRPr="00920905" w:rsidRDefault="00C41177" w:rsidP="00E60EEC">
            <w:r w:rsidRPr="00CE1F5F">
              <w:t>HV327</w:t>
            </w:r>
          </w:p>
        </w:tc>
        <w:tc>
          <w:tcPr>
            <w:tcW w:w="2644" w:type="pct"/>
          </w:tcPr>
          <w:p w14:paraId="512138E6" w14:textId="58447DD7" w:rsidR="00C41177" w:rsidRPr="00920905" w:rsidRDefault="00C41177" w:rsidP="009C4378">
            <w:r w:rsidRPr="00C10E4B">
              <w:t>Unoccupied Fan Control on AC Only Units</w:t>
            </w:r>
          </w:p>
        </w:tc>
      </w:tr>
      <w:tr w:rsidR="00C41177" w:rsidRPr="00800706" w14:paraId="3EC8DDF0" w14:textId="77777777" w:rsidTr="00920905">
        <w:trPr>
          <w:trHeight w:val="243"/>
        </w:trPr>
        <w:tc>
          <w:tcPr>
            <w:tcW w:w="539" w:type="pct"/>
          </w:tcPr>
          <w:p w14:paraId="036611DE" w14:textId="77777777" w:rsidR="00C41177" w:rsidRPr="00350BF1" w:rsidRDefault="00C41177" w:rsidP="00397406">
            <w:pPr>
              <w:rPr>
                <w:rFonts w:cstheme="minorHAnsi"/>
                <w:szCs w:val="20"/>
              </w:rPr>
            </w:pPr>
          </w:p>
        </w:tc>
        <w:tc>
          <w:tcPr>
            <w:tcW w:w="539" w:type="pct"/>
          </w:tcPr>
          <w:p w14:paraId="7DC81BD5" w14:textId="77777777" w:rsidR="00C41177" w:rsidRPr="00350BF1" w:rsidRDefault="00C41177" w:rsidP="00397406">
            <w:pPr>
              <w:rPr>
                <w:rFonts w:cstheme="minorHAnsi"/>
                <w:szCs w:val="20"/>
              </w:rPr>
            </w:pPr>
          </w:p>
        </w:tc>
        <w:tc>
          <w:tcPr>
            <w:tcW w:w="605" w:type="pct"/>
          </w:tcPr>
          <w:p w14:paraId="00E0B555" w14:textId="77777777" w:rsidR="00C41177" w:rsidRPr="00350BF1" w:rsidRDefault="00C41177" w:rsidP="00397406">
            <w:pPr>
              <w:rPr>
                <w:rFonts w:cstheme="minorHAnsi"/>
                <w:szCs w:val="20"/>
              </w:rPr>
            </w:pPr>
          </w:p>
        </w:tc>
        <w:tc>
          <w:tcPr>
            <w:tcW w:w="673" w:type="pct"/>
          </w:tcPr>
          <w:p w14:paraId="479924EB" w14:textId="674D6B8D" w:rsidR="00C41177" w:rsidRPr="00350BF1" w:rsidRDefault="00C41177" w:rsidP="005729C8">
            <w:pPr>
              <w:rPr>
                <w:rFonts w:cstheme="minorHAnsi"/>
                <w:szCs w:val="20"/>
              </w:rPr>
            </w:pPr>
            <w:r w:rsidRPr="00CE1F5F">
              <w:t>HV326</w:t>
            </w:r>
          </w:p>
        </w:tc>
        <w:tc>
          <w:tcPr>
            <w:tcW w:w="2644" w:type="pct"/>
          </w:tcPr>
          <w:p w14:paraId="592A1733" w14:textId="4BC96BB9" w:rsidR="00C41177" w:rsidRPr="00920905" w:rsidRDefault="00C41177" w:rsidP="00CB2DD4">
            <w:r w:rsidRPr="00C10E4B">
              <w:t>Unoccupied Fan Control on AC Unit with Gas Heat</w:t>
            </w:r>
          </w:p>
        </w:tc>
      </w:tr>
      <w:tr w:rsidR="00C41177" w:rsidRPr="00800706" w14:paraId="68086DB8" w14:textId="77777777" w:rsidTr="00920905">
        <w:trPr>
          <w:trHeight w:val="243"/>
        </w:trPr>
        <w:tc>
          <w:tcPr>
            <w:tcW w:w="539" w:type="pct"/>
          </w:tcPr>
          <w:p w14:paraId="61F4FBCD" w14:textId="77777777" w:rsidR="00C41177" w:rsidRPr="00350BF1" w:rsidRDefault="00C41177" w:rsidP="00397406">
            <w:pPr>
              <w:rPr>
                <w:rFonts w:cstheme="minorHAnsi"/>
                <w:szCs w:val="20"/>
              </w:rPr>
            </w:pPr>
          </w:p>
        </w:tc>
        <w:tc>
          <w:tcPr>
            <w:tcW w:w="539" w:type="pct"/>
          </w:tcPr>
          <w:p w14:paraId="0E6CE0EF" w14:textId="77777777" w:rsidR="00C41177" w:rsidRPr="00350BF1" w:rsidRDefault="00C41177" w:rsidP="00397406">
            <w:pPr>
              <w:rPr>
                <w:rFonts w:cstheme="minorHAnsi"/>
                <w:szCs w:val="20"/>
              </w:rPr>
            </w:pPr>
          </w:p>
        </w:tc>
        <w:tc>
          <w:tcPr>
            <w:tcW w:w="605" w:type="pct"/>
          </w:tcPr>
          <w:p w14:paraId="01FDF52A" w14:textId="77777777" w:rsidR="00C41177" w:rsidRPr="00350BF1" w:rsidRDefault="00C41177" w:rsidP="00397406">
            <w:pPr>
              <w:rPr>
                <w:rFonts w:cstheme="minorHAnsi"/>
                <w:szCs w:val="20"/>
              </w:rPr>
            </w:pPr>
          </w:p>
        </w:tc>
        <w:tc>
          <w:tcPr>
            <w:tcW w:w="673" w:type="pct"/>
          </w:tcPr>
          <w:p w14:paraId="06B2F28D" w14:textId="202400A7" w:rsidR="00C41177" w:rsidRPr="00350BF1" w:rsidRDefault="00C41177" w:rsidP="005729C8">
            <w:pPr>
              <w:rPr>
                <w:rFonts w:cstheme="minorHAnsi"/>
                <w:szCs w:val="20"/>
              </w:rPr>
            </w:pPr>
            <w:r w:rsidRPr="00CE1F5F">
              <w:t>HV328</w:t>
            </w:r>
          </w:p>
        </w:tc>
        <w:tc>
          <w:tcPr>
            <w:tcW w:w="2644" w:type="pct"/>
          </w:tcPr>
          <w:p w14:paraId="1A0FB7BC" w14:textId="0B34ABD7" w:rsidR="00C41177" w:rsidRDefault="00C41177" w:rsidP="00CB2DD4">
            <w:r w:rsidRPr="00C10E4B">
              <w:t>Unoccupied Fan Control on Heat Pump</w:t>
            </w:r>
          </w:p>
        </w:tc>
      </w:tr>
      <w:tr w:rsidR="00C41177" w:rsidRPr="00800706" w14:paraId="6051772D" w14:textId="77777777" w:rsidTr="00920905">
        <w:trPr>
          <w:trHeight w:val="243"/>
        </w:trPr>
        <w:tc>
          <w:tcPr>
            <w:tcW w:w="539" w:type="pct"/>
          </w:tcPr>
          <w:p w14:paraId="09243123" w14:textId="77777777" w:rsidR="00C41177" w:rsidRPr="00350BF1" w:rsidRDefault="00C41177" w:rsidP="00397406">
            <w:pPr>
              <w:rPr>
                <w:rFonts w:cstheme="minorHAnsi"/>
                <w:szCs w:val="20"/>
              </w:rPr>
            </w:pPr>
          </w:p>
        </w:tc>
        <w:tc>
          <w:tcPr>
            <w:tcW w:w="539" w:type="pct"/>
          </w:tcPr>
          <w:p w14:paraId="4C7DD3CC" w14:textId="77777777" w:rsidR="00C41177" w:rsidRPr="00350BF1" w:rsidRDefault="00C41177" w:rsidP="00397406">
            <w:pPr>
              <w:rPr>
                <w:rFonts w:cstheme="minorHAnsi"/>
                <w:szCs w:val="20"/>
              </w:rPr>
            </w:pPr>
          </w:p>
        </w:tc>
        <w:tc>
          <w:tcPr>
            <w:tcW w:w="605" w:type="pct"/>
          </w:tcPr>
          <w:p w14:paraId="123308E9" w14:textId="77777777" w:rsidR="00C41177" w:rsidRPr="00350BF1" w:rsidRDefault="00C41177" w:rsidP="00397406">
            <w:pPr>
              <w:rPr>
                <w:rFonts w:cstheme="minorHAnsi"/>
                <w:szCs w:val="20"/>
              </w:rPr>
            </w:pPr>
          </w:p>
        </w:tc>
        <w:tc>
          <w:tcPr>
            <w:tcW w:w="673" w:type="pct"/>
          </w:tcPr>
          <w:p w14:paraId="4AE99747" w14:textId="2039D259" w:rsidR="00C41177" w:rsidRPr="00350BF1" w:rsidRDefault="00C41177" w:rsidP="005729C8">
            <w:pPr>
              <w:rPr>
                <w:rFonts w:cstheme="minorHAnsi"/>
                <w:szCs w:val="20"/>
              </w:rPr>
            </w:pPr>
            <w:r w:rsidRPr="00CE1F5F">
              <w:t>HV329</w:t>
            </w:r>
          </w:p>
        </w:tc>
        <w:tc>
          <w:tcPr>
            <w:tcW w:w="2644" w:type="pct"/>
          </w:tcPr>
          <w:p w14:paraId="7E5D6751" w14:textId="6C372209" w:rsidR="00C41177" w:rsidRDefault="00C41177" w:rsidP="00CB2DD4">
            <w:r w:rsidRPr="00C10E4B">
              <w:t>Unoccupied Fan Control on Variable Volume AC Unit with Gas Heat</w:t>
            </w:r>
          </w:p>
        </w:tc>
      </w:tr>
    </w:tbl>
    <w:p w14:paraId="3AF714EF" w14:textId="77777777" w:rsidR="00760CDC" w:rsidRPr="00323424"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lastRenderedPageBreak/>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05E0FA39" w:rsidR="00BA55F6" w:rsidRDefault="00BA55F6" w:rsidP="00BA55F6">
      <w:pPr>
        <w:pStyle w:val="NoSpacing"/>
      </w:pPr>
      <w:r>
        <w:t>The target</w:t>
      </w:r>
      <w:r w:rsidR="00592983">
        <w:t xml:space="preserve"> market for this measure is non</w:t>
      </w:r>
      <w:r>
        <w:t xml:space="preserve">residential buildings served by </w:t>
      </w:r>
      <w:r w:rsidR="00592983">
        <w:t xml:space="preserve">direct expansion (DX) </w:t>
      </w:r>
      <w:r>
        <w:t>unitary</w:t>
      </w:r>
      <w:r w:rsidR="008F238E">
        <w:t xml:space="preserve"> </w:t>
      </w:r>
      <w:r>
        <w:t xml:space="preserve">and split systems </w:t>
      </w:r>
      <w:r w:rsidR="00592983">
        <w:t>that</w:t>
      </w:r>
      <w:r>
        <w:t xml:space="preserve"> do not serve process or refrigeration loads. The</w:t>
      </w:r>
      <w:r w:rsidR="00592983">
        <w:t xml:space="preserve"> measure is defined for all non</w:t>
      </w:r>
      <w:r>
        <w:t>residential building types and all 16 California climate zones are covered.  Savings are calculated for a weighted average of seven Database for Ene</w:t>
      </w:r>
      <w:r w:rsidR="008F238E">
        <w:t>rgy Efficient Resources (DEER15</w:t>
      </w:r>
      <w:r w:rsidR="008F238E">
        <w:rPr>
          <w:rStyle w:val="EndnoteReference"/>
        </w:rPr>
        <w:endnoteReference w:id="6"/>
      </w:r>
      <w:r>
        <w:t>) vintages using utility-specific weightings.</w:t>
      </w:r>
    </w:p>
    <w:p w14:paraId="05136C79" w14:textId="77777777" w:rsidR="00BA55F6" w:rsidRDefault="00BA55F6" w:rsidP="00BA55F6">
      <w:pPr>
        <w:pStyle w:val="NoSpacing"/>
      </w:pPr>
    </w:p>
    <w:p w14:paraId="56477A1B" w14:textId="0EAC78CA"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r w:rsidR="0041222C">
        <w:t xml:space="preserve"> </w:t>
      </w:r>
    </w:p>
    <w:p w14:paraId="0F2440F1" w14:textId="77777777" w:rsidR="0041222C" w:rsidRDefault="0041222C" w:rsidP="0041222C">
      <w:pPr>
        <w:pStyle w:val="NoSpacing"/>
      </w:pPr>
    </w:p>
    <w:p w14:paraId="1E09B78E" w14:textId="7DE66A0D"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w:t>
      </w:r>
      <w:r w:rsidR="00AB0400">
        <w:t>does not apply if the unoccupied supply fan operation is already set to “Auto” or intermittent.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171E0" w14:textId="4EF46EBF" w:rsidR="00AB0400" w:rsidRDefault="009C4378" w:rsidP="009C4378">
      <w:r>
        <w:t xml:space="preserve">The </w:t>
      </w:r>
      <w:r w:rsidR="00AB0400">
        <w:t>Unoccupied Fan Control</w:t>
      </w:r>
      <w:r>
        <w:t xml:space="preserve"> measure </w:t>
      </w:r>
      <w:r w:rsidR="00AB0400">
        <w:t xml:space="preserve">modifies existing thermostat settings during unoccupied periods from continuous fan operation to intermittent fan operation. Energy savings are achieved through reducing </w:t>
      </w:r>
      <w:r w:rsidR="00293A85">
        <w:t xml:space="preserve">unoccupied </w:t>
      </w:r>
      <w:r w:rsidR="00AB0400">
        <w:t>supply fan runtime</w:t>
      </w:r>
      <w:r w:rsidR="00293A85">
        <w:t xml:space="preserve"> unless zone conditions call for cooling or heating. Reduction in unoccupied supply fan runtime can also </w:t>
      </w:r>
      <w:r w:rsidR="00EE6A11">
        <w:t>prevent</w:t>
      </w:r>
      <w:r w:rsidR="00AB0400">
        <w:t xml:space="preserve"> </w:t>
      </w:r>
      <w:r w:rsidR="00293A85">
        <w:t>bringing p</w:t>
      </w:r>
      <w:r w:rsidR="00AE1630">
        <w:t>otentially unfavorable</w:t>
      </w:r>
      <w:r w:rsidR="00AB0400">
        <w:t xml:space="preserve"> outside air into the conditioned space</w:t>
      </w:r>
      <w:r w:rsidR="00293A85">
        <w:t xml:space="preserve"> through leaky economizer dampers,</w:t>
      </w:r>
      <w:r w:rsidR="00AB0400">
        <w:t xml:space="preserve"> </w:t>
      </w:r>
      <w:r w:rsidR="00AE1630">
        <w:t xml:space="preserve">causing an </w:t>
      </w:r>
      <w:r w:rsidR="00EE6A11">
        <w:t xml:space="preserve">unnecessary </w:t>
      </w:r>
      <w:r w:rsidR="00AE1630">
        <w:t>increas</w:t>
      </w:r>
      <w:r w:rsidR="008F238E">
        <w:t>e in space heating or cooling.</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04E771B0" w:rsidR="0064729D" w:rsidRDefault="003F6891" w:rsidP="00697868">
      <w:pPr>
        <w:pStyle w:val="Reminders"/>
        <w:tabs>
          <w:tab w:val="num" w:pos="360"/>
        </w:tabs>
        <w:rPr>
          <w:rFonts w:asciiTheme="minorHAnsi" w:hAnsiTheme="minorHAnsi" w:cstheme="minorHAnsi"/>
          <w:i w:val="0"/>
          <w:color w:val="auto"/>
          <w:szCs w:val="22"/>
        </w:rPr>
      </w:pPr>
      <w:r w:rsidRPr="003F6891">
        <w:rPr>
          <w:rFonts w:asciiTheme="minorHAnsi" w:hAnsiTheme="minorHAnsi" w:cstheme="minorHAnsi"/>
          <w:i w:val="0"/>
          <w:color w:val="auto"/>
          <w:szCs w:val="22"/>
        </w:rPr>
        <w:t>The installation type describes the program scenario in which the measure is applied, thus guiding energy savings and measure cost methodology. The installation type is retrocommissioning and operational programs in commercial settings (RC, previously known as REA in the table below, but terminology updated per CPUC Resolution E-4818 ) since the baseline is the existing unit. These are summarized below in Table 3.</w:t>
      </w:r>
    </w:p>
    <w:p w14:paraId="3E0126A2" w14:textId="77777777" w:rsidR="003F6891" w:rsidRPr="008E17EB" w:rsidRDefault="003F6891"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fldSimple w:instr=" SEQ Table \* ARABIC ">
        <w:r w:rsidR="00036978">
          <w:rPr>
            <w:noProof/>
          </w:rPr>
          <w:t>3</w:t>
        </w:r>
      </w:fldSimple>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69ECD2E3" w:rsidR="006F1B21" w:rsidRPr="00500C4E" w:rsidRDefault="003F6891" w:rsidP="00E5625D">
            <w:pPr>
              <w:rPr>
                <w:sz w:val="18"/>
                <w:szCs w:val="18"/>
              </w:rPr>
            </w:pPr>
            <w:r w:rsidRPr="003F6891">
              <w:rPr>
                <w:sz w:val="18"/>
                <w:szCs w:val="18"/>
              </w:rPr>
              <w:t>Retrocommissioning (RC)</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323424"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323424">
        <w:rPr>
          <w:b/>
        </w:rPr>
        <w:t>Table 4</w:t>
      </w:r>
      <w:r w:rsidR="008D0D9F">
        <w:t xml:space="preserve"> and </w:t>
      </w:r>
      <w:r w:rsidR="008D0D9F" w:rsidRPr="00323424">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lastRenderedPageBreak/>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036978">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fldSimple w:instr=" SEQ Table \* ARABIC ">
        <w:r w:rsidR="00036978">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565B063E" w:rsidR="00E37A19" w:rsidRDefault="001C70F4" w:rsidP="00E37A19">
      <w:r w:rsidRPr="001C70F4">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2F0DD9">
        <w:rPr>
          <w:rStyle w:val="EndnoteReference"/>
        </w:rPr>
        <w:endnoteReference w:id="7"/>
      </w:r>
      <w:r w:rsidR="00612AE6">
        <w:t>)</w:t>
      </w:r>
      <w:r w:rsidR="00AD42C3">
        <w:t>.</w:t>
      </w:r>
    </w:p>
    <w:p w14:paraId="603F15C3" w14:textId="60C9F758" w:rsidR="002469DD" w:rsidRPr="00323424" w:rsidRDefault="002469DD" w:rsidP="00920905">
      <w:pPr>
        <w:pStyle w:val="Reminder"/>
        <w:rPr>
          <w:rFonts w:cstheme="minorHAnsi"/>
          <w:color w:val="auto"/>
          <w:szCs w:val="22"/>
        </w:rPr>
      </w:pPr>
    </w:p>
    <w:p w14:paraId="4BA2D7F2" w14:textId="415860B2" w:rsidR="00426FB6" w:rsidRDefault="00426FB6" w:rsidP="00426FB6">
      <w:pPr>
        <w:pStyle w:val="Caption"/>
        <w:keepNext/>
      </w:pPr>
      <w:bookmarkStart w:id="14" w:name="_Toc385592671"/>
      <w:bookmarkStart w:id="15" w:name="_Toc214003087"/>
      <w:r>
        <w:t xml:space="preserve">Table </w:t>
      </w:r>
      <w:fldSimple w:instr=" SEQ Table \* ARABIC ">
        <w:r w:rsidR="00036978">
          <w:rPr>
            <w:noProof/>
          </w:rPr>
          <w:t>6</w:t>
        </w:r>
      </w:fldSimple>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323424" w:rsidRPr="00323424" w14:paraId="13CB6596" w14:textId="77777777" w:rsidTr="00920905">
        <w:trPr>
          <w:trHeight w:val="20"/>
        </w:trPr>
        <w:tc>
          <w:tcPr>
            <w:tcW w:w="1548" w:type="pct"/>
          </w:tcPr>
          <w:p w14:paraId="6670E11A" w14:textId="77777777" w:rsidR="00E326BA" w:rsidRPr="00323424" w:rsidRDefault="00E326BA" w:rsidP="00920905">
            <w:pPr>
              <w:rPr>
                <w:rFonts w:cs="Arial"/>
                <w:szCs w:val="20"/>
              </w:rPr>
            </w:pPr>
            <w:r w:rsidRPr="00323424">
              <w:rPr>
                <w:rFonts w:cs="Arial"/>
                <w:szCs w:val="20"/>
              </w:rPr>
              <w:t>Modified DEER methodology</w:t>
            </w:r>
          </w:p>
        </w:tc>
        <w:tc>
          <w:tcPr>
            <w:tcW w:w="3452" w:type="pct"/>
          </w:tcPr>
          <w:p w14:paraId="137893D1" w14:textId="159101F8" w:rsidR="00E326BA" w:rsidRPr="00323424" w:rsidRDefault="00E326BA" w:rsidP="00E37A19">
            <w:pPr>
              <w:rPr>
                <w:rFonts w:cs="Arial"/>
                <w:b/>
                <w:szCs w:val="20"/>
              </w:rPr>
            </w:pPr>
            <w:r w:rsidRPr="00323424">
              <w:rPr>
                <w:rFonts w:cs="Arial"/>
                <w:szCs w:val="20"/>
              </w:rPr>
              <w:t>No</w:t>
            </w:r>
            <w:r w:rsidR="00893D1E" w:rsidRPr="00323424">
              <w:rPr>
                <w:rFonts w:cs="Arial"/>
                <w:szCs w:val="20"/>
              </w:rPr>
              <w:t xml:space="preserve"> </w:t>
            </w:r>
          </w:p>
        </w:tc>
      </w:tr>
      <w:tr w:rsidR="00323424" w:rsidRPr="00323424" w14:paraId="269B4F50" w14:textId="77777777" w:rsidTr="00920905">
        <w:trPr>
          <w:trHeight w:val="20"/>
        </w:trPr>
        <w:tc>
          <w:tcPr>
            <w:tcW w:w="1548" w:type="pct"/>
          </w:tcPr>
          <w:p w14:paraId="7D04E8DB" w14:textId="77777777" w:rsidR="00E326BA" w:rsidRPr="00323424" w:rsidRDefault="00E326BA" w:rsidP="00920905">
            <w:pPr>
              <w:rPr>
                <w:rFonts w:cs="Arial"/>
                <w:szCs w:val="20"/>
              </w:rPr>
            </w:pPr>
            <w:r w:rsidRPr="00323424">
              <w:rPr>
                <w:rFonts w:cs="Arial"/>
                <w:szCs w:val="20"/>
              </w:rPr>
              <w:t>Scaled DEER measure</w:t>
            </w:r>
          </w:p>
        </w:tc>
        <w:tc>
          <w:tcPr>
            <w:tcW w:w="3452" w:type="pct"/>
          </w:tcPr>
          <w:p w14:paraId="406610B2" w14:textId="1AD59575" w:rsidR="00E326BA" w:rsidRPr="00323424" w:rsidRDefault="00E326BA" w:rsidP="00920905">
            <w:pPr>
              <w:rPr>
                <w:rFonts w:cs="Arial"/>
                <w:szCs w:val="20"/>
              </w:rPr>
            </w:pPr>
            <w:r w:rsidRPr="00323424">
              <w:rPr>
                <w:rFonts w:cs="Arial"/>
                <w:szCs w:val="20"/>
              </w:rPr>
              <w:t>No</w:t>
            </w:r>
          </w:p>
        </w:tc>
      </w:tr>
      <w:tr w:rsidR="00323424" w:rsidRPr="00323424" w14:paraId="0E7FA0A8" w14:textId="77777777" w:rsidTr="00920905">
        <w:trPr>
          <w:trHeight w:val="20"/>
        </w:trPr>
        <w:tc>
          <w:tcPr>
            <w:tcW w:w="1548" w:type="pct"/>
          </w:tcPr>
          <w:p w14:paraId="2F3E70F4" w14:textId="2ACC010D"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ase </w:t>
            </w:r>
            <w:r w:rsidR="009D10A4" w:rsidRPr="00323424">
              <w:rPr>
                <w:rFonts w:cs="Arial"/>
                <w:szCs w:val="20"/>
              </w:rPr>
              <w:t>C</w:t>
            </w:r>
            <w:r w:rsidRPr="00323424">
              <w:rPr>
                <w:rFonts w:cs="Arial"/>
                <w:szCs w:val="20"/>
              </w:rPr>
              <w:t>ase</w:t>
            </w:r>
          </w:p>
        </w:tc>
        <w:tc>
          <w:tcPr>
            <w:tcW w:w="3452" w:type="pct"/>
          </w:tcPr>
          <w:p w14:paraId="097FFFA9" w14:textId="6A807CC7" w:rsidR="00E326BA" w:rsidRPr="00323424" w:rsidRDefault="00893D1E" w:rsidP="00893D1E">
            <w:pPr>
              <w:rPr>
                <w:rFonts w:cs="Arial"/>
                <w:szCs w:val="20"/>
              </w:rPr>
            </w:pPr>
            <w:r w:rsidRPr="00323424">
              <w:rPr>
                <w:rFonts w:cs="Arial"/>
                <w:szCs w:val="20"/>
              </w:rPr>
              <w:t>No</w:t>
            </w:r>
          </w:p>
        </w:tc>
      </w:tr>
      <w:tr w:rsidR="00323424" w:rsidRPr="00323424" w14:paraId="3C843C04" w14:textId="77777777" w:rsidTr="00920905">
        <w:trPr>
          <w:trHeight w:val="20"/>
        </w:trPr>
        <w:tc>
          <w:tcPr>
            <w:tcW w:w="1548" w:type="pct"/>
          </w:tcPr>
          <w:p w14:paraId="51431197" w14:textId="2E50B48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M</w:t>
            </w:r>
            <w:r w:rsidRPr="00323424">
              <w:rPr>
                <w:rFonts w:cs="Arial"/>
                <w:szCs w:val="20"/>
              </w:rPr>
              <w:t xml:space="preserve">easure </w:t>
            </w:r>
            <w:r w:rsidR="009D10A4" w:rsidRPr="00323424">
              <w:rPr>
                <w:rFonts w:cs="Arial"/>
                <w:szCs w:val="20"/>
              </w:rPr>
              <w:t>C</w:t>
            </w:r>
            <w:r w:rsidRPr="00323424">
              <w:rPr>
                <w:rFonts w:cs="Arial"/>
                <w:szCs w:val="20"/>
              </w:rPr>
              <w:t>ase</w:t>
            </w:r>
          </w:p>
        </w:tc>
        <w:tc>
          <w:tcPr>
            <w:tcW w:w="3452" w:type="pct"/>
          </w:tcPr>
          <w:p w14:paraId="1506AF6A" w14:textId="02F3C4D9" w:rsidR="00E326BA" w:rsidRPr="00323424" w:rsidRDefault="00E326BA" w:rsidP="00E37A19">
            <w:pPr>
              <w:rPr>
                <w:rFonts w:cs="Arial"/>
                <w:szCs w:val="20"/>
              </w:rPr>
            </w:pPr>
            <w:r w:rsidRPr="00323424">
              <w:rPr>
                <w:rFonts w:cs="Arial"/>
                <w:szCs w:val="20"/>
              </w:rPr>
              <w:t>No</w:t>
            </w:r>
          </w:p>
        </w:tc>
      </w:tr>
      <w:tr w:rsidR="00323424" w:rsidRPr="00323424" w14:paraId="22327C07" w14:textId="77777777" w:rsidTr="00920905">
        <w:trPr>
          <w:trHeight w:val="20"/>
        </w:trPr>
        <w:tc>
          <w:tcPr>
            <w:tcW w:w="1548" w:type="pct"/>
          </w:tcPr>
          <w:p w14:paraId="37FF3C5F" w14:textId="286C073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uilding </w:t>
            </w:r>
            <w:r w:rsidR="009D10A4" w:rsidRPr="00323424">
              <w:rPr>
                <w:rFonts w:cs="Arial"/>
                <w:szCs w:val="20"/>
              </w:rPr>
              <w:t>T</w:t>
            </w:r>
            <w:r w:rsidRPr="00323424">
              <w:rPr>
                <w:rFonts w:cs="Arial"/>
                <w:szCs w:val="20"/>
              </w:rPr>
              <w:t>ypes</w:t>
            </w:r>
          </w:p>
        </w:tc>
        <w:tc>
          <w:tcPr>
            <w:tcW w:w="3452" w:type="pct"/>
          </w:tcPr>
          <w:p w14:paraId="55BBD6F6" w14:textId="44ED47AD" w:rsidR="00E326BA" w:rsidRPr="00323424" w:rsidRDefault="00893D1E" w:rsidP="00893D1E">
            <w:pPr>
              <w:rPr>
                <w:rFonts w:cs="Arial"/>
                <w:szCs w:val="20"/>
              </w:rPr>
            </w:pPr>
            <w:r w:rsidRPr="00323424">
              <w:rPr>
                <w:rFonts w:cs="Arial"/>
                <w:szCs w:val="20"/>
              </w:rPr>
              <w:t>Yes</w:t>
            </w:r>
          </w:p>
        </w:tc>
      </w:tr>
      <w:tr w:rsidR="00323424" w:rsidRPr="00323424" w14:paraId="2F8A7017" w14:textId="77777777" w:rsidTr="00920905">
        <w:trPr>
          <w:trHeight w:val="20"/>
        </w:trPr>
        <w:tc>
          <w:tcPr>
            <w:tcW w:w="1548" w:type="pct"/>
          </w:tcPr>
          <w:p w14:paraId="05CCD829" w14:textId="094D5B4C"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O</w:t>
            </w:r>
            <w:r w:rsidRPr="00323424">
              <w:rPr>
                <w:rFonts w:cs="Arial"/>
                <w:szCs w:val="20"/>
              </w:rPr>
              <w:t xml:space="preserve">perating </w:t>
            </w:r>
            <w:r w:rsidR="009D10A4" w:rsidRPr="00323424">
              <w:rPr>
                <w:rFonts w:cs="Arial"/>
                <w:szCs w:val="20"/>
              </w:rPr>
              <w:t>H</w:t>
            </w:r>
            <w:r w:rsidRPr="00323424">
              <w:rPr>
                <w:rFonts w:cs="Arial"/>
                <w:szCs w:val="20"/>
              </w:rPr>
              <w:t>ours</w:t>
            </w:r>
          </w:p>
        </w:tc>
        <w:tc>
          <w:tcPr>
            <w:tcW w:w="3452" w:type="pct"/>
          </w:tcPr>
          <w:p w14:paraId="1E8D588A" w14:textId="267B1341" w:rsidR="00E326BA" w:rsidRPr="00323424" w:rsidRDefault="00893D1E" w:rsidP="00893D1E">
            <w:pPr>
              <w:rPr>
                <w:rFonts w:cs="Arial"/>
                <w:szCs w:val="20"/>
              </w:rPr>
            </w:pPr>
            <w:r w:rsidRPr="00323424">
              <w:rPr>
                <w:rFonts w:cs="Arial"/>
                <w:szCs w:val="20"/>
              </w:rPr>
              <w:t>Yes</w:t>
            </w:r>
          </w:p>
        </w:tc>
      </w:tr>
      <w:tr w:rsidR="00323424" w:rsidRPr="00323424" w14:paraId="6B821D71" w14:textId="77777777" w:rsidTr="00920905">
        <w:trPr>
          <w:trHeight w:val="20"/>
        </w:trPr>
        <w:tc>
          <w:tcPr>
            <w:tcW w:w="1548" w:type="pct"/>
          </w:tcPr>
          <w:p w14:paraId="5B790708" w14:textId="57F1AB76" w:rsidR="00505CEC" w:rsidRPr="00323424" w:rsidRDefault="00505CEC" w:rsidP="00920905">
            <w:pPr>
              <w:rPr>
                <w:rFonts w:cs="Arial"/>
                <w:szCs w:val="20"/>
              </w:rPr>
            </w:pPr>
            <w:r w:rsidRPr="00323424">
              <w:rPr>
                <w:rFonts w:cs="Arial"/>
                <w:szCs w:val="20"/>
              </w:rPr>
              <w:t xml:space="preserve">DEER </w:t>
            </w:r>
            <w:r w:rsidR="009D10A4" w:rsidRPr="00323424">
              <w:rPr>
                <w:rFonts w:cs="Arial"/>
                <w:szCs w:val="20"/>
              </w:rPr>
              <w:t>eQUEST P</w:t>
            </w:r>
            <w:r w:rsidRPr="00323424">
              <w:rPr>
                <w:rFonts w:cs="Arial"/>
                <w:szCs w:val="20"/>
              </w:rPr>
              <w:t>rototype</w:t>
            </w:r>
            <w:r w:rsidR="009D10A4" w:rsidRPr="00323424">
              <w:rPr>
                <w:rFonts w:cs="Arial"/>
                <w:szCs w:val="20"/>
              </w:rPr>
              <w:t>s</w:t>
            </w:r>
          </w:p>
        </w:tc>
        <w:tc>
          <w:tcPr>
            <w:tcW w:w="3452" w:type="pct"/>
          </w:tcPr>
          <w:p w14:paraId="4D0FA036" w14:textId="57EB7B47" w:rsidR="00505CEC" w:rsidRPr="00323424" w:rsidDel="00505CEC" w:rsidRDefault="00893D1E" w:rsidP="00AA3A7A">
            <w:pPr>
              <w:rPr>
                <w:rFonts w:cs="Arial"/>
                <w:szCs w:val="20"/>
              </w:rPr>
            </w:pPr>
            <w:r w:rsidRPr="00323424">
              <w:rPr>
                <w:rFonts w:cs="Arial"/>
                <w:szCs w:val="20"/>
              </w:rPr>
              <w:t>Yes, with modifications; see §2</w:t>
            </w:r>
          </w:p>
        </w:tc>
      </w:tr>
      <w:tr w:rsidR="00323424" w:rsidRPr="00323424" w14:paraId="3F06DC0D" w14:textId="77777777" w:rsidTr="00920905">
        <w:trPr>
          <w:trHeight w:val="20"/>
        </w:trPr>
        <w:tc>
          <w:tcPr>
            <w:tcW w:w="1548" w:type="pct"/>
          </w:tcPr>
          <w:p w14:paraId="49FC863F" w14:textId="77777777" w:rsidR="00D86A9D" w:rsidRPr="00323424" w:rsidRDefault="00D86A9D" w:rsidP="00175D14">
            <w:pPr>
              <w:rPr>
                <w:rFonts w:cs="Arial"/>
                <w:szCs w:val="20"/>
              </w:rPr>
            </w:pPr>
            <w:r w:rsidRPr="00323424">
              <w:rPr>
                <w:rFonts w:cs="Arial"/>
                <w:szCs w:val="20"/>
              </w:rPr>
              <w:t>DEER Version</w:t>
            </w:r>
          </w:p>
        </w:tc>
        <w:tc>
          <w:tcPr>
            <w:tcW w:w="3452" w:type="pct"/>
          </w:tcPr>
          <w:p w14:paraId="77B6E89E" w14:textId="77777777" w:rsidR="00D86A9D" w:rsidRPr="00323424" w:rsidRDefault="00D86A9D" w:rsidP="00175D14">
            <w:pPr>
              <w:rPr>
                <w:rFonts w:cs="Arial"/>
                <w:szCs w:val="20"/>
              </w:rPr>
            </w:pPr>
            <w:r w:rsidRPr="00323424">
              <w:rPr>
                <w:rFonts w:cstheme="minorHAnsi"/>
                <w:szCs w:val="20"/>
              </w:rPr>
              <w:t>DEER 2015, READI v2.2.0</w:t>
            </w:r>
          </w:p>
        </w:tc>
      </w:tr>
      <w:tr w:rsidR="00323424" w:rsidRPr="00323424" w14:paraId="62E4D88D" w14:textId="77777777" w:rsidTr="00920905">
        <w:trPr>
          <w:trHeight w:val="20"/>
        </w:trPr>
        <w:tc>
          <w:tcPr>
            <w:tcW w:w="1548" w:type="pct"/>
          </w:tcPr>
          <w:p w14:paraId="6CFAE08B" w14:textId="77777777" w:rsidR="00E326BA" w:rsidRPr="00323424" w:rsidRDefault="00E326BA" w:rsidP="00920905">
            <w:pPr>
              <w:rPr>
                <w:rFonts w:cs="Arial"/>
                <w:szCs w:val="20"/>
              </w:rPr>
            </w:pPr>
            <w:r w:rsidRPr="00323424">
              <w:rPr>
                <w:rFonts w:cs="Arial"/>
                <w:szCs w:val="20"/>
              </w:rPr>
              <w:t>Reason for Deviation from DEER</w:t>
            </w:r>
          </w:p>
        </w:tc>
        <w:tc>
          <w:tcPr>
            <w:tcW w:w="3452" w:type="pct"/>
          </w:tcPr>
          <w:p w14:paraId="6F852B8E" w14:textId="38842B31" w:rsidR="00E326BA" w:rsidRPr="00323424" w:rsidRDefault="00E326BA" w:rsidP="00E37A19">
            <w:pPr>
              <w:rPr>
                <w:rFonts w:cs="Arial"/>
                <w:szCs w:val="20"/>
              </w:rPr>
            </w:pPr>
            <w:r w:rsidRPr="00323424">
              <w:rPr>
                <w:rFonts w:cs="Arial"/>
                <w:szCs w:val="20"/>
              </w:rPr>
              <w:t>DEER does not contain this type of measure.</w:t>
            </w:r>
            <w:r w:rsidR="00F347B7" w:rsidRPr="00323424">
              <w:rPr>
                <w:rFonts w:cs="Arial"/>
                <w:szCs w:val="20"/>
              </w:rPr>
              <w:t xml:space="preserve"> </w:t>
            </w:r>
          </w:p>
        </w:tc>
      </w:tr>
      <w:tr w:rsidR="00726AD5" w:rsidRPr="00323424" w14:paraId="5272C28A" w14:textId="77777777" w:rsidTr="00920905">
        <w:trPr>
          <w:trHeight w:val="20"/>
        </w:trPr>
        <w:tc>
          <w:tcPr>
            <w:tcW w:w="1548" w:type="pct"/>
          </w:tcPr>
          <w:p w14:paraId="3C3C8618" w14:textId="27273202"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 xml:space="preserve">Measure </w:t>
            </w:r>
            <w:r w:rsidRPr="00323424">
              <w:rPr>
                <w:rFonts w:cs="Arial"/>
                <w:szCs w:val="20"/>
              </w:rPr>
              <w:t>ID</w:t>
            </w:r>
            <w:r w:rsidR="009D10A4" w:rsidRPr="00323424">
              <w:rPr>
                <w:rFonts w:cs="Arial"/>
                <w:szCs w:val="20"/>
              </w:rPr>
              <w:t>s</w:t>
            </w:r>
            <w:r w:rsidR="007A5F52" w:rsidRPr="00323424">
              <w:rPr>
                <w:rFonts w:cs="Arial"/>
                <w:szCs w:val="20"/>
              </w:rPr>
              <w:t xml:space="preserve"> Used</w:t>
            </w:r>
          </w:p>
        </w:tc>
        <w:tc>
          <w:tcPr>
            <w:tcW w:w="3452" w:type="pct"/>
          </w:tcPr>
          <w:p w14:paraId="78F10C53" w14:textId="3B9BBDB9" w:rsidR="00E326BA" w:rsidRPr="00323424" w:rsidRDefault="00612AE6" w:rsidP="00920905">
            <w:pPr>
              <w:rPr>
                <w:rFonts w:cs="Arial"/>
                <w:szCs w:val="20"/>
              </w:rPr>
            </w:pPr>
            <w:r w:rsidRPr="00323424">
              <w:rPr>
                <w:rFonts w:cs="Arial"/>
                <w:szCs w:val="20"/>
              </w:rPr>
              <w:t>N/A</w:t>
            </w:r>
          </w:p>
        </w:tc>
      </w:tr>
    </w:tbl>
    <w:p w14:paraId="23B2FFA6" w14:textId="77777777" w:rsidR="00472250" w:rsidRPr="00323424" w:rsidRDefault="00472250" w:rsidP="00920905">
      <w:pPr>
        <w:pStyle w:val="Caption"/>
        <w:keepNext/>
        <w:rPr>
          <w:rFonts w:cstheme="minorHAnsi"/>
          <w:b w:val="0"/>
          <w:i/>
          <w:szCs w:val="22"/>
        </w:rPr>
      </w:pPr>
    </w:p>
    <w:p w14:paraId="250646D1" w14:textId="77777777" w:rsidR="00472250" w:rsidRPr="00323424" w:rsidRDefault="00472250" w:rsidP="00472250">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Net-to-Gross Ratio</w:t>
      </w:r>
    </w:p>
    <w:p w14:paraId="00C43CEE" w14:textId="0CA29F15" w:rsidR="000968C6" w:rsidRPr="00323424" w:rsidRDefault="000968C6" w:rsidP="00920905">
      <w:pPr>
        <w:pStyle w:val="NoSpacing"/>
      </w:pPr>
      <w:r w:rsidRPr="00323424">
        <w:t>The NTG</w:t>
      </w:r>
      <w:r w:rsidR="00E11FA0" w:rsidRPr="00323424">
        <w:t>R</w:t>
      </w:r>
      <w:r w:rsidR="00064CB3" w:rsidRPr="00323424">
        <w:t xml:space="preserve"> </w:t>
      </w:r>
      <w:r w:rsidRPr="00323424">
        <w:t>value</w:t>
      </w:r>
      <w:r w:rsidR="00BC6524" w:rsidRPr="00323424">
        <w:t>s were obtained using</w:t>
      </w:r>
      <w:r w:rsidRPr="00323424">
        <w:t xml:space="preserve"> </w:t>
      </w:r>
      <w:r w:rsidR="00F12733" w:rsidRPr="00323424">
        <w:t xml:space="preserve">the </w:t>
      </w:r>
      <w:r w:rsidR="00BC6524" w:rsidRPr="00323424">
        <w:t>DEER READI tool</w:t>
      </w:r>
      <w:r w:rsidR="006C5474" w:rsidRPr="00323424">
        <w:rPr>
          <w:rStyle w:val="EndnoteReference"/>
        </w:rPr>
        <w:endnoteReference w:id="8"/>
      </w:r>
      <w:r w:rsidRPr="00323424">
        <w:t>. The r</w:t>
      </w:r>
      <w:r w:rsidR="00061A8E" w:rsidRPr="00323424">
        <w:t>elevant NTG</w:t>
      </w:r>
      <w:r w:rsidR="00E11FA0" w:rsidRPr="00323424">
        <w:t>R</w:t>
      </w:r>
      <w:r w:rsidR="00061A8E" w:rsidRPr="00323424">
        <w:t xml:space="preserve"> values for the</w:t>
      </w:r>
      <w:r w:rsidRPr="00323424">
        <w:t xml:space="preserve"> measure</w:t>
      </w:r>
      <w:r w:rsidR="00061A8E" w:rsidRPr="00323424">
        <w:t>s in this work paper</w:t>
      </w:r>
      <w:r w:rsidRPr="00323424">
        <w:t xml:space="preserve"> </w:t>
      </w:r>
      <w:r w:rsidR="00061A8E" w:rsidRPr="00323424">
        <w:t>are</w:t>
      </w:r>
      <w:r w:rsidRPr="00323424">
        <w:t xml:space="preserve"> </w:t>
      </w:r>
      <w:r w:rsidR="00FB6060" w:rsidRPr="00323424">
        <w:t xml:space="preserve">shown </w:t>
      </w:r>
      <w:r w:rsidR="008B1357" w:rsidRPr="00323424">
        <w:t>in</w:t>
      </w:r>
      <w:r w:rsidR="00061A8E" w:rsidRPr="00323424">
        <w:t xml:space="preserve"> </w:t>
      </w:r>
      <w:r w:rsidR="00033A46" w:rsidRPr="00323424">
        <w:rPr>
          <w:b/>
        </w:rPr>
        <w:fldChar w:fldCharType="begin"/>
      </w:r>
      <w:r w:rsidR="00033A46" w:rsidRPr="00323424">
        <w:rPr>
          <w:b/>
        </w:rPr>
        <w:instrText xml:space="preserve"> REF _Ref430148013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7</w:t>
      </w:r>
      <w:r w:rsidR="00033A46" w:rsidRPr="00323424">
        <w:rPr>
          <w:b/>
        </w:rPr>
        <w:fldChar w:fldCharType="end"/>
      </w:r>
      <w:r w:rsidRPr="00323424">
        <w:t>.</w:t>
      </w:r>
      <w:r w:rsidR="00A53DB5" w:rsidRPr="00323424">
        <w:t xml:space="preserve"> </w:t>
      </w:r>
    </w:p>
    <w:p w14:paraId="601C97D8" w14:textId="77777777" w:rsidR="00033A46" w:rsidRPr="00323424" w:rsidRDefault="00033A46" w:rsidP="00920905">
      <w:pPr>
        <w:pStyle w:val="NoSpacing"/>
      </w:pPr>
    </w:p>
    <w:p w14:paraId="43FA2644" w14:textId="318EBE88" w:rsidR="00033A46" w:rsidRPr="00323424" w:rsidRDefault="00033A46" w:rsidP="00033A46">
      <w:pPr>
        <w:pStyle w:val="Caption"/>
      </w:pPr>
      <w:bookmarkStart w:id="16" w:name="_Ref430148013"/>
      <w:r w:rsidRPr="00323424">
        <w:t xml:space="preserve">Table </w:t>
      </w:r>
      <w:fldSimple w:instr=" SEQ Table \* ARABIC ">
        <w:r w:rsidR="00036978" w:rsidRPr="00323424">
          <w:rPr>
            <w:noProof/>
          </w:rPr>
          <w:t>7</w:t>
        </w:r>
      </w:fldSimple>
      <w:bookmarkEnd w:id="16"/>
      <w:r w:rsidRPr="00323424">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323424" w:rsidRPr="00323424" w14:paraId="7ADA6C1A" w14:textId="77777777" w:rsidTr="00856E0D">
        <w:tc>
          <w:tcPr>
            <w:tcW w:w="673" w:type="pct"/>
            <w:shd w:val="clear" w:color="auto" w:fill="D9D9D9" w:themeFill="background1" w:themeFillShade="D9"/>
          </w:tcPr>
          <w:p w14:paraId="036218EF" w14:textId="6670DE77" w:rsidR="000968C6" w:rsidRPr="00323424" w:rsidRDefault="005729C8" w:rsidP="005729C8">
            <w:pPr>
              <w:rPr>
                <w:rFonts w:cstheme="minorHAnsi"/>
                <w:b/>
                <w:szCs w:val="20"/>
              </w:rPr>
            </w:pPr>
            <w:r w:rsidRPr="00323424">
              <w:rPr>
                <w:rFonts w:cstheme="minorHAnsi"/>
                <w:b/>
                <w:szCs w:val="20"/>
              </w:rPr>
              <w:t>NTG</w:t>
            </w:r>
            <w:r w:rsidR="005F69D5" w:rsidRPr="00323424">
              <w:rPr>
                <w:rFonts w:cstheme="minorHAnsi"/>
                <w:b/>
                <w:szCs w:val="20"/>
              </w:rPr>
              <w:t>R</w:t>
            </w:r>
            <w:r w:rsidR="00E06A37" w:rsidRPr="00323424">
              <w:rPr>
                <w:rFonts w:cstheme="minorHAnsi"/>
                <w:b/>
                <w:szCs w:val="20"/>
              </w:rPr>
              <w:t xml:space="preserve"> ID</w:t>
            </w:r>
          </w:p>
        </w:tc>
        <w:tc>
          <w:tcPr>
            <w:tcW w:w="1827" w:type="pct"/>
            <w:shd w:val="clear" w:color="auto" w:fill="D9D9D9" w:themeFill="background1" w:themeFillShade="D9"/>
          </w:tcPr>
          <w:p w14:paraId="65632B37" w14:textId="13135991" w:rsidR="000968C6" w:rsidRPr="00323424" w:rsidRDefault="005F69D5">
            <w:pPr>
              <w:rPr>
                <w:rFonts w:cstheme="minorHAnsi"/>
                <w:b/>
                <w:szCs w:val="20"/>
              </w:rPr>
            </w:pPr>
            <w:r w:rsidRPr="00323424">
              <w:rPr>
                <w:rFonts w:cstheme="minorHAnsi"/>
                <w:b/>
                <w:szCs w:val="20"/>
              </w:rPr>
              <w:t>Description</w:t>
            </w:r>
          </w:p>
        </w:tc>
        <w:tc>
          <w:tcPr>
            <w:tcW w:w="470" w:type="pct"/>
            <w:shd w:val="clear" w:color="auto" w:fill="D9D9D9" w:themeFill="background1" w:themeFillShade="D9"/>
          </w:tcPr>
          <w:p w14:paraId="287DD0A1" w14:textId="77777777" w:rsidR="000968C6" w:rsidRPr="00323424" w:rsidRDefault="000968C6" w:rsidP="005729C8">
            <w:pPr>
              <w:rPr>
                <w:rFonts w:cstheme="minorHAnsi"/>
                <w:b/>
                <w:szCs w:val="20"/>
              </w:rPr>
            </w:pPr>
            <w:r w:rsidRPr="00323424">
              <w:rPr>
                <w:rFonts w:cstheme="minorHAnsi"/>
                <w:b/>
                <w:szCs w:val="20"/>
              </w:rPr>
              <w:t>Sector</w:t>
            </w:r>
          </w:p>
        </w:tc>
        <w:tc>
          <w:tcPr>
            <w:tcW w:w="564" w:type="pct"/>
            <w:shd w:val="clear" w:color="auto" w:fill="D9D9D9" w:themeFill="background1" w:themeFillShade="D9"/>
          </w:tcPr>
          <w:p w14:paraId="7DB97D70" w14:textId="77777777" w:rsidR="000968C6" w:rsidRPr="00323424" w:rsidRDefault="00FB2590" w:rsidP="005729C8">
            <w:pPr>
              <w:rPr>
                <w:rFonts w:cstheme="minorHAnsi"/>
                <w:b/>
                <w:szCs w:val="20"/>
              </w:rPr>
            </w:pPr>
            <w:r w:rsidRPr="00323424">
              <w:rPr>
                <w:rFonts w:cstheme="minorHAnsi"/>
                <w:b/>
                <w:szCs w:val="20"/>
              </w:rPr>
              <w:t>BldgType</w:t>
            </w:r>
          </w:p>
        </w:tc>
        <w:tc>
          <w:tcPr>
            <w:tcW w:w="1081" w:type="pct"/>
            <w:shd w:val="clear" w:color="auto" w:fill="D9D9D9" w:themeFill="background1" w:themeFillShade="D9"/>
          </w:tcPr>
          <w:p w14:paraId="500E206E" w14:textId="40BF7372" w:rsidR="000968C6" w:rsidRPr="00323424" w:rsidRDefault="00E06A37">
            <w:pPr>
              <w:rPr>
                <w:rFonts w:cstheme="minorHAnsi"/>
                <w:b/>
                <w:szCs w:val="20"/>
              </w:rPr>
            </w:pPr>
            <w:r w:rsidRPr="00323424">
              <w:rPr>
                <w:rFonts w:cstheme="minorHAnsi"/>
                <w:b/>
                <w:szCs w:val="20"/>
              </w:rPr>
              <w:t>M</w:t>
            </w:r>
            <w:r w:rsidR="005F69D5" w:rsidRPr="00323424">
              <w:rPr>
                <w:rFonts w:cstheme="minorHAnsi"/>
                <w:b/>
                <w:szCs w:val="20"/>
              </w:rPr>
              <w:t xml:space="preserve">easure </w:t>
            </w:r>
            <w:r w:rsidRPr="00323424">
              <w:rPr>
                <w:rFonts w:cstheme="minorHAnsi"/>
                <w:b/>
                <w:szCs w:val="20"/>
              </w:rPr>
              <w:t>Delivery</w:t>
            </w:r>
          </w:p>
        </w:tc>
        <w:tc>
          <w:tcPr>
            <w:tcW w:w="385" w:type="pct"/>
            <w:shd w:val="clear" w:color="auto" w:fill="D9D9D9" w:themeFill="background1" w:themeFillShade="D9"/>
          </w:tcPr>
          <w:p w14:paraId="48FF07C8" w14:textId="5A5E3ED8" w:rsidR="000968C6" w:rsidRPr="00323424" w:rsidRDefault="00FB2590" w:rsidP="005729C8">
            <w:pPr>
              <w:rPr>
                <w:rFonts w:cstheme="minorHAnsi"/>
                <w:b/>
                <w:szCs w:val="20"/>
              </w:rPr>
            </w:pPr>
            <w:r w:rsidRPr="00323424">
              <w:rPr>
                <w:rFonts w:cstheme="minorHAnsi"/>
                <w:b/>
                <w:szCs w:val="20"/>
              </w:rPr>
              <w:t>NTG</w:t>
            </w:r>
            <w:r w:rsidR="00E06A37" w:rsidRPr="00323424">
              <w:rPr>
                <w:rFonts w:cstheme="minorHAnsi"/>
                <w:b/>
                <w:szCs w:val="20"/>
              </w:rPr>
              <w:t>R</w:t>
            </w:r>
          </w:p>
        </w:tc>
      </w:tr>
      <w:tr w:rsidR="00901E53" w:rsidRPr="00323424" w14:paraId="4A5E1950" w14:textId="77777777" w:rsidTr="00856E0D">
        <w:tc>
          <w:tcPr>
            <w:tcW w:w="673" w:type="pct"/>
          </w:tcPr>
          <w:p w14:paraId="00952921" w14:textId="4E38E80D" w:rsidR="00901E53" w:rsidRPr="00323424" w:rsidRDefault="00901E53" w:rsidP="005729C8">
            <w:pPr>
              <w:rPr>
                <w:szCs w:val="20"/>
              </w:rPr>
            </w:pPr>
            <w:r w:rsidRPr="00323424">
              <w:t>NonRes-sAll-mHVAC-RCA</w:t>
            </w:r>
          </w:p>
        </w:tc>
        <w:tc>
          <w:tcPr>
            <w:tcW w:w="1827" w:type="pct"/>
          </w:tcPr>
          <w:p w14:paraId="755799BF" w14:textId="782B189B" w:rsidR="00901E53" w:rsidRPr="00323424" w:rsidRDefault="00901E53" w:rsidP="005729C8">
            <w:pPr>
              <w:rPr>
                <w:szCs w:val="20"/>
              </w:rPr>
            </w:pPr>
            <w:r w:rsidRPr="00323424">
              <w:t>HVAC Maintenance: Refrigerant Charge Adjustment (RCA)</w:t>
            </w:r>
          </w:p>
        </w:tc>
        <w:tc>
          <w:tcPr>
            <w:tcW w:w="470" w:type="pct"/>
          </w:tcPr>
          <w:p w14:paraId="3CB22E86" w14:textId="285BE301" w:rsidR="00901E53" w:rsidRPr="00323424" w:rsidRDefault="00901E53" w:rsidP="005729C8">
            <w:pPr>
              <w:rPr>
                <w:szCs w:val="20"/>
              </w:rPr>
            </w:pPr>
            <w:r w:rsidRPr="00323424">
              <w:t>Com</w:t>
            </w:r>
          </w:p>
        </w:tc>
        <w:tc>
          <w:tcPr>
            <w:tcW w:w="564" w:type="pct"/>
          </w:tcPr>
          <w:p w14:paraId="1AAF8C8B" w14:textId="68205808" w:rsidR="00901E53" w:rsidRPr="00323424" w:rsidRDefault="00901E53" w:rsidP="005729C8">
            <w:pPr>
              <w:rPr>
                <w:szCs w:val="20"/>
              </w:rPr>
            </w:pPr>
            <w:r w:rsidRPr="00323424">
              <w:t>Any</w:t>
            </w:r>
          </w:p>
        </w:tc>
        <w:tc>
          <w:tcPr>
            <w:tcW w:w="1081" w:type="pct"/>
          </w:tcPr>
          <w:p w14:paraId="5BAF7D5F" w14:textId="0727B587" w:rsidR="00901E53" w:rsidRPr="00323424" w:rsidRDefault="007E443A" w:rsidP="005729C8">
            <w:pPr>
              <w:rPr>
                <w:szCs w:val="20"/>
              </w:rPr>
            </w:pPr>
            <w:r w:rsidRPr="007E443A">
              <w:t>DirInstall</w:t>
            </w:r>
          </w:p>
        </w:tc>
        <w:tc>
          <w:tcPr>
            <w:tcW w:w="385" w:type="pct"/>
          </w:tcPr>
          <w:p w14:paraId="76698D49" w14:textId="50B3762F" w:rsidR="00901E53" w:rsidRPr="00323424" w:rsidRDefault="00901E53" w:rsidP="005729C8">
            <w:pPr>
              <w:rPr>
                <w:szCs w:val="20"/>
              </w:rPr>
            </w:pPr>
            <w:r w:rsidRPr="00323424">
              <w:t>0.73</w:t>
            </w:r>
          </w:p>
        </w:tc>
      </w:tr>
    </w:tbl>
    <w:p w14:paraId="0E13CC18" w14:textId="77777777" w:rsidR="00C018E0" w:rsidRPr="00323424" w:rsidRDefault="00C018E0" w:rsidP="000968C6">
      <w:pPr>
        <w:pStyle w:val="Reminders"/>
        <w:rPr>
          <w:rFonts w:asciiTheme="minorHAnsi" w:hAnsiTheme="minorHAnsi" w:cstheme="minorHAnsi"/>
          <w:i w:val="0"/>
          <w:color w:val="auto"/>
          <w:szCs w:val="22"/>
        </w:rPr>
      </w:pPr>
    </w:p>
    <w:p w14:paraId="4FDF0BF9"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b/>
          <w:i w:val="0"/>
          <w:color w:val="auto"/>
          <w:szCs w:val="22"/>
        </w:rPr>
        <w:t>Spillage Rate</w:t>
      </w:r>
    </w:p>
    <w:p w14:paraId="3ADB306A"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323424" w:rsidRDefault="003003EC" w:rsidP="000968C6">
      <w:pPr>
        <w:pStyle w:val="Reminders"/>
        <w:rPr>
          <w:rFonts w:asciiTheme="minorHAnsi" w:hAnsiTheme="minorHAnsi" w:cstheme="minorHAnsi"/>
          <w:i w:val="0"/>
          <w:color w:val="auto"/>
          <w:szCs w:val="22"/>
        </w:rPr>
      </w:pPr>
    </w:p>
    <w:p w14:paraId="4168B5BD" w14:textId="77777777" w:rsidR="000968C6" w:rsidRPr="00323424" w:rsidRDefault="000968C6" w:rsidP="000968C6">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Installation Rate</w:t>
      </w:r>
    </w:p>
    <w:p w14:paraId="1EACAE4E" w14:textId="29D7D9B5" w:rsidR="00AA4263" w:rsidRPr="00323424" w:rsidRDefault="000968C6" w:rsidP="00AA4263">
      <w:pPr>
        <w:pStyle w:val="NoSpacing"/>
      </w:pPr>
      <w:r w:rsidRPr="00323424">
        <w:t>Th</w:t>
      </w:r>
      <w:r w:rsidR="00061A8E" w:rsidRPr="00323424">
        <w:t>e IR</w:t>
      </w:r>
      <w:r w:rsidRPr="00323424">
        <w:t xml:space="preserve"> value</w:t>
      </w:r>
      <w:r w:rsidR="00061A8E" w:rsidRPr="00323424">
        <w:t>s</w:t>
      </w:r>
      <w:r w:rsidRPr="00323424">
        <w:t xml:space="preserve"> </w:t>
      </w:r>
      <w:r w:rsidR="00061A8E" w:rsidRPr="00323424">
        <w:t>were</w:t>
      </w:r>
      <w:r w:rsidRPr="00323424">
        <w:t xml:space="preserve"> obtained </w:t>
      </w:r>
      <w:r w:rsidR="00BC6524" w:rsidRPr="00323424">
        <w:t>using the DEER READI tool</w:t>
      </w:r>
      <w:r w:rsidR="00240B74" w:rsidRPr="00323424">
        <w:t>.</w:t>
      </w:r>
      <w:r w:rsidRPr="00323424">
        <w:t xml:space="preserve"> </w:t>
      </w:r>
      <w:r w:rsidR="00061A8E" w:rsidRPr="00323424">
        <w:t xml:space="preserve">The relevant IR values for the measures in this work paper are in </w:t>
      </w:r>
      <w:r w:rsidR="00033A46" w:rsidRPr="00323424">
        <w:rPr>
          <w:b/>
        </w:rPr>
        <w:fldChar w:fldCharType="begin"/>
      </w:r>
      <w:r w:rsidR="00033A46" w:rsidRPr="00323424">
        <w:rPr>
          <w:b/>
        </w:rPr>
        <w:instrText xml:space="preserve"> REF _Ref430148115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8</w:t>
      </w:r>
      <w:r w:rsidR="00033A46" w:rsidRPr="00323424">
        <w:rPr>
          <w:b/>
        </w:rPr>
        <w:fldChar w:fldCharType="end"/>
      </w:r>
      <w:r w:rsidR="00033A46" w:rsidRPr="00323424">
        <w:t xml:space="preserve"> </w:t>
      </w:r>
      <w:r w:rsidR="00061A8E" w:rsidRPr="00323424">
        <w:t>below</w:t>
      </w:r>
      <w:r w:rsidR="008B1357" w:rsidRPr="00323424">
        <w:t>.</w:t>
      </w:r>
      <w:r w:rsidR="00F07D18" w:rsidRPr="00323424">
        <w:t xml:space="preserve"> </w:t>
      </w:r>
    </w:p>
    <w:p w14:paraId="425FECE8" w14:textId="03623017" w:rsidR="00240B74" w:rsidRPr="00323424" w:rsidRDefault="00240B74" w:rsidP="00920905">
      <w:pPr>
        <w:pStyle w:val="NoSpacing"/>
      </w:pPr>
    </w:p>
    <w:p w14:paraId="3FA42692" w14:textId="0424C0EC" w:rsidR="00033A46" w:rsidRPr="00323424" w:rsidRDefault="00033A46" w:rsidP="00033A46">
      <w:pPr>
        <w:pStyle w:val="Caption"/>
      </w:pPr>
      <w:bookmarkStart w:id="17" w:name="_Ref430148115"/>
      <w:r w:rsidRPr="00323424">
        <w:t xml:space="preserve">Table </w:t>
      </w:r>
      <w:fldSimple w:instr=" SEQ Table \* ARABIC ">
        <w:r w:rsidR="00036978" w:rsidRPr="00323424">
          <w:rPr>
            <w:noProof/>
          </w:rPr>
          <w:t>8</w:t>
        </w:r>
      </w:fldSimple>
      <w:bookmarkEnd w:id="17"/>
      <w:r w:rsidRPr="00323424">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5F05F19B" w14:textId="77777777" w:rsidR="002D76D7" w:rsidRDefault="002D76D7" w:rsidP="008B1357">
      <w:pPr>
        <w:rPr>
          <w:rFonts w:cstheme="minorHAnsi"/>
          <w:b/>
          <w:szCs w:val="22"/>
        </w:rPr>
      </w:pPr>
    </w:p>
    <w:p w14:paraId="22076619" w14:textId="77777777" w:rsidR="002D76D7" w:rsidRDefault="002D76D7" w:rsidP="008B1357">
      <w:pPr>
        <w:rPr>
          <w:rFonts w:cstheme="minorHAnsi"/>
          <w:b/>
          <w:szCs w:val="22"/>
        </w:rPr>
      </w:pPr>
    </w:p>
    <w:p w14:paraId="299211B6" w14:textId="77777777" w:rsidR="002D76D7" w:rsidRDefault="002D76D7" w:rsidP="008B1357">
      <w:pPr>
        <w:rPr>
          <w:rFonts w:cstheme="minorHAnsi"/>
          <w:b/>
          <w:szCs w:val="22"/>
        </w:rPr>
      </w:pPr>
    </w:p>
    <w:p w14:paraId="57F62900" w14:textId="77777777" w:rsidR="00D46575" w:rsidRPr="00D46575" w:rsidRDefault="00D46575" w:rsidP="00D46575">
      <w:pPr>
        <w:pStyle w:val="NoSpacing"/>
        <w:rPr>
          <w:rFonts w:eastAsia="Times New Roman" w:cstheme="minorHAnsi"/>
          <w:b/>
        </w:rPr>
      </w:pPr>
      <w:r w:rsidRPr="00D46575">
        <w:rPr>
          <w:rFonts w:eastAsia="Times New Roman" w:cstheme="minorHAnsi"/>
          <w:b/>
        </w:rPr>
        <w:lastRenderedPageBreak/>
        <w:t>Effective and Remaining Useful Life</w:t>
      </w:r>
    </w:p>
    <w:p w14:paraId="5A5BF057" w14:textId="3C929D01" w:rsidR="00DE0CE3" w:rsidRPr="00D46575" w:rsidRDefault="00D46575" w:rsidP="00D46575">
      <w:pPr>
        <w:pStyle w:val="NoSpacing"/>
        <w:rPr>
          <w:rFonts w:eastAsia="Times New Roman" w:cstheme="minorHAnsi"/>
        </w:rPr>
      </w:pPr>
      <w:r w:rsidRPr="00D46575">
        <w:rPr>
          <w:rFonts w:eastAsia="Times New Roman" w:cstheme="minorHAnsi"/>
        </w:rPr>
        <w:t xml:space="preserve">The EUL and RUL values were obtained using the DEER READI tool. DEER defines the RUL as 1/3 of the EUL value. The RUL value is only applicable to the first baseline period for a RC measure with an applicable code baseline. Per Resolution E-4818, measures resulting in performance that does not exceed the nominal efficiency of the pre-existing equipment have an effective useful life not to exceed three years, and for this reason the EUL of this measure is capped at three years. The relevant EUL and RUL values for the measures in this work paper are shown in </w:t>
      </w:r>
      <w:r w:rsidRPr="00D46575">
        <w:rPr>
          <w:rFonts w:eastAsia="Times New Roman" w:cstheme="minorHAnsi"/>
          <w:b/>
        </w:rPr>
        <w:t>Table 9</w:t>
      </w:r>
      <w:r w:rsidRPr="00D46575">
        <w:rPr>
          <w:rFonts w:eastAsia="Times New Roman" w:cstheme="minorHAnsi"/>
        </w:rPr>
        <w:t xml:space="preserve"> below.</w:t>
      </w:r>
    </w:p>
    <w:p w14:paraId="5F9E0A40" w14:textId="77777777" w:rsidR="00D46575" w:rsidRPr="00323424" w:rsidRDefault="00D46575" w:rsidP="00D46575">
      <w:pPr>
        <w:pStyle w:val="NoSpacing"/>
      </w:pPr>
    </w:p>
    <w:p w14:paraId="133C7632" w14:textId="13CA7E4C" w:rsidR="00DE0CE3" w:rsidRPr="00323424" w:rsidRDefault="00DE0CE3" w:rsidP="00DE0CE3">
      <w:pPr>
        <w:pStyle w:val="Caption"/>
      </w:pPr>
      <w:bookmarkStart w:id="18" w:name="_Ref430148206"/>
      <w:r w:rsidRPr="00323424">
        <w:t xml:space="preserve">Table </w:t>
      </w:r>
      <w:fldSimple w:instr=" SEQ Table \* ARABIC ">
        <w:r w:rsidR="00036978" w:rsidRPr="00323424">
          <w:rPr>
            <w:noProof/>
          </w:rPr>
          <w:t>9</w:t>
        </w:r>
      </w:fldSimple>
      <w:bookmarkEnd w:id="18"/>
      <w:r w:rsidRPr="00323424">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323424" w:rsidRPr="00323424" w14:paraId="5A9EC2BE" w14:textId="77777777" w:rsidTr="00BC017D">
        <w:tc>
          <w:tcPr>
            <w:tcW w:w="1137" w:type="pct"/>
            <w:shd w:val="clear" w:color="auto" w:fill="D9D9D9" w:themeFill="background1" w:themeFillShade="D9"/>
          </w:tcPr>
          <w:p w14:paraId="17686FBF" w14:textId="77777777" w:rsidR="008B1357" w:rsidRPr="00323424" w:rsidRDefault="008B1357" w:rsidP="00BA2E7E">
            <w:pPr>
              <w:rPr>
                <w:rFonts w:cstheme="minorHAnsi"/>
                <w:b/>
                <w:szCs w:val="20"/>
              </w:rPr>
            </w:pPr>
            <w:r w:rsidRPr="00323424">
              <w:rPr>
                <w:rFonts w:cstheme="minorHAnsi"/>
                <w:b/>
                <w:szCs w:val="20"/>
              </w:rPr>
              <w:t>EUL ID</w:t>
            </w:r>
          </w:p>
        </w:tc>
        <w:tc>
          <w:tcPr>
            <w:tcW w:w="1692" w:type="pct"/>
            <w:shd w:val="clear" w:color="auto" w:fill="D9D9D9" w:themeFill="background1" w:themeFillShade="D9"/>
          </w:tcPr>
          <w:p w14:paraId="1C93AC29" w14:textId="77777777" w:rsidR="008B1357" w:rsidRPr="00323424" w:rsidRDefault="008B1357" w:rsidP="00BA2E7E">
            <w:pPr>
              <w:rPr>
                <w:rFonts w:cstheme="minorHAnsi"/>
                <w:b/>
                <w:szCs w:val="20"/>
              </w:rPr>
            </w:pPr>
            <w:r w:rsidRPr="00323424">
              <w:rPr>
                <w:rFonts w:cstheme="minorHAnsi"/>
                <w:b/>
                <w:szCs w:val="20"/>
              </w:rPr>
              <w:t>Description</w:t>
            </w:r>
          </w:p>
        </w:tc>
        <w:tc>
          <w:tcPr>
            <w:tcW w:w="512" w:type="pct"/>
            <w:shd w:val="clear" w:color="auto" w:fill="D9D9D9" w:themeFill="background1" w:themeFillShade="D9"/>
          </w:tcPr>
          <w:p w14:paraId="68405617" w14:textId="77777777" w:rsidR="008B1357" w:rsidRPr="00323424" w:rsidRDefault="008B1357" w:rsidP="00BA2E7E">
            <w:pPr>
              <w:rPr>
                <w:rFonts w:cstheme="minorHAnsi"/>
                <w:b/>
                <w:szCs w:val="20"/>
              </w:rPr>
            </w:pPr>
            <w:r w:rsidRPr="00323424">
              <w:rPr>
                <w:rFonts w:cstheme="minorHAnsi"/>
                <w:b/>
                <w:szCs w:val="20"/>
              </w:rPr>
              <w:t>Sector</w:t>
            </w:r>
          </w:p>
        </w:tc>
        <w:tc>
          <w:tcPr>
            <w:tcW w:w="663" w:type="pct"/>
            <w:shd w:val="clear" w:color="auto" w:fill="D9D9D9" w:themeFill="background1" w:themeFillShade="D9"/>
          </w:tcPr>
          <w:p w14:paraId="0733AF36" w14:textId="77777777" w:rsidR="008B1357" w:rsidRPr="00323424" w:rsidRDefault="00BA2E7E" w:rsidP="00BA2E7E">
            <w:pPr>
              <w:rPr>
                <w:rFonts w:cstheme="minorHAnsi"/>
                <w:b/>
                <w:szCs w:val="20"/>
              </w:rPr>
            </w:pPr>
            <w:r w:rsidRPr="00323424">
              <w:rPr>
                <w:rFonts w:cstheme="minorHAnsi"/>
                <w:b/>
                <w:szCs w:val="20"/>
              </w:rPr>
              <w:t>UseCategory</w:t>
            </w:r>
          </w:p>
        </w:tc>
        <w:tc>
          <w:tcPr>
            <w:tcW w:w="517" w:type="pct"/>
            <w:shd w:val="clear" w:color="auto" w:fill="D9D9D9" w:themeFill="background1" w:themeFillShade="D9"/>
          </w:tcPr>
          <w:p w14:paraId="64D571F2" w14:textId="77777777" w:rsidR="008B1357" w:rsidRPr="00323424" w:rsidRDefault="008B1357" w:rsidP="00BA2E7E">
            <w:pPr>
              <w:rPr>
                <w:rFonts w:cstheme="minorHAnsi"/>
                <w:b/>
                <w:szCs w:val="20"/>
              </w:rPr>
            </w:pPr>
            <w:r w:rsidRPr="00323424">
              <w:rPr>
                <w:rFonts w:cstheme="minorHAnsi"/>
                <w:b/>
                <w:szCs w:val="20"/>
              </w:rPr>
              <w:t>EUL (Years)</w:t>
            </w:r>
          </w:p>
        </w:tc>
        <w:tc>
          <w:tcPr>
            <w:tcW w:w="479" w:type="pct"/>
            <w:shd w:val="clear" w:color="auto" w:fill="D9D9D9" w:themeFill="background1" w:themeFillShade="D9"/>
          </w:tcPr>
          <w:p w14:paraId="6B814E1E" w14:textId="77777777" w:rsidR="008B1357" w:rsidRPr="00323424" w:rsidRDefault="008B1357" w:rsidP="00BA2E7E">
            <w:pPr>
              <w:rPr>
                <w:rFonts w:cstheme="minorHAnsi"/>
                <w:b/>
                <w:szCs w:val="20"/>
              </w:rPr>
            </w:pPr>
            <w:r w:rsidRPr="00323424">
              <w:rPr>
                <w:rFonts w:cstheme="minorHAnsi"/>
                <w:b/>
                <w:szCs w:val="20"/>
              </w:rPr>
              <w:t>RUL (Years)</w:t>
            </w:r>
          </w:p>
        </w:tc>
      </w:tr>
      <w:tr w:rsidR="00323424" w:rsidRPr="00323424" w14:paraId="23E3B0B0" w14:textId="77777777" w:rsidTr="00BC017D">
        <w:trPr>
          <w:trHeight w:val="243"/>
        </w:trPr>
        <w:tc>
          <w:tcPr>
            <w:tcW w:w="1137" w:type="pct"/>
          </w:tcPr>
          <w:p w14:paraId="17A1D7F4" w14:textId="014A565B" w:rsidR="00AE1630" w:rsidRPr="00323424" w:rsidRDefault="0013544D" w:rsidP="00BA2E7E">
            <w:pPr>
              <w:rPr>
                <w:szCs w:val="20"/>
              </w:rPr>
            </w:pPr>
            <w:r w:rsidRPr="0013544D">
              <w:t>NonRes-RCx-Operational</w:t>
            </w:r>
          </w:p>
        </w:tc>
        <w:tc>
          <w:tcPr>
            <w:tcW w:w="1692" w:type="pct"/>
          </w:tcPr>
          <w:p w14:paraId="36E678D1" w14:textId="05D89CA7" w:rsidR="00AE1630" w:rsidRPr="00323424" w:rsidRDefault="00AE1630" w:rsidP="00BA2E7E">
            <w:pPr>
              <w:rPr>
                <w:szCs w:val="20"/>
              </w:rPr>
            </w:pPr>
            <w:r w:rsidRPr="00323424">
              <w:t>Reducing Overventilation</w:t>
            </w:r>
          </w:p>
        </w:tc>
        <w:tc>
          <w:tcPr>
            <w:tcW w:w="512" w:type="pct"/>
          </w:tcPr>
          <w:p w14:paraId="42B5C736" w14:textId="74FDE980" w:rsidR="00AE1630" w:rsidRPr="00323424" w:rsidRDefault="00AE1630" w:rsidP="00BA2E7E">
            <w:pPr>
              <w:rPr>
                <w:szCs w:val="20"/>
              </w:rPr>
            </w:pPr>
            <w:r w:rsidRPr="00323424">
              <w:t>Com</w:t>
            </w:r>
          </w:p>
        </w:tc>
        <w:tc>
          <w:tcPr>
            <w:tcW w:w="663" w:type="pct"/>
          </w:tcPr>
          <w:p w14:paraId="52A841ED" w14:textId="656382D2" w:rsidR="00AE1630" w:rsidRPr="00323424" w:rsidRDefault="00AE1630" w:rsidP="00BA2E7E">
            <w:pPr>
              <w:rPr>
                <w:szCs w:val="20"/>
              </w:rPr>
            </w:pPr>
            <w:r w:rsidRPr="00323424">
              <w:t>HVAC</w:t>
            </w:r>
          </w:p>
        </w:tc>
        <w:tc>
          <w:tcPr>
            <w:tcW w:w="517" w:type="pct"/>
          </w:tcPr>
          <w:p w14:paraId="1BF5FCBD" w14:textId="2E7E6A19" w:rsidR="00AE1630" w:rsidRPr="00323424" w:rsidRDefault="00D46575" w:rsidP="00BA2E7E">
            <w:pPr>
              <w:rPr>
                <w:szCs w:val="20"/>
              </w:rPr>
            </w:pPr>
            <w:r>
              <w:t>3</w:t>
            </w:r>
          </w:p>
        </w:tc>
        <w:tc>
          <w:tcPr>
            <w:tcW w:w="479" w:type="pct"/>
          </w:tcPr>
          <w:p w14:paraId="46ED97C1" w14:textId="508475D7" w:rsidR="00AE1630" w:rsidRPr="00323424" w:rsidRDefault="00D46575" w:rsidP="00BA2E7E">
            <w:pPr>
              <w:rPr>
                <w:szCs w:val="20"/>
              </w:rPr>
            </w:pPr>
            <w:r>
              <w:t>1</w:t>
            </w:r>
          </w:p>
        </w:tc>
      </w:tr>
    </w:tbl>
    <w:p w14:paraId="70FE2727" w14:textId="77777777" w:rsidR="00E16609" w:rsidRPr="00323424" w:rsidRDefault="00F06CCF" w:rsidP="00F06CCF">
      <w:pPr>
        <w:pStyle w:val="Heading3"/>
        <w:rPr>
          <w:rFonts w:asciiTheme="minorHAnsi" w:hAnsiTheme="minorHAnsi"/>
        </w:rPr>
      </w:pPr>
      <w:r w:rsidRPr="00323424">
        <w:rPr>
          <w:rFonts w:asciiTheme="minorHAnsi" w:hAnsiTheme="minorHAnsi"/>
        </w:rPr>
        <w:t>1.4.2</w:t>
      </w:r>
      <w:r w:rsidR="00824F1C" w:rsidRPr="00323424">
        <w:rPr>
          <w:rFonts w:asciiTheme="minorHAnsi" w:hAnsiTheme="minorHAnsi"/>
        </w:rPr>
        <w:t xml:space="preserve"> </w:t>
      </w:r>
      <w:r w:rsidR="00E16609" w:rsidRPr="00323424">
        <w:rPr>
          <w:rFonts w:asciiTheme="minorHAnsi" w:hAnsiTheme="minorHAnsi"/>
        </w:rPr>
        <w:t>Code</w:t>
      </w:r>
      <w:r w:rsidR="00B26778" w:rsidRPr="00323424">
        <w:rPr>
          <w:rFonts w:asciiTheme="minorHAnsi" w:hAnsiTheme="minorHAnsi"/>
        </w:rPr>
        <w:t xml:space="preserve">s and Standards </w:t>
      </w:r>
      <w:r w:rsidR="00E16609" w:rsidRPr="00323424">
        <w:rPr>
          <w:rFonts w:asciiTheme="minorHAnsi" w:hAnsiTheme="minorHAnsi"/>
        </w:rPr>
        <w:t xml:space="preserve">Analysis </w:t>
      </w:r>
      <w:bookmarkEnd w:id="15"/>
    </w:p>
    <w:p w14:paraId="29483B10" w14:textId="4EB83588"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9"/>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5FD20FD5" w14:textId="77777777" w:rsidR="00D46575" w:rsidRDefault="00D46575" w:rsidP="004B6955">
      <w:pPr>
        <w:pStyle w:val="Heading3"/>
        <w:rPr>
          <w:rFonts w:asciiTheme="minorHAnsi" w:hAnsiTheme="minorHAnsi" w:cstheme="minorHAnsi"/>
          <w:b w:val="0"/>
          <w:bCs w:val="0"/>
          <w:sz w:val="22"/>
          <w:szCs w:val="22"/>
        </w:rPr>
      </w:pPr>
      <w:r w:rsidRPr="00D46575">
        <w:rPr>
          <w:rFonts w:asciiTheme="minorHAnsi" w:hAnsiTheme="minorHAnsi" w:cstheme="minorHAnsi"/>
          <w:b w:val="0"/>
          <w:bCs w:val="0"/>
          <w:sz w:val="22"/>
          <w:szCs w:val="22"/>
        </w:rPr>
        <w:t>Two studies of significant importance to the measure development in this work paper are described in the following section. Per Resolution E-4818 the default measure-level baseline shall be existing conditions for behavioral, retrocommissioning, and operational (BRO) measure installation types, which encompasses the measures in this work paper.</w:t>
      </w:r>
    </w:p>
    <w:p w14:paraId="52104FD0" w14:textId="34313BDB"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812DFE">
        <w:rPr>
          <w:rFonts w:asciiTheme="minorHAnsi" w:hAnsiTheme="minorHAnsi"/>
          <w:vertAlign w:val="superscript"/>
        </w:rPr>
        <w:fldChar w:fldCharType="begin"/>
      </w:r>
      <w:r w:rsidR="00812DFE">
        <w:rPr>
          <w:rFonts w:asciiTheme="minorHAnsi" w:hAnsiTheme="minorHAnsi"/>
          <w:vertAlign w:val="superscript"/>
        </w:rPr>
        <w:instrText xml:space="preserve"> NOTEREF _Ref431377758 \h </w:instrText>
      </w:r>
      <w:r w:rsidR="00812DFE">
        <w:rPr>
          <w:rFonts w:asciiTheme="minorHAnsi" w:hAnsiTheme="minorHAnsi"/>
          <w:vertAlign w:val="superscript"/>
        </w:rPr>
      </w:r>
      <w:r w:rsidR="00812DFE">
        <w:rPr>
          <w:rFonts w:asciiTheme="minorHAnsi" w:hAnsiTheme="minorHAnsi"/>
          <w:vertAlign w:val="superscript"/>
        </w:rPr>
        <w:fldChar w:fldCharType="separate"/>
      </w:r>
      <w:r w:rsidR="00812DFE">
        <w:rPr>
          <w:rFonts w:asciiTheme="minorHAnsi" w:hAnsiTheme="minorHAnsi"/>
          <w:vertAlign w:val="superscript"/>
        </w:rPr>
        <w:t>3</w:t>
      </w:r>
      <w:r w:rsidR="00812DFE">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74C198A0" w:rsidR="002A4C20" w:rsidRDefault="00E36D44" w:rsidP="00572D2F">
      <w:pPr>
        <w:rPr>
          <w:rFonts w:cs="Arial"/>
          <w:szCs w:val="22"/>
        </w:rPr>
      </w:pPr>
      <w:r>
        <w:rPr>
          <w:rFonts w:cs="Arial"/>
          <w:szCs w:val="22"/>
        </w:rPr>
        <w:t xml:space="preserve">This Disposition outlines revision requirements to the existing work papers that cover discrete rooftop unit (RTU) QM service tasks and </w:t>
      </w:r>
      <w:r w:rsidR="00592983">
        <w:rPr>
          <w:rFonts w:cs="Arial"/>
          <w:szCs w:val="22"/>
        </w:rPr>
        <w:t>suites of service tasks for non</w:t>
      </w:r>
      <w:r>
        <w:rPr>
          <w:rFonts w:cs="Arial"/>
          <w:szCs w:val="22"/>
        </w:rPr>
        <w:t xml:space="preserve">residential QM programs.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783202B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4AF17E5F" w14:textId="70706BE6" w:rsidR="00C47035" w:rsidRDefault="00017045" w:rsidP="00572D2F">
      <w:r>
        <w:lastRenderedPageBreak/>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w:t>
      </w:r>
      <w:r w:rsidR="00160EA4">
        <w:t xml:space="preserve">Unoccupied Fan Control </w:t>
      </w:r>
      <w:r w:rsidR="00C47035">
        <w:t xml:space="preserve">(synonymous with “thermostat re-programming”) </w:t>
      </w:r>
      <w:r w:rsidR="00160EA4">
        <w:t xml:space="preserve">as </w:t>
      </w:r>
      <w:r w:rsidR="00C47035">
        <w:t xml:space="preserve">having an </w:t>
      </w:r>
      <w:r w:rsidR="00160EA4">
        <w:t xml:space="preserve">overly optimistic </w:t>
      </w:r>
      <w:r w:rsidR="00C47035">
        <w:t xml:space="preserve">scenario, ignoring negative or zero energy saving situations where the thermostat could be set to be completely off during unoccupied periods or when time-clock controls are completely overridden by the user. Accounting for the time-clock overriding issue, the Disposition </w:t>
      </w:r>
      <w:r w:rsidR="00595DFA">
        <w:t>assigns</w:t>
      </w:r>
      <w:r w:rsidR="00C47035">
        <w:t xml:space="preserve"> only 50% of the unit energy and demand savings (UES) claimed by initial Unoccupied Fan Control building energy modeling</w:t>
      </w:r>
      <w:r w:rsidR="00595DFA">
        <w:t xml:space="preserve"> and has been incorporated into this work</w:t>
      </w:r>
      <w:r w:rsidR="001F147F">
        <w:t xml:space="preserve"> </w:t>
      </w:r>
      <w:r w:rsidR="00595DFA">
        <w:t>paper.</w:t>
      </w:r>
    </w:p>
    <w:p w14:paraId="420701D9" w14:textId="3513DD8C"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0"/>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105C204B" w:rsidR="007003EB" w:rsidRPr="007003EB" w:rsidRDefault="00AD42C3" w:rsidP="007003EB">
      <w:r>
        <w:t>The Disposition adjustment decreasing modeled savings by 50% is potentially overly conservative. Programmable thermostats are required by all the IOU programs and have requirements on the length of unoccupied setback overrides, only allowing override for a set time period well within the course of a day. Comprehensive ana</w:t>
      </w:r>
      <w:r w:rsidR="002953F6">
        <w:t>lysis on the prevalence of time</w:t>
      </w:r>
      <w:r>
        <w:t>clocks being systematically overridden within the</w:t>
      </w:r>
      <w:r w:rsidR="002C4C6C">
        <w:t xml:space="preserve"> </w:t>
      </w:r>
      <w:r>
        <w:t>CQM programs would assist in justifying the UES multiplier.</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1FEC0318" w14:textId="089B95C2"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323424">
        <w:rPr>
          <w:rFonts w:asciiTheme="minorHAnsi" w:hAnsiTheme="minorHAnsi" w:cstheme="minorHAnsi"/>
          <w:b/>
          <w:i w:val="0"/>
          <w:color w:val="auto"/>
          <w:szCs w:val="22"/>
        </w:rPr>
        <w:fldChar w:fldCharType="begin"/>
      </w:r>
      <w:r w:rsidRPr="00323424">
        <w:rPr>
          <w:rFonts w:asciiTheme="minorHAnsi" w:hAnsiTheme="minorHAnsi" w:cstheme="minorHAnsi"/>
          <w:b/>
          <w:i w:val="0"/>
          <w:color w:val="auto"/>
          <w:szCs w:val="22"/>
        </w:rPr>
        <w:instrText xml:space="preserve"> REF _Ref418106339 \h  \* MERGEFORMAT </w:instrText>
      </w:r>
      <w:r w:rsidRPr="00323424">
        <w:rPr>
          <w:rFonts w:asciiTheme="minorHAnsi" w:hAnsiTheme="minorHAnsi" w:cstheme="minorHAnsi"/>
          <w:b/>
          <w:i w:val="0"/>
          <w:color w:val="auto"/>
          <w:szCs w:val="22"/>
        </w:rPr>
      </w:r>
      <w:r w:rsidRPr="00323424">
        <w:rPr>
          <w:rFonts w:asciiTheme="minorHAnsi" w:hAnsiTheme="minorHAnsi" w:cstheme="minorHAnsi"/>
          <w:b/>
          <w:i w:val="0"/>
          <w:color w:val="auto"/>
          <w:szCs w:val="22"/>
        </w:rPr>
        <w:fldChar w:fldCharType="separate"/>
      </w:r>
      <w:r w:rsidR="00036978" w:rsidRPr="00323424">
        <w:rPr>
          <w:rFonts w:asciiTheme="minorHAnsi" w:hAnsiTheme="minorHAnsi" w:cstheme="minorHAnsi"/>
          <w:b/>
          <w:i w:val="0"/>
          <w:color w:val="auto"/>
          <w:szCs w:val="22"/>
        </w:rPr>
        <w:t>Table 10</w:t>
      </w:r>
      <w:r w:rsidRPr="00323424">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r w:rsidR="00AC71FC">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1"/>
      </w:r>
      <w:r w:rsidR="00AC71FC">
        <w:rPr>
          <w:rFonts w:asciiTheme="minorHAnsi" w:hAnsiTheme="minorHAnsi" w:cstheme="minorHAnsi"/>
          <w:i w:val="0"/>
          <w:color w:val="auto"/>
          <w:szCs w:val="22"/>
        </w:rPr>
        <w:t xml:space="preserve"> for all prototypes applicable to the DEER 2015 Code Update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12"/>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3"/>
      </w:r>
      <w:r w:rsidRPr="00E64915">
        <w:rPr>
          <w:rFonts w:asciiTheme="minorHAnsi" w:hAnsiTheme="minorHAnsi" w:cstheme="minorHAnsi"/>
          <w:i w:val="0"/>
          <w:color w:val="auto"/>
          <w:szCs w:val="22"/>
        </w:rPr>
        <w:t xml:space="preserve">. </w:t>
      </w:r>
    </w:p>
    <w:p w14:paraId="6A5C7DD6" w14:textId="272AFECD" w:rsidR="005A2ED0" w:rsidRDefault="005A2ED0">
      <w:pPr>
        <w:spacing w:after="200" w:line="276" w:lineRule="auto"/>
        <w:rPr>
          <w:rFonts w:ascii="Trebuchet MS" w:hAnsi="Trebuchet MS" w:cstheme="minorHAnsi"/>
          <w:b/>
          <w:bCs/>
          <w:i/>
          <w:szCs w:val="22"/>
        </w:rPr>
      </w:pPr>
    </w:p>
    <w:p w14:paraId="79547878" w14:textId="77777777" w:rsidR="00E64915" w:rsidRPr="00E76D74" w:rsidRDefault="00E64915" w:rsidP="00E76D74">
      <w:pPr>
        <w:pStyle w:val="Caption"/>
        <w:keepNext/>
        <w:tabs>
          <w:tab w:val="left" w:pos="1815"/>
        </w:tabs>
        <w:rPr>
          <w:rFonts w:cstheme="minorHAnsi"/>
          <w:szCs w:val="22"/>
        </w:rPr>
      </w:pPr>
      <w:bookmarkStart w:id="24" w:name="_Ref418106339"/>
      <w:r w:rsidRPr="00E76D74">
        <w:rPr>
          <w:rFonts w:cstheme="minorHAnsi"/>
          <w:szCs w:val="22"/>
        </w:rPr>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036978">
        <w:rPr>
          <w:rFonts w:cstheme="minorHAnsi"/>
          <w:noProof/>
          <w:szCs w:val="22"/>
        </w:rPr>
        <w:t>10</w:t>
      </w:r>
      <w:r w:rsidRPr="00E76D74">
        <w:rPr>
          <w:rFonts w:cstheme="minorHAnsi"/>
          <w:szCs w:val="22"/>
        </w:rPr>
        <w:fldChar w:fldCharType="end"/>
      </w:r>
      <w:bookmarkEnd w:id="24"/>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6B752F68" w14:textId="4944CF8A" w:rsidR="00113466" w:rsidRPr="00113466" w:rsidRDefault="00AE1630" w:rsidP="00113466">
            <w:pPr>
              <w:rPr>
                <w:sz w:val="20"/>
              </w:rPr>
            </w:pPr>
            <w:r>
              <w:rPr>
                <w:sz w:val="20"/>
              </w:rPr>
              <w:t xml:space="preserve">Unoccupied Fan Control </w:t>
            </w:r>
            <w:r w:rsidR="00113466"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14C63F7D" w14:textId="7D4E8B59" w:rsidR="00113466" w:rsidRPr="00113466" w:rsidRDefault="00AE1630" w:rsidP="00113466">
            <w:pPr>
              <w:rPr>
                <w:sz w:val="20"/>
              </w:rPr>
            </w:pPr>
            <w:r>
              <w:rPr>
                <w:sz w:val="20"/>
              </w:rPr>
              <w:t xml:space="preserve">Unoccupied Fan Control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0452FFE4" w14:textId="71AC6293" w:rsidR="00113466" w:rsidRPr="00113466" w:rsidRDefault="00AE1630" w:rsidP="00113466">
            <w:pPr>
              <w:rPr>
                <w:sz w:val="20"/>
              </w:rPr>
            </w:pPr>
            <w:r>
              <w:rPr>
                <w:sz w:val="20"/>
              </w:rPr>
              <w:t xml:space="preserve">Unoccupied Fan Control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7AE03F44" w14:textId="42091661" w:rsidR="00113466" w:rsidRPr="00113466" w:rsidRDefault="00AE1630" w:rsidP="00113466">
            <w:pPr>
              <w:rPr>
                <w:sz w:val="20"/>
                <w:szCs w:val="22"/>
              </w:rPr>
            </w:pPr>
            <w:r>
              <w:rPr>
                <w:sz w:val="20"/>
              </w:rPr>
              <w:t xml:space="preserve">Unoccupied Fan Control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323424" w:rsidRDefault="00E64915" w:rsidP="00E64915">
      <w:pPr>
        <w:pStyle w:val="Reminder"/>
        <w:rPr>
          <w:rFonts w:cstheme="minorHAnsi"/>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4"/>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2292864" w14:textId="6B1C95F1" w:rsidR="00043134" w:rsidRDefault="00043134" w:rsidP="008E2856">
      <w:pPr>
        <w:spacing w:before="40" w:after="40"/>
        <w:rPr>
          <w:rFonts w:cs="Arial"/>
          <w:szCs w:val="22"/>
        </w:rPr>
      </w:pPr>
      <w:r w:rsidRPr="00043134">
        <w:rPr>
          <w:rFonts w:cs="Arial"/>
          <w:szCs w:val="22"/>
        </w:rPr>
        <w:t xml:space="preserve">Review of </w:t>
      </w:r>
      <w:r w:rsidR="005A2ED0">
        <w:rPr>
          <w:rFonts w:cstheme="minorHAnsi"/>
          <w:i/>
          <w:szCs w:val="22"/>
        </w:rPr>
        <w:t>WO32</w:t>
      </w:r>
      <w:r w:rsidR="00031F3C">
        <w:rPr>
          <w:rFonts w:cstheme="minorHAnsi"/>
          <w: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w:t>
      </w:r>
    </w:p>
    <w:p w14:paraId="5FFF7B2A" w14:textId="77777777" w:rsidR="00043134" w:rsidRPr="00043134" w:rsidRDefault="00043134" w:rsidP="00043134">
      <w:pPr>
        <w:rPr>
          <w:rFonts w:cs="Arial"/>
          <w:szCs w:val="22"/>
        </w:rPr>
      </w:pPr>
    </w:p>
    <w:p w14:paraId="6724D73E" w14:textId="447E32C4" w:rsidR="00043134" w:rsidRPr="00043134" w:rsidRDefault="00043134" w:rsidP="00043134">
      <w:pPr>
        <w:rPr>
          <w:rFonts w:cs="Arial"/>
          <w:szCs w:val="22"/>
        </w:rPr>
      </w:pPr>
      <w:r w:rsidRPr="00043134">
        <w:rPr>
          <w:rFonts w:cs="Arial"/>
          <w:szCs w:val="22"/>
        </w:rPr>
        <w:t xml:space="preserve">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036978" w:rsidRPr="00043134">
        <w:rPr>
          <w:rFonts w:cs="Arial"/>
          <w:b/>
          <w:bCs/>
          <w:szCs w:val="22"/>
        </w:rPr>
        <w:t xml:space="preserve">Table </w:t>
      </w:r>
      <w:r w:rsidR="00036978">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5" w:name="_Ref384648793"/>
      <w:bookmarkStart w:id="26"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036978">
        <w:rPr>
          <w:rFonts w:cs="Arial"/>
          <w:b/>
          <w:bCs/>
          <w:noProof/>
          <w:szCs w:val="22"/>
        </w:rPr>
        <w:t>11</w:t>
      </w:r>
      <w:r w:rsidRPr="00043134">
        <w:rPr>
          <w:rFonts w:cs="Arial"/>
          <w:szCs w:val="22"/>
        </w:rPr>
        <w:fldChar w:fldCharType="end"/>
      </w:r>
      <w:bookmarkEnd w:id="25"/>
      <w:r w:rsidRPr="00043134">
        <w:rPr>
          <w:rFonts w:cs="Arial"/>
          <w:b/>
          <w:bCs/>
          <w:szCs w:val="22"/>
        </w:rPr>
        <w:t xml:space="preserve"> Baseline Modifications to eQUEST Keywords</w:t>
      </w:r>
      <w:bookmarkEnd w:id="26"/>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954D8F">
        <w:tc>
          <w:tcPr>
            <w:tcW w:w="3438" w:type="dxa"/>
            <w:vAlign w:val="center"/>
          </w:tcPr>
          <w:p w14:paraId="0B7BA93B" w14:textId="77777777" w:rsidR="00043134" w:rsidRPr="00043134" w:rsidRDefault="00043134" w:rsidP="00954D8F">
            <w:pPr>
              <w:rPr>
                <w:rFonts w:cs="Arial"/>
                <w:szCs w:val="22"/>
              </w:rPr>
            </w:pPr>
            <w:r w:rsidRPr="00043134">
              <w:rPr>
                <w:rFonts w:cs="Arial"/>
                <w:szCs w:val="22"/>
              </w:rPr>
              <w:t>SYSTEM:MIN-OUTSIDE-AIR</w:t>
            </w:r>
          </w:p>
        </w:tc>
        <w:tc>
          <w:tcPr>
            <w:tcW w:w="1890" w:type="dxa"/>
            <w:vAlign w:val="center"/>
          </w:tcPr>
          <w:p w14:paraId="2217F3A8"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0BEB48DB" w14:textId="77777777" w:rsidR="00043134" w:rsidRPr="00043134" w:rsidRDefault="00043134" w:rsidP="00954D8F">
            <w:pPr>
              <w:rPr>
                <w:rFonts w:cs="Arial"/>
                <w:szCs w:val="22"/>
              </w:rPr>
            </w:pPr>
            <w:r w:rsidRPr="00043134">
              <w:rPr>
                <w:rFonts w:cs="Arial"/>
                <w:szCs w:val="22"/>
              </w:rPr>
              <w:t>0.2</w:t>
            </w:r>
          </w:p>
        </w:tc>
      </w:tr>
      <w:tr w:rsidR="00043134" w:rsidRPr="00043134" w14:paraId="4D3164BA" w14:textId="77777777" w:rsidTr="00954D8F">
        <w:tc>
          <w:tcPr>
            <w:tcW w:w="3438" w:type="dxa"/>
            <w:vAlign w:val="center"/>
          </w:tcPr>
          <w:p w14:paraId="02059D4B" w14:textId="77777777" w:rsidR="00043134" w:rsidRPr="00043134" w:rsidRDefault="00043134" w:rsidP="00954D8F">
            <w:pPr>
              <w:rPr>
                <w:rFonts w:cs="Arial"/>
                <w:szCs w:val="22"/>
              </w:rPr>
            </w:pPr>
            <w:r w:rsidRPr="00043134">
              <w:rPr>
                <w:rFonts w:cs="Arial"/>
                <w:szCs w:val="22"/>
              </w:rPr>
              <w:t>SYSTEM:MAX-OA-FRACTION</w:t>
            </w:r>
          </w:p>
        </w:tc>
        <w:tc>
          <w:tcPr>
            <w:tcW w:w="1890" w:type="dxa"/>
            <w:vAlign w:val="center"/>
          </w:tcPr>
          <w:p w14:paraId="2C6FFB5F" w14:textId="77777777" w:rsidR="00043134" w:rsidRPr="00043134" w:rsidRDefault="00043134" w:rsidP="00954D8F">
            <w:pPr>
              <w:rPr>
                <w:rFonts w:cs="Arial"/>
                <w:szCs w:val="22"/>
              </w:rPr>
            </w:pPr>
            <w:r w:rsidRPr="00043134">
              <w:rPr>
                <w:rFonts w:cs="Arial"/>
                <w:szCs w:val="22"/>
              </w:rPr>
              <w:t>1.0</w:t>
            </w:r>
          </w:p>
        </w:tc>
        <w:tc>
          <w:tcPr>
            <w:tcW w:w="4050" w:type="dxa"/>
            <w:vAlign w:val="center"/>
          </w:tcPr>
          <w:p w14:paraId="5F0B3D09" w14:textId="77777777" w:rsidR="00043134" w:rsidRPr="00043134" w:rsidRDefault="00043134" w:rsidP="00954D8F">
            <w:pPr>
              <w:rPr>
                <w:rFonts w:cs="Arial"/>
                <w:szCs w:val="22"/>
              </w:rPr>
            </w:pPr>
            <w:r w:rsidRPr="00043134">
              <w:rPr>
                <w:rFonts w:cs="Arial"/>
                <w:szCs w:val="22"/>
              </w:rPr>
              <w:t>0.7</w:t>
            </w:r>
          </w:p>
        </w:tc>
      </w:tr>
      <w:tr w:rsidR="00043134" w:rsidRPr="00043134" w14:paraId="0FD9C906" w14:textId="77777777" w:rsidTr="00954D8F">
        <w:tc>
          <w:tcPr>
            <w:tcW w:w="3438" w:type="dxa"/>
            <w:vAlign w:val="center"/>
          </w:tcPr>
          <w:p w14:paraId="7AF200F8" w14:textId="77777777" w:rsidR="00043134" w:rsidRPr="00043134" w:rsidRDefault="00043134" w:rsidP="00954D8F">
            <w:pPr>
              <w:rPr>
                <w:rFonts w:cs="Arial"/>
                <w:szCs w:val="22"/>
              </w:rPr>
            </w:pPr>
            <w:r w:rsidRPr="00043134">
              <w:rPr>
                <w:rFonts w:cs="Arial"/>
                <w:szCs w:val="22"/>
              </w:rPr>
              <w:t>ZONE:OA/FLOW-PER</w:t>
            </w:r>
          </w:p>
        </w:tc>
        <w:tc>
          <w:tcPr>
            <w:tcW w:w="1890" w:type="dxa"/>
            <w:vAlign w:val="center"/>
          </w:tcPr>
          <w:p w14:paraId="311C1C49"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1E75EF78" w14:textId="77777777" w:rsidR="00043134" w:rsidRPr="00043134" w:rsidRDefault="00043134" w:rsidP="00954D8F">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954D8F">
            <w:pPr>
              <w:rPr>
                <w:rFonts w:cs="Arial"/>
                <w:szCs w:val="22"/>
              </w:rPr>
            </w:pPr>
            <w:r w:rsidRPr="00043134">
              <w:rPr>
                <w:rFonts w:cs="Arial"/>
                <w:szCs w:val="22"/>
              </w:rPr>
              <w:t>is between:</w:t>
            </w:r>
          </w:p>
          <w:p w14:paraId="50AAD92B" w14:textId="77777777" w:rsidR="00043134" w:rsidRPr="00043134" w:rsidRDefault="00043134" w:rsidP="00954D8F">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954D8F">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954D8F">
            <w:pPr>
              <w:rPr>
                <w:rFonts w:cs="Arial"/>
                <w:szCs w:val="22"/>
              </w:rPr>
            </w:pPr>
          </w:p>
          <w:p w14:paraId="7B448CC8" w14:textId="77777777" w:rsidR="00043134" w:rsidRPr="00043134" w:rsidRDefault="00043134" w:rsidP="00954D8F">
            <w:pPr>
              <w:rPr>
                <w:rFonts w:cs="Arial"/>
                <w:szCs w:val="22"/>
              </w:rPr>
            </w:pPr>
            <w:r w:rsidRPr="00043134">
              <w:rPr>
                <w:rFonts w:cs="Arial"/>
                <w:szCs w:val="22"/>
              </w:rPr>
              <w:t>This modification ensures the first two keywords are not overwritten.</w:t>
            </w:r>
          </w:p>
        </w:tc>
      </w:tr>
      <w:tr w:rsidR="00F87FDC" w:rsidRPr="00043134" w14:paraId="198F751D" w14:textId="77777777" w:rsidTr="00954D8F">
        <w:tc>
          <w:tcPr>
            <w:tcW w:w="3438" w:type="dxa"/>
            <w:vAlign w:val="center"/>
          </w:tcPr>
          <w:p w14:paraId="42812F75" w14:textId="77777777" w:rsidR="00F87FDC" w:rsidRDefault="00F87FDC" w:rsidP="00954D8F">
            <w:pPr>
              <w:rPr>
                <w:rFonts w:cs="Arial"/>
                <w:szCs w:val="22"/>
              </w:rPr>
            </w:pPr>
            <w:r>
              <w:rPr>
                <w:rFonts w:cs="Arial"/>
                <w:szCs w:val="22"/>
              </w:rPr>
              <w:t>DAY-SCHEDULE:VALUES[#]</w:t>
            </w:r>
          </w:p>
          <w:p w14:paraId="0412B9AC" w14:textId="71066215" w:rsidR="00F87FDC" w:rsidRPr="00043134" w:rsidRDefault="00F87FDC" w:rsidP="00954D8F">
            <w:pPr>
              <w:rPr>
                <w:rFonts w:cs="Arial"/>
                <w:szCs w:val="22"/>
              </w:rPr>
            </w:pPr>
            <w:r>
              <w:rPr>
                <w:rFonts w:cs="Arial"/>
                <w:szCs w:val="22"/>
              </w:rPr>
              <w:br/>
              <w:t>Only in daily schedules being used for SYSTEM:MIN-AIR-SCH</w:t>
            </w:r>
          </w:p>
        </w:tc>
        <w:tc>
          <w:tcPr>
            <w:tcW w:w="1890" w:type="dxa"/>
            <w:vAlign w:val="center"/>
          </w:tcPr>
          <w:p w14:paraId="5D69A49E" w14:textId="1CEDC3E1" w:rsidR="00F87FDC" w:rsidRPr="00043134" w:rsidRDefault="00F87FDC" w:rsidP="00954D8F">
            <w:pPr>
              <w:rPr>
                <w:rFonts w:cs="Arial"/>
                <w:szCs w:val="22"/>
              </w:rPr>
            </w:pPr>
            <w:r>
              <w:rPr>
                <w:rFonts w:cs="Arial"/>
                <w:szCs w:val="22"/>
              </w:rPr>
              <w:t>0.001 for unoccupied periods, -999 for occupied periods</w:t>
            </w:r>
          </w:p>
        </w:tc>
        <w:tc>
          <w:tcPr>
            <w:tcW w:w="4050" w:type="dxa"/>
            <w:vAlign w:val="center"/>
          </w:tcPr>
          <w:p w14:paraId="68805924" w14:textId="77777777" w:rsidR="00F87FDC" w:rsidRDefault="00F87FDC" w:rsidP="00954D8F">
            <w:pPr>
              <w:rPr>
                <w:rFonts w:cs="Arial"/>
                <w:szCs w:val="22"/>
              </w:rPr>
            </w:pPr>
            <w:r>
              <w:rPr>
                <w:rFonts w:cs="Arial"/>
                <w:szCs w:val="22"/>
              </w:rPr>
              <w:t>Modify 0.001 to 0.2 during unoccupied periods.</w:t>
            </w:r>
          </w:p>
          <w:p w14:paraId="1EE8A215" w14:textId="77777777" w:rsidR="00F87FDC" w:rsidRDefault="00F87FDC" w:rsidP="00954D8F">
            <w:pPr>
              <w:rPr>
                <w:rFonts w:cs="Arial"/>
                <w:szCs w:val="22"/>
              </w:rPr>
            </w:pPr>
          </w:p>
          <w:p w14:paraId="38DD36E3" w14:textId="5D9EB799" w:rsidR="00F87FDC" w:rsidRPr="00043134" w:rsidRDefault="00F87FDC" w:rsidP="00954D8F">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954D8F">
        <w:tc>
          <w:tcPr>
            <w:tcW w:w="3438" w:type="dxa"/>
            <w:vAlign w:val="center"/>
          </w:tcPr>
          <w:p w14:paraId="02FA2E34" w14:textId="6FDAC4DC" w:rsidR="00F87FDC" w:rsidRDefault="00F87FDC" w:rsidP="00954D8F">
            <w:pPr>
              <w:rPr>
                <w:rFonts w:cs="Arial"/>
                <w:szCs w:val="22"/>
              </w:rPr>
            </w:pPr>
            <w:r>
              <w:rPr>
                <w:rFonts w:cs="Arial"/>
                <w:szCs w:val="22"/>
              </w:rPr>
              <w:t>SYSTEM:OA-CONTROL</w:t>
            </w:r>
          </w:p>
        </w:tc>
        <w:tc>
          <w:tcPr>
            <w:tcW w:w="1890" w:type="dxa"/>
            <w:vAlign w:val="center"/>
          </w:tcPr>
          <w:p w14:paraId="52CB4466" w14:textId="4F579F4B" w:rsidR="00F87FDC" w:rsidRPr="00043134" w:rsidRDefault="00F87FDC" w:rsidP="00954D8F">
            <w:pPr>
              <w:rPr>
                <w:rFonts w:cs="Arial"/>
                <w:szCs w:val="22"/>
              </w:rPr>
            </w:pPr>
            <w:r>
              <w:rPr>
                <w:rFonts w:cs="Arial"/>
                <w:szCs w:val="22"/>
              </w:rPr>
              <w:t>FIXED</w:t>
            </w:r>
          </w:p>
        </w:tc>
        <w:tc>
          <w:tcPr>
            <w:tcW w:w="4050" w:type="dxa"/>
            <w:vAlign w:val="center"/>
          </w:tcPr>
          <w:p w14:paraId="6F86DEE1" w14:textId="77777777" w:rsidR="00F87FDC" w:rsidRDefault="00F87FDC" w:rsidP="00954D8F">
            <w:pPr>
              <w:rPr>
                <w:rFonts w:cs="Arial"/>
                <w:szCs w:val="22"/>
              </w:rPr>
            </w:pPr>
            <w:r>
              <w:rPr>
                <w:rFonts w:cs="Arial"/>
                <w:szCs w:val="22"/>
              </w:rPr>
              <w:t>OA-TEMP</w:t>
            </w:r>
          </w:p>
          <w:p w14:paraId="24215E64" w14:textId="77777777" w:rsidR="00F87FDC" w:rsidRDefault="00F87FDC" w:rsidP="00954D8F">
            <w:pPr>
              <w:rPr>
                <w:rFonts w:cs="Arial"/>
                <w:szCs w:val="22"/>
              </w:rPr>
            </w:pPr>
          </w:p>
          <w:p w14:paraId="5B0BF025" w14:textId="2F2EF786" w:rsidR="00F87FDC" w:rsidRPr="00043134" w:rsidRDefault="00F87FDC" w:rsidP="00954D8F">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3899C914"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Pr="00043134">
        <w:rPr>
          <w:rFonts w:cs="Arial"/>
          <w:szCs w:val="22"/>
        </w:rPr>
        <w:t xml:space="preserve"> </w:t>
      </w:r>
      <w:r w:rsidR="00EE6A11">
        <w:rPr>
          <w:rFonts w:cs="Arial"/>
          <w:szCs w:val="22"/>
        </w:rPr>
        <w:t xml:space="preserve">Hourly reports were verified to ensure that the keyword changes properly simulated the desired effects of damper leakage for both the occupied and unoccupied </w:t>
      </w:r>
      <w:r w:rsidR="00EE6A11">
        <w:rPr>
          <w:rFonts w:cs="Arial"/>
          <w:szCs w:val="22"/>
        </w:rPr>
        <w:lastRenderedPageBreak/>
        <w:t xml:space="preserve">periods.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1AE916C0" w14:textId="0177EE29" w:rsidR="00F413FC"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w:t>
      </w:r>
      <w:r w:rsidR="00AE1630">
        <w:rPr>
          <w:rFonts w:cs="Arial"/>
          <w:szCs w:val="22"/>
        </w:rPr>
        <w:t xml:space="preserve"> the</w:t>
      </w:r>
      <w:r>
        <w:rPr>
          <w:rFonts w:cs="Arial"/>
          <w:szCs w:val="22"/>
        </w:rPr>
        <w:t xml:space="preserve"> </w:t>
      </w:r>
      <w:r w:rsidR="00AE1630">
        <w:rPr>
          <w:rFonts w:cs="Arial"/>
          <w:szCs w:val="22"/>
        </w:rPr>
        <w:t>fault</w:t>
      </w:r>
      <w:r w:rsidRPr="00982BB5">
        <w:rPr>
          <w:rFonts w:cs="Arial"/>
          <w:szCs w:val="22"/>
        </w:rPr>
        <w:t xml:space="preserve">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p>
    <w:p w14:paraId="43ED0F4A" w14:textId="77777777" w:rsidR="00AE1630" w:rsidRDefault="00AE1630" w:rsidP="00E01943">
      <w:pPr>
        <w:rPr>
          <w:rFonts w:cs="Arial"/>
          <w:szCs w:val="22"/>
        </w:rPr>
      </w:pPr>
    </w:p>
    <w:p w14:paraId="37AC58A7" w14:textId="03CC14B7" w:rsidR="00B1578D" w:rsidRPr="00043134" w:rsidRDefault="00B1578D" w:rsidP="00B1578D">
      <w:pPr>
        <w:rPr>
          <w:rFonts w:cs="Arial"/>
          <w:szCs w:val="22"/>
        </w:rPr>
      </w:pPr>
      <w:r w:rsidRPr="00043134">
        <w:rPr>
          <w:rFonts w:cs="Arial"/>
          <w:szCs w:val="22"/>
        </w:rPr>
        <w:t xml:space="preserve">To implement </w:t>
      </w:r>
      <w:r w:rsidR="00AE1630">
        <w:rPr>
          <w:rFonts w:cs="Arial"/>
          <w:szCs w:val="22"/>
        </w:rPr>
        <w:t>Unoccupied Fan Control fault simulations</w:t>
      </w:r>
      <w:r>
        <w:rPr>
          <w:rFonts w:cs="Arial"/>
          <w:szCs w:val="22"/>
        </w:rPr>
        <w:t xml:space="preserve"> </w:t>
      </w:r>
      <w:r w:rsidR="00AE1630">
        <w:rPr>
          <w:rFonts w:cs="Arial"/>
          <w:szCs w:val="22"/>
        </w:rPr>
        <w:t>to</w:t>
      </w:r>
      <w:r w:rsidR="004E2B9D">
        <w:rPr>
          <w:rFonts w:cs="Arial"/>
          <w:szCs w:val="22"/>
        </w:rPr>
        <w:t xml:space="preserve">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sidR="00B932EF">
        <w:rPr>
          <w:rFonts w:cs="Arial"/>
          <w:szCs w:val="22"/>
        </w:rPr>
        <w:fldChar w:fldCharType="begin"/>
      </w:r>
      <w:r w:rsidR="00B932EF">
        <w:rPr>
          <w:rFonts w:cs="Arial"/>
          <w:szCs w:val="22"/>
        </w:rPr>
        <w:instrText xml:space="preserve"> REF _Ref432088637 \h </w:instrText>
      </w:r>
      <w:r w:rsidR="00B37E51">
        <w:rPr>
          <w:rFonts w:cs="Arial"/>
          <w:szCs w:val="22"/>
        </w:rPr>
        <w:instrText xml:space="preserve"> \* MERGEFORMAT </w:instrText>
      </w:r>
      <w:r w:rsidR="00B932EF">
        <w:rPr>
          <w:rFonts w:cs="Arial"/>
          <w:szCs w:val="22"/>
        </w:rPr>
      </w:r>
      <w:r w:rsidR="00B932EF">
        <w:rPr>
          <w:rFonts w:cs="Arial"/>
          <w:szCs w:val="22"/>
        </w:rPr>
        <w:fldChar w:fldCharType="separate"/>
      </w:r>
      <w:r w:rsidR="00036978" w:rsidRPr="00323424">
        <w:rPr>
          <w:b/>
        </w:rPr>
        <w:t xml:space="preserve">Table </w:t>
      </w:r>
      <w:r w:rsidR="00036978" w:rsidRPr="00323424">
        <w:rPr>
          <w:b/>
          <w:noProof/>
        </w:rPr>
        <w:t>12</w:t>
      </w:r>
      <w:r w:rsidR="00036978" w:rsidRPr="00B932EF">
        <w:rPr>
          <w:rFonts w:cs="Arial"/>
          <w:szCs w:val="22"/>
        </w:rPr>
        <w:t xml:space="preserve"> Baseline Modifications to eQUEST Keywords</w:t>
      </w:r>
      <w:r w:rsidR="00B932EF">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w:t>
      </w:r>
      <w:r w:rsidR="00AE1630">
        <w:rPr>
          <w:rFonts w:cs="Arial"/>
          <w:szCs w:val="22"/>
        </w:rPr>
        <w:t>systems types serving conditioned spaces</w:t>
      </w:r>
      <w:r w:rsidRPr="00043134">
        <w:rPr>
          <w:rFonts w:cs="Arial"/>
          <w:szCs w:val="22"/>
        </w:rPr>
        <w:t xml:space="preserve">. </w:t>
      </w:r>
    </w:p>
    <w:p w14:paraId="69D1DEF3" w14:textId="77777777" w:rsidR="00B1578D" w:rsidRPr="00043134" w:rsidRDefault="00B1578D" w:rsidP="00B1578D">
      <w:pPr>
        <w:rPr>
          <w:rFonts w:cs="Arial"/>
          <w:b/>
          <w:szCs w:val="22"/>
        </w:rPr>
      </w:pPr>
    </w:p>
    <w:p w14:paraId="6FFF5342" w14:textId="26E2EEB2" w:rsidR="00B932EF" w:rsidRDefault="00B932EF" w:rsidP="00B932EF">
      <w:pPr>
        <w:pStyle w:val="Caption"/>
        <w:keepNext/>
      </w:pPr>
      <w:bookmarkStart w:id="27" w:name="_Ref432088637"/>
      <w:bookmarkStart w:id="28" w:name="_Ref428184165"/>
      <w:r>
        <w:t xml:space="preserve">Table </w:t>
      </w:r>
      <w:fldSimple w:instr=" SEQ Table \* ARABIC ">
        <w:r w:rsidR="00036978">
          <w:rPr>
            <w:noProof/>
          </w:rPr>
          <w:t>12</w:t>
        </w:r>
      </w:fldSimple>
      <w:r w:rsidRPr="00B932EF">
        <w:rPr>
          <w:rFonts w:cs="Arial"/>
          <w:b w:val="0"/>
          <w:bCs w:val="0"/>
          <w:szCs w:val="22"/>
        </w:rPr>
        <w:t xml:space="preserve"> </w:t>
      </w:r>
      <w:r w:rsidRPr="00B932EF">
        <w:rPr>
          <w:rFonts w:cs="Arial"/>
          <w:bCs w:val="0"/>
          <w:szCs w:val="22"/>
        </w:rPr>
        <w:t>Baseline Modifications to eQUEST Keywords</w:t>
      </w:r>
      <w:bookmarkEnd w:id="27"/>
    </w:p>
    <w:tbl>
      <w:tblPr>
        <w:tblStyle w:val="TableGrid1"/>
        <w:tblW w:w="9576" w:type="dxa"/>
        <w:tblLook w:val="04A0" w:firstRow="1" w:lastRow="0" w:firstColumn="1" w:lastColumn="0" w:noHBand="0" w:noVBand="1"/>
      </w:tblPr>
      <w:tblGrid>
        <w:gridCol w:w="2628"/>
        <w:gridCol w:w="2340"/>
        <w:gridCol w:w="2160"/>
        <w:gridCol w:w="2448"/>
      </w:tblGrid>
      <w:tr w:rsidR="0022290A" w:rsidRPr="005E2443" w14:paraId="6C575762" w14:textId="77777777" w:rsidTr="00150D29">
        <w:tc>
          <w:tcPr>
            <w:tcW w:w="2628" w:type="dxa"/>
            <w:shd w:val="clear" w:color="auto" w:fill="D9D9D9" w:themeFill="background1" w:themeFillShade="D9"/>
          </w:tcPr>
          <w:bookmarkEnd w:id="28"/>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216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448"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595DFA" w:rsidRPr="00034613" w14:paraId="25B2A448" w14:textId="77777777" w:rsidTr="00150D29">
        <w:tc>
          <w:tcPr>
            <w:tcW w:w="2628" w:type="dxa"/>
            <w:vMerge w:val="restart"/>
            <w:vAlign w:val="center"/>
          </w:tcPr>
          <w:p w14:paraId="7323C9CA" w14:textId="0888B948" w:rsidR="00595DFA" w:rsidRPr="00034613" w:rsidRDefault="00DD5D7A" w:rsidP="00DD5D7A">
            <w:pPr>
              <w:rPr>
                <w:rFonts w:eastAsiaTheme="minorHAnsi" w:cstheme="minorBidi"/>
                <w:szCs w:val="20"/>
              </w:rPr>
            </w:pPr>
            <w:r w:rsidRPr="00034613">
              <w:rPr>
                <w:rFonts w:eastAsiaTheme="minorHAnsi" w:cstheme="minorBidi"/>
                <w:szCs w:val="20"/>
              </w:rPr>
              <w:t>24/7 Continuous Supply Fan Operation</w:t>
            </w:r>
          </w:p>
        </w:tc>
        <w:tc>
          <w:tcPr>
            <w:tcW w:w="2340" w:type="dxa"/>
          </w:tcPr>
          <w:p w14:paraId="6DC03A18" w14:textId="2B569B70" w:rsidR="00595DFA" w:rsidRPr="00034613" w:rsidRDefault="00595DFA" w:rsidP="00595DFA">
            <w:pPr>
              <w:rPr>
                <w:rFonts w:cs="Arial"/>
                <w:szCs w:val="22"/>
              </w:rPr>
            </w:pPr>
            <w:r w:rsidRPr="00034613">
              <w:t>SYSTEM:FAN-SCHEDULE</w:t>
            </w:r>
          </w:p>
        </w:tc>
        <w:tc>
          <w:tcPr>
            <w:tcW w:w="2160" w:type="dxa"/>
          </w:tcPr>
          <w:p w14:paraId="02818F5A" w14:textId="10C80246" w:rsidR="00595DFA" w:rsidRPr="00034613" w:rsidRDefault="00595DFA" w:rsidP="00595DFA">
            <w:r w:rsidRPr="00034613">
              <w:t>Varies</w:t>
            </w:r>
          </w:p>
        </w:tc>
        <w:tc>
          <w:tcPr>
            <w:tcW w:w="2448" w:type="dxa"/>
          </w:tcPr>
          <w:p w14:paraId="3F652113" w14:textId="7BD26B28" w:rsidR="00595DFA" w:rsidRPr="00034613" w:rsidRDefault="00595DFA" w:rsidP="0096767E">
            <w:pPr>
              <w:rPr>
                <w:rFonts w:cs="Arial"/>
                <w:szCs w:val="22"/>
              </w:rPr>
            </w:pPr>
            <w:r w:rsidRPr="00034613">
              <w:t>Hourly Report Schedule</w:t>
            </w:r>
          </w:p>
        </w:tc>
      </w:tr>
      <w:tr w:rsidR="00595DFA" w:rsidRPr="00043134" w14:paraId="2CB71749" w14:textId="77777777" w:rsidTr="00150D29">
        <w:tc>
          <w:tcPr>
            <w:tcW w:w="2628" w:type="dxa"/>
            <w:vMerge/>
            <w:vAlign w:val="center"/>
          </w:tcPr>
          <w:p w14:paraId="3DCBE45F" w14:textId="2C19085F" w:rsidR="00595DFA" w:rsidRDefault="00595DFA" w:rsidP="00150D29">
            <w:pPr>
              <w:rPr>
                <w:rFonts w:eastAsiaTheme="minorHAnsi" w:cstheme="minorBidi"/>
                <w:szCs w:val="20"/>
              </w:rPr>
            </w:pPr>
          </w:p>
        </w:tc>
        <w:tc>
          <w:tcPr>
            <w:tcW w:w="2340" w:type="dxa"/>
          </w:tcPr>
          <w:p w14:paraId="5204F331" w14:textId="0E7A94EF" w:rsidR="00595DFA" w:rsidRDefault="00595DFA" w:rsidP="00595DFA">
            <w:r>
              <w:t>SYSTEM:INDOOR-FAN-MODE</w:t>
            </w:r>
          </w:p>
        </w:tc>
        <w:tc>
          <w:tcPr>
            <w:tcW w:w="2160" w:type="dxa"/>
          </w:tcPr>
          <w:p w14:paraId="22F2811C" w14:textId="18018C93" w:rsidR="00595DFA" w:rsidRDefault="00595DFA" w:rsidP="0096767E">
            <w:r>
              <w:t>CONTINUOUS</w:t>
            </w:r>
          </w:p>
        </w:tc>
        <w:tc>
          <w:tcPr>
            <w:tcW w:w="2448" w:type="dxa"/>
          </w:tcPr>
          <w:p w14:paraId="4C4FCEA3" w14:textId="6FCFF547" w:rsidR="00595DFA" w:rsidRDefault="00595DFA" w:rsidP="0096767E">
            <w:r>
              <w:t>CONTINUOUS</w:t>
            </w:r>
          </w:p>
        </w:tc>
      </w:tr>
    </w:tbl>
    <w:p w14:paraId="42E07319" w14:textId="77777777" w:rsidR="00B1578D" w:rsidRDefault="00B1578D" w:rsidP="00E01943">
      <w:pPr>
        <w:rPr>
          <w:rFonts w:cs="Arial"/>
          <w:szCs w:val="22"/>
        </w:rPr>
      </w:pPr>
    </w:p>
    <w:p w14:paraId="6B5E8B7E" w14:textId="4EE08AD2" w:rsidR="00BF2A87" w:rsidRDefault="00034613" w:rsidP="0098010A">
      <w:pPr>
        <w:rPr>
          <w:rFonts w:cs="Arial"/>
          <w:szCs w:val="22"/>
        </w:rPr>
      </w:pPr>
      <w:r w:rsidRPr="00034613">
        <w:rPr>
          <w:rFonts w:cs="Arial"/>
          <w:szCs w:val="22"/>
        </w:rPr>
        <w:t>The SYSTEM:INDOOR-FAN-MODE keyword identifies continuous or intermittent supply fan operation during occupied periods.</w:t>
      </w:r>
      <w:r>
        <w:rPr>
          <w:rFonts w:cs="Arial"/>
          <w:szCs w:val="22"/>
        </w:rPr>
        <w:t xml:space="preserve"> </w:t>
      </w:r>
      <w:r w:rsidRPr="00034613">
        <w:rPr>
          <w:rFonts w:cs="Arial"/>
          <w:szCs w:val="22"/>
        </w:rPr>
        <w:t>It is set as CONTINUOUS in both the Damper Leakage prototypes and the fault case. The SYSTEM:FAN-SCHEDULE keyword assigns an ON/OFF schedule which requires the supply fan to follow occupied operation set by SYSTEM:INDOOR-FAN-MODE. An hour set to ON results in continuous supply fan operation during that hour while an hour set to OFF results in</w:t>
      </w:r>
      <w:r>
        <w:rPr>
          <w:rFonts w:cs="Arial"/>
          <w:szCs w:val="22"/>
        </w:rPr>
        <w:t xml:space="preserve"> </w:t>
      </w:r>
      <w:r w:rsidRPr="00034613">
        <w:rPr>
          <w:rFonts w:cs="Arial"/>
          <w:szCs w:val="22"/>
        </w:rPr>
        <w:t>intermittent operation corresponding to calls for cooling or heating. The Damper Leakage prototype value for SYSTEM:FAN-SCHEDULE varies by prototype but all employ schedules that align the supply fan occupied operation with the building occupancy schedules. The base case assigns the SYSTEM:FAN-SCHEDULE keyword value to  “Hourly Report Schedule” which has all hours set to ON, resulting in 24 hours per day supply fan operation regardless of building occupancy.</w:t>
      </w:r>
    </w:p>
    <w:p w14:paraId="5442BB15" w14:textId="77777777" w:rsidR="00034613" w:rsidRDefault="00034613" w:rsidP="0098010A">
      <w:pPr>
        <w:rPr>
          <w:rFonts w:cs="Arial"/>
          <w:szCs w:val="22"/>
        </w:rPr>
      </w:pPr>
    </w:p>
    <w:p w14:paraId="251A464E" w14:textId="322FAF58" w:rsidR="00BF2A87" w:rsidRPr="00982BB5" w:rsidRDefault="00BF2A87" w:rsidP="0098010A">
      <w:pPr>
        <w:rPr>
          <w:rFonts w:cs="Arial"/>
          <w:szCs w:val="22"/>
        </w:rPr>
      </w:pPr>
      <w:r>
        <w:rPr>
          <w:rFonts w:cs="Arial"/>
          <w:szCs w:val="22"/>
        </w:rPr>
        <w:t>The following building types already utilize 24/7 occupied schedules in which case the modeled fault results in the same energy use as the Damper Leakage prototypes: hospitals (Hsp), motels (Mtl), nursing homes (Nrs), and conditioned storage (SCn).</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14A97279"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6D4FB72E" w:rsidR="00B93575" w:rsidRPr="00F94DA0" w:rsidRDefault="00B93575" w:rsidP="00B93575">
      <w:pPr>
        <w:spacing w:before="40" w:after="40"/>
        <w:rPr>
          <w:rFonts w:cs="Arial"/>
          <w:szCs w:val="22"/>
        </w:rPr>
      </w:pPr>
      <w:r w:rsidRPr="00F94DA0">
        <w:rPr>
          <w:rFonts w:eastAsia="Calibri" w:cs="Calibri"/>
          <w:szCs w:val="22"/>
        </w:rPr>
        <w:t xml:space="preserve">As a </w:t>
      </w:r>
      <w:r w:rsidR="00883786" w:rsidRPr="00883786">
        <w:rPr>
          <w:rFonts w:eastAsia="Calibri" w:cs="Calibri"/>
          <w:szCs w:val="22"/>
        </w:rPr>
        <w:t xml:space="preserve">Retrocommissioning </w:t>
      </w:r>
      <w:r w:rsidRPr="00F94DA0">
        <w:rPr>
          <w:rFonts w:eastAsia="Calibri" w:cs="Calibri"/>
          <w:szCs w:val="22"/>
        </w:rPr>
        <w:t>measure, only a single baseline calculation is required. The electric energy savings from the first baseline</w:t>
      </w:r>
      <w:r w:rsidR="00D23463">
        <w:rPr>
          <w:rFonts w:eastAsia="Calibri" w:cs="Calibri"/>
          <w:szCs w:val="22"/>
        </w:rPr>
        <w:t xml:space="preserve"> incorporating the UES multiplier from the Disposition</w:t>
      </w:r>
      <w:r w:rsidRPr="00F94DA0">
        <w:rPr>
          <w:rFonts w:eastAsia="Calibri" w:cs="Calibri"/>
          <w:szCs w:val="22"/>
        </w:rPr>
        <w:t xml:space="preserve"> </w:t>
      </w:r>
      <w:r w:rsidR="00F123D8">
        <w:rPr>
          <w:rFonts w:eastAsia="Calibri" w:cs="Calibri"/>
          <w:szCs w:val="22"/>
        </w:rPr>
        <w:t xml:space="preserve">is </w:t>
      </w:r>
      <w:r w:rsidRPr="00F94DA0">
        <w:rPr>
          <w:rFonts w:eastAsia="Calibri" w:cs="Calibri"/>
          <w:szCs w:val="22"/>
        </w:rPr>
        <w:t xml:space="preserve">represented in the calculations below. </w:t>
      </w:r>
    </w:p>
    <w:p w14:paraId="124D0D2E" w14:textId="77777777" w:rsidR="00B93575" w:rsidRPr="00F94DA0" w:rsidRDefault="00B93575" w:rsidP="00B93575">
      <w:pPr>
        <w:rPr>
          <w:rFonts w:cs="Arial"/>
          <w:b/>
          <w:szCs w:val="22"/>
        </w:rPr>
      </w:pP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5FA50BA8"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kWh-measure kWh</m:t>
                  </m:r>
                </m:num>
                <m:den>
                  <m:r>
                    <w:rPr>
                      <w:rFonts w:ascii="Cambria Math" w:hAnsi="Cambria Math" w:cs="Arial"/>
                      <w:szCs w:val="22"/>
                    </w:rPr>
                    <m:t>cooling tons</m:t>
                  </m:r>
                </m:den>
              </m:f>
            </m:e>
          </m:d>
          <m:r>
            <w:rPr>
              <w:rFonts w:ascii="Cambria Math" w:hAnsi="Cambria Math" w:cs="Arial"/>
              <w:szCs w:val="22"/>
            </w:rPr>
            <m:t>×0.5</m:t>
          </m:r>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4F4D3DDC" w:rsidR="00ED3FB6" w:rsidRDefault="00071700" w:rsidP="00B93575">
      <w:pPr>
        <w:rPr>
          <w:rFonts w:eastAsiaTheme="minorHAnsi" w:cstheme="minorBidi"/>
          <w:szCs w:val="20"/>
        </w:rPr>
      </w:pPr>
      <w:r>
        <w:rPr>
          <w:rFonts w:eastAsiaTheme="minorHAnsi" w:cstheme="minorBidi"/>
          <w:szCs w:val="20"/>
        </w:rPr>
        <w:t xml:space="preserve">baseline kWh = annual building energy consumption from </w:t>
      </w:r>
      <w:r w:rsidR="00D23463">
        <w:rPr>
          <w:rFonts w:eastAsiaTheme="minorHAnsi" w:cstheme="minorBidi"/>
          <w:szCs w:val="20"/>
        </w:rPr>
        <w:t>the modeled fault</w:t>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13EEBD1" w:rsidR="00B93575" w:rsidRDefault="00B93575" w:rsidP="00B93575">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sidR="00DE69CC">
        <w:rPr>
          <w:rFonts w:cs="Arial"/>
          <w:iCs/>
          <w:szCs w:val="22"/>
        </w:rPr>
        <w:t xml:space="preserve"> </w:t>
      </w:r>
      <w:r w:rsidRPr="00F94DA0">
        <w:rPr>
          <w:rFonts w:cs="Arial"/>
          <w:iCs/>
          <w:szCs w:val="22"/>
        </w:rPr>
        <w:t>systems</w:t>
      </w:r>
    </w:p>
    <w:p w14:paraId="7207751D" w14:textId="77777777" w:rsidR="00071700" w:rsidRPr="00F94DA0" w:rsidRDefault="00071700" w:rsidP="00B93575">
      <w:pPr>
        <w:rPr>
          <w:rFonts w:cs="Arial"/>
          <w:i/>
          <w:szCs w:val="22"/>
        </w:rPr>
      </w:pPr>
    </w:p>
    <w:p w14:paraId="18E777D4" w14:textId="35C893B8"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00B932EF" w:rsidRPr="00711AA5">
        <w:rPr>
          <w:b/>
          <w:szCs w:val="22"/>
        </w:rPr>
        <w:fldChar w:fldCharType="begin"/>
      </w:r>
      <w:r w:rsidR="00B932EF" w:rsidRPr="00711AA5">
        <w:rPr>
          <w:b/>
          <w:szCs w:val="22"/>
        </w:rPr>
        <w:instrText xml:space="preserve"> REF _Ref418182049 \h  \* MERGEFORMAT </w:instrText>
      </w:r>
      <w:r w:rsidR="00B932EF" w:rsidRPr="00711AA5">
        <w:rPr>
          <w:b/>
          <w:szCs w:val="22"/>
        </w:rPr>
      </w:r>
      <w:r w:rsidR="00B932EF" w:rsidRPr="00711AA5">
        <w:rPr>
          <w:b/>
          <w:szCs w:val="22"/>
        </w:rPr>
        <w:fldChar w:fldCharType="separate"/>
      </w:r>
      <w:r w:rsidR="00036978" w:rsidRPr="00711AA5">
        <w:rPr>
          <w:b/>
          <w:bCs/>
          <w:szCs w:val="22"/>
        </w:rPr>
        <w:t xml:space="preserve">Table </w:t>
      </w:r>
      <w:r w:rsidR="00036978" w:rsidRPr="00711AA5">
        <w:rPr>
          <w:b/>
          <w:bCs/>
          <w:noProof/>
          <w:szCs w:val="22"/>
        </w:rPr>
        <w:t>13</w:t>
      </w:r>
      <w:r w:rsidR="00B932EF" w:rsidRPr="00711AA5">
        <w:rPr>
          <w:b/>
          <w:szCs w:val="22"/>
        </w:rPr>
        <w:fldChar w:fldCharType="end"/>
      </w:r>
      <w:r w:rsidRPr="00F94DA0">
        <w:rPr>
          <w:szCs w:val="22"/>
        </w:rPr>
        <w:t xml:space="preserve"> displays modeling results for building energy </w:t>
      </w:r>
      <w:r w:rsidR="00D23463">
        <w:rPr>
          <w:szCs w:val="22"/>
        </w:rPr>
        <w:t>use and cooling system tonnage.</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29" w:name="_Ref418182049"/>
      <w:bookmarkStart w:id="30" w:name="_Ref432088665"/>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13</w:t>
      </w:r>
      <w:r w:rsidRPr="00F94DA0">
        <w:rPr>
          <w:b/>
          <w:bCs/>
          <w:szCs w:val="22"/>
        </w:rPr>
        <w:fldChar w:fldCharType="end"/>
      </w:r>
      <w:bookmarkEnd w:id="29"/>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bookmarkEnd w:id="30"/>
    </w:p>
    <w:tbl>
      <w:tblPr>
        <w:tblStyle w:val="TableGrid1"/>
        <w:tblW w:w="5000" w:type="pct"/>
        <w:tblLook w:val="04A0" w:firstRow="1" w:lastRow="0" w:firstColumn="1" w:lastColumn="0" w:noHBand="0" w:noVBand="1"/>
      </w:tblPr>
      <w:tblGrid>
        <w:gridCol w:w="3944"/>
        <w:gridCol w:w="3062"/>
        <w:gridCol w:w="2570"/>
      </w:tblGrid>
      <w:tr w:rsidR="00DD5D7A" w:rsidRPr="00F94DA0" w14:paraId="4AEDA34F" w14:textId="77777777" w:rsidTr="00DD5D7A">
        <w:tc>
          <w:tcPr>
            <w:tcW w:w="2059" w:type="pct"/>
            <w:shd w:val="clear" w:color="auto" w:fill="D9D9D9" w:themeFill="background1" w:themeFillShade="D9"/>
          </w:tcPr>
          <w:p w14:paraId="603532D1" w14:textId="77777777" w:rsidR="00DD5D7A" w:rsidRPr="00F94DA0" w:rsidRDefault="00DD5D7A" w:rsidP="00B93575">
            <w:pPr>
              <w:jc w:val="center"/>
              <w:rPr>
                <w:rFonts w:cs="Calibri"/>
                <w:b/>
                <w:bCs/>
                <w:sz w:val="22"/>
                <w:szCs w:val="22"/>
              </w:rPr>
            </w:pPr>
          </w:p>
        </w:tc>
        <w:tc>
          <w:tcPr>
            <w:tcW w:w="1599" w:type="pct"/>
            <w:shd w:val="clear" w:color="auto" w:fill="D9D9D9" w:themeFill="background1" w:themeFillShade="D9"/>
            <w:vAlign w:val="center"/>
          </w:tcPr>
          <w:p w14:paraId="73EB717C" w14:textId="2168A26F" w:rsidR="00DD5D7A" w:rsidRPr="00DD5D7A" w:rsidRDefault="00DD5D7A" w:rsidP="00C022C2">
            <w:pPr>
              <w:jc w:val="center"/>
              <w:rPr>
                <w:rFonts w:cs="Arial"/>
                <w:b/>
                <w:sz w:val="22"/>
                <w:szCs w:val="22"/>
              </w:rPr>
            </w:pPr>
            <w:r w:rsidRPr="00DD5D7A">
              <w:rPr>
                <w:rFonts w:eastAsiaTheme="minorHAnsi" w:cstheme="minorBidi"/>
                <w:b/>
                <w:szCs w:val="20"/>
              </w:rPr>
              <w:t>24/7 Continuous Supply Fan Operation</w:t>
            </w:r>
          </w:p>
        </w:tc>
        <w:tc>
          <w:tcPr>
            <w:tcW w:w="1342" w:type="pct"/>
            <w:shd w:val="clear" w:color="auto" w:fill="D9D9D9" w:themeFill="background1" w:themeFillShade="D9"/>
          </w:tcPr>
          <w:p w14:paraId="2A6DA207" w14:textId="0A1999AC" w:rsidR="00DD5D7A" w:rsidRPr="00F94DA0" w:rsidRDefault="00DD5D7A" w:rsidP="00B93575">
            <w:pPr>
              <w:jc w:val="center"/>
              <w:rPr>
                <w:rFonts w:cs="Arial"/>
                <w:b/>
                <w:sz w:val="22"/>
                <w:szCs w:val="22"/>
              </w:rPr>
            </w:pPr>
            <w:r w:rsidRPr="00F94DA0">
              <w:rPr>
                <w:rFonts w:cs="Arial"/>
                <w:b/>
                <w:sz w:val="22"/>
                <w:szCs w:val="22"/>
              </w:rPr>
              <w:t>Measure</w:t>
            </w:r>
          </w:p>
        </w:tc>
      </w:tr>
      <w:tr w:rsidR="00DD5D7A" w:rsidRPr="00F94DA0" w14:paraId="564F6189" w14:textId="77777777" w:rsidTr="004C138C">
        <w:trPr>
          <w:trHeight w:val="404"/>
        </w:trPr>
        <w:tc>
          <w:tcPr>
            <w:tcW w:w="2059" w:type="pct"/>
          </w:tcPr>
          <w:p w14:paraId="199EF374" w14:textId="77777777" w:rsidR="00DD5D7A" w:rsidRPr="00F94DA0" w:rsidRDefault="00DD5D7A" w:rsidP="00B93575">
            <w:pPr>
              <w:rPr>
                <w:sz w:val="22"/>
                <w:szCs w:val="22"/>
              </w:rPr>
            </w:pPr>
            <w:r w:rsidRPr="00F94DA0">
              <w:rPr>
                <w:sz w:val="22"/>
                <w:szCs w:val="22"/>
              </w:rPr>
              <w:t>Whole building energy use (kWh/yr)</w:t>
            </w:r>
          </w:p>
        </w:tc>
        <w:tc>
          <w:tcPr>
            <w:tcW w:w="1599" w:type="pct"/>
          </w:tcPr>
          <w:p w14:paraId="01EE763F" w14:textId="4E75A8AA" w:rsidR="00DD5D7A" w:rsidRPr="004968F3" w:rsidRDefault="00DD5D7A" w:rsidP="00C022C2">
            <w:pPr>
              <w:tabs>
                <w:tab w:val="center" w:pos="1323"/>
                <w:tab w:val="right" w:pos="2646"/>
              </w:tabs>
              <w:jc w:val="center"/>
              <w:rPr>
                <w:rFonts w:cs="Calibri"/>
                <w:sz w:val="22"/>
                <w:szCs w:val="22"/>
              </w:rPr>
            </w:pPr>
            <w:r>
              <w:rPr>
                <w:rFonts w:cs="Calibri"/>
                <w:sz w:val="22"/>
                <w:szCs w:val="22"/>
              </w:rPr>
              <w:t>120,995</w:t>
            </w:r>
          </w:p>
        </w:tc>
        <w:tc>
          <w:tcPr>
            <w:tcW w:w="1342" w:type="pct"/>
          </w:tcPr>
          <w:p w14:paraId="343AFED8" w14:textId="30524165" w:rsidR="00DD5D7A" w:rsidRPr="004968F3" w:rsidRDefault="00DD5D7A" w:rsidP="00B93575">
            <w:pPr>
              <w:jc w:val="center"/>
              <w:rPr>
                <w:rFonts w:cs="Calibri"/>
                <w:sz w:val="22"/>
                <w:szCs w:val="22"/>
              </w:rPr>
            </w:pPr>
            <w:r>
              <w:rPr>
                <w:rFonts w:cs="Calibri"/>
                <w:sz w:val="22"/>
                <w:szCs w:val="22"/>
              </w:rPr>
              <w:t>105,149</w:t>
            </w:r>
          </w:p>
        </w:tc>
      </w:tr>
      <w:tr w:rsidR="00DD5D7A" w:rsidRPr="00F94DA0" w14:paraId="6FAD56BF" w14:textId="77777777" w:rsidTr="004C138C">
        <w:trPr>
          <w:trHeight w:val="395"/>
        </w:trPr>
        <w:tc>
          <w:tcPr>
            <w:tcW w:w="2059" w:type="pct"/>
          </w:tcPr>
          <w:p w14:paraId="3E5DB709" w14:textId="77777777" w:rsidR="00DD5D7A" w:rsidRPr="00F94DA0" w:rsidRDefault="00DD5D7A" w:rsidP="00B93575">
            <w:pPr>
              <w:rPr>
                <w:sz w:val="22"/>
                <w:szCs w:val="22"/>
              </w:rPr>
            </w:pPr>
            <w:r w:rsidRPr="00F94DA0">
              <w:rPr>
                <w:sz w:val="22"/>
                <w:szCs w:val="22"/>
              </w:rPr>
              <w:t>System cooling capacity (Btu/h)</w:t>
            </w:r>
          </w:p>
        </w:tc>
        <w:tc>
          <w:tcPr>
            <w:tcW w:w="1599" w:type="pct"/>
          </w:tcPr>
          <w:p w14:paraId="2C43AE2F" w14:textId="2B0289CB" w:rsidR="00DD5D7A" w:rsidRPr="004968F3" w:rsidRDefault="00DD5D7A" w:rsidP="00C022C2">
            <w:pPr>
              <w:jc w:val="center"/>
              <w:rPr>
                <w:rFonts w:cs="Calibri"/>
                <w:sz w:val="22"/>
                <w:szCs w:val="22"/>
              </w:rPr>
            </w:pPr>
            <w:r w:rsidRPr="004968F3">
              <w:rPr>
                <w:rFonts w:cs="Calibri"/>
                <w:sz w:val="22"/>
                <w:szCs w:val="22"/>
              </w:rPr>
              <w:t>261,9</w:t>
            </w:r>
            <w:r>
              <w:rPr>
                <w:rFonts w:cs="Calibri"/>
                <w:sz w:val="22"/>
                <w:szCs w:val="22"/>
              </w:rPr>
              <w:t>09</w:t>
            </w:r>
          </w:p>
        </w:tc>
        <w:tc>
          <w:tcPr>
            <w:tcW w:w="1342" w:type="pct"/>
          </w:tcPr>
          <w:p w14:paraId="3B7E19B7" w14:textId="0634D164" w:rsidR="00DD5D7A" w:rsidRPr="004968F3" w:rsidRDefault="00DD5D7A" w:rsidP="004C138C">
            <w:pPr>
              <w:jc w:val="center"/>
              <w:rPr>
                <w:rFonts w:cs="Calibri"/>
                <w:sz w:val="22"/>
                <w:szCs w:val="22"/>
              </w:rPr>
            </w:pPr>
            <w:r>
              <w:rPr>
                <w:rFonts w:cs="Calibri"/>
                <w:sz w:val="22"/>
                <w:szCs w:val="22"/>
              </w:rPr>
              <w:t>261,909</w:t>
            </w:r>
          </w:p>
        </w:tc>
      </w:tr>
    </w:tbl>
    <w:p w14:paraId="67E5D259" w14:textId="207E83BB" w:rsidR="00B93575" w:rsidRPr="00F94DA0" w:rsidRDefault="00B93575" w:rsidP="00B93575">
      <w:pPr>
        <w:rPr>
          <w:rFonts w:cs="Arial"/>
          <w:b/>
          <w:szCs w:val="22"/>
        </w:rPr>
      </w:pPr>
    </w:p>
    <w:p w14:paraId="76C38F00" w14:textId="55B43ABF" w:rsidR="00B93575" w:rsidRPr="00F94DA0" w:rsidRDefault="00DD5D7A" w:rsidP="00B93575">
      <w:pPr>
        <w:jc w:val="center"/>
        <w:rPr>
          <w:rFonts w:cs="Arial"/>
          <w:b/>
          <w:szCs w:val="22"/>
        </w:rPr>
      </w:pPr>
      <m:oMathPara>
        <m:oMath>
          <m:r>
            <w:rPr>
              <w:rFonts w:ascii="Cambria Math" w:hAnsi="Cambria Math"/>
              <w:sz w:val="18"/>
              <w:szCs w:val="22"/>
            </w:rPr>
            <m:t>363.01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120,995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e>
          </m:d>
          <m:r>
            <w:rPr>
              <w:rFonts w:ascii="Cambria Math" w:hAnsi="Cambria Math"/>
              <w:sz w:val="18"/>
              <w:szCs w:val="22"/>
            </w:rPr>
            <m:t>×0.5</m:t>
          </m:r>
        </m:oMath>
      </m:oMathPara>
    </w:p>
    <w:p w14:paraId="348666AF" w14:textId="77777777" w:rsidR="004F2EAF" w:rsidRPr="005A2ED0" w:rsidRDefault="004F2EAF" w:rsidP="004F2EAF">
      <w:pPr>
        <w:rPr>
          <w:rFonts w:cs="Arial"/>
          <w:szCs w:val="22"/>
        </w:rPr>
      </w:pPr>
    </w:p>
    <w:p w14:paraId="0E84F1BE" w14:textId="67A854BF" w:rsidR="0096767E" w:rsidRPr="0096767E" w:rsidRDefault="004F2EAF" w:rsidP="00B51716">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034D4410" w:rsidR="004476B2" w:rsidRPr="000102C4"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5"/>
      </w:r>
      <w:r w:rsidR="00E05A80" w:rsidRPr="000102C4">
        <w:rPr>
          <w:rFonts w:asciiTheme="minorHAnsi" w:hAnsiTheme="minorHAnsi" w:cstheme="minorHAnsi"/>
          <w:i w:val="0"/>
          <w:color w:val="auto"/>
          <w:szCs w:val="22"/>
        </w:rPr>
        <w:t>:</w:t>
      </w:r>
    </w:p>
    <w:p w14:paraId="08171C5E" w14:textId="682FC02E" w:rsidR="0090126B" w:rsidRPr="000102C4" w:rsidRDefault="009F1AB4" w:rsidP="009F1AB4">
      <w:pPr>
        <w:pStyle w:val="Caption"/>
        <w:rPr>
          <w:rFonts w:cstheme="minorHAnsi"/>
          <w:i/>
          <w:szCs w:val="22"/>
        </w:rPr>
      </w:pPr>
      <w:r>
        <w:t xml:space="preserve">Table </w:t>
      </w:r>
      <w:fldSimple w:instr=" SEQ Table \* ARABIC ">
        <w:r w:rsidR="00036978">
          <w:rPr>
            <w:noProof/>
          </w:rPr>
          <w:t>14</w:t>
        </w:r>
      </w:fldSimple>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55"/>
        <w:gridCol w:w="2159"/>
        <w:gridCol w:w="1799"/>
        <w:gridCol w:w="2431"/>
      </w:tblGrid>
      <w:tr w:rsidR="0090126B" w:rsidRPr="0090126B" w14:paraId="0ADD6681" w14:textId="77777777" w:rsidTr="004C138C">
        <w:tc>
          <w:tcPr>
            <w:tcW w:w="979" w:type="pct"/>
            <w:shd w:val="clear" w:color="auto" w:fill="D9D9D9" w:themeFill="background1" w:themeFillShade="D9"/>
            <w:vAlign w:val="center"/>
          </w:tcPr>
          <w:p w14:paraId="42171039" w14:textId="77777777" w:rsidR="0090126B" w:rsidRPr="0090126B" w:rsidRDefault="0090126B" w:rsidP="004C138C">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4C138C">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4C138C">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4C138C">
            <w:pPr>
              <w:jc w:val="center"/>
              <w:rPr>
                <w:rFonts w:cstheme="minorHAnsi"/>
                <w:b/>
                <w:sz w:val="22"/>
                <w:szCs w:val="22"/>
              </w:rPr>
            </w:pPr>
            <w:r w:rsidRPr="0090126B">
              <w:rPr>
                <w:b/>
                <w:sz w:val="22"/>
                <w:szCs w:val="22"/>
              </w:rPr>
              <w:t>3-Weekday Period</w:t>
            </w:r>
          </w:p>
        </w:tc>
      </w:tr>
      <w:tr w:rsidR="0090126B" w:rsidRPr="0090126B" w14:paraId="4BC1FB64" w14:textId="77777777" w:rsidTr="004C138C">
        <w:tc>
          <w:tcPr>
            <w:tcW w:w="979" w:type="pct"/>
            <w:vAlign w:val="center"/>
          </w:tcPr>
          <w:p w14:paraId="6AB2288B" w14:textId="77777777" w:rsidR="0090126B" w:rsidRPr="0090126B" w:rsidRDefault="0090126B" w:rsidP="004C138C">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4C138C">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4C138C">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23F6FCAF" w14:textId="77777777" w:rsidTr="004C138C">
        <w:tc>
          <w:tcPr>
            <w:tcW w:w="979" w:type="pct"/>
            <w:vAlign w:val="center"/>
          </w:tcPr>
          <w:p w14:paraId="6BD609CF" w14:textId="77777777" w:rsidR="0090126B" w:rsidRPr="0090126B" w:rsidRDefault="0090126B" w:rsidP="004C138C">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4C138C">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4404E826" w14:textId="77777777" w:rsidTr="004C138C">
        <w:tc>
          <w:tcPr>
            <w:tcW w:w="979" w:type="pct"/>
            <w:vAlign w:val="center"/>
          </w:tcPr>
          <w:p w14:paraId="55488603" w14:textId="77777777" w:rsidR="0090126B" w:rsidRPr="0090126B" w:rsidRDefault="0090126B" w:rsidP="004C138C">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4C138C">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78395644" w14:textId="77777777" w:rsidTr="004C138C">
        <w:tc>
          <w:tcPr>
            <w:tcW w:w="979" w:type="pct"/>
            <w:vAlign w:val="center"/>
          </w:tcPr>
          <w:p w14:paraId="0B4AC8DC" w14:textId="77777777" w:rsidR="0090126B" w:rsidRPr="0090126B" w:rsidRDefault="0090126B" w:rsidP="004C138C">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4C138C">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04859FC9" w14:textId="77777777" w:rsidTr="004C138C">
        <w:tc>
          <w:tcPr>
            <w:tcW w:w="979" w:type="pct"/>
            <w:vAlign w:val="center"/>
          </w:tcPr>
          <w:p w14:paraId="4AAF6E3B" w14:textId="77777777" w:rsidR="0090126B" w:rsidRPr="0090126B" w:rsidRDefault="0090126B" w:rsidP="004C138C">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4C138C">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4C138C">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26DF0BAE" w14:textId="77777777" w:rsidTr="004C138C">
        <w:tc>
          <w:tcPr>
            <w:tcW w:w="979" w:type="pct"/>
            <w:vAlign w:val="center"/>
          </w:tcPr>
          <w:p w14:paraId="154FA7A1" w14:textId="77777777" w:rsidR="0090126B" w:rsidRPr="0090126B" w:rsidRDefault="0090126B" w:rsidP="004C138C">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4C138C">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4C138C">
            <w:pPr>
              <w:jc w:val="center"/>
              <w:rPr>
                <w:rFonts w:cstheme="minorHAnsi"/>
                <w:sz w:val="22"/>
                <w:szCs w:val="22"/>
              </w:rPr>
            </w:pPr>
            <w:r w:rsidRPr="0090126B">
              <w:rPr>
                <w:sz w:val="22"/>
                <w:szCs w:val="22"/>
              </w:rPr>
              <w:t>Aug 26 – Aug 28</w:t>
            </w:r>
          </w:p>
        </w:tc>
      </w:tr>
      <w:tr w:rsidR="0090126B" w:rsidRPr="0090126B" w14:paraId="0F3A06BD" w14:textId="77777777" w:rsidTr="004C138C">
        <w:tc>
          <w:tcPr>
            <w:tcW w:w="979" w:type="pct"/>
            <w:vAlign w:val="center"/>
          </w:tcPr>
          <w:p w14:paraId="55CFDEF0" w14:textId="77777777" w:rsidR="0090126B" w:rsidRPr="0090126B" w:rsidRDefault="0090126B" w:rsidP="004C138C">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4C138C">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4C138C">
            <w:pPr>
              <w:jc w:val="center"/>
              <w:rPr>
                <w:rFonts w:cstheme="minorHAnsi"/>
                <w:sz w:val="22"/>
                <w:szCs w:val="22"/>
              </w:rPr>
            </w:pPr>
            <w:r w:rsidRPr="0090126B">
              <w:rPr>
                <w:sz w:val="22"/>
                <w:szCs w:val="22"/>
              </w:rPr>
              <w:t>Aug 25 – Aug 27</w:t>
            </w:r>
          </w:p>
        </w:tc>
      </w:tr>
      <w:tr w:rsidR="0090126B" w:rsidRPr="0090126B" w14:paraId="18DA87D4" w14:textId="77777777" w:rsidTr="004C138C">
        <w:tc>
          <w:tcPr>
            <w:tcW w:w="979" w:type="pct"/>
            <w:vAlign w:val="center"/>
          </w:tcPr>
          <w:p w14:paraId="40214C6A" w14:textId="77777777" w:rsidR="0090126B" w:rsidRPr="0090126B" w:rsidRDefault="0090126B" w:rsidP="004C138C">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4C138C">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4C138C">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16AC6670" w:rsidR="0090126B" w:rsidRPr="00F94DA0" w:rsidRDefault="0090126B" w:rsidP="0090126B">
      <w:pPr>
        <w:jc w:val="center"/>
        <w:rPr>
          <w:rFonts w:cs="Arial"/>
          <w:i/>
          <w:szCs w:val="22"/>
        </w:rPr>
      </w:pPr>
      <m:oMathPara>
        <m:oMathParaPr>
          <m:jc m:val="center"/>
        </m:oMathParaPr>
        <m:oMath>
          <m:r>
            <w:rPr>
              <w:rFonts w:ascii="Cambria Math" w:hAnsi="Cambria Math" w:cs="Arial"/>
              <w:szCs w:val="22"/>
            </w:rPr>
            <w:lastRenderedPageBreak/>
            <m:t>kW per ton demand reduction=</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kW-measure kW</m:t>
                  </m:r>
                </m:num>
                <m:den>
                  <m:r>
                    <w:rPr>
                      <w:rFonts w:ascii="Cambria Math" w:hAnsi="Cambria Math" w:cs="Arial"/>
                      <w:szCs w:val="22"/>
                    </w:rPr>
                    <m:t>cooling tons</m:t>
                  </m:r>
                </m:den>
              </m:f>
            </m:e>
          </m:d>
          <m:r>
            <w:rPr>
              <w:rFonts w:ascii="Cambria Math" w:hAnsi="Cambria Math" w:cs="Arial"/>
              <w:szCs w:val="22"/>
            </w:rPr>
            <m:t>×0.5</m:t>
          </m:r>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3F8DF187" w:rsidR="0090126B" w:rsidRPr="00F94DA0" w:rsidRDefault="0090126B" w:rsidP="0090126B">
      <w:pPr>
        <w:rPr>
          <w:rFonts w:cs="Arial"/>
          <w:szCs w:val="22"/>
        </w:rPr>
      </w:pPr>
      <w:r w:rsidRPr="00F94DA0">
        <w:rPr>
          <w:rFonts w:cs="Arial"/>
          <w:szCs w:val="22"/>
        </w:rPr>
        <w:t xml:space="preserve">baseline kW = average demand for DEER </w:t>
      </w:r>
      <w:r w:rsidR="0024311F" w:rsidRPr="00F94DA0">
        <w:rPr>
          <w:rFonts w:cs="Arial"/>
          <w:szCs w:val="22"/>
        </w:rPr>
        <w:t>peak period of customer average</w:t>
      </w:r>
      <w:r w:rsidR="00495DAD" w:rsidRPr="00495DAD">
        <w:rPr>
          <w:rFonts w:eastAsiaTheme="minorHAnsi" w:cstheme="minorBidi"/>
          <w:szCs w:val="20"/>
        </w:rPr>
        <w:t xml:space="preserve"> </w:t>
      </w:r>
      <w:r w:rsidR="00495DAD">
        <w:rPr>
          <w:rFonts w:eastAsiaTheme="minorHAnsi" w:cstheme="minorBidi"/>
          <w:szCs w:val="20"/>
        </w:rPr>
        <w:t xml:space="preserve">from </w:t>
      </w:r>
      <w:r w:rsidR="00DD5D7A">
        <w:rPr>
          <w:rFonts w:eastAsiaTheme="minorHAnsi" w:cstheme="minorBidi"/>
          <w:szCs w:val="20"/>
        </w:rPr>
        <w:t>the</w:t>
      </w:r>
      <w:r w:rsidR="00495DAD">
        <w:rPr>
          <w:rFonts w:eastAsiaTheme="minorHAnsi" w:cstheme="minorBidi"/>
          <w:szCs w:val="20"/>
        </w:rPr>
        <w:t xml:space="preserve"> modeled fault </w:t>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5E9AFA2" w:rsidR="0090126B" w:rsidRPr="00F94DA0" w:rsidRDefault="0090126B" w:rsidP="0090126B">
      <w:pPr>
        <w:rPr>
          <w:rFonts w:cs="Arial"/>
          <w:szCs w:val="22"/>
        </w:rPr>
      </w:pPr>
      <w:r w:rsidRPr="00F94DA0">
        <w:rPr>
          <w:rFonts w:cs="Arial"/>
          <w:szCs w:val="22"/>
        </w:rPr>
        <w:t xml:space="preserve">cooling tons = </w:t>
      </w:r>
      <w:r w:rsidR="00E11FA0">
        <w:rPr>
          <w:rFonts w:cs="Arial"/>
          <w:szCs w:val="22"/>
        </w:rPr>
        <w:t xml:space="preserve">design </w:t>
      </w:r>
      <w:r w:rsidRPr="00F94DA0">
        <w:rPr>
          <w:rFonts w:cs="Arial"/>
          <w:szCs w:val="22"/>
        </w:rPr>
        <w:t>cooling capacity of base case systems</w:t>
      </w:r>
    </w:p>
    <w:p w14:paraId="340E0539" w14:textId="77777777" w:rsidR="0090126B" w:rsidRPr="00F94DA0" w:rsidRDefault="0090126B" w:rsidP="0090126B">
      <w:pPr>
        <w:rPr>
          <w:rFonts w:cs="Arial"/>
          <w:szCs w:val="22"/>
        </w:rPr>
      </w:pPr>
    </w:p>
    <w:p w14:paraId="18EB38B2" w14:textId="24850988"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495DAD" w:rsidRPr="00711AA5">
        <w:rPr>
          <w:b/>
          <w:szCs w:val="22"/>
        </w:rPr>
        <w:fldChar w:fldCharType="begin"/>
      </w:r>
      <w:r w:rsidR="00495DAD" w:rsidRPr="00711AA5">
        <w:rPr>
          <w:b/>
          <w:szCs w:val="22"/>
        </w:rPr>
        <w:instrText xml:space="preserve"> REF _Ref418182049 \h </w:instrText>
      </w:r>
      <w:r w:rsidR="00B932EF" w:rsidRPr="00711AA5">
        <w:rPr>
          <w:b/>
          <w:szCs w:val="22"/>
        </w:rPr>
        <w:instrText xml:space="preserve"> \* MERGEFORMAT </w:instrText>
      </w:r>
      <w:r w:rsidR="00495DAD" w:rsidRPr="00711AA5">
        <w:rPr>
          <w:b/>
          <w:szCs w:val="22"/>
        </w:rPr>
      </w:r>
      <w:r w:rsidR="00495DAD" w:rsidRPr="00711AA5">
        <w:rPr>
          <w:b/>
          <w:szCs w:val="22"/>
        </w:rPr>
        <w:fldChar w:fldCharType="separate"/>
      </w:r>
      <w:r w:rsidR="00036978" w:rsidRPr="00711AA5">
        <w:rPr>
          <w:b/>
          <w:szCs w:val="22"/>
        </w:rPr>
        <w:t>Table 13</w:t>
      </w:r>
      <w:r w:rsidR="00495DAD" w:rsidRPr="00711AA5">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w:t>
      </w:r>
      <w:r w:rsidR="00B37E51">
        <w:rPr>
          <w:szCs w:val="22"/>
        </w:rPr>
        <w:t>9</w:t>
      </w:r>
      <w:r w:rsidRPr="00F94DA0">
        <w:rPr>
          <w:szCs w:val="22"/>
        </w:rPr>
        <w:t>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15</w:t>
      </w:r>
      <w:r w:rsidRPr="00F94DA0">
        <w:rPr>
          <w:b/>
          <w:bCs/>
          <w:szCs w:val="22"/>
        </w:rPr>
        <w:fldChar w:fldCharType="end"/>
      </w:r>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4662" w:type="pct"/>
        <w:tblLook w:val="04A0" w:firstRow="1" w:lastRow="0" w:firstColumn="1" w:lastColumn="0" w:noHBand="0" w:noVBand="1"/>
      </w:tblPr>
      <w:tblGrid>
        <w:gridCol w:w="3077"/>
        <w:gridCol w:w="3691"/>
        <w:gridCol w:w="2161"/>
      </w:tblGrid>
      <w:tr w:rsidR="00DD5D7A" w:rsidRPr="00711AA5" w14:paraId="49708968" w14:textId="77777777" w:rsidTr="004C138C">
        <w:tc>
          <w:tcPr>
            <w:tcW w:w="1723" w:type="pct"/>
            <w:shd w:val="clear" w:color="auto" w:fill="D9D9D9" w:themeFill="background1" w:themeFillShade="D9"/>
          </w:tcPr>
          <w:p w14:paraId="5183CFDA" w14:textId="77777777" w:rsidR="00DD5D7A" w:rsidRPr="00711AA5" w:rsidRDefault="00DD5D7A" w:rsidP="0090126B">
            <w:pPr>
              <w:jc w:val="center"/>
              <w:rPr>
                <w:rFonts w:cs="Calibri"/>
                <w:b/>
                <w:bCs/>
                <w:szCs w:val="22"/>
              </w:rPr>
            </w:pPr>
          </w:p>
        </w:tc>
        <w:tc>
          <w:tcPr>
            <w:tcW w:w="2067" w:type="pct"/>
            <w:shd w:val="clear" w:color="auto" w:fill="D9D9D9" w:themeFill="background1" w:themeFillShade="D9"/>
            <w:vAlign w:val="center"/>
          </w:tcPr>
          <w:p w14:paraId="48C9AF7E" w14:textId="67951A4F" w:rsidR="00DD5D7A" w:rsidRPr="00711AA5" w:rsidRDefault="00DD5D7A" w:rsidP="0090126B">
            <w:pPr>
              <w:jc w:val="center"/>
              <w:rPr>
                <w:rFonts w:cs="Arial"/>
                <w:b/>
                <w:szCs w:val="22"/>
              </w:rPr>
            </w:pPr>
            <w:r w:rsidRPr="00711AA5">
              <w:rPr>
                <w:rFonts w:eastAsiaTheme="minorHAnsi" w:cstheme="minorBidi"/>
                <w:b/>
                <w:szCs w:val="20"/>
              </w:rPr>
              <w:t>24/7 Continuous Supply Fan Operation</w:t>
            </w:r>
          </w:p>
        </w:tc>
        <w:tc>
          <w:tcPr>
            <w:tcW w:w="1210" w:type="pct"/>
            <w:shd w:val="clear" w:color="auto" w:fill="D9D9D9" w:themeFill="background1" w:themeFillShade="D9"/>
          </w:tcPr>
          <w:p w14:paraId="7C5E51AE" w14:textId="26B1B435" w:rsidR="00DD5D7A" w:rsidRPr="00711AA5" w:rsidRDefault="00DD5D7A" w:rsidP="0090126B">
            <w:pPr>
              <w:jc w:val="center"/>
              <w:rPr>
                <w:rFonts w:cs="Arial"/>
                <w:b/>
                <w:szCs w:val="22"/>
              </w:rPr>
            </w:pPr>
            <w:r w:rsidRPr="00711AA5">
              <w:rPr>
                <w:rFonts w:cs="Arial"/>
                <w:b/>
                <w:szCs w:val="22"/>
              </w:rPr>
              <w:t>Measure</w:t>
            </w:r>
          </w:p>
        </w:tc>
      </w:tr>
      <w:tr w:rsidR="00DD5D7A" w:rsidRPr="00711AA5" w14:paraId="29C90FB9" w14:textId="77777777" w:rsidTr="004C138C">
        <w:tc>
          <w:tcPr>
            <w:tcW w:w="1723" w:type="pct"/>
          </w:tcPr>
          <w:p w14:paraId="7D5424BB" w14:textId="261FBB7B" w:rsidR="00DD5D7A" w:rsidRPr="00711AA5" w:rsidRDefault="00DD5D7A" w:rsidP="003B29C9">
            <w:pPr>
              <w:rPr>
                <w:szCs w:val="22"/>
              </w:rPr>
            </w:pPr>
            <w:r w:rsidRPr="00711AA5">
              <w:rPr>
                <w:szCs w:val="22"/>
              </w:rPr>
              <w:t>9/16 2-3pm demand (kW)</w:t>
            </w:r>
          </w:p>
        </w:tc>
        <w:tc>
          <w:tcPr>
            <w:tcW w:w="2067" w:type="pct"/>
          </w:tcPr>
          <w:p w14:paraId="201224DA" w14:textId="41825792" w:rsidR="00DD5D7A" w:rsidRPr="00711AA5" w:rsidRDefault="00DD5D7A" w:rsidP="0090126B">
            <w:pPr>
              <w:jc w:val="center"/>
              <w:rPr>
                <w:szCs w:val="20"/>
              </w:rPr>
            </w:pPr>
            <w:r w:rsidRPr="00711AA5">
              <w:t>30.32</w:t>
            </w:r>
          </w:p>
        </w:tc>
        <w:tc>
          <w:tcPr>
            <w:tcW w:w="1210" w:type="pct"/>
          </w:tcPr>
          <w:p w14:paraId="731C8FE4" w14:textId="77CB6804" w:rsidR="00DD5D7A" w:rsidRPr="00711AA5" w:rsidRDefault="00DD5D7A" w:rsidP="0090126B">
            <w:pPr>
              <w:jc w:val="center"/>
              <w:rPr>
                <w:szCs w:val="22"/>
              </w:rPr>
            </w:pPr>
            <w:r w:rsidRPr="00711AA5">
              <w:t>31.43</w:t>
            </w:r>
          </w:p>
        </w:tc>
      </w:tr>
      <w:tr w:rsidR="00DD5D7A" w:rsidRPr="00711AA5" w14:paraId="3B9A5BC0" w14:textId="77777777" w:rsidTr="004C138C">
        <w:tc>
          <w:tcPr>
            <w:tcW w:w="1723" w:type="pct"/>
          </w:tcPr>
          <w:p w14:paraId="216CE348" w14:textId="516265C7" w:rsidR="00DD5D7A" w:rsidRPr="00711AA5" w:rsidRDefault="00DD5D7A" w:rsidP="003B29C9">
            <w:pPr>
              <w:rPr>
                <w:szCs w:val="22"/>
              </w:rPr>
            </w:pPr>
            <w:r w:rsidRPr="00711AA5">
              <w:rPr>
                <w:szCs w:val="22"/>
              </w:rPr>
              <w:t>9/16 3-4pm demand (kW)</w:t>
            </w:r>
          </w:p>
        </w:tc>
        <w:tc>
          <w:tcPr>
            <w:tcW w:w="2067" w:type="pct"/>
          </w:tcPr>
          <w:p w14:paraId="69580809" w14:textId="3091EF11" w:rsidR="00DD5D7A" w:rsidRPr="00711AA5" w:rsidRDefault="00DD5D7A" w:rsidP="0090126B">
            <w:pPr>
              <w:jc w:val="center"/>
              <w:rPr>
                <w:szCs w:val="20"/>
              </w:rPr>
            </w:pPr>
            <w:r w:rsidRPr="00711AA5">
              <w:t>29.90</w:t>
            </w:r>
          </w:p>
        </w:tc>
        <w:tc>
          <w:tcPr>
            <w:tcW w:w="1210" w:type="pct"/>
          </w:tcPr>
          <w:p w14:paraId="71393B06" w14:textId="33A501C5" w:rsidR="00DD5D7A" w:rsidRPr="00711AA5" w:rsidRDefault="00DD5D7A" w:rsidP="0090126B">
            <w:pPr>
              <w:jc w:val="center"/>
              <w:rPr>
                <w:szCs w:val="22"/>
              </w:rPr>
            </w:pPr>
            <w:r w:rsidRPr="00711AA5">
              <w:t>30.90</w:t>
            </w:r>
          </w:p>
        </w:tc>
      </w:tr>
      <w:tr w:rsidR="00DD5D7A" w:rsidRPr="00711AA5" w14:paraId="2255F413" w14:textId="77777777" w:rsidTr="004C138C">
        <w:tc>
          <w:tcPr>
            <w:tcW w:w="1723" w:type="pct"/>
          </w:tcPr>
          <w:p w14:paraId="2BBEB748" w14:textId="5C419F08" w:rsidR="00DD5D7A" w:rsidRPr="00711AA5" w:rsidRDefault="00DD5D7A" w:rsidP="0090126B">
            <w:pPr>
              <w:rPr>
                <w:szCs w:val="22"/>
              </w:rPr>
            </w:pPr>
            <w:r w:rsidRPr="00711AA5">
              <w:rPr>
                <w:szCs w:val="22"/>
              </w:rPr>
              <w:t>9/16 4-5pm demand (kW)</w:t>
            </w:r>
          </w:p>
        </w:tc>
        <w:tc>
          <w:tcPr>
            <w:tcW w:w="2067" w:type="pct"/>
          </w:tcPr>
          <w:p w14:paraId="4E8A1986" w14:textId="68FC69B1" w:rsidR="00DD5D7A" w:rsidRPr="00711AA5" w:rsidRDefault="00DD5D7A" w:rsidP="0090126B">
            <w:pPr>
              <w:jc w:val="center"/>
              <w:rPr>
                <w:szCs w:val="20"/>
              </w:rPr>
            </w:pPr>
            <w:r w:rsidRPr="00711AA5">
              <w:t>23.33</w:t>
            </w:r>
          </w:p>
        </w:tc>
        <w:tc>
          <w:tcPr>
            <w:tcW w:w="1210" w:type="pct"/>
          </w:tcPr>
          <w:p w14:paraId="230217C0" w14:textId="0B501D65" w:rsidR="00DD5D7A" w:rsidRPr="00711AA5" w:rsidRDefault="00DD5D7A" w:rsidP="0090126B">
            <w:pPr>
              <w:jc w:val="center"/>
              <w:rPr>
                <w:szCs w:val="22"/>
              </w:rPr>
            </w:pPr>
            <w:r w:rsidRPr="00711AA5">
              <w:t>24.29</w:t>
            </w:r>
          </w:p>
        </w:tc>
      </w:tr>
      <w:tr w:rsidR="00DD5D7A" w:rsidRPr="00711AA5" w14:paraId="460F73DF" w14:textId="77777777" w:rsidTr="004C138C">
        <w:tc>
          <w:tcPr>
            <w:tcW w:w="1723" w:type="pct"/>
          </w:tcPr>
          <w:p w14:paraId="56812FC7" w14:textId="1B845A26" w:rsidR="00DD5D7A" w:rsidRPr="00711AA5" w:rsidRDefault="00DD5D7A" w:rsidP="00495DAD">
            <w:pPr>
              <w:rPr>
                <w:szCs w:val="22"/>
              </w:rPr>
            </w:pPr>
            <w:r w:rsidRPr="00711AA5">
              <w:rPr>
                <w:szCs w:val="22"/>
              </w:rPr>
              <w:t>9/17 2-3pm demand (kW)</w:t>
            </w:r>
          </w:p>
        </w:tc>
        <w:tc>
          <w:tcPr>
            <w:tcW w:w="2067" w:type="pct"/>
          </w:tcPr>
          <w:p w14:paraId="3512CBF2" w14:textId="74B749AC" w:rsidR="00DD5D7A" w:rsidRPr="00711AA5" w:rsidRDefault="00DD5D7A" w:rsidP="0090126B">
            <w:pPr>
              <w:jc w:val="center"/>
              <w:rPr>
                <w:szCs w:val="20"/>
              </w:rPr>
            </w:pPr>
            <w:r w:rsidRPr="00711AA5">
              <w:t>29.28</w:t>
            </w:r>
          </w:p>
        </w:tc>
        <w:tc>
          <w:tcPr>
            <w:tcW w:w="1210" w:type="pct"/>
          </w:tcPr>
          <w:p w14:paraId="2D26D6E9" w14:textId="26AD4DF7" w:rsidR="00DD5D7A" w:rsidRPr="00711AA5" w:rsidRDefault="00DD5D7A" w:rsidP="0090126B">
            <w:pPr>
              <w:jc w:val="center"/>
              <w:rPr>
                <w:szCs w:val="22"/>
              </w:rPr>
            </w:pPr>
            <w:r w:rsidRPr="00711AA5">
              <w:t>30.30</w:t>
            </w:r>
          </w:p>
        </w:tc>
      </w:tr>
      <w:tr w:rsidR="00DD5D7A" w:rsidRPr="00711AA5" w14:paraId="3179ACFB" w14:textId="77777777" w:rsidTr="004C138C">
        <w:trPr>
          <w:trHeight w:val="243"/>
        </w:trPr>
        <w:tc>
          <w:tcPr>
            <w:tcW w:w="1723" w:type="pct"/>
          </w:tcPr>
          <w:p w14:paraId="59DD19F0" w14:textId="6194B1DA" w:rsidR="00DD5D7A" w:rsidRPr="00711AA5" w:rsidRDefault="00DD5D7A" w:rsidP="003B29C9">
            <w:pPr>
              <w:rPr>
                <w:szCs w:val="22"/>
              </w:rPr>
            </w:pPr>
            <w:r w:rsidRPr="00711AA5">
              <w:rPr>
                <w:szCs w:val="22"/>
              </w:rPr>
              <w:t>9/17 3-4pm demand (kW)</w:t>
            </w:r>
          </w:p>
        </w:tc>
        <w:tc>
          <w:tcPr>
            <w:tcW w:w="2067" w:type="pct"/>
          </w:tcPr>
          <w:p w14:paraId="1238E38F" w14:textId="222156B5" w:rsidR="00DD5D7A" w:rsidRPr="00711AA5" w:rsidRDefault="00DD5D7A" w:rsidP="0090126B">
            <w:pPr>
              <w:jc w:val="center"/>
              <w:rPr>
                <w:szCs w:val="20"/>
              </w:rPr>
            </w:pPr>
            <w:r w:rsidRPr="00711AA5">
              <w:t>29.03</w:t>
            </w:r>
          </w:p>
        </w:tc>
        <w:tc>
          <w:tcPr>
            <w:tcW w:w="1210" w:type="pct"/>
          </w:tcPr>
          <w:p w14:paraId="2B7E907C" w14:textId="34422115" w:rsidR="00DD5D7A" w:rsidRPr="00711AA5" w:rsidRDefault="00DD5D7A" w:rsidP="0090126B">
            <w:pPr>
              <w:jc w:val="center"/>
              <w:rPr>
                <w:szCs w:val="22"/>
              </w:rPr>
            </w:pPr>
            <w:r w:rsidRPr="00711AA5">
              <w:t>30.02</w:t>
            </w:r>
          </w:p>
        </w:tc>
      </w:tr>
      <w:tr w:rsidR="00DD5D7A" w:rsidRPr="00711AA5" w14:paraId="663D69E8" w14:textId="77777777" w:rsidTr="004C138C">
        <w:trPr>
          <w:trHeight w:val="243"/>
        </w:trPr>
        <w:tc>
          <w:tcPr>
            <w:tcW w:w="1723" w:type="pct"/>
          </w:tcPr>
          <w:p w14:paraId="23EDDB0C" w14:textId="67FBF918" w:rsidR="00DD5D7A" w:rsidRPr="00711AA5" w:rsidRDefault="00DD5D7A" w:rsidP="0090126B">
            <w:pPr>
              <w:rPr>
                <w:szCs w:val="22"/>
              </w:rPr>
            </w:pPr>
            <w:r w:rsidRPr="00711AA5">
              <w:rPr>
                <w:szCs w:val="22"/>
              </w:rPr>
              <w:t>9/17 4-5pm demand (kW)</w:t>
            </w:r>
          </w:p>
        </w:tc>
        <w:tc>
          <w:tcPr>
            <w:tcW w:w="2067" w:type="pct"/>
          </w:tcPr>
          <w:p w14:paraId="76F9283C" w14:textId="78DC8450" w:rsidR="00DD5D7A" w:rsidRPr="00711AA5" w:rsidRDefault="00DD5D7A" w:rsidP="0090126B">
            <w:pPr>
              <w:jc w:val="center"/>
              <w:rPr>
                <w:szCs w:val="20"/>
              </w:rPr>
            </w:pPr>
            <w:r w:rsidRPr="00711AA5">
              <w:t>22.84</w:t>
            </w:r>
          </w:p>
        </w:tc>
        <w:tc>
          <w:tcPr>
            <w:tcW w:w="1210" w:type="pct"/>
          </w:tcPr>
          <w:p w14:paraId="4F896D92" w14:textId="5739C203" w:rsidR="00DD5D7A" w:rsidRPr="00711AA5" w:rsidRDefault="00DD5D7A" w:rsidP="0090126B">
            <w:pPr>
              <w:jc w:val="center"/>
              <w:rPr>
                <w:szCs w:val="22"/>
              </w:rPr>
            </w:pPr>
            <w:r w:rsidRPr="00711AA5">
              <w:t>23.76</w:t>
            </w:r>
          </w:p>
        </w:tc>
      </w:tr>
      <w:tr w:rsidR="00DD5D7A" w:rsidRPr="00711AA5" w14:paraId="667CA6E0" w14:textId="77777777" w:rsidTr="004C138C">
        <w:trPr>
          <w:trHeight w:val="243"/>
        </w:trPr>
        <w:tc>
          <w:tcPr>
            <w:tcW w:w="1723" w:type="pct"/>
          </w:tcPr>
          <w:p w14:paraId="5D14CA63" w14:textId="5DD4D0D1" w:rsidR="00DD5D7A" w:rsidRPr="00711AA5" w:rsidRDefault="00DD5D7A" w:rsidP="003B29C9">
            <w:pPr>
              <w:rPr>
                <w:szCs w:val="22"/>
              </w:rPr>
            </w:pPr>
            <w:r w:rsidRPr="00711AA5">
              <w:rPr>
                <w:szCs w:val="22"/>
              </w:rPr>
              <w:t>9/18 2-3pm demand (kW)</w:t>
            </w:r>
          </w:p>
        </w:tc>
        <w:tc>
          <w:tcPr>
            <w:tcW w:w="2067" w:type="pct"/>
          </w:tcPr>
          <w:p w14:paraId="01A52165" w14:textId="553427C3" w:rsidR="00DD5D7A" w:rsidRPr="00711AA5" w:rsidRDefault="00DD5D7A" w:rsidP="0090126B">
            <w:pPr>
              <w:jc w:val="center"/>
              <w:rPr>
                <w:szCs w:val="20"/>
              </w:rPr>
            </w:pPr>
            <w:r w:rsidRPr="00711AA5">
              <w:t>37.78</w:t>
            </w:r>
          </w:p>
        </w:tc>
        <w:tc>
          <w:tcPr>
            <w:tcW w:w="1210" w:type="pct"/>
          </w:tcPr>
          <w:p w14:paraId="36FEC29C" w14:textId="06A30D50" w:rsidR="00DD5D7A" w:rsidRPr="00711AA5" w:rsidRDefault="00DD5D7A" w:rsidP="0090126B">
            <w:pPr>
              <w:jc w:val="center"/>
              <w:rPr>
                <w:szCs w:val="22"/>
              </w:rPr>
            </w:pPr>
            <w:r w:rsidRPr="00711AA5">
              <w:t>38.50</w:t>
            </w:r>
          </w:p>
        </w:tc>
      </w:tr>
      <w:tr w:rsidR="00DD5D7A" w:rsidRPr="00711AA5" w14:paraId="54E73483" w14:textId="77777777" w:rsidTr="004C138C">
        <w:trPr>
          <w:trHeight w:val="243"/>
        </w:trPr>
        <w:tc>
          <w:tcPr>
            <w:tcW w:w="1723" w:type="pct"/>
          </w:tcPr>
          <w:p w14:paraId="571ABA43" w14:textId="38426904" w:rsidR="00DD5D7A" w:rsidRPr="00711AA5" w:rsidRDefault="00DD5D7A" w:rsidP="003B29C9">
            <w:pPr>
              <w:rPr>
                <w:szCs w:val="22"/>
              </w:rPr>
            </w:pPr>
            <w:r w:rsidRPr="00711AA5">
              <w:rPr>
                <w:szCs w:val="22"/>
              </w:rPr>
              <w:t>9/18 3-4pm demand (kW)</w:t>
            </w:r>
          </w:p>
        </w:tc>
        <w:tc>
          <w:tcPr>
            <w:tcW w:w="2067" w:type="pct"/>
          </w:tcPr>
          <w:p w14:paraId="376882D8" w14:textId="39F295B3" w:rsidR="00DD5D7A" w:rsidRPr="00711AA5" w:rsidRDefault="00DD5D7A" w:rsidP="0090126B">
            <w:pPr>
              <w:jc w:val="center"/>
              <w:rPr>
                <w:szCs w:val="20"/>
              </w:rPr>
            </w:pPr>
            <w:r w:rsidRPr="00711AA5">
              <w:t>36.53</w:t>
            </w:r>
          </w:p>
        </w:tc>
        <w:tc>
          <w:tcPr>
            <w:tcW w:w="1210" w:type="pct"/>
          </w:tcPr>
          <w:p w14:paraId="3F705E87" w14:textId="75ED66FD" w:rsidR="00DD5D7A" w:rsidRPr="00711AA5" w:rsidRDefault="00DD5D7A" w:rsidP="0090126B">
            <w:pPr>
              <w:jc w:val="center"/>
              <w:rPr>
                <w:szCs w:val="22"/>
              </w:rPr>
            </w:pPr>
            <w:r w:rsidRPr="00711AA5">
              <w:t>37.14</w:t>
            </w:r>
          </w:p>
        </w:tc>
      </w:tr>
      <w:tr w:rsidR="00DD5D7A" w:rsidRPr="00711AA5" w14:paraId="43A4CCEB" w14:textId="77777777" w:rsidTr="004C138C">
        <w:trPr>
          <w:trHeight w:val="243"/>
        </w:trPr>
        <w:tc>
          <w:tcPr>
            <w:tcW w:w="1723" w:type="pct"/>
          </w:tcPr>
          <w:p w14:paraId="44D66CC4" w14:textId="2F94E9E1" w:rsidR="00DD5D7A" w:rsidRPr="00711AA5" w:rsidRDefault="00DD5D7A" w:rsidP="0090126B">
            <w:pPr>
              <w:rPr>
                <w:szCs w:val="22"/>
              </w:rPr>
            </w:pPr>
            <w:r w:rsidRPr="00711AA5">
              <w:rPr>
                <w:szCs w:val="22"/>
              </w:rPr>
              <w:t>9/18 4-5pm demand (kW)</w:t>
            </w:r>
          </w:p>
        </w:tc>
        <w:tc>
          <w:tcPr>
            <w:tcW w:w="2067" w:type="pct"/>
          </w:tcPr>
          <w:p w14:paraId="7117799C" w14:textId="1E04F5EB" w:rsidR="00DD5D7A" w:rsidRPr="00711AA5" w:rsidRDefault="00DD5D7A" w:rsidP="0090126B">
            <w:pPr>
              <w:jc w:val="center"/>
              <w:rPr>
                <w:szCs w:val="20"/>
              </w:rPr>
            </w:pPr>
            <w:r w:rsidRPr="00711AA5">
              <w:t>30.75</w:t>
            </w:r>
          </w:p>
        </w:tc>
        <w:tc>
          <w:tcPr>
            <w:tcW w:w="1210" w:type="pct"/>
          </w:tcPr>
          <w:p w14:paraId="2CA150C8" w14:textId="035C0D4B" w:rsidR="00DD5D7A" w:rsidRPr="00711AA5" w:rsidRDefault="00DD5D7A" w:rsidP="0090126B">
            <w:pPr>
              <w:jc w:val="center"/>
              <w:rPr>
                <w:szCs w:val="22"/>
              </w:rPr>
            </w:pPr>
            <w:r w:rsidRPr="00711AA5">
              <w:t>31.28</w:t>
            </w:r>
          </w:p>
        </w:tc>
      </w:tr>
      <w:tr w:rsidR="00DD5D7A" w:rsidRPr="00711AA5" w14:paraId="3380071D" w14:textId="77777777" w:rsidTr="004C138C">
        <w:trPr>
          <w:trHeight w:val="243"/>
        </w:trPr>
        <w:tc>
          <w:tcPr>
            <w:tcW w:w="1723" w:type="pct"/>
          </w:tcPr>
          <w:p w14:paraId="2456190E" w14:textId="77777777" w:rsidR="00DD5D7A" w:rsidRPr="00711AA5" w:rsidRDefault="00DD5D7A" w:rsidP="0090126B">
            <w:pPr>
              <w:rPr>
                <w:b/>
                <w:szCs w:val="22"/>
              </w:rPr>
            </w:pPr>
            <w:r w:rsidRPr="00711AA5">
              <w:rPr>
                <w:b/>
                <w:szCs w:val="22"/>
              </w:rPr>
              <w:t>DEER Demand Average (kW)</w:t>
            </w:r>
          </w:p>
        </w:tc>
        <w:tc>
          <w:tcPr>
            <w:tcW w:w="2067" w:type="pct"/>
          </w:tcPr>
          <w:p w14:paraId="160C0515" w14:textId="20C5B699" w:rsidR="00DD5D7A" w:rsidRPr="00711AA5" w:rsidRDefault="00DD5D7A" w:rsidP="0090126B">
            <w:pPr>
              <w:jc w:val="center"/>
              <w:rPr>
                <w:b/>
                <w:szCs w:val="22"/>
              </w:rPr>
            </w:pPr>
            <w:r w:rsidRPr="00711AA5">
              <w:rPr>
                <w:b/>
                <w:szCs w:val="22"/>
              </w:rPr>
              <w:t>29.97</w:t>
            </w:r>
          </w:p>
        </w:tc>
        <w:tc>
          <w:tcPr>
            <w:tcW w:w="1210" w:type="pct"/>
          </w:tcPr>
          <w:p w14:paraId="662BA5AF" w14:textId="4AD30178" w:rsidR="00DD5D7A" w:rsidRPr="00711AA5" w:rsidRDefault="00DD5D7A" w:rsidP="0090126B">
            <w:pPr>
              <w:jc w:val="center"/>
              <w:rPr>
                <w:b/>
                <w:szCs w:val="22"/>
              </w:rPr>
            </w:pPr>
            <w:r w:rsidRPr="00711AA5">
              <w:rPr>
                <w:b/>
                <w:szCs w:val="22"/>
              </w:rPr>
              <w:t>30.85</w:t>
            </w:r>
          </w:p>
        </w:tc>
      </w:tr>
      <w:tr w:rsidR="00DD5D7A" w:rsidRPr="00711AA5" w14:paraId="4E7CD885" w14:textId="77777777" w:rsidTr="004C138C">
        <w:trPr>
          <w:trHeight w:val="243"/>
        </w:trPr>
        <w:tc>
          <w:tcPr>
            <w:tcW w:w="1723" w:type="pct"/>
          </w:tcPr>
          <w:p w14:paraId="519DA386" w14:textId="77777777" w:rsidR="00DD5D7A" w:rsidRPr="00711AA5" w:rsidRDefault="00DD5D7A" w:rsidP="0090126B">
            <w:pPr>
              <w:rPr>
                <w:szCs w:val="22"/>
              </w:rPr>
            </w:pPr>
            <w:r w:rsidRPr="00711AA5">
              <w:rPr>
                <w:szCs w:val="22"/>
              </w:rPr>
              <w:t>System cooling capacity (Btu/h)</w:t>
            </w:r>
          </w:p>
        </w:tc>
        <w:tc>
          <w:tcPr>
            <w:tcW w:w="2067" w:type="pct"/>
          </w:tcPr>
          <w:p w14:paraId="27972A2B" w14:textId="60FFEEA5" w:rsidR="00DD5D7A" w:rsidRPr="00711AA5" w:rsidRDefault="00DD5D7A" w:rsidP="0090126B">
            <w:pPr>
              <w:jc w:val="center"/>
              <w:rPr>
                <w:rFonts w:cs="Calibri"/>
                <w:szCs w:val="22"/>
              </w:rPr>
            </w:pPr>
            <w:r w:rsidRPr="00711AA5">
              <w:t>261,909</w:t>
            </w:r>
          </w:p>
        </w:tc>
        <w:tc>
          <w:tcPr>
            <w:tcW w:w="1210" w:type="pct"/>
          </w:tcPr>
          <w:p w14:paraId="6D3968F8" w14:textId="18B0D84F" w:rsidR="00DD5D7A" w:rsidRPr="00711AA5" w:rsidRDefault="00DD5D7A" w:rsidP="0090126B">
            <w:pPr>
              <w:jc w:val="center"/>
              <w:rPr>
                <w:rFonts w:cs="Calibri"/>
                <w:szCs w:val="22"/>
              </w:rPr>
            </w:pPr>
            <w:r w:rsidRPr="00711AA5">
              <w:t>261,909</w:t>
            </w:r>
          </w:p>
        </w:tc>
      </w:tr>
    </w:tbl>
    <w:p w14:paraId="268B4BD9" w14:textId="77777777" w:rsidR="0090126B" w:rsidRDefault="0090126B" w:rsidP="0090126B">
      <w:pPr>
        <w:rPr>
          <w:szCs w:val="22"/>
        </w:rPr>
      </w:pPr>
    </w:p>
    <w:p w14:paraId="73CB91F6" w14:textId="0CDB34F5" w:rsidR="00431320" w:rsidRDefault="00DA30B8" w:rsidP="0090126B">
      <w:pPr>
        <w:rPr>
          <w:szCs w:val="22"/>
        </w:rPr>
      </w:pPr>
      <m:oMathPara>
        <m:oMath>
          <m:r>
            <w:rPr>
              <w:rFonts w:ascii="Cambria Math" w:hAnsi="Cambria Math"/>
              <w:szCs w:val="22"/>
            </w:rPr>
            <m:t>-0.0200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29.97(kW)-30.85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e>
          </m:d>
          <m:r>
            <w:rPr>
              <w:rFonts w:ascii="Cambria Math" w:hAnsi="Cambria Math"/>
              <w:szCs w:val="22"/>
            </w:rPr>
            <m:t>×0.5</m:t>
          </m:r>
        </m:oMath>
      </m:oMathPara>
    </w:p>
    <w:p w14:paraId="66B2C8BB" w14:textId="77777777" w:rsidR="00431320" w:rsidRPr="00F94DA0" w:rsidRDefault="00431320" w:rsidP="0090126B">
      <w:pPr>
        <w:rPr>
          <w:szCs w:val="22"/>
        </w:rPr>
      </w:pPr>
    </w:p>
    <w:p w14:paraId="33D59356" w14:textId="6F264BFF" w:rsidR="0096767E" w:rsidRPr="0096767E" w:rsidRDefault="00DB393D" w:rsidP="00B51716">
      <w:pPr>
        <w:pStyle w:val="Heading2"/>
        <w:numPr>
          <w:ilvl w:val="1"/>
          <w:numId w:val="38"/>
        </w:numPr>
        <w:rPr>
          <w:rFonts w:asciiTheme="minorHAnsi" w:hAnsiTheme="minorHAnsi" w:cstheme="minorHAnsi"/>
        </w:rPr>
      </w:pPr>
      <w:r w:rsidRPr="00DB393D">
        <w:rPr>
          <w:rFonts w:asciiTheme="minorHAnsi" w:hAnsiTheme="minorHAnsi" w:cstheme="minorHAnsi"/>
        </w:rPr>
        <w:t>Gas Energy Savings Estimation Methodologies</w:t>
      </w:r>
    </w:p>
    <w:p w14:paraId="341F5954" w14:textId="3969A67C" w:rsidR="00431320" w:rsidRPr="00F94DA0" w:rsidRDefault="00431320" w:rsidP="00431320">
      <w:pPr>
        <w:spacing w:before="40" w:after="40"/>
        <w:rPr>
          <w:rFonts w:cs="Arial"/>
          <w:szCs w:val="22"/>
        </w:rPr>
      </w:pPr>
      <w:r w:rsidRPr="00F94DA0">
        <w:rPr>
          <w:rFonts w:eastAsia="Calibri" w:cs="Calibri"/>
          <w:szCs w:val="22"/>
        </w:rPr>
        <w:t xml:space="preserve">As a </w:t>
      </w:r>
      <w:r w:rsidR="00883786" w:rsidRPr="00883786">
        <w:rPr>
          <w:rFonts w:eastAsia="Calibri" w:cs="Calibri"/>
          <w:szCs w:val="22"/>
        </w:rPr>
        <w:t xml:space="preserve">Retrocommissioning </w:t>
      </w:r>
      <w:r w:rsidRPr="00F94DA0">
        <w:rPr>
          <w:rFonts w:eastAsia="Calibri" w:cs="Calibri"/>
          <w:szCs w:val="22"/>
        </w:rPr>
        <w:t xml:space="preserve">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519D539E"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Therms-measure Therms</m:t>
                  </m:r>
                </m:num>
                <m:den>
                  <m:r>
                    <w:rPr>
                      <w:rFonts w:ascii="Cambria Math" w:hAnsi="Cambria Math" w:cs="Arial"/>
                      <w:szCs w:val="22"/>
                    </w:rPr>
                    <m:t>cooling tons</m:t>
                  </m:r>
                </m:den>
              </m:f>
            </m:e>
          </m:d>
          <m:r>
            <w:rPr>
              <w:rFonts w:ascii="Cambria Math" w:hAnsi="Cambria Math" w:cs="Arial"/>
              <w:szCs w:val="22"/>
            </w:rPr>
            <m:t>×0.5</m:t>
          </m:r>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62C9F76B" w:rsidR="00431320" w:rsidRDefault="00431320" w:rsidP="00431320">
      <w:pPr>
        <w:rPr>
          <w:rFonts w:eastAsiaTheme="minorHAnsi" w:cstheme="minorBidi"/>
          <w:szCs w:val="20"/>
        </w:rPr>
      </w:pPr>
      <w:r>
        <w:rPr>
          <w:rFonts w:eastAsiaTheme="minorHAnsi" w:cstheme="minorBidi"/>
          <w:szCs w:val="20"/>
        </w:rPr>
        <w:t xml:space="preserve">baseline Therms = annual building energy consumption from </w:t>
      </w:r>
      <w:r w:rsidR="00DD5D7A">
        <w:rPr>
          <w:rFonts w:eastAsiaTheme="minorHAnsi" w:cstheme="minorBidi"/>
          <w:szCs w:val="20"/>
        </w:rPr>
        <w:t>the</w:t>
      </w:r>
      <w:r>
        <w:rPr>
          <w:rFonts w:eastAsiaTheme="minorHAnsi" w:cstheme="minorBidi"/>
          <w:szCs w:val="20"/>
        </w:rPr>
        <w:t xml:space="preserve"> modeled fault </w:t>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1039352" w:rsidR="00431320" w:rsidRPr="00F94DA0" w:rsidRDefault="00431320" w:rsidP="00431320">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Pr>
          <w:rFonts w:cs="Arial"/>
          <w:iCs/>
          <w:szCs w:val="22"/>
        </w:rPr>
        <w:t xml:space="preserve"> </w:t>
      </w:r>
      <w:r w:rsidRPr="00F94DA0">
        <w:rPr>
          <w:rFonts w:cs="Arial"/>
          <w:iCs/>
          <w:szCs w:val="22"/>
        </w:rPr>
        <w:t>systems</w:t>
      </w:r>
    </w:p>
    <w:p w14:paraId="7D3DC2B2" w14:textId="77777777" w:rsidR="00431320" w:rsidRPr="00F94DA0" w:rsidRDefault="00431320" w:rsidP="00431320">
      <w:pPr>
        <w:rPr>
          <w:rFonts w:cs="Arial"/>
          <w:i/>
          <w:szCs w:val="22"/>
        </w:rPr>
      </w:pPr>
    </w:p>
    <w:p w14:paraId="456313C2" w14:textId="79D1DD6D"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B932EF" w:rsidRPr="00711AA5">
        <w:rPr>
          <w:b/>
          <w:szCs w:val="22"/>
        </w:rPr>
        <w:fldChar w:fldCharType="begin"/>
      </w:r>
      <w:r w:rsidR="00B932EF" w:rsidRPr="00711AA5">
        <w:rPr>
          <w:b/>
          <w:szCs w:val="22"/>
        </w:rPr>
        <w:instrText xml:space="preserve"> REF _Ref431999181 \h  \* MERGEFORMAT </w:instrText>
      </w:r>
      <w:r w:rsidR="00B932EF" w:rsidRPr="00711AA5">
        <w:rPr>
          <w:b/>
          <w:szCs w:val="22"/>
        </w:rPr>
      </w:r>
      <w:r w:rsidR="00B932EF" w:rsidRPr="00711AA5">
        <w:rPr>
          <w:b/>
          <w:szCs w:val="22"/>
        </w:rPr>
        <w:fldChar w:fldCharType="separate"/>
      </w:r>
      <w:r w:rsidR="00036978" w:rsidRPr="00711AA5">
        <w:rPr>
          <w:b/>
          <w:szCs w:val="22"/>
        </w:rPr>
        <w:t>Table 16</w:t>
      </w:r>
      <w:r w:rsidR="00B932EF" w:rsidRPr="00711AA5">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w:t>
      </w:r>
      <w:r w:rsidR="00DA30B8">
        <w:rPr>
          <w:szCs w:val="22"/>
        </w:rPr>
        <w:t>use and cooling system tonnage.</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1"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16</w:t>
      </w:r>
      <w:r w:rsidRPr="00F94DA0">
        <w:rPr>
          <w:b/>
          <w:bCs/>
          <w:szCs w:val="22"/>
        </w:rPr>
        <w:fldChar w:fldCharType="end"/>
      </w:r>
      <w:bookmarkEnd w:id="31"/>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0" w:type="auto"/>
        <w:tblLook w:val="04A0" w:firstRow="1" w:lastRow="0" w:firstColumn="1" w:lastColumn="0" w:noHBand="0" w:noVBand="1"/>
      </w:tblPr>
      <w:tblGrid>
        <w:gridCol w:w="3711"/>
        <w:gridCol w:w="3440"/>
        <w:gridCol w:w="1023"/>
      </w:tblGrid>
      <w:tr w:rsidR="00DA30B8" w:rsidRPr="00F94DA0" w14:paraId="4F5ACDD8" w14:textId="77777777" w:rsidTr="00DA30B8">
        <w:tc>
          <w:tcPr>
            <w:tcW w:w="0" w:type="auto"/>
            <w:shd w:val="clear" w:color="auto" w:fill="D9D9D9" w:themeFill="background1" w:themeFillShade="D9"/>
          </w:tcPr>
          <w:p w14:paraId="4F708A3B" w14:textId="77777777" w:rsidR="00DA30B8" w:rsidRPr="00F94DA0" w:rsidRDefault="00DA30B8" w:rsidP="00431320">
            <w:pPr>
              <w:jc w:val="center"/>
              <w:rPr>
                <w:rFonts w:cs="Calibri"/>
                <w:b/>
                <w:bCs/>
                <w:sz w:val="22"/>
                <w:szCs w:val="22"/>
              </w:rPr>
            </w:pPr>
          </w:p>
        </w:tc>
        <w:tc>
          <w:tcPr>
            <w:tcW w:w="0" w:type="auto"/>
            <w:shd w:val="clear" w:color="auto" w:fill="D9D9D9" w:themeFill="background1" w:themeFillShade="D9"/>
            <w:vAlign w:val="center"/>
          </w:tcPr>
          <w:p w14:paraId="2B73D4DA" w14:textId="7F678772" w:rsidR="00DA30B8" w:rsidRPr="00495DAD" w:rsidRDefault="00DA30B8" w:rsidP="00431320">
            <w:pPr>
              <w:jc w:val="center"/>
              <w:rPr>
                <w:rFonts w:cs="Arial"/>
                <w:b/>
                <w:sz w:val="22"/>
                <w:szCs w:val="22"/>
              </w:rPr>
            </w:pPr>
            <w:r w:rsidRPr="00DD5D7A">
              <w:rPr>
                <w:rFonts w:eastAsiaTheme="minorHAnsi" w:cstheme="minorBidi"/>
                <w:b/>
                <w:szCs w:val="20"/>
              </w:rPr>
              <w:t>24/7 Continuous Supply Fan Operation</w:t>
            </w:r>
          </w:p>
        </w:tc>
        <w:tc>
          <w:tcPr>
            <w:tcW w:w="0" w:type="auto"/>
            <w:shd w:val="clear" w:color="auto" w:fill="D9D9D9" w:themeFill="background1" w:themeFillShade="D9"/>
          </w:tcPr>
          <w:p w14:paraId="1AE49CA9" w14:textId="77777777" w:rsidR="00DA30B8" w:rsidRPr="00F94DA0" w:rsidRDefault="00DA30B8" w:rsidP="00431320">
            <w:pPr>
              <w:jc w:val="center"/>
              <w:rPr>
                <w:rFonts w:cs="Arial"/>
                <w:b/>
                <w:sz w:val="22"/>
                <w:szCs w:val="22"/>
              </w:rPr>
            </w:pPr>
            <w:r w:rsidRPr="00F94DA0">
              <w:rPr>
                <w:rFonts w:cs="Arial"/>
                <w:b/>
                <w:sz w:val="22"/>
                <w:szCs w:val="22"/>
              </w:rPr>
              <w:t>Measure</w:t>
            </w:r>
          </w:p>
        </w:tc>
      </w:tr>
      <w:tr w:rsidR="00DA30B8" w:rsidRPr="00F94DA0" w14:paraId="540CE7C7" w14:textId="77777777" w:rsidTr="00DA30B8">
        <w:trPr>
          <w:trHeight w:val="243"/>
        </w:trPr>
        <w:tc>
          <w:tcPr>
            <w:tcW w:w="0" w:type="auto"/>
          </w:tcPr>
          <w:p w14:paraId="6997B820" w14:textId="635C491E" w:rsidR="00DA30B8" w:rsidRPr="00F94DA0" w:rsidRDefault="00DA30B8"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0" w:type="auto"/>
            <w:vAlign w:val="center"/>
          </w:tcPr>
          <w:p w14:paraId="7C7F8999" w14:textId="6E9968ED" w:rsidR="00DA30B8" w:rsidRPr="00F62A0D" w:rsidRDefault="00DA30B8" w:rsidP="00F62A0D">
            <w:pPr>
              <w:tabs>
                <w:tab w:val="center" w:pos="1323"/>
                <w:tab w:val="right" w:pos="2646"/>
              </w:tabs>
              <w:jc w:val="center"/>
              <w:rPr>
                <w:rFonts w:cs="Calibri"/>
                <w:sz w:val="22"/>
                <w:szCs w:val="22"/>
              </w:rPr>
            </w:pPr>
            <w:r w:rsidRPr="00DA30B8">
              <w:rPr>
                <w:rFonts w:cs="Calibri"/>
                <w:sz w:val="22"/>
                <w:szCs w:val="22"/>
              </w:rPr>
              <w:t>1,651.58</w:t>
            </w:r>
          </w:p>
        </w:tc>
        <w:tc>
          <w:tcPr>
            <w:tcW w:w="0" w:type="auto"/>
            <w:vAlign w:val="center"/>
          </w:tcPr>
          <w:p w14:paraId="720F67C5" w14:textId="26D1AD0A" w:rsidR="00DA30B8" w:rsidRPr="00F62A0D" w:rsidRDefault="00DA30B8" w:rsidP="00F62A0D">
            <w:pPr>
              <w:jc w:val="center"/>
              <w:rPr>
                <w:rFonts w:cs="Calibri"/>
                <w:sz w:val="22"/>
                <w:szCs w:val="22"/>
              </w:rPr>
            </w:pPr>
            <w:r w:rsidRPr="00F62A0D">
              <w:rPr>
                <w:rFonts w:cs="Calibri"/>
                <w:szCs w:val="22"/>
              </w:rPr>
              <w:t>1,007.3</w:t>
            </w:r>
            <w:r>
              <w:rPr>
                <w:rFonts w:cs="Calibri"/>
                <w:szCs w:val="22"/>
              </w:rPr>
              <w:t>2</w:t>
            </w:r>
          </w:p>
        </w:tc>
      </w:tr>
      <w:tr w:rsidR="00DA30B8" w:rsidRPr="00F94DA0" w14:paraId="0DBBCBDC" w14:textId="77777777" w:rsidTr="00DA30B8">
        <w:trPr>
          <w:trHeight w:val="243"/>
        </w:trPr>
        <w:tc>
          <w:tcPr>
            <w:tcW w:w="0" w:type="auto"/>
          </w:tcPr>
          <w:p w14:paraId="0E2496D6" w14:textId="77777777" w:rsidR="00DA30B8" w:rsidRPr="00F94DA0" w:rsidRDefault="00DA30B8" w:rsidP="00431320">
            <w:pPr>
              <w:rPr>
                <w:sz w:val="22"/>
                <w:szCs w:val="22"/>
              </w:rPr>
            </w:pPr>
            <w:r w:rsidRPr="00F94DA0">
              <w:rPr>
                <w:sz w:val="22"/>
                <w:szCs w:val="22"/>
              </w:rPr>
              <w:t>System cooling capacity (Btu/h)</w:t>
            </w:r>
          </w:p>
        </w:tc>
        <w:tc>
          <w:tcPr>
            <w:tcW w:w="0" w:type="auto"/>
            <w:vAlign w:val="center"/>
          </w:tcPr>
          <w:p w14:paraId="2CBB458B" w14:textId="008829C0" w:rsidR="00DA30B8" w:rsidRPr="00F62A0D" w:rsidRDefault="00DA30B8" w:rsidP="003F424C">
            <w:pPr>
              <w:jc w:val="center"/>
              <w:rPr>
                <w:rFonts w:cs="Calibri"/>
                <w:sz w:val="22"/>
                <w:szCs w:val="22"/>
              </w:rPr>
            </w:pPr>
            <w:r w:rsidRPr="00A858B8">
              <w:t>261,909</w:t>
            </w:r>
          </w:p>
        </w:tc>
        <w:tc>
          <w:tcPr>
            <w:tcW w:w="0" w:type="auto"/>
            <w:vAlign w:val="center"/>
          </w:tcPr>
          <w:p w14:paraId="6FBF01FA" w14:textId="3CD9F226" w:rsidR="00DA30B8" w:rsidRPr="00F62A0D" w:rsidRDefault="00DA30B8"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412F66AC" w:rsidR="00431320" w:rsidRPr="00711AA5" w:rsidRDefault="00B51716" w:rsidP="00431320">
      <w:pPr>
        <w:jc w:val="center"/>
        <w:rPr>
          <w:rFonts w:cs="Arial"/>
          <w:b/>
          <w:szCs w:val="22"/>
        </w:rPr>
      </w:pPr>
      <m:oMathPara>
        <m:oMath>
          <m:r>
            <w:rPr>
              <w:rFonts w:ascii="Cambria Math" w:hAnsi="Cambria Math"/>
              <w:sz w:val="16"/>
              <w:szCs w:val="22"/>
            </w:rPr>
            <m:t>14.8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1,651.58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e>
          </m:d>
          <m:r>
            <w:rPr>
              <w:rFonts w:ascii="Cambria Math" w:hAnsi="Cambria Math"/>
              <w:sz w:val="16"/>
              <w:szCs w:val="22"/>
            </w:rPr>
            <m:t>×0.5</m:t>
          </m:r>
        </m:oMath>
      </m:oMathPara>
    </w:p>
    <w:p w14:paraId="175F0A6B" w14:textId="77777777" w:rsidR="00431320" w:rsidRPr="00711AA5" w:rsidRDefault="00431320" w:rsidP="00E16609">
      <w:pPr>
        <w:pStyle w:val="Reminders"/>
        <w:rPr>
          <w:rFonts w:asciiTheme="minorHAnsi" w:hAnsiTheme="minorHAnsi" w:cstheme="minorHAnsi"/>
          <w:i w:val="0"/>
          <w:color w:val="auto"/>
          <w:szCs w:val="22"/>
        </w:rPr>
      </w:pPr>
    </w:p>
    <w:p w14:paraId="0241A90C" w14:textId="62EB9D34" w:rsidR="0096767E" w:rsidRPr="00711AA5" w:rsidRDefault="0096767E" w:rsidP="00B51716">
      <w:pPr>
        <w:pStyle w:val="Heading2"/>
        <w:numPr>
          <w:ilvl w:val="1"/>
          <w:numId w:val="38"/>
        </w:numPr>
        <w:rPr>
          <w:rFonts w:asciiTheme="minorHAnsi" w:hAnsiTheme="minorHAnsi" w:cstheme="minorHAnsi"/>
        </w:rPr>
      </w:pPr>
      <w:r w:rsidRPr="00711AA5">
        <w:rPr>
          <w:rFonts w:asciiTheme="minorHAnsi" w:hAnsiTheme="minorHAnsi" w:cstheme="minorHAnsi"/>
        </w:rPr>
        <w:t>Vintage Weighted Average</w:t>
      </w:r>
    </w:p>
    <w:p w14:paraId="14CA7A9A" w14:textId="3C6C9DF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6"/>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B932EF" w:rsidRPr="00711AA5">
        <w:rPr>
          <w:rFonts w:asciiTheme="minorHAnsi" w:hAnsiTheme="minorHAnsi" w:cstheme="minorHAnsi"/>
          <w:b/>
          <w:i w:val="0"/>
          <w:color w:val="auto"/>
          <w:szCs w:val="22"/>
        </w:rPr>
        <w:fldChar w:fldCharType="begin"/>
      </w:r>
      <w:r w:rsidR="00B932EF" w:rsidRPr="00711AA5">
        <w:rPr>
          <w:rFonts w:asciiTheme="minorHAnsi" w:hAnsiTheme="minorHAnsi" w:cstheme="minorHAnsi"/>
          <w:b/>
          <w:i w:val="0"/>
          <w:color w:val="auto"/>
          <w:szCs w:val="22"/>
        </w:rPr>
        <w:instrText xml:space="preserve"> REF _Ref418244607 \h  \* MERGEFORMAT </w:instrText>
      </w:r>
      <w:r w:rsidR="00B932EF" w:rsidRPr="00711AA5">
        <w:rPr>
          <w:rFonts w:asciiTheme="minorHAnsi" w:hAnsiTheme="minorHAnsi" w:cstheme="minorHAnsi"/>
          <w:b/>
          <w:i w:val="0"/>
          <w:color w:val="auto"/>
          <w:szCs w:val="22"/>
        </w:rPr>
      </w:r>
      <w:r w:rsidR="00B932EF"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17</w:t>
      </w:r>
      <w:r w:rsidR="00B932EF" w:rsidRPr="00711AA5">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7777777" w:rsidR="0096767E" w:rsidRPr="001227C2" w:rsidRDefault="0096767E" w:rsidP="0096767E">
      <w:pPr>
        <w:pStyle w:val="Reminders"/>
        <w:rPr>
          <w:rFonts w:asciiTheme="minorHAnsi" w:hAnsiTheme="minorHAnsi" w:cstheme="minorHAnsi"/>
          <w:i w:val="0"/>
          <w:color w:val="auto"/>
          <w:szCs w:val="22"/>
        </w:rPr>
      </w:pPr>
    </w:p>
    <w:p w14:paraId="14FEEBF9" w14:textId="77777777" w:rsidR="0096767E" w:rsidRPr="001227C2" w:rsidRDefault="0096767E" w:rsidP="0096767E">
      <w:pPr>
        <w:keepNext/>
        <w:rPr>
          <w:b/>
          <w:bCs/>
          <w:szCs w:val="22"/>
        </w:rPr>
      </w:pPr>
      <w:bookmarkStart w:id="32" w:name="_Ref418244607"/>
      <w:r w:rsidRPr="001227C2">
        <w:rPr>
          <w:b/>
          <w:bCs/>
          <w:szCs w:val="22"/>
        </w:rPr>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036978">
        <w:rPr>
          <w:b/>
          <w:bCs/>
          <w:noProof/>
          <w:szCs w:val="22"/>
        </w:rPr>
        <w:t>17</w:t>
      </w:r>
      <w:r w:rsidRPr="001227C2">
        <w:rPr>
          <w:b/>
          <w:bCs/>
          <w:szCs w:val="22"/>
        </w:rPr>
        <w:fldChar w:fldCharType="end"/>
      </w:r>
      <w:bookmarkEnd w:id="32"/>
      <w:r w:rsidRPr="001227C2">
        <w:rPr>
          <w:b/>
          <w:bCs/>
          <w:szCs w:val="22"/>
        </w:rPr>
        <w:t xml:space="preserve"> DEER Building Vintage Codes and Descriptions</w:t>
      </w:r>
    </w:p>
    <w:tbl>
      <w:tblPr>
        <w:tblStyle w:val="TableGrid1"/>
        <w:tblW w:w="3017" w:type="pct"/>
        <w:tblLook w:val="04A0" w:firstRow="1" w:lastRow="0" w:firstColumn="1" w:lastColumn="0" w:noHBand="0" w:noVBand="1"/>
      </w:tblPr>
      <w:tblGrid>
        <w:gridCol w:w="2808"/>
        <w:gridCol w:w="2970"/>
      </w:tblGrid>
      <w:tr w:rsidR="0096767E" w:rsidRPr="001227C2" w14:paraId="3A222E54" w14:textId="77777777" w:rsidTr="004C138C">
        <w:tc>
          <w:tcPr>
            <w:tcW w:w="243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57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4C138C">
        <w:tc>
          <w:tcPr>
            <w:tcW w:w="2430" w:type="pct"/>
          </w:tcPr>
          <w:p w14:paraId="4C5825E8" w14:textId="77777777" w:rsidR="0096767E" w:rsidRPr="001227C2" w:rsidRDefault="0096767E" w:rsidP="0096767E">
            <w:pPr>
              <w:jc w:val="center"/>
              <w:rPr>
                <w:sz w:val="22"/>
                <w:szCs w:val="22"/>
              </w:rPr>
            </w:pPr>
            <w:r w:rsidRPr="001227C2">
              <w:rPr>
                <w:sz w:val="22"/>
                <w:szCs w:val="22"/>
              </w:rPr>
              <w:t>v75</w:t>
            </w:r>
          </w:p>
        </w:tc>
        <w:tc>
          <w:tcPr>
            <w:tcW w:w="257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4C138C">
        <w:tc>
          <w:tcPr>
            <w:tcW w:w="2430" w:type="pct"/>
          </w:tcPr>
          <w:p w14:paraId="7F14323B" w14:textId="77777777" w:rsidR="0096767E" w:rsidRPr="001227C2" w:rsidRDefault="0096767E" w:rsidP="0096767E">
            <w:pPr>
              <w:jc w:val="center"/>
              <w:rPr>
                <w:sz w:val="22"/>
                <w:szCs w:val="22"/>
              </w:rPr>
            </w:pPr>
            <w:r w:rsidRPr="001227C2">
              <w:rPr>
                <w:sz w:val="22"/>
                <w:szCs w:val="22"/>
              </w:rPr>
              <w:t>v85</w:t>
            </w:r>
          </w:p>
        </w:tc>
        <w:tc>
          <w:tcPr>
            <w:tcW w:w="257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4C138C">
        <w:tc>
          <w:tcPr>
            <w:tcW w:w="2430" w:type="pct"/>
          </w:tcPr>
          <w:p w14:paraId="51AF8668" w14:textId="77777777" w:rsidR="0096767E" w:rsidRPr="001227C2" w:rsidRDefault="0096767E" w:rsidP="0096767E">
            <w:pPr>
              <w:jc w:val="center"/>
              <w:rPr>
                <w:sz w:val="22"/>
                <w:szCs w:val="22"/>
              </w:rPr>
            </w:pPr>
            <w:r w:rsidRPr="001227C2">
              <w:rPr>
                <w:sz w:val="22"/>
                <w:szCs w:val="22"/>
              </w:rPr>
              <w:t>v96</w:t>
            </w:r>
          </w:p>
        </w:tc>
        <w:tc>
          <w:tcPr>
            <w:tcW w:w="257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4C138C">
        <w:tc>
          <w:tcPr>
            <w:tcW w:w="2430" w:type="pct"/>
          </w:tcPr>
          <w:p w14:paraId="1D060C6A" w14:textId="77777777" w:rsidR="0096767E" w:rsidRPr="001227C2" w:rsidRDefault="0096767E" w:rsidP="0096767E">
            <w:pPr>
              <w:jc w:val="center"/>
              <w:rPr>
                <w:sz w:val="22"/>
                <w:szCs w:val="22"/>
              </w:rPr>
            </w:pPr>
            <w:r w:rsidRPr="001227C2">
              <w:rPr>
                <w:sz w:val="22"/>
                <w:szCs w:val="22"/>
              </w:rPr>
              <w:t>v03</w:t>
            </w:r>
          </w:p>
        </w:tc>
        <w:tc>
          <w:tcPr>
            <w:tcW w:w="257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4C138C">
        <w:trPr>
          <w:trHeight w:val="243"/>
        </w:trPr>
        <w:tc>
          <w:tcPr>
            <w:tcW w:w="2430" w:type="pct"/>
          </w:tcPr>
          <w:p w14:paraId="15CC3022" w14:textId="77777777" w:rsidR="0096767E" w:rsidRPr="001227C2" w:rsidRDefault="0096767E" w:rsidP="0096767E">
            <w:pPr>
              <w:jc w:val="center"/>
              <w:rPr>
                <w:sz w:val="22"/>
                <w:szCs w:val="22"/>
              </w:rPr>
            </w:pPr>
            <w:r w:rsidRPr="001227C2">
              <w:rPr>
                <w:sz w:val="22"/>
                <w:szCs w:val="22"/>
              </w:rPr>
              <w:t>v07</w:t>
            </w:r>
          </w:p>
        </w:tc>
        <w:tc>
          <w:tcPr>
            <w:tcW w:w="257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4C138C">
        <w:trPr>
          <w:trHeight w:val="243"/>
        </w:trPr>
        <w:tc>
          <w:tcPr>
            <w:tcW w:w="2430" w:type="pct"/>
          </w:tcPr>
          <w:p w14:paraId="65E71F3D" w14:textId="77777777" w:rsidR="0096767E" w:rsidRPr="001227C2" w:rsidRDefault="0096767E" w:rsidP="0096767E">
            <w:pPr>
              <w:jc w:val="center"/>
              <w:rPr>
                <w:sz w:val="22"/>
                <w:szCs w:val="22"/>
              </w:rPr>
            </w:pPr>
            <w:r w:rsidRPr="001227C2">
              <w:rPr>
                <w:sz w:val="22"/>
                <w:szCs w:val="22"/>
              </w:rPr>
              <w:t>v11</w:t>
            </w:r>
          </w:p>
        </w:tc>
        <w:tc>
          <w:tcPr>
            <w:tcW w:w="257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4C138C">
        <w:trPr>
          <w:trHeight w:val="243"/>
        </w:trPr>
        <w:tc>
          <w:tcPr>
            <w:tcW w:w="2430" w:type="pct"/>
          </w:tcPr>
          <w:p w14:paraId="5BAE196F" w14:textId="77777777" w:rsidR="0096767E" w:rsidRPr="001227C2" w:rsidRDefault="0096767E" w:rsidP="0096767E">
            <w:pPr>
              <w:jc w:val="center"/>
              <w:rPr>
                <w:sz w:val="22"/>
                <w:szCs w:val="22"/>
              </w:rPr>
            </w:pPr>
            <w:r w:rsidRPr="001227C2">
              <w:rPr>
                <w:sz w:val="22"/>
                <w:szCs w:val="22"/>
              </w:rPr>
              <w:t>v14</w:t>
            </w:r>
          </w:p>
        </w:tc>
        <w:tc>
          <w:tcPr>
            <w:tcW w:w="257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316A75DB" w:rsidR="0096767E" w:rsidRPr="001227C2" w:rsidRDefault="00B932EF" w:rsidP="0096767E">
      <w:pPr>
        <w:pStyle w:val="Reminders"/>
        <w:rPr>
          <w:rFonts w:asciiTheme="minorHAnsi" w:hAnsiTheme="minorHAnsi" w:cstheme="minorHAnsi"/>
          <w:i w:val="0"/>
          <w:color w:val="auto"/>
          <w:szCs w:val="22"/>
        </w:rPr>
      </w:pPr>
      <w:r w:rsidRPr="00711AA5">
        <w:rPr>
          <w:rFonts w:asciiTheme="minorHAnsi" w:hAnsiTheme="minorHAnsi" w:cstheme="minorHAnsi"/>
          <w:b/>
          <w:i w:val="0"/>
          <w:color w:val="auto"/>
          <w:szCs w:val="22"/>
        </w:rPr>
        <w:lastRenderedPageBreak/>
        <w:fldChar w:fldCharType="begin"/>
      </w:r>
      <w:r w:rsidRPr="00711AA5">
        <w:rPr>
          <w:rFonts w:asciiTheme="minorHAnsi" w:hAnsiTheme="minorHAnsi" w:cstheme="minorHAnsi"/>
          <w:b/>
          <w:i w:val="0"/>
          <w:color w:val="auto"/>
          <w:szCs w:val="22"/>
        </w:rPr>
        <w:instrText xml:space="preserve"> REF _Ref432088968 \h  \* MERGEFORMAT </w:instrText>
      </w:r>
      <w:r w:rsidRPr="00711AA5">
        <w:rPr>
          <w:rFonts w:asciiTheme="minorHAnsi" w:hAnsiTheme="minorHAnsi" w:cstheme="minorHAnsi"/>
          <w:b/>
          <w:i w:val="0"/>
          <w:color w:val="auto"/>
          <w:szCs w:val="22"/>
        </w:rPr>
      </w:r>
      <w:r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18</w:t>
      </w:r>
      <w:r w:rsidRPr="00711AA5">
        <w:rPr>
          <w:rFonts w:asciiTheme="minorHAnsi" w:hAnsiTheme="minorHAnsi" w:cstheme="minorHAnsi"/>
          <w:b/>
          <w:i w:val="0"/>
          <w:color w:val="auto"/>
          <w:szCs w:val="22"/>
        </w:rPr>
        <w:fldChar w:fldCharType="end"/>
      </w:r>
      <w:r w:rsidR="001227C2">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711AA5" w:rsidRDefault="0030670B" w:rsidP="0096767E">
      <w:pPr>
        <w:pStyle w:val="Reminders"/>
        <w:rPr>
          <w:rFonts w:asciiTheme="minorHAnsi" w:hAnsiTheme="minorHAnsi" w:cstheme="minorHAnsi"/>
          <w:i w:val="0"/>
          <w:color w:val="auto"/>
          <w:szCs w:val="22"/>
        </w:rPr>
      </w:pPr>
    </w:p>
    <w:p w14:paraId="00FC16C8" w14:textId="31C58A52" w:rsidR="0030670B" w:rsidRPr="00711AA5" w:rsidRDefault="00B932EF" w:rsidP="00B932EF">
      <w:pPr>
        <w:pStyle w:val="Caption"/>
        <w:rPr>
          <w:b w:val="0"/>
          <w:bCs w:val="0"/>
          <w:szCs w:val="22"/>
        </w:rPr>
      </w:pPr>
      <w:bookmarkStart w:id="33" w:name="_Ref432088968"/>
      <w:r w:rsidRPr="00711AA5">
        <w:t xml:space="preserve">Table </w:t>
      </w:r>
      <w:fldSimple w:instr=" SEQ Table \* ARABIC ">
        <w:r w:rsidR="00036978" w:rsidRPr="00711AA5">
          <w:rPr>
            <w:noProof/>
          </w:rPr>
          <w:t>18</w:t>
        </w:r>
      </w:fldSimple>
      <w:bookmarkEnd w:id="33"/>
      <w:r w:rsidR="0030670B" w:rsidRPr="00711AA5">
        <w:rPr>
          <w:b w:val="0"/>
          <w:bCs w:val="0"/>
          <w:szCs w:val="22"/>
        </w:rPr>
        <w:t xml:space="preserve"> Vintage We</w:t>
      </w:r>
      <w:r w:rsidRPr="00711AA5">
        <w:rPr>
          <w:b w:val="0"/>
          <w:bCs w:val="0"/>
          <w:szCs w:val="22"/>
        </w:rPr>
        <w:t>ighting Sample for PG&amp;E OfS CZ04</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711AA5" w14:paraId="240E759D" w14:textId="79B507F2" w:rsidTr="00F62A0D">
        <w:tc>
          <w:tcPr>
            <w:tcW w:w="1080" w:type="pct"/>
            <w:shd w:val="clear" w:color="auto" w:fill="D9D9D9" w:themeFill="background1" w:themeFillShade="D9"/>
          </w:tcPr>
          <w:p w14:paraId="2CC29D93" w14:textId="77777777" w:rsidR="00F62A0D" w:rsidRPr="00711AA5" w:rsidRDefault="00F62A0D" w:rsidP="0030670B">
            <w:pPr>
              <w:jc w:val="center"/>
              <w:rPr>
                <w:rFonts w:cs="Calibri"/>
                <w:b/>
                <w:bCs/>
                <w:sz w:val="22"/>
                <w:szCs w:val="22"/>
              </w:rPr>
            </w:pPr>
            <w:r w:rsidRPr="00711AA5">
              <w:rPr>
                <w:rFonts w:cs="Calibri"/>
                <w:b/>
                <w:bCs/>
                <w:sz w:val="22"/>
                <w:szCs w:val="22"/>
              </w:rPr>
              <w:t>WtSet</w:t>
            </w:r>
          </w:p>
        </w:tc>
        <w:tc>
          <w:tcPr>
            <w:tcW w:w="682" w:type="pct"/>
            <w:shd w:val="clear" w:color="auto" w:fill="D9D9D9" w:themeFill="background1" w:themeFillShade="D9"/>
          </w:tcPr>
          <w:p w14:paraId="4123E12D" w14:textId="77777777" w:rsidR="00F62A0D" w:rsidRPr="00711AA5" w:rsidRDefault="00F62A0D" w:rsidP="0030670B">
            <w:pPr>
              <w:jc w:val="center"/>
              <w:rPr>
                <w:rFonts w:cs="Arial"/>
                <w:b/>
                <w:sz w:val="22"/>
                <w:szCs w:val="22"/>
              </w:rPr>
            </w:pPr>
            <w:r w:rsidRPr="00711AA5">
              <w:rPr>
                <w:rFonts w:cs="Arial"/>
                <w:b/>
                <w:sz w:val="22"/>
                <w:szCs w:val="22"/>
              </w:rPr>
              <w:t>Vintage</w:t>
            </w:r>
          </w:p>
        </w:tc>
        <w:tc>
          <w:tcPr>
            <w:tcW w:w="682" w:type="pct"/>
            <w:shd w:val="clear" w:color="auto" w:fill="D9D9D9" w:themeFill="background1" w:themeFillShade="D9"/>
          </w:tcPr>
          <w:p w14:paraId="18824DD9" w14:textId="77777777" w:rsidR="00F62A0D" w:rsidRPr="00711AA5" w:rsidRDefault="00F62A0D" w:rsidP="0030670B">
            <w:pPr>
              <w:jc w:val="center"/>
              <w:rPr>
                <w:rFonts w:cs="Arial"/>
                <w:b/>
                <w:sz w:val="22"/>
                <w:szCs w:val="22"/>
              </w:rPr>
            </w:pPr>
            <w:r w:rsidRPr="00711AA5">
              <w:rPr>
                <w:rFonts w:cs="Arial"/>
                <w:b/>
                <w:sz w:val="22"/>
                <w:szCs w:val="22"/>
              </w:rPr>
              <w:t>DEER Weight</w:t>
            </w:r>
          </w:p>
        </w:tc>
        <w:tc>
          <w:tcPr>
            <w:tcW w:w="682" w:type="pct"/>
            <w:shd w:val="clear" w:color="auto" w:fill="D9D9D9" w:themeFill="background1" w:themeFillShade="D9"/>
          </w:tcPr>
          <w:p w14:paraId="59F130C8" w14:textId="77777777" w:rsidR="00F62A0D" w:rsidRPr="00711AA5" w:rsidRDefault="00F62A0D" w:rsidP="0030670B">
            <w:pPr>
              <w:jc w:val="center"/>
              <w:rPr>
                <w:rFonts w:cs="Arial"/>
                <w:b/>
                <w:sz w:val="22"/>
                <w:szCs w:val="22"/>
              </w:rPr>
            </w:pPr>
            <w:r w:rsidRPr="00711AA5">
              <w:rPr>
                <w:rFonts w:cs="Arial"/>
                <w:b/>
                <w:sz w:val="22"/>
                <w:szCs w:val="22"/>
              </w:rPr>
              <w:t>Savings</w:t>
            </w:r>
          </w:p>
          <w:p w14:paraId="14E95647" w14:textId="77777777" w:rsidR="00F62A0D" w:rsidRPr="00711AA5" w:rsidRDefault="00F62A0D" w:rsidP="0030670B">
            <w:pPr>
              <w:jc w:val="center"/>
              <w:rPr>
                <w:rFonts w:cs="Arial"/>
                <w:b/>
                <w:sz w:val="22"/>
                <w:szCs w:val="22"/>
              </w:rPr>
            </w:pPr>
            <w:r w:rsidRPr="00711AA5">
              <w:rPr>
                <w:rFonts w:cs="Arial"/>
                <w:b/>
                <w:sz w:val="22"/>
                <w:szCs w:val="22"/>
              </w:rPr>
              <w:t>kWh/Ton</w:t>
            </w:r>
          </w:p>
        </w:tc>
        <w:tc>
          <w:tcPr>
            <w:tcW w:w="938" w:type="pct"/>
            <w:shd w:val="clear" w:color="auto" w:fill="D9D9D9" w:themeFill="background1" w:themeFillShade="D9"/>
          </w:tcPr>
          <w:p w14:paraId="569FB1AA" w14:textId="77777777" w:rsidR="00F62A0D" w:rsidRPr="00711AA5" w:rsidRDefault="00F62A0D" w:rsidP="0030670B">
            <w:pPr>
              <w:jc w:val="center"/>
              <w:rPr>
                <w:rFonts w:cs="Arial"/>
                <w:b/>
                <w:sz w:val="22"/>
                <w:szCs w:val="22"/>
              </w:rPr>
            </w:pPr>
            <w:r w:rsidRPr="00711AA5">
              <w:rPr>
                <w:rFonts w:cs="Arial"/>
                <w:b/>
                <w:sz w:val="22"/>
                <w:szCs w:val="22"/>
              </w:rPr>
              <w:t>Demand Reduction</w:t>
            </w:r>
          </w:p>
          <w:p w14:paraId="476FB8B9" w14:textId="77777777" w:rsidR="00F62A0D" w:rsidRPr="00711AA5" w:rsidRDefault="00F62A0D" w:rsidP="0030670B">
            <w:pPr>
              <w:jc w:val="center"/>
              <w:rPr>
                <w:rFonts w:cs="Arial"/>
                <w:b/>
                <w:sz w:val="22"/>
                <w:szCs w:val="22"/>
              </w:rPr>
            </w:pPr>
            <w:r w:rsidRPr="00711AA5">
              <w:rPr>
                <w:rFonts w:cs="Arial"/>
                <w:b/>
                <w:sz w:val="22"/>
                <w:szCs w:val="22"/>
              </w:rPr>
              <w:t>kW/Ton</w:t>
            </w:r>
          </w:p>
        </w:tc>
        <w:tc>
          <w:tcPr>
            <w:tcW w:w="936" w:type="pct"/>
            <w:shd w:val="clear" w:color="auto" w:fill="D9D9D9" w:themeFill="background1" w:themeFillShade="D9"/>
          </w:tcPr>
          <w:p w14:paraId="251FB966" w14:textId="77777777" w:rsidR="00F62A0D" w:rsidRPr="00711AA5" w:rsidRDefault="00F62A0D" w:rsidP="0030670B">
            <w:pPr>
              <w:jc w:val="center"/>
              <w:rPr>
                <w:rFonts w:cs="Arial"/>
                <w:b/>
                <w:sz w:val="22"/>
                <w:szCs w:val="22"/>
              </w:rPr>
            </w:pPr>
            <w:r w:rsidRPr="00711AA5">
              <w:rPr>
                <w:rFonts w:cs="Arial"/>
                <w:b/>
                <w:sz w:val="22"/>
                <w:szCs w:val="22"/>
              </w:rPr>
              <w:t>Savings</w:t>
            </w:r>
          </w:p>
          <w:p w14:paraId="30FEB6FE" w14:textId="358710B0" w:rsidR="00F62A0D" w:rsidRPr="00711AA5" w:rsidRDefault="00F62A0D" w:rsidP="0030670B">
            <w:pPr>
              <w:jc w:val="center"/>
              <w:rPr>
                <w:rFonts w:cs="Arial"/>
                <w:b/>
                <w:sz w:val="22"/>
                <w:szCs w:val="22"/>
              </w:rPr>
            </w:pPr>
            <w:r w:rsidRPr="00711AA5">
              <w:rPr>
                <w:rFonts w:cs="Arial"/>
                <w:b/>
                <w:sz w:val="22"/>
                <w:szCs w:val="22"/>
              </w:rPr>
              <w:t>Therms/Ton</w:t>
            </w:r>
          </w:p>
        </w:tc>
      </w:tr>
      <w:tr w:rsidR="00DA30B8" w:rsidRPr="00711AA5" w14:paraId="5FDF1232" w14:textId="36BEED4A" w:rsidTr="004C138C">
        <w:tc>
          <w:tcPr>
            <w:tcW w:w="1080" w:type="pct"/>
            <w:vAlign w:val="center"/>
          </w:tcPr>
          <w:p w14:paraId="59C2CACC" w14:textId="35817651" w:rsidR="00DA30B8" w:rsidRPr="00711AA5" w:rsidRDefault="00DA30B8" w:rsidP="004C138C">
            <w:pPr>
              <w:jc w:val="center"/>
              <w:rPr>
                <w:sz w:val="22"/>
                <w:szCs w:val="22"/>
              </w:rPr>
            </w:pPr>
            <w:r w:rsidRPr="00711AA5">
              <w:rPr>
                <w:sz w:val="22"/>
                <w:szCs w:val="22"/>
              </w:rPr>
              <w:t>PGEOfSCZ01</w:t>
            </w:r>
          </w:p>
        </w:tc>
        <w:tc>
          <w:tcPr>
            <w:tcW w:w="682" w:type="pct"/>
          </w:tcPr>
          <w:p w14:paraId="20EAC7E2" w14:textId="77777777" w:rsidR="00DA30B8" w:rsidRPr="00711AA5" w:rsidRDefault="00DA30B8" w:rsidP="0030670B">
            <w:pPr>
              <w:jc w:val="center"/>
              <w:rPr>
                <w:sz w:val="22"/>
                <w:szCs w:val="22"/>
              </w:rPr>
            </w:pPr>
            <w:r w:rsidRPr="00711AA5">
              <w:rPr>
                <w:sz w:val="22"/>
                <w:szCs w:val="22"/>
              </w:rPr>
              <w:t>v75</w:t>
            </w:r>
          </w:p>
        </w:tc>
        <w:tc>
          <w:tcPr>
            <w:tcW w:w="682" w:type="pct"/>
          </w:tcPr>
          <w:p w14:paraId="6A02DF6C" w14:textId="24D09C31" w:rsidR="00DA30B8" w:rsidRPr="00711AA5" w:rsidRDefault="00DA30B8" w:rsidP="0030670B">
            <w:pPr>
              <w:jc w:val="center"/>
              <w:rPr>
                <w:sz w:val="22"/>
                <w:szCs w:val="22"/>
              </w:rPr>
            </w:pPr>
            <w:r w:rsidRPr="00711AA5">
              <w:rPr>
                <w:sz w:val="22"/>
                <w:szCs w:val="22"/>
              </w:rPr>
              <w:t>0.5092</w:t>
            </w:r>
          </w:p>
        </w:tc>
        <w:tc>
          <w:tcPr>
            <w:tcW w:w="682" w:type="pct"/>
          </w:tcPr>
          <w:p w14:paraId="0B422687" w14:textId="045C7057" w:rsidR="00DA30B8" w:rsidRPr="00711AA5" w:rsidRDefault="00DA30B8" w:rsidP="0030670B">
            <w:pPr>
              <w:jc w:val="center"/>
              <w:rPr>
                <w:sz w:val="22"/>
                <w:szCs w:val="22"/>
              </w:rPr>
            </w:pPr>
            <w:r w:rsidRPr="00711AA5">
              <w:rPr>
                <w:sz w:val="22"/>
              </w:rPr>
              <w:t>365.02</w:t>
            </w:r>
          </w:p>
        </w:tc>
        <w:tc>
          <w:tcPr>
            <w:tcW w:w="938" w:type="pct"/>
          </w:tcPr>
          <w:p w14:paraId="03CCB8ED" w14:textId="7F122370" w:rsidR="00DA30B8" w:rsidRPr="00711AA5" w:rsidRDefault="00DA30B8" w:rsidP="0030670B">
            <w:pPr>
              <w:jc w:val="center"/>
              <w:rPr>
                <w:sz w:val="22"/>
                <w:szCs w:val="22"/>
              </w:rPr>
            </w:pPr>
            <w:r w:rsidRPr="00711AA5">
              <w:rPr>
                <w:sz w:val="22"/>
              </w:rPr>
              <w:t>-0.0157</w:t>
            </w:r>
          </w:p>
        </w:tc>
        <w:tc>
          <w:tcPr>
            <w:tcW w:w="936" w:type="pct"/>
          </w:tcPr>
          <w:p w14:paraId="55A20081" w14:textId="261E6714" w:rsidR="00DA30B8" w:rsidRPr="00711AA5" w:rsidRDefault="00DA30B8" w:rsidP="0030670B">
            <w:pPr>
              <w:jc w:val="center"/>
              <w:rPr>
                <w:sz w:val="22"/>
                <w:szCs w:val="22"/>
              </w:rPr>
            </w:pPr>
            <w:r w:rsidRPr="00711AA5">
              <w:rPr>
                <w:sz w:val="22"/>
              </w:rPr>
              <w:t>30.17</w:t>
            </w:r>
          </w:p>
        </w:tc>
      </w:tr>
      <w:tr w:rsidR="00DA30B8" w:rsidRPr="00711AA5" w14:paraId="54784302" w14:textId="42FA3FC9" w:rsidTr="004C138C">
        <w:tc>
          <w:tcPr>
            <w:tcW w:w="1080" w:type="pct"/>
            <w:vAlign w:val="center"/>
          </w:tcPr>
          <w:p w14:paraId="0BC9E78D" w14:textId="1982EF11" w:rsidR="00DA30B8" w:rsidRPr="00711AA5" w:rsidRDefault="00DA30B8" w:rsidP="004C138C">
            <w:pPr>
              <w:jc w:val="center"/>
              <w:rPr>
                <w:sz w:val="22"/>
                <w:szCs w:val="22"/>
              </w:rPr>
            </w:pPr>
            <w:r w:rsidRPr="00711AA5">
              <w:rPr>
                <w:sz w:val="22"/>
                <w:szCs w:val="22"/>
              </w:rPr>
              <w:t>PGEOfSCZ01</w:t>
            </w:r>
          </w:p>
        </w:tc>
        <w:tc>
          <w:tcPr>
            <w:tcW w:w="682" w:type="pct"/>
          </w:tcPr>
          <w:p w14:paraId="5BC4C877" w14:textId="77777777" w:rsidR="00DA30B8" w:rsidRPr="00711AA5" w:rsidRDefault="00DA30B8" w:rsidP="0030670B">
            <w:pPr>
              <w:jc w:val="center"/>
              <w:rPr>
                <w:sz w:val="22"/>
                <w:szCs w:val="22"/>
              </w:rPr>
            </w:pPr>
            <w:r w:rsidRPr="00711AA5">
              <w:rPr>
                <w:sz w:val="22"/>
                <w:szCs w:val="22"/>
              </w:rPr>
              <w:t>v85</w:t>
            </w:r>
          </w:p>
        </w:tc>
        <w:tc>
          <w:tcPr>
            <w:tcW w:w="682" w:type="pct"/>
          </w:tcPr>
          <w:p w14:paraId="274B5892" w14:textId="3CFA4DCE" w:rsidR="00DA30B8" w:rsidRPr="00711AA5" w:rsidRDefault="00DA30B8" w:rsidP="0030670B">
            <w:pPr>
              <w:jc w:val="center"/>
              <w:rPr>
                <w:sz w:val="22"/>
                <w:szCs w:val="22"/>
              </w:rPr>
            </w:pPr>
            <w:r w:rsidRPr="00711AA5">
              <w:rPr>
                <w:sz w:val="22"/>
                <w:szCs w:val="22"/>
              </w:rPr>
              <w:t>0.2020</w:t>
            </w:r>
          </w:p>
        </w:tc>
        <w:tc>
          <w:tcPr>
            <w:tcW w:w="682" w:type="pct"/>
          </w:tcPr>
          <w:p w14:paraId="10919CA1" w14:textId="7F82F90D" w:rsidR="00DA30B8" w:rsidRPr="00711AA5" w:rsidRDefault="00DA30B8" w:rsidP="0030670B">
            <w:pPr>
              <w:jc w:val="center"/>
              <w:rPr>
                <w:sz w:val="22"/>
                <w:szCs w:val="22"/>
              </w:rPr>
            </w:pPr>
            <w:r w:rsidRPr="00711AA5">
              <w:rPr>
                <w:sz w:val="22"/>
              </w:rPr>
              <w:t>357.14</w:t>
            </w:r>
          </w:p>
        </w:tc>
        <w:tc>
          <w:tcPr>
            <w:tcW w:w="938" w:type="pct"/>
          </w:tcPr>
          <w:p w14:paraId="3D3279D2" w14:textId="3D65CA28" w:rsidR="00DA30B8" w:rsidRPr="00711AA5" w:rsidRDefault="00DA30B8" w:rsidP="0030670B">
            <w:pPr>
              <w:jc w:val="center"/>
              <w:rPr>
                <w:sz w:val="22"/>
                <w:szCs w:val="22"/>
              </w:rPr>
            </w:pPr>
            <w:r w:rsidRPr="00711AA5">
              <w:rPr>
                <w:sz w:val="22"/>
              </w:rPr>
              <w:t>-0.0191</w:t>
            </w:r>
          </w:p>
        </w:tc>
        <w:tc>
          <w:tcPr>
            <w:tcW w:w="936" w:type="pct"/>
          </w:tcPr>
          <w:p w14:paraId="156DE394" w14:textId="4D844685" w:rsidR="00DA30B8" w:rsidRPr="00711AA5" w:rsidRDefault="00DA30B8" w:rsidP="0030670B">
            <w:pPr>
              <w:jc w:val="center"/>
              <w:rPr>
                <w:sz w:val="22"/>
                <w:szCs w:val="22"/>
              </w:rPr>
            </w:pPr>
            <w:r w:rsidRPr="00711AA5">
              <w:rPr>
                <w:sz w:val="22"/>
              </w:rPr>
              <w:t>27.05</w:t>
            </w:r>
          </w:p>
        </w:tc>
      </w:tr>
      <w:tr w:rsidR="00DA30B8" w:rsidRPr="00711AA5" w14:paraId="6255CBBC" w14:textId="33C06B46" w:rsidTr="004C138C">
        <w:tc>
          <w:tcPr>
            <w:tcW w:w="1080" w:type="pct"/>
            <w:vAlign w:val="center"/>
          </w:tcPr>
          <w:p w14:paraId="24AF75C6" w14:textId="232E7CF1" w:rsidR="00DA30B8" w:rsidRPr="00711AA5" w:rsidRDefault="00DA30B8" w:rsidP="004C138C">
            <w:pPr>
              <w:jc w:val="center"/>
              <w:rPr>
                <w:sz w:val="22"/>
                <w:szCs w:val="22"/>
              </w:rPr>
            </w:pPr>
            <w:r w:rsidRPr="00711AA5">
              <w:rPr>
                <w:sz w:val="22"/>
                <w:szCs w:val="22"/>
              </w:rPr>
              <w:t>PGEOfSCZ01</w:t>
            </w:r>
          </w:p>
        </w:tc>
        <w:tc>
          <w:tcPr>
            <w:tcW w:w="682" w:type="pct"/>
          </w:tcPr>
          <w:p w14:paraId="7A4602CB" w14:textId="77777777" w:rsidR="00DA30B8" w:rsidRPr="00711AA5" w:rsidRDefault="00DA30B8" w:rsidP="0030670B">
            <w:pPr>
              <w:jc w:val="center"/>
              <w:rPr>
                <w:sz w:val="22"/>
                <w:szCs w:val="22"/>
              </w:rPr>
            </w:pPr>
            <w:r w:rsidRPr="00711AA5">
              <w:rPr>
                <w:sz w:val="22"/>
                <w:szCs w:val="22"/>
              </w:rPr>
              <w:t>v96</w:t>
            </w:r>
          </w:p>
        </w:tc>
        <w:tc>
          <w:tcPr>
            <w:tcW w:w="682" w:type="pct"/>
          </w:tcPr>
          <w:p w14:paraId="6AE62C17" w14:textId="16E2FE13" w:rsidR="00DA30B8" w:rsidRPr="00711AA5" w:rsidRDefault="00DA30B8" w:rsidP="0030670B">
            <w:pPr>
              <w:jc w:val="center"/>
              <w:rPr>
                <w:sz w:val="22"/>
                <w:szCs w:val="22"/>
              </w:rPr>
            </w:pPr>
            <w:r w:rsidRPr="00711AA5">
              <w:rPr>
                <w:sz w:val="22"/>
                <w:szCs w:val="22"/>
              </w:rPr>
              <w:t>0.1493</w:t>
            </w:r>
          </w:p>
        </w:tc>
        <w:tc>
          <w:tcPr>
            <w:tcW w:w="682" w:type="pct"/>
          </w:tcPr>
          <w:p w14:paraId="1B36626C" w14:textId="13A73D86" w:rsidR="00DA30B8" w:rsidRPr="00711AA5" w:rsidRDefault="00DA30B8" w:rsidP="0030670B">
            <w:pPr>
              <w:jc w:val="center"/>
              <w:rPr>
                <w:sz w:val="22"/>
                <w:szCs w:val="22"/>
              </w:rPr>
            </w:pPr>
            <w:r w:rsidRPr="00711AA5">
              <w:rPr>
                <w:sz w:val="22"/>
              </w:rPr>
              <w:t>363.01</w:t>
            </w:r>
          </w:p>
        </w:tc>
        <w:tc>
          <w:tcPr>
            <w:tcW w:w="938" w:type="pct"/>
          </w:tcPr>
          <w:p w14:paraId="106A8AA6" w14:textId="3DC3F48A" w:rsidR="00DA30B8" w:rsidRPr="00711AA5" w:rsidRDefault="00DA30B8" w:rsidP="0030670B">
            <w:pPr>
              <w:jc w:val="center"/>
              <w:rPr>
                <w:sz w:val="22"/>
                <w:szCs w:val="22"/>
              </w:rPr>
            </w:pPr>
            <w:r w:rsidRPr="00711AA5">
              <w:rPr>
                <w:sz w:val="22"/>
              </w:rPr>
              <w:t>-0.0200</w:t>
            </w:r>
          </w:p>
        </w:tc>
        <w:tc>
          <w:tcPr>
            <w:tcW w:w="936" w:type="pct"/>
          </w:tcPr>
          <w:p w14:paraId="77E03358" w14:textId="25352EF8" w:rsidR="00DA30B8" w:rsidRPr="00711AA5" w:rsidRDefault="00DA30B8" w:rsidP="0030670B">
            <w:pPr>
              <w:jc w:val="center"/>
              <w:rPr>
                <w:sz w:val="22"/>
                <w:szCs w:val="22"/>
              </w:rPr>
            </w:pPr>
            <w:r w:rsidRPr="00711AA5">
              <w:rPr>
                <w:sz w:val="22"/>
              </w:rPr>
              <w:t>29.52</w:t>
            </w:r>
          </w:p>
        </w:tc>
      </w:tr>
      <w:tr w:rsidR="00DA30B8" w:rsidRPr="00711AA5" w14:paraId="198C3609" w14:textId="6F1EABC8" w:rsidTr="004C138C">
        <w:tc>
          <w:tcPr>
            <w:tcW w:w="1080" w:type="pct"/>
            <w:vAlign w:val="center"/>
          </w:tcPr>
          <w:p w14:paraId="1075C570" w14:textId="0A955D08" w:rsidR="00DA30B8" w:rsidRPr="00711AA5" w:rsidRDefault="00DA30B8" w:rsidP="004C138C">
            <w:pPr>
              <w:jc w:val="center"/>
              <w:rPr>
                <w:sz w:val="22"/>
                <w:szCs w:val="22"/>
              </w:rPr>
            </w:pPr>
            <w:r w:rsidRPr="00711AA5">
              <w:rPr>
                <w:sz w:val="22"/>
                <w:szCs w:val="22"/>
              </w:rPr>
              <w:t>PGEOfSCZ01</w:t>
            </w:r>
          </w:p>
        </w:tc>
        <w:tc>
          <w:tcPr>
            <w:tcW w:w="682" w:type="pct"/>
          </w:tcPr>
          <w:p w14:paraId="112420DF" w14:textId="77777777" w:rsidR="00DA30B8" w:rsidRPr="00711AA5" w:rsidRDefault="00DA30B8" w:rsidP="0030670B">
            <w:pPr>
              <w:jc w:val="center"/>
              <w:rPr>
                <w:sz w:val="22"/>
                <w:szCs w:val="22"/>
              </w:rPr>
            </w:pPr>
            <w:r w:rsidRPr="00711AA5">
              <w:rPr>
                <w:sz w:val="22"/>
                <w:szCs w:val="22"/>
              </w:rPr>
              <w:t>v03</w:t>
            </w:r>
          </w:p>
        </w:tc>
        <w:tc>
          <w:tcPr>
            <w:tcW w:w="682" w:type="pct"/>
          </w:tcPr>
          <w:p w14:paraId="320DD3EB" w14:textId="4D3A7111" w:rsidR="00DA30B8" w:rsidRPr="00711AA5" w:rsidRDefault="00DA30B8" w:rsidP="0030670B">
            <w:pPr>
              <w:jc w:val="center"/>
              <w:rPr>
                <w:sz w:val="22"/>
                <w:szCs w:val="22"/>
              </w:rPr>
            </w:pPr>
            <w:r w:rsidRPr="00711AA5">
              <w:rPr>
                <w:sz w:val="22"/>
                <w:szCs w:val="22"/>
              </w:rPr>
              <w:t>0.0597</w:t>
            </w:r>
          </w:p>
        </w:tc>
        <w:tc>
          <w:tcPr>
            <w:tcW w:w="682" w:type="pct"/>
          </w:tcPr>
          <w:p w14:paraId="5787AE18" w14:textId="318B19C5" w:rsidR="00DA30B8" w:rsidRPr="00711AA5" w:rsidRDefault="00DA30B8" w:rsidP="0030670B">
            <w:pPr>
              <w:jc w:val="center"/>
              <w:rPr>
                <w:sz w:val="22"/>
                <w:szCs w:val="22"/>
              </w:rPr>
            </w:pPr>
            <w:r w:rsidRPr="00711AA5">
              <w:rPr>
                <w:sz w:val="22"/>
              </w:rPr>
              <w:t>355.40</w:t>
            </w:r>
          </w:p>
        </w:tc>
        <w:tc>
          <w:tcPr>
            <w:tcW w:w="938" w:type="pct"/>
          </w:tcPr>
          <w:p w14:paraId="0B2EB2C0" w14:textId="7F248F88" w:rsidR="00DA30B8" w:rsidRPr="00711AA5" w:rsidRDefault="00DA30B8" w:rsidP="0030670B">
            <w:pPr>
              <w:jc w:val="center"/>
              <w:rPr>
                <w:sz w:val="22"/>
                <w:szCs w:val="22"/>
              </w:rPr>
            </w:pPr>
            <w:r w:rsidRPr="00711AA5">
              <w:rPr>
                <w:sz w:val="22"/>
              </w:rPr>
              <w:t>-0.0224</w:t>
            </w:r>
          </w:p>
        </w:tc>
        <w:tc>
          <w:tcPr>
            <w:tcW w:w="936" w:type="pct"/>
          </w:tcPr>
          <w:p w14:paraId="06B0F864" w14:textId="6CB55935" w:rsidR="00DA30B8" w:rsidRPr="00711AA5" w:rsidRDefault="00DA30B8" w:rsidP="0030670B">
            <w:pPr>
              <w:jc w:val="center"/>
              <w:rPr>
                <w:sz w:val="22"/>
                <w:szCs w:val="22"/>
              </w:rPr>
            </w:pPr>
            <w:r w:rsidRPr="00711AA5">
              <w:rPr>
                <w:sz w:val="22"/>
              </w:rPr>
              <w:t>27.58</w:t>
            </w:r>
          </w:p>
        </w:tc>
      </w:tr>
      <w:tr w:rsidR="00DA30B8" w:rsidRPr="00711AA5" w14:paraId="399BFFAE" w14:textId="4E35DAFC" w:rsidTr="004C138C">
        <w:trPr>
          <w:trHeight w:val="243"/>
        </w:trPr>
        <w:tc>
          <w:tcPr>
            <w:tcW w:w="1080" w:type="pct"/>
            <w:vAlign w:val="center"/>
          </w:tcPr>
          <w:p w14:paraId="3301B948" w14:textId="5211E2F9" w:rsidR="00DA30B8" w:rsidRPr="00711AA5" w:rsidRDefault="00DA30B8" w:rsidP="004C138C">
            <w:pPr>
              <w:jc w:val="center"/>
              <w:rPr>
                <w:sz w:val="22"/>
                <w:szCs w:val="22"/>
              </w:rPr>
            </w:pPr>
            <w:r w:rsidRPr="00711AA5">
              <w:rPr>
                <w:sz w:val="22"/>
                <w:szCs w:val="22"/>
              </w:rPr>
              <w:t>PGEOfSCZ01</w:t>
            </w:r>
          </w:p>
        </w:tc>
        <w:tc>
          <w:tcPr>
            <w:tcW w:w="682" w:type="pct"/>
          </w:tcPr>
          <w:p w14:paraId="642DD9F8" w14:textId="77777777" w:rsidR="00DA30B8" w:rsidRPr="00711AA5" w:rsidRDefault="00DA30B8" w:rsidP="0030670B">
            <w:pPr>
              <w:jc w:val="center"/>
              <w:rPr>
                <w:sz w:val="22"/>
                <w:szCs w:val="22"/>
              </w:rPr>
            </w:pPr>
            <w:r w:rsidRPr="00711AA5">
              <w:rPr>
                <w:sz w:val="22"/>
                <w:szCs w:val="22"/>
              </w:rPr>
              <w:t>v07</w:t>
            </w:r>
          </w:p>
        </w:tc>
        <w:tc>
          <w:tcPr>
            <w:tcW w:w="682" w:type="pct"/>
          </w:tcPr>
          <w:p w14:paraId="4E0FDEA0" w14:textId="5097AC6F" w:rsidR="00DA30B8" w:rsidRPr="00711AA5" w:rsidRDefault="00DA30B8" w:rsidP="0030670B">
            <w:pPr>
              <w:jc w:val="center"/>
              <w:rPr>
                <w:sz w:val="22"/>
                <w:szCs w:val="22"/>
              </w:rPr>
            </w:pPr>
            <w:r w:rsidRPr="00711AA5">
              <w:rPr>
                <w:sz w:val="22"/>
                <w:szCs w:val="22"/>
              </w:rPr>
              <w:t>0.0319</w:t>
            </w:r>
          </w:p>
        </w:tc>
        <w:tc>
          <w:tcPr>
            <w:tcW w:w="682" w:type="pct"/>
          </w:tcPr>
          <w:p w14:paraId="51DC90AB" w14:textId="2F560252" w:rsidR="00DA30B8" w:rsidRPr="00711AA5" w:rsidRDefault="00DA30B8" w:rsidP="0030670B">
            <w:pPr>
              <w:jc w:val="center"/>
              <w:rPr>
                <w:sz w:val="22"/>
                <w:szCs w:val="22"/>
              </w:rPr>
            </w:pPr>
            <w:r w:rsidRPr="00711AA5">
              <w:rPr>
                <w:sz w:val="22"/>
              </w:rPr>
              <w:t>357.90</w:t>
            </w:r>
          </w:p>
        </w:tc>
        <w:tc>
          <w:tcPr>
            <w:tcW w:w="938" w:type="pct"/>
          </w:tcPr>
          <w:p w14:paraId="15A6C338" w14:textId="5626DEE9" w:rsidR="00DA30B8" w:rsidRPr="00711AA5" w:rsidRDefault="00DA30B8" w:rsidP="0030670B">
            <w:pPr>
              <w:jc w:val="center"/>
              <w:rPr>
                <w:sz w:val="22"/>
                <w:szCs w:val="22"/>
              </w:rPr>
            </w:pPr>
            <w:r w:rsidRPr="00711AA5">
              <w:rPr>
                <w:sz w:val="22"/>
              </w:rPr>
              <w:t>-0.0228</w:t>
            </w:r>
          </w:p>
        </w:tc>
        <w:tc>
          <w:tcPr>
            <w:tcW w:w="936" w:type="pct"/>
          </w:tcPr>
          <w:p w14:paraId="031EDA68" w14:textId="0B9441DE" w:rsidR="00DA30B8" w:rsidRPr="00711AA5" w:rsidRDefault="00DA30B8" w:rsidP="0030670B">
            <w:pPr>
              <w:jc w:val="center"/>
              <w:rPr>
                <w:sz w:val="22"/>
                <w:szCs w:val="22"/>
              </w:rPr>
            </w:pPr>
            <w:r w:rsidRPr="00711AA5">
              <w:rPr>
                <w:sz w:val="22"/>
              </w:rPr>
              <w:t>29.06</w:t>
            </w:r>
          </w:p>
        </w:tc>
      </w:tr>
      <w:tr w:rsidR="00DA30B8" w:rsidRPr="00711AA5" w14:paraId="166EDD82" w14:textId="51AD67A0" w:rsidTr="004C138C">
        <w:trPr>
          <w:trHeight w:val="243"/>
        </w:trPr>
        <w:tc>
          <w:tcPr>
            <w:tcW w:w="1080" w:type="pct"/>
            <w:vAlign w:val="center"/>
          </w:tcPr>
          <w:p w14:paraId="30AC82DD" w14:textId="7B44C62C" w:rsidR="00DA30B8" w:rsidRPr="00711AA5" w:rsidRDefault="00DA30B8" w:rsidP="004C138C">
            <w:pPr>
              <w:jc w:val="center"/>
              <w:rPr>
                <w:b/>
                <w:sz w:val="22"/>
                <w:szCs w:val="22"/>
              </w:rPr>
            </w:pPr>
            <w:r w:rsidRPr="00711AA5">
              <w:rPr>
                <w:sz w:val="22"/>
                <w:szCs w:val="22"/>
              </w:rPr>
              <w:t>PGEOfSCZ01</w:t>
            </w:r>
          </w:p>
        </w:tc>
        <w:tc>
          <w:tcPr>
            <w:tcW w:w="682" w:type="pct"/>
          </w:tcPr>
          <w:p w14:paraId="65252B27" w14:textId="77777777" w:rsidR="00DA30B8" w:rsidRPr="00711AA5" w:rsidRDefault="00DA30B8" w:rsidP="0030670B">
            <w:pPr>
              <w:jc w:val="center"/>
              <w:rPr>
                <w:b/>
                <w:sz w:val="22"/>
                <w:szCs w:val="22"/>
              </w:rPr>
            </w:pPr>
            <w:r w:rsidRPr="00711AA5">
              <w:rPr>
                <w:sz w:val="22"/>
                <w:szCs w:val="22"/>
              </w:rPr>
              <w:t>v11</w:t>
            </w:r>
          </w:p>
        </w:tc>
        <w:tc>
          <w:tcPr>
            <w:tcW w:w="682" w:type="pct"/>
          </w:tcPr>
          <w:p w14:paraId="5DF57353" w14:textId="6BC46399" w:rsidR="00DA30B8" w:rsidRPr="00711AA5" w:rsidRDefault="00DA30B8" w:rsidP="0030670B">
            <w:pPr>
              <w:jc w:val="center"/>
              <w:rPr>
                <w:sz w:val="22"/>
                <w:szCs w:val="22"/>
              </w:rPr>
            </w:pPr>
            <w:r w:rsidRPr="00711AA5">
              <w:rPr>
                <w:sz w:val="22"/>
                <w:szCs w:val="22"/>
              </w:rPr>
              <w:t>0.0319</w:t>
            </w:r>
          </w:p>
        </w:tc>
        <w:tc>
          <w:tcPr>
            <w:tcW w:w="682" w:type="pct"/>
          </w:tcPr>
          <w:p w14:paraId="2C56102B" w14:textId="59AACAC4" w:rsidR="00DA30B8" w:rsidRPr="00711AA5" w:rsidRDefault="00DA30B8" w:rsidP="0030670B">
            <w:pPr>
              <w:jc w:val="center"/>
              <w:rPr>
                <w:b/>
                <w:sz w:val="22"/>
                <w:szCs w:val="22"/>
              </w:rPr>
            </w:pPr>
            <w:r w:rsidRPr="00711AA5">
              <w:rPr>
                <w:sz w:val="22"/>
              </w:rPr>
              <w:t>329.80</w:t>
            </w:r>
          </w:p>
        </w:tc>
        <w:tc>
          <w:tcPr>
            <w:tcW w:w="938" w:type="pct"/>
          </w:tcPr>
          <w:p w14:paraId="7CB7135D" w14:textId="767F73D7" w:rsidR="00DA30B8" w:rsidRPr="00711AA5" w:rsidRDefault="00DA30B8" w:rsidP="0030670B">
            <w:pPr>
              <w:jc w:val="center"/>
              <w:rPr>
                <w:b/>
                <w:sz w:val="22"/>
                <w:szCs w:val="22"/>
              </w:rPr>
            </w:pPr>
            <w:r w:rsidRPr="00711AA5">
              <w:rPr>
                <w:sz w:val="22"/>
              </w:rPr>
              <w:t>-0.0219</w:t>
            </w:r>
          </w:p>
        </w:tc>
        <w:tc>
          <w:tcPr>
            <w:tcW w:w="936" w:type="pct"/>
          </w:tcPr>
          <w:p w14:paraId="046D468A" w14:textId="1E7DFAA8" w:rsidR="00DA30B8" w:rsidRPr="00711AA5" w:rsidRDefault="00DA30B8" w:rsidP="0030670B">
            <w:pPr>
              <w:jc w:val="center"/>
              <w:rPr>
                <w:sz w:val="22"/>
                <w:szCs w:val="22"/>
              </w:rPr>
            </w:pPr>
            <w:r w:rsidRPr="00711AA5">
              <w:rPr>
                <w:sz w:val="22"/>
              </w:rPr>
              <w:t>30.35</w:t>
            </w:r>
          </w:p>
        </w:tc>
      </w:tr>
      <w:tr w:rsidR="00DA30B8" w:rsidRPr="00711AA5" w14:paraId="0CD1E465" w14:textId="6F37C557" w:rsidTr="004C138C">
        <w:trPr>
          <w:trHeight w:val="243"/>
        </w:trPr>
        <w:tc>
          <w:tcPr>
            <w:tcW w:w="1080" w:type="pct"/>
            <w:vAlign w:val="center"/>
          </w:tcPr>
          <w:p w14:paraId="36348E55" w14:textId="65FFE7A5" w:rsidR="00DA30B8" w:rsidRPr="00711AA5" w:rsidRDefault="00DA30B8" w:rsidP="004C138C">
            <w:pPr>
              <w:jc w:val="center"/>
              <w:rPr>
                <w:sz w:val="22"/>
                <w:szCs w:val="22"/>
              </w:rPr>
            </w:pPr>
            <w:r w:rsidRPr="00711AA5">
              <w:rPr>
                <w:sz w:val="22"/>
                <w:szCs w:val="22"/>
              </w:rPr>
              <w:t>PGEOfSCZ01</w:t>
            </w:r>
          </w:p>
        </w:tc>
        <w:tc>
          <w:tcPr>
            <w:tcW w:w="682" w:type="pct"/>
          </w:tcPr>
          <w:p w14:paraId="19451F02" w14:textId="77777777" w:rsidR="00DA30B8" w:rsidRPr="00711AA5" w:rsidRDefault="00DA30B8" w:rsidP="0030670B">
            <w:pPr>
              <w:jc w:val="center"/>
              <w:rPr>
                <w:rFonts w:cs="Calibri"/>
                <w:sz w:val="22"/>
                <w:szCs w:val="22"/>
              </w:rPr>
            </w:pPr>
            <w:r w:rsidRPr="00711AA5">
              <w:rPr>
                <w:sz w:val="22"/>
                <w:szCs w:val="22"/>
              </w:rPr>
              <w:t>v14</w:t>
            </w:r>
          </w:p>
        </w:tc>
        <w:tc>
          <w:tcPr>
            <w:tcW w:w="682" w:type="pct"/>
          </w:tcPr>
          <w:p w14:paraId="0BC35830" w14:textId="4158DFAB" w:rsidR="00DA30B8" w:rsidRPr="00711AA5" w:rsidRDefault="00DA30B8" w:rsidP="0030670B">
            <w:pPr>
              <w:jc w:val="center"/>
              <w:rPr>
                <w:sz w:val="22"/>
                <w:szCs w:val="22"/>
              </w:rPr>
            </w:pPr>
            <w:r w:rsidRPr="00711AA5">
              <w:rPr>
                <w:sz w:val="22"/>
                <w:szCs w:val="22"/>
              </w:rPr>
              <w:t>0.0160</w:t>
            </w:r>
          </w:p>
        </w:tc>
        <w:tc>
          <w:tcPr>
            <w:tcW w:w="682" w:type="pct"/>
          </w:tcPr>
          <w:p w14:paraId="601ACF59" w14:textId="0F281C34" w:rsidR="00DA30B8" w:rsidRPr="00711AA5" w:rsidRDefault="00DA30B8" w:rsidP="0030670B">
            <w:pPr>
              <w:jc w:val="center"/>
              <w:rPr>
                <w:rFonts w:cs="Calibri"/>
                <w:sz w:val="22"/>
                <w:szCs w:val="22"/>
              </w:rPr>
            </w:pPr>
            <w:r w:rsidRPr="00711AA5">
              <w:rPr>
                <w:sz w:val="22"/>
              </w:rPr>
              <w:t>137.81</w:t>
            </w:r>
          </w:p>
        </w:tc>
        <w:tc>
          <w:tcPr>
            <w:tcW w:w="938" w:type="pct"/>
          </w:tcPr>
          <w:p w14:paraId="7F918616" w14:textId="65AC6FD3" w:rsidR="00DA30B8" w:rsidRPr="00711AA5" w:rsidRDefault="00DA30B8" w:rsidP="0030670B">
            <w:pPr>
              <w:jc w:val="center"/>
              <w:rPr>
                <w:rFonts w:cs="Calibri"/>
                <w:sz w:val="22"/>
                <w:szCs w:val="22"/>
              </w:rPr>
            </w:pPr>
            <w:r w:rsidRPr="00711AA5">
              <w:rPr>
                <w:sz w:val="22"/>
              </w:rPr>
              <w:t>-0.0352</w:t>
            </w:r>
          </w:p>
        </w:tc>
        <w:tc>
          <w:tcPr>
            <w:tcW w:w="936" w:type="pct"/>
          </w:tcPr>
          <w:p w14:paraId="499A9710" w14:textId="09B4F832" w:rsidR="00DA30B8" w:rsidRPr="00711AA5" w:rsidRDefault="00DA30B8" w:rsidP="0030670B">
            <w:pPr>
              <w:jc w:val="center"/>
              <w:rPr>
                <w:sz w:val="22"/>
                <w:szCs w:val="22"/>
              </w:rPr>
            </w:pPr>
            <w:r w:rsidRPr="00711AA5">
              <w:rPr>
                <w:sz w:val="22"/>
              </w:rPr>
              <w:t>47.88</w:t>
            </w:r>
          </w:p>
        </w:tc>
      </w:tr>
      <w:tr w:rsidR="00DA30B8" w:rsidRPr="00711AA5" w14:paraId="7300AA2E" w14:textId="4AA20F69" w:rsidTr="00DA30B8">
        <w:trPr>
          <w:trHeight w:val="243"/>
        </w:trPr>
        <w:tc>
          <w:tcPr>
            <w:tcW w:w="1080" w:type="pct"/>
          </w:tcPr>
          <w:p w14:paraId="6B33A778" w14:textId="77777777" w:rsidR="00DA30B8" w:rsidRPr="00711AA5" w:rsidRDefault="00DA30B8" w:rsidP="0030670B">
            <w:pPr>
              <w:rPr>
                <w:b/>
                <w:sz w:val="22"/>
                <w:szCs w:val="22"/>
              </w:rPr>
            </w:pPr>
            <w:r w:rsidRPr="00711AA5">
              <w:rPr>
                <w:b/>
                <w:sz w:val="22"/>
                <w:szCs w:val="22"/>
              </w:rPr>
              <w:t>Final Weighted Savings</w:t>
            </w:r>
          </w:p>
        </w:tc>
        <w:tc>
          <w:tcPr>
            <w:tcW w:w="682" w:type="pct"/>
            <w:vAlign w:val="center"/>
          </w:tcPr>
          <w:p w14:paraId="37AC89F3" w14:textId="77777777" w:rsidR="00DA30B8" w:rsidRPr="00711AA5" w:rsidRDefault="00DA30B8" w:rsidP="00DA30B8">
            <w:pPr>
              <w:jc w:val="center"/>
              <w:rPr>
                <w:rFonts w:cs="Calibri"/>
                <w:b/>
                <w:sz w:val="22"/>
                <w:szCs w:val="22"/>
              </w:rPr>
            </w:pPr>
            <w:r w:rsidRPr="00711AA5">
              <w:rPr>
                <w:rFonts w:cs="Calibri"/>
                <w:b/>
                <w:sz w:val="22"/>
                <w:szCs w:val="22"/>
              </w:rPr>
              <w:t>Existing</w:t>
            </w:r>
          </w:p>
        </w:tc>
        <w:tc>
          <w:tcPr>
            <w:tcW w:w="682" w:type="pct"/>
          </w:tcPr>
          <w:p w14:paraId="71350392" w14:textId="77777777" w:rsidR="00DA30B8" w:rsidRPr="00711AA5" w:rsidRDefault="00DA30B8" w:rsidP="0030670B">
            <w:pPr>
              <w:jc w:val="center"/>
              <w:rPr>
                <w:rFonts w:cs="Calibri"/>
                <w:b/>
                <w:sz w:val="22"/>
                <w:szCs w:val="22"/>
              </w:rPr>
            </w:pPr>
          </w:p>
        </w:tc>
        <w:tc>
          <w:tcPr>
            <w:tcW w:w="682" w:type="pct"/>
            <w:vAlign w:val="center"/>
          </w:tcPr>
          <w:p w14:paraId="19D6DF25" w14:textId="49CA5C17" w:rsidR="00DA30B8" w:rsidRPr="00711AA5" w:rsidRDefault="00DA30B8" w:rsidP="00DA30B8">
            <w:pPr>
              <w:jc w:val="center"/>
              <w:rPr>
                <w:rFonts w:cs="Arial"/>
                <w:b/>
                <w:sz w:val="22"/>
                <w:szCs w:val="22"/>
              </w:rPr>
            </w:pPr>
            <w:r w:rsidRPr="00711AA5">
              <w:rPr>
                <w:b/>
                <w:sz w:val="22"/>
              </w:rPr>
              <w:t>357.58</w:t>
            </w:r>
          </w:p>
        </w:tc>
        <w:tc>
          <w:tcPr>
            <w:tcW w:w="938" w:type="pct"/>
            <w:vAlign w:val="center"/>
          </w:tcPr>
          <w:p w14:paraId="633B3F85" w14:textId="540DB3BC" w:rsidR="00DA30B8" w:rsidRPr="00711AA5" w:rsidRDefault="00DA30B8" w:rsidP="00DA30B8">
            <w:pPr>
              <w:jc w:val="center"/>
              <w:rPr>
                <w:rFonts w:cs="Arial"/>
                <w:b/>
                <w:sz w:val="22"/>
                <w:szCs w:val="22"/>
              </w:rPr>
            </w:pPr>
            <w:r w:rsidRPr="00711AA5">
              <w:rPr>
                <w:b/>
                <w:sz w:val="22"/>
              </w:rPr>
              <w:t>-0.0182</w:t>
            </w:r>
          </w:p>
        </w:tc>
        <w:tc>
          <w:tcPr>
            <w:tcW w:w="936" w:type="pct"/>
            <w:vAlign w:val="center"/>
          </w:tcPr>
          <w:p w14:paraId="46361DBD" w14:textId="380DD1AA" w:rsidR="00DA30B8" w:rsidRPr="00711AA5" w:rsidRDefault="00DA30B8" w:rsidP="00DA30B8">
            <w:pPr>
              <w:jc w:val="center"/>
              <w:rPr>
                <w:rFonts w:cs="Arial"/>
                <w:b/>
                <w:sz w:val="22"/>
                <w:szCs w:val="22"/>
              </w:rPr>
            </w:pPr>
            <w:r w:rsidRPr="00711AA5">
              <w:rPr>
                <w:b/>
                <w:sz w:val="22"/>
              </w:rPr>
              <w:t>29.54</w:t>
            </w:r>
          </w:p>
        </w:tc>
      </w:tr>
    </w:tbl>
    <w:p w14:paraId="53A08070" w14:textId="77777777" w:rsidR="0096767E" w:rsidRPr="00711AA5" w:rsidRDefault="0096767E" w:rsidP="00E16609">
      <w:pPr>
        <w:pStyle w:val="Reminders"/>
        <w:rPr>
          <w:rFonts w:asciiTheme="minorHAnsi" w:hAnsiTheme="minorHAnsi" w:cstheme="minorHAnsi"/>
          <w:i w:val="0"/>
          <w:color w:val="auto"/>
          <w:szCs w:val="22"/>
        </w:rPr>
      </w:pPr>
    </w:p>
    <w:p w14:paraId="6C7EC920" w14:textId="49C926A2" w:rsidR="00E16609" w:rsidRPr="00711AA5" w:rsidRDefault="00E16609" w:rsidP="0096767E">
      <w:pPr>
        <w:pStyle w:val="Heading1"/>
      </w:pPr>
      <w:bookmarkStart w:id="34" w:name="_Toc214003093"/>
      <w:r w:rsidRPr="00711AA5">
        <w:t>Section 3</w:t>
      </w:r>
      <w:r w:rsidR="00317970" w:rsidRPr="00711AA5">
        <w:t xml:space="preserve">. </w:t>
      </w:r>
      <w:r w:rsidRPr="00711AA5">
        <w:t>Load Shape</w:t>
      </w:r>
      <w:bookmarkEnd w:id="34"/>
      <w:r w:rsidRPr="00711AA5">
        <w:t>s</w:t>
      </w:r>
    </w:p>
    <w:p w14:paraId="56F6CE47" w14:textId="31E8F7E8" w:rsidR="00CF464D" w:rsidRPr="00711AA5" w:rsidRDefault="00175D14" w:rsidP="00CF464D">
      <w:pPr>
        <w:pStyle w:val="Reminder"/>
        <w:rPr>
          <w:rFonts w:asciiTheme="minorHAnsi" w:hAnsiTheme="minorHAnsi" w:cstheme="minorHAnsi"/>
          <w:i w:val="0"/>
          <w:color w:val="auto"/>
          <w:szCs w:val="22"/>
        </w:rPr>
      </w:pPr>
      <w:r w:rsidRPr="00711AA5">
        <w:rPr>
          <w:rFonts w:asciiTheme="minorHAnsi" w:hAnsiTheme="minorHAnsi" w:cstheme="minorHAnsi"/>
          <w:i w:val="0"/>
          <w:color w:val="auto"/>
          <w:szCs w:val="22"/>
        </w:rPr>
        <w:t xml:space="preserve">Load shapes are used for portfolio lifecycle cost analysis. </w:t>
      </w:r>
      <w:r w:rsidR="00CF464D" w:rsidRPr="00711AA5">
        <w:rPr>
          <w:rFonts w:asciiTheme="minorHAnsi" w:hAnsiTheme="minorHAnsi" w:cstheme="minorHAnsi"/>
          <w:i w:val="0"/>
          <w:color w:val="auto"/>
          <w:szCs w:val="22"/>
        </w:rPr>
        <w:t>A</w:t>
      </w:r>
      <w:r w:rsidR="004A1650" w:rsidRPr="00711AA5">
        <w:rPr>
          <w:rFonts w:asciiTheme="minorHAnsi" w:hAnsiTheme="minorHAnsi" w:cstheme="minorHAnsi"/>
          <w:i w:val="0"/>
          <w:color w:val="auto"/>
          <w:szCs w:val="22"/>
        </w:rPr>
        <w:t xml:space="preserve"> </w:t>
      </w:r>
      <w:r w:rsidR="00E16609" w:rsidRPr="00711AA5">
        <w:rPr>
          <w:rFonts w:asciiTheme="minorHAnsi" w:hAnsiTheme="minorHAnsi" w:cstheme="minorHAnsi"/>
          <w:i w:val="0"/>
          <w:color w:val="auto"/>
          <w:szCs w:val="22"/>
        </w:rPr>
        <w:t>load shape</w:t>
      </w:r>
      <w:r w:rsidR="007E5076" w:rsidRPr="00711AA5">
        <w:rPr>
          <w:rFonts w:asciiTheme="minorHAnsi" w:hAnsiTheme="minorHAnsi" w:cstheme="minorHAnsi"/>
          <w:i w:val="0"/>
          <w:color w:val="auto"/>
          <w:szCs w:val="22"/>
        </w:rPr>
        <w:t xml:space="preserve"> indicates the distribution of</w:t>
      </w:r>
      <w:r w:rsidR="00CF464D" w:rsidRPr="00711AA5">
        <w:rPr>
          <w:rFonts w:asciiTheme="minorHAnsi" w:hAnsiTheme="minorHAnsi" w:cstheme="minorHAnsi"/>
          <w:i w:val="0"/>
          <w:color w:val="auto"/>
          <w:szCs w:val="22"/>
        </w:rPr>
        <w:t xml:space="preserve"> a measure’s</w:t>
      </w:r>
      <w:r w:rsidR="007E5076" w:rsidRPr="00711AA5">
        <w:rPr>
          <w:rFonts w:asciiTheme="minorHAnsi" w:hAnsiTheme="minorHAnsi" w:cstheme="minorHAnsi"/>
          <w:i w:val="0"/>
          <w:color w:val="auto"/>
          <w:szCs w:val="22"/>
        </w:rPr>
        <w:t xml:space="preserve"> energy savings </w:t>
      </w:r>
      <w:r w:rsidR="00CF464D" w:rsidRPr="00711AA5">
        <w:rPr>
          <w:rFonts w:asciiTheme="minorHAnsi" w:hAnsiTheme="minorHAnsi" w:cstheme="minorHAnsi"/>
          <w:i w:val="0"/>
          <w:color w:val="auto"/>
          <w:szCs w:val="22"/>
        </w:rPr>
        <w:t>over one year. A load shape is a set of fractions summing to unity, with one fraction per hour (or other time period).</w:t>
      </w:r>
      <w:r w:rsidRPr="00711AA5">
        <w:rPr>
          <w:rFonts w:asciiTheme="minorHAnsi" w:hAnsiTheme="minorHAnsi" w:cstheme="minorHAnsi"/>
          <w:i w:val="0"/>
          <w:color w:val="auto"/>
          <w:szCs w:val="22"/>
        </w:rPr>
        <w:t xml:space="preserve"> M</w:t>
      </w:r>
      <w:r w:rsidR="006F78D5" w:rsidRPr="00711AA5">
        <w:rPr>
          <w:rFonts w:asciiTheme="minorHAnsi" w:hAnsiTheme="minorHAnsi" w:cstheme="minorHAnsi"/>
          <w:i w:val="0"/>
          <w:color w:val="auto"/>
          <w:szCs w:val="22"/>
        </w:rPr>
        <w:t>ultiplying a savings value by the load shape value for any particular ho</w:t>
      </w:r>
      <w:r w:rsidRPr="00711AA5">
        <w:rPr>
          <w:rFonts w:asciiTheme="minorHAnsi" w:hAnsiTheme="minorHAnsi" w:cstheme="minorHAnsi"/>
          <w:i w:val="0"/>
          <w:color w:val="auto"/>
          <w:szCs w:val="22"/>
        </w:rPr>
        <w:t>ur</w:t>
      </w:r>
      <w:r w:rsidR="006F78D5" w:rsidRPr="00711AA5">
        <w:rPr>
          <w:rFonts w:asciiTheme="minorHAnsi" w:hAnsiTheme="minorHAnsi" w:cstheme="minorHAnsi"/>
          <w:i w:val="0"/>
          <w:color w:val="auto"/>
          <w:szCs w:val="22"/>
        </w:rPr>
        <w:t xml:space="preserve"> yields the energy savings for that particular hour.</w:t>
      </w:r>
      <w:r w:rsidRPr="00711AA5">
        <w:rPr>
          <w:rFonts w:asciiTheme="minorHAnsi" w:hAnsiTheme="minorHAnsi" w:cstheme="minorHAnsi"/>
          <w:i w:val="0"/>
          <w:color w:val="auto"/>
          <w:szCs w:val="22"/>
        </w:rPr>
        <w:t xml:space="preserve"> </w:t>
      </w:r>
    </w:p>
    <w:p w14:paraId="2B1B8D11" w14:textId="77777777" w:rsidR="00512081" w:rsidRPr="00711AA5" w:rsidRDefault="00512081" w:rsidP="00CF464D">
      <w:pPr>
        <w:pStyle w:val="Reminder"/>
        <w:rPr>
          <w:rFonts w:asciiTheme="minorHAnsi" w:hAnsiTheme="minorHAnsi" w:cstheme="minorHAnsi"/>
          <w:i w:val="0"/>
          <w:color w:val="auto"/>
          <w:szCs w:val="22"/>
        </w:rPr>
      </w:pPr>
    </w:p>
    <w:p w14:paraId="7449CD6E" w14:textId="2F6B1E79" w:rsidR="000173BF" w:rsidRPr="00711AA5" w:rsidRDefault="008F2167" w:rsidP="00E16609">
      <w:pPr>
        <w:rPr>
          <w:rFonts w:cstheme="minorHAnsi"/>
          <w:szCs w:val="22"/>
        </w:rPr>
      </w:pPr>
      <w:r w:rsidRPr="00711AA5">
        <w:rPr>
          <w:rFonts w:cstheme="minorHAnsi"/>
          <w:szCs w:val="22"/>
        </w:rPr>
        <w:t xml:space="preserve">The ideal load shape for net benefits estimates would represent the difference between the base case and measure case. </w:t>
      </w:r>
      <w:r w:rsidR="00263C1C" w:rsidRPr="00711AA5">
        <w:rPr>
          <w:rFonts w:cstheme="minorHAnsi"/>
          <w:szCs w:val="22"/>
        </w:rPr>
        <w:t>T</w:t>
      </w:r>
      <w:r w:rsidRPr="00711AA5">
        <w:rPr>
          <w:rFonts w:cstheme="minorHAnsi"/>
          <w:szCs w:val="22"/>
        </w:rPr>
        <w:t xml:space="preserve">he closest </w:t>
      </w:r>
      <w:r w:rsidR="000173BF" w:rsidRPr="00711AA5">
        <w:rPr>
          <w:rFonts w:cstheme="minorHAnsi"/>
          <w:szCs w:val="22"/>
        </w:rPr>
        <w:t>load shapes that are applicable to the measures in this work paper are</w:t>
      </w:r>
      <w:r w:rsidR="00E16609" w:rsidRPr="00711AA5">
        <w:rPr>
          <w:rFonts w:cstheme="minorHAnsi"/>
          <w:szCs w:val="22"/>
        </w:rPr>
        <w:t xml:space="preserve"> </w:t>
      </w:r>
      <w:r w:rsidR="000173BF" w:rsidRPr="00711AA5">
        <w:rPr>
          <w:rFonts w:cstheme="minorHAnsi"/>
          <w:szCs w:val="22"/>
        </w:rPr>
        <w:t>listed in</w:t>
      </w:r>
      <w:r w:rsidR="00473E77" w:rsidRPr="00711AA5">
        <w:rPr>
          <w:rFonts w:cstheme="minorHAnsi"/>
          <w:szCs w:val="22"/>
        </w:rPr>
        <w:t xml:space="preserve"> </w:t>
      </w:r>
      <w:r w:rsidR="00B932EF" w:rsidRPr="00711AA5">
        <w:rPr>
          <w:rFonts w:cstheme="minorHAnsi"/>
          <w:szCs w:val="22"/>
        </w:rPr>
        <w:fldChar w:fldCharType="begin"/>
      </w:r>
      <w:r w:rsidR="00B932EF" w:rsidRPr="00711AA5">
        <w:rPr>
          <w:rFonts w:cstheme="minorHAnsi"/>
          <w:szCs w:val="22"/>
        </w:rPr>
        <w:instrText xml:space="preserve"> REF _Ref432088998 \h </w:instrText>
      </w:r>
      <w:r w:rsidR="00B932EF" w:rsidRPr="00711AA5">
        <w:rPr>
          <w:rFonts w:cstheme="minorHAnsi"/>
          <w:szCs w:val="22"/>
        </w:rPr>
      </w:r>
      <w:r w:rsidR="00B932EF" w:rsidRPr="00711AA5">
        <w:rPr>
          <w:rFonts w:cstheme="minorHAnsi"/>
          <w:szCs w:val="22"/>
        </w:rPr>
        <w:fldChar w:fldCharType="separate"/>
      </w:r>
      <w:r w:rsidR="00036978" w:rsidRPr="00711AA5">
        <w:t xml:space="preserve">Table </w:t>
      </w:r>
      <w:r w:rsidR="00036978" w:rsidRPr="00711AA5">
        <w:rPr>
          <w:noProof/>
        </w:rPr>
        <w:t>19</w:t>
      </w:r>
      <w:r w:rsidR="00B932EF" w:rsidRPr="00711AA5">
        <w:rPr>
          <w:rFonts w:cstheme="minorHAnsi"/>
          <w:szCs w:val="22"/>
        </w:rPr>
        <w:fldChar w:fldCharType="end"/>
      </w:r>
      <w:r w:rsidR="000173BF" w:rsidRPr="00711AA5">
        <w:rPr>
          <w:rFonts w:cstheme="minorHAnsi"/>
          <w:szCs w:val="22"/>
        </w:rPr>
        <w:t xml:space="preserve"> </w:t>
      </w:r>
      <w:r w:rsidR="00473E77" w:rsidRPr="00711AA5">
        <w:rPr>
          <w:rFonts w:cstheme="minorHAnsi"/>
          <w:szCs w:val="22"/>
        </w:rPr>
        <w:fldChar w:fldCharType="begin"/>
      </w:r>
      <w:r w:rsidR="00473E77" w:rsidRPr="00711AA5">
        <w:rPr>
          <w:rFonts w:cstheme="minorHAnsi"/>
          <w:szCs w:val="22"/>
        </w:rPr>
        <w:instrText xml:space="preserve"> REF _Ref431406168 \p \h </w:instrText>
      </w:r>
      <w:r w:rsidR="00473E77" w:rsidRPr="00711AA5">
        <w:rPr>
          <w:rFonts w:cstheme="minorHAnsi"/>
          <w:szCs w:val="22"/>
        </w:rPr>
      </w:r>
      <w:r w:rsidR="00473E77" w:rsidRPr="00711AA5">
        <w:rPr>
          <w:rFonts w:cstheme="minorHAnsi"/>
          <w:szCs w:val="22"/>
        </w:rPr>
        <w:fldChar w:fldCharType="separate"/>
      </w:r>
      <w:r w:rsidR="00036978" w:rsidRPr="00711AA5">
        <w:rPr>
          <w:rFonts w:cstheme="minorHAnsi"/>
          <w:szCs w:val="22"/>
        </w:rPr>
        <w:t>below</w:t>
      </w:r>
      <w:r w:rsidR="00473E77" w:rsidRPr="00711AA5">
        <w:rPr>
          <w:rFonts w:cstheme="minorHAnsi"/>
          <w:szCs w:val="22"/>
        </w:rPr>
        <w:fldChar w:fldCharType="end"/>
      </w:r>
      <w:r w:rsidR="000173BF" w:rsidRPr="00711AA5">
        <w:rPr>
          <w:rFonts w:cstheme="minorHAnsi"/>
          <w:szCs w:val="22"/>
        </w:rPr>
        <w:t>.</w:t>
      </w:r>
    </w:p>
    <w:p w14:paraId="4194E599" w14:textId="0BCAAFEF" w:rsidR="00BC4346" w:rsidRDefault="00BC4346">
      <w:pPr>
        <w:spacing w:after="200" w:line="276" w:lineRule="auto"/>
        <w:rPr>
          <w:rFonts w:cstheme="minorHAnsi"/>
          <w:szCs w:val="22"/>
        </w:rPr>
      </w:pPr>
      <w:r>
        <w:rPr>
          <w:rFonts w:cstheme="minorHAnsi"/>
          <w:szCs w:val="22"/>
        </w:rPr>
        <w:br w:type="page"/>
      </w:r>
    </w:p>
    <w:p w14:paraId="4DDB3C19" w14:textId="08497C91" w:rsidR="009F1AB4" w:rsidRPr="00711AA5" w:rsidRDefault="00B932EF" w:rsidP="00B932EF">
      <w:pPr>
        <w:pStyle w:val="Caption"/>
      </w:pPr>
      <w:bookmarkStart w:id="35" w:name="_Ref432088998"/>
      <w:bookmarkStart w:id="36" w:name="_Ref431406168"/>
      <w:r w:rsidRPr="00711AA5">
        <w:lastRenderedPageBreak/>
        <w:t xml:space="preserve">Table </w:t>
      </w:r>
      <w:fldSimple w:instr=" SEQ Table \* ARABIC ">
        <w:r w:rsidR="00036978" w:rsidRPr="00711AA5">
          <w:rPr>
            <w:noProof/>
          </w:rPr>
          <w:t>19</w:t>
        </w:r>
      </w:fldSimple>
      <w:bookmarkEnd w:id="35"/>
      <w:r w:rsidR="009F1AB4" w:rsidRPr="00711AA5">
        <w:t xml:space="preserve"> Building Types and Load Shapes</w:t>
      </w:r>
      <w:bookmarkEnd w:id="36"/>
    </w:p>
    <w:tbl>
      <w:tblPr>
        <w:tblStyle w:val="TableGrid1"/>
        <w:tblW w:w="5000" w:type="pct"/>
        <w:tblLook w:val="01E0" w:firstRow="1" w:lastRow="1" w:firstColumn="1" w:lastColumn="1" w:noHBand="0" w:noVBand="0"/>
      </w:tblPr>
      <w:tblGrid>
        <w:gridCol w:w="3229"/>
        <w:gridCol w:w="3407"/>
        <w:gridCol w:w="2940"/>
      </w:tblGrid>
      <w:tr w:rsidR="00263C1C" w:rsidRPr="00711AA5" w14:paraId="55343A07" w14:textId="77777777" w:rsidTr="00920905">
        <w:tc>
          <w:tcPr>
            <w:tcW w:w="1686" w:type="pct"/>
            <w:shd w:val="clear" w:color="auto" w:fill="D9D9D9" w:themeFill="background1" w:themeFillShade="D9"/>
          </w:tcPr>
          <w:p w14:paraId="11626AAF" w14:textId="77777777" w:rsidR="00263C1C" w:rsidRPr="00711AA5" w:rsidRDefault="00263C1C" w:rsidP="00BA2E7E">
            <w:pPr>
              <w:rPr>
                <w:rFonts w:cstheme="minorHAnsi"/>
                <w:b/>
                <w:szCs w:val="20"/>
                <w:highlight w:val="yellow"/>
              </w:rPr>
            </w:pPr>
            <w:r w:rsidRPr="00711AA5">
              <w:rPr>
                <w:rFonts w:cstheme="minorHAnsi"/>
                <w:b/>
                <w:szCs w:val="20"/>
              </w:rPr>
              <w:t>Building Type</w:t>
            </w:r>
          </w:p>
        </w:tc>
        <w:tc>
          <w:tcPr>
            <w:tcW w:w="1779" w:type="pct"/>
            <w:shd w:val="clear" w:color="auto" w:fill="D9D9D9" w:themeFill="background1" w:themeFillShade="D9"/>
          </w:tcPr>
          <w:p w14:paraId="07A36371" w14:textId="77777777" w:rsidR="00263C1C" w:rsidRPr="00711AA5" w:rsidRDefault="00263C1C" w:rsidP="00BA2E7E">
            <w:pPr>
              <w:rPr>
                <w:rFonts w:cstheme="minorHAnsi"/>
                <w:b/>
                <w:szCs w:val="20"/>
              </w:rPr>
            </w:pPr>
            <w:r w:rsidRPr="00711AA5">
              <w:rPr>
                <w:rFonts w:cstheme="minorHAnsi"/>
                <w:b/>
                <w:szCs w:val="20"/>
              </w:rPr>
              <w:t>Load Shape</w:t>
            </w:r>
          </w:p>
        </w:tc>
        <w:tc>
          <w:tcPr>
            <w:tcW w:w="1535" w:type="pct"/>
            <w:shd w:val="clear" w:color="auto" w:fill="D9D9D9" w:themeFill="background1" w:themeFillShade="D9"/>
          </w:tcPr>
          <w:p w14:paraId="222A8B71" w14:textId="7FB64E65" w:rsidR="00263C1C" w:rsidRPr="00711AA5" w:rsidRDefault="00263C1C">
            <w:pPr>
              <w:rPr>
                <w:rFonts w:cstheme="minorHAnsi"/>
                <w:b/>
                <w:szCs w:val="20"/>
                <w:highlight w:val="yellow"/>
              </w:rPr>
            </w:pPr>
            <w:r w:rsidRPr="00711AA5">
              <w:rPr>
                <w:rFonts w:cstheme="minorHAnsi"/>
                <w:b/>
                <w:szCs w:val="20"/>
              </w:rPr>
              <w:t>E3 Alt</w:t>
            </w:r>
            <w:r w:rsidR="00353C49" w:rsidRPr="00711AA5">
              <w:rPr>
                <w:rFonts w:cstheme="minorHAnsi"/>
                <w:b/>
                <w:szCs w:val="20"/>
              </w:rPr>
              <w:t>ernate</w:t>
            </w:r>
            <w:r w:rsidRPr="00711AA5">
              <w:rPr>
                <w:rFonts w:cstheme="minorHAnsi"/>
                <w:b/>
                <w:szCs w:val="20"/>
              </w:rPr>
              <w:t xml:space="preserve"> Building Type</w:t>
            </w:r>
          </w:p>
        </w:tc>
      </w:tr>
      <w:tr w:rsidR="00ED3FB6" w:rsidRPr="00711AA5" w14:paraId="3D341893" w14:textId="77777777" w:rsidTr="00E5770B">
        <w:tc>
          <w:tcPr>
            <w:tcW w:w="1686" w:type="pct"/>
          </w:tcPr>
          <w:p w14:paraId="4FA2FF6D" w14:textId="38B67F5C" w:rsidR="00ED3FB6" w:rsidRPr="00711AA5" w:rsidRDefault="00ED3FB6" w:rsidP="00BA2E7E">
            <w:pPr>
              <w:rPr>
                <w:rFonts w:cstheme="minorHAnsi"/>
                <w:szCs w:val="20"/>
              </w:rPr>
            </w:pPr>
            <w:r w:rsidRPr="00711AA5">
              <w:t>Assembly</w:t>
            </w:r>
          </w:p>
        </w:tc>
        <w:tc>
          <w:tcPr>
            <w:tcW w:w="1779" w:type="pct"/>
            <w:vMerge w:val="restart"/>
            <w:vAlign w:val="center"/>
          </w:tcPr>
          <w:p w14:paraId="3B2DCD1E" w14:textId="7C2F7CA9" w:rsidR="00ED3FB6" w:rsidRPr="00711AA5" w:rsidRDefault="00ED3FB6" w:rsidP="00E5770B">
            <w:pPr>
              <w:jc w:val="center"/>
              <w:rPr>
                <w:rFonts w:cstheme="minorHAnsi"/>
                <w:szCs w:val="20"/>
              </w:rPr>
            </w:pPr>
            <w:r w:rsidRPr="00711AA5">
              <w:rPr>
                <w:rFonts w:cstheme="minorHAnsi"/>
                <w:szCs w:val="20"/>
              </w:rPr>
              <w:t>DEER:HVAC_Split-Package_AC, DEER:HVAC_Split-Package_HP</w:t>
            </w:r>
          </w:p>
        </w:tc>
        <w:tc>
          <w:tcPr>
            <w:tcW w:w="1535" w:type="pct"/>
            <w:vMerge w:val="restart"/>
            <w:vAlign w:val="center"/>
          </w:tcPr>
          <w:p w14:paraId="6722CD8A" w14:textId="3F694F59" w:rsidR="00ED3FB6" w:rsidRPr="00711AA5" w:rsidRDefault="00ED3FB6" w:rsidP="00E5770B">
            <w:pPr>
              <w:jc w:val="center"/>
              <w:rPr>
                <w:rFonts w:cstheme="minorHAnsi"/>
                <w:szCs w:val="20"/>
              </w:rPr>
            </w:pPr>
            <w:r w:rsidRPr="00711AA5">
              <w:rPr>
                <w:rFonts w:cstheme="minorHAnsi"/>
                <w:szCs w:val="20"/>
              </w:rPr>
              <w:t>NON_RES</w:t>
            </w:r>
          </w:p>
        </w:tc>
      </w:tr>
      <w:tr w:rsidR="00ED3FB6" w:rsidRPr="00711AA5" w14:paraId="3ADF4586" w14:textId="77777777" w:rsidTr="00920905">
        <w:tc>
          <w:tcPr>
            <w:tcW w:w="1686" w:type="pct"/>
          </w:tcPr>
          <w:p w14:paraId="424AD16A" w14:textId="692B8ABB" w:rsidR="00ED3FB6" w:rsidRPr="00711AA5" w:rsidRDefault="00ED3FB6" w:rsidP="00BA2E7E">
            <w:pPr>
              <w:rPr>
                <w:rFonts w:cstheme="minorHAnsi"/>
                <w:szCs w:val="20"/>
              </w:rPr>
            </w:pPr>
            <w:r w:rsidRPr="00711AA5">
              <w:t>Education - Primary School</w:t>
            </w:r>
          </w:p>
        </w:tc>
        <w:tc>
          <w:tcPr>
            <w:tcW w:w="1779" w:type="pct"/>
            <w:vMerge/>
          </w:tcPr>
          <w:p w14:paraId="4B50B26A" w14:textId="77777777" w:rsidR="00ED3FB6" w:rsidRPr="00711AA5" w:rsidRDefault="00ED3FB6" w:rsidP="00BA2E7E">
            <w:pPr>
              <w:rPr>
                <w:rFonts w:cstheme="minorHAnsi"/>
                <w:szCs w:val="20"/>
              </w:rPr>
            </w:pPr>
          </w:p>
        </w:tc>
        <w:tc>
          <w:tcPr>
            <w:tcW w:w="1535" w:type="pct"/>
            <w:vMerge/>
          </w:tcPr>
          <w:p w14:paraId="71D95D5A" w14:textId="77777777" w:rsidR="00ED3FB6" w:rsidRPr="00711AA5" w:rsidRDefault="00ED3FB6" w:rsidP="00E5770B">
            <w:pPr>
              <w:jc w:val="center"/>
              <w:rPr>
                <w:rFonts w:cstheme="minorHAnsi"/>
                <w:szCs w:val="20"/>
              </w:rPr>
            </w:pPr>
          </w:p>
        </w:tc>
      </w:tr>
      <w:tr w:rsidR="00ED3FB6" w:rsidRPr="00711AA5" w14:paraId="668482A8" w14:textId="77777777" w:rsidTr="00920905">
        <w:tc>
          <w:tcPr>
            <w:tcW w:w="1686" w:type="pct"/>
          </w:tcPr>
          <w:p w14:paraId="2457B4A1" w14:textId="39232F9C" w:rsidR="00ED3FB6" w:rsidRPr="00711AA5" w:rsidRDefault="00ED3FB6" w:rsidP="00BA2E7E">
            <w:pPr>
              <w:rPr>
                <w:rFonts w:cstheme="minorHAnsi"/>
                <w:szCs w:val="20"/>
              </w:rPr>
            </w:pPr>
            <w:r w:rsidRPr="00711AA5">
              <w:t>Education - Secondary School</w:t>
            </w:r>
          </w:p>
        </w:tc>
        <w:tc>
          <w:tcPr>
            <w:tcW w:w="1779" w:type="pct"/>
            <w:vMerge/>
          </w:tcPr>
          <w:p w14:paraId="53B94467" w14:textId="77777777" w:rsidR="00ED3FB6" w:rsidRPr="00711AA5" w:rsidRDefault="00ED3FB6" w:rsidP="00BA2E7E">
            <w:pPr>
              <w:rPr>
                <w:rFonts w:cstheme="minorHAnsi"/>
                <w:szCs w:val="20"/>
              </w:rPr>
            </w:pPr>
          </w:p>
        </w:tc>
        <w:tc>
          <w:tcPr>
            <w:tcW w:w="1535" w:type="pct"/>
            <w:vMerge/>
          </w:tcPr>
          <w:p w14:paraId="0581FAF0" w14:textId="77777777" w:rsidR="00ED3FB6" w:rsidRPr="00711AA5" w:rsidRDefault="00ED3FB6" w:rsidP="00E5770B">
            <w:pPr>
              <w:jc w:val="center"/>
              <w:rPr>
                <w:rFonts w:cstheme="minorHAnsi"/>
                <w:szCs w:val="20"/>
              </w:rPr>
            </w:pPr>
          </w:p>
        </w:tc>
      </w:tr>
      <w:tr w:rsidR="00ED3FB6" w:rsidRPr="00711AA5" w14:paraId="292CE733" w14:textId="77777777" w:rsidTr="00920905">
        <w:tc>
          <w:tcPr>
            <w:tcW w:w="1686" w:type="pct"/>
          </w:tcPr>
          <w:p w14:paraId="0D29C903" w14:textId="3E6695B4" w:rsidR="00ED3FB6" w:rsidRPr="00711AA5" w:rsidRDefault="00ED3FB6" w:rsidP="00BA2E7E">
            <w:pPr>
              <w:rPr>
                <w:rFonts w:cstheme="minorHAnsi"/>
                <w:szCs w:val="20"/>
              </w:rPr>
            </w:pPr>
            <w:r w:rsidRPr="00711AA5">
              <w:t>Education - Relocatable Classroom</w:t>
            </w:r>
          </w:p>
        </w:tc>
        <w:tc>
          <w:tcPr>
            <w:tcW w:w="1779" w:type="pct"/>
            <w:vMerge/>
          </w:tcPr>
          <w:p w14:paraId="17111EE8" w14:textId="77777777" w:rsidR="00ED3FB6" w:rsidRPr="00711AA5" w:rsidRDefault="00ED3FB6" w:rsidP="00BA2E7E">
            <w:pPr>
              <w:rPr>
                <w:rFonts w:cstheme="minorHAnsi"/>
                <w:szCs w:val="20"/>
              </w:rPr>
            </w:pPr>
          </w:p>
        </w:tc>
        <w:tc>
          <w:tcPr>
            <w:tcW w:w="1535" w:type="pct"/>
            <w:vMerge/>
          </w:tcPr>
          <w:p w14:paraId="06DB6135" w14:textId="77777777" w:rsidR="00ED3FB6" w:rsidRPr="00711AA5" w:rsidRDefault="00ED3FB6" w:rsidP="00E5770B">
            <w:pPr>
              <w:jc w:val="center"/>
              <w:rPr>
                <w:rFonts w:cstheme="minorHAnsi"/>
                <w:szCs w:val="20"/>
              </w:rPr>
            </w:pPr>
          </w:p>
        </w:tc>
      </w:tr>
      <w:tr w:rsidR="00ED3FB6" w:rsidRPr="00711AA5" w14:paraId="4C3FB622" w14:textId="77777777" w:rsidTr="00920905">
        <w:tc>
          <w:tcPr>
            <w:tcW w:w="1686" w:type="pct"/>
          </w:tcPr>
          <w:p w14:paraId="4D883F4D" w14:textId="4671385B" w:rsidR="00ED3FB6" w:rsidRPr="00711AA5" w:rsidRDefault="00ED3FB6" w:rsidP="00BA2E7E">
            <w:pPr>
              <w:rPr>
                <w:rFonts w:cstheme="minorHAnsi"/>
                <w:szCs w:val="20"/>
              </w:rPr>
            </w:pPr>
            <w:r w:rsidRPr="00711AA5">
              <w:t>Education - Community College</w:t>
            </w:r>
          </w:p>
        </w:tc>
        <w:tc>
          <w:tcPr>
            <w:tcW w:w="1779" w:type="pct"/>
            <w:vMerge/>
          </w:tcPr>
          <w:p w14:paraId="7EF1574B" w14:textId="77777777" w:rsidR="00ED3FB6" w:rsidRPr="00711AA5" w:rsidRDefault="00ED3FB6" w:rsidP="00BA2E7E">
            <w:pPr>
              <w:rPr>
                <w:rFonts w:cstheme="minorHAnsi"/>
                <w:szCs w:val="20"/>
              </w:rPr>
            </w:pPr>
          </w:p>
        </w:tc>
        <w:tc>
          <w:tcPr>
            <w:tcW w:w="1535" w:type="pct"/>
            <w:vMerge/>
          </w:tcPr>
          <w:p w14:paraId="0BAECEC9" w14:textId="77777777" w:rsidR="00ED3FB6" w:rsidRPr="00711AA5" w:rsidRDefault="00ED3FB6" w:rsidP="00E5770B">
            <w:pPr>
              <w:jc w:val="center"/>
              <w:rPr>
                <w:rFonts w:cstheme="minorHAnsi"/>
                <w:szCs w:val="20"/>
              </w:rPr>
            </w:pPr>
          </w:p>
        </w:tc>
      </w:tr>
      <w:tr w:rsidR="00ED3FB6" w:rsidRPr="00711AA5" w14:paraId="33CD20E8" w14:textId="77777777" w:rsidTr="00920905">
        <w:tc>
          <w:tcPr>
            <w:tcW w:w="1686" w:type="pct"/>
          </w:tcPr>
          <w:p w14:paraId="6AD11489" w14:textId="115EE294" w:rsidR="00ED3FB6" w:rsidRPr="00711AA5" w:rsidRDefault="00ED3FB6" w:rsidP="00BA2E7E">
            <w:pPr>
              <w:rPr>
                <w:rFonts w:cstheme="minorHAnsi"/>
                <w:szCs w:val="20"/>
              </w:rPr>
            </w:pPr>
            <w:r w:rsidRPr="00711AA5">
              <w:t>Education - University</w:t>
            </w:r>
          </w:p>
        </w:tc>
        <w:tc>
          <w:tcPr>
            <w:tcW w:w="1779" w:type="pct"/>
            <w:vMerge/>
          </w:tcPr>
          <w:p w14:paraId="720DC78C" w14:textId="77777777" w:rsidR="00ED3FB6" w:rsidRPr="00711AA5" w:rsidRDefault="00ED3FB6" w:rsidP="00BA2E7E">
            <w:pPr>
              <w:rPr>
                <w:rFonts w:cstheme="minorHAnsi"/>
                <w:szCs w:val="20"/>
              </w:rPr>
            </w:pPr>
          </w:p>
        </w:tc>
        <w:tc>
          <w:tcPr>
            <w:tcW w:w="1535" w:type="pct"/>
            <w:vMerge/>
          </w:tcPr>
          <w:p w14:paraId="15AD48C3" w14:textId="77777777" w:rsidR="00ED3FB6" w:rsidRPr="00711AA5" w:rsidRDefault="00ED3FB6" w:rsidP="00E5770B">
            <w:pPr>
              <w:jc w:val="center"/>
              <w:rPr>
                <w:rFonts w:cstheme="minorHAnsi"/>
                <w:szCs w:val="20"/>
              </w:rPr>
            </w:pPr>
          </w:p>
        </w:tc>
      </w:tr>
      <w:tr w:rsidR="00ED3FB6" w:rsidRPr="00711AA5" w14:paraId="46D15222" w14:textId="77777777" w:rsidTr="00920905">
        <w:tc>
          <w:tcPr>
            <w:tcW w:w="1686" w:type="pct"/>
          </w:tcPr>
          <w:p w14:paraId="121BD1D2" w14:textId="74DCFB89" w:rsidR="00ED3FB6" w:rsidRPr="00711AA5" w:rsidRDefault="00ED3FB6" w:rsidP="00BA2E7E">
            <w:pPr>
              <w:rPr>
                <w:rFonts w:cstheme="minorHAnsi"/>
                <w:szCs w:val="20"/>
              </w:rPr>
            </w:pPr>
            <w:r w:rsidRPr="00711AA5">
              <w:t>Grocery</w:t>
            </w:r>
          </w:p>
        </w:tc>
        <w:tc>
          <w:tcPr>
            <w:tcW w:w="1779" w:type="pct"/>
            <w:vMerge/>
          </w:tcPr>
          <w:p w14:paraId="504D2846" w14:textId="77777777" w:rsidR="00ED3FB6" w:rsidRPr="00711AA5" w:rsidRDefault="00ED3FB6" w:rsidP="00BA2E7E">
            <w:pPr>
              <w:rPr>
                <w:rFonts w:cstheme="minorHAnsi"/>
                <w:szCs w:val="20"/>
              </w:rPr>
            </w:pPr>
          </w:p>
        </w:tc>
        <w:tc>
          <w:tcPr>
            <w:tcW w:w="1535" w:type="pct"/>
            <w:vMerge/>
          </w:tcPr>
          <w:p w14:paraId="3B0EEE1B" w14:textId="77777777" w:rsidR="00ED3FB6" w:rsidRPr="00711AA5" w:rsidRDefault="00ED3FB6" w:rsidP="00E5770B">
            <w:pPr>
              <w:jc w:val="center"/>
              <w:rPr>
                <w:rFonts w:cstheme="minorHAnsi"/>
                <w:szCs w:val="20"/>
              </w:rPr>
            </w:pPr>
          </w:p>
        </w:tc>
      </w:tr>
      <w:tr w:rsidR="00ED3FB6" w:rsidRPr="00711AA5" w14:paraId="6230DCE1" w14:textId="77777777" w:rsidTr="00920905">
        <w:tc>
          <w:tcPr>
            <w:tcW w:w="1686" w:type="pct"/>
          </w:tcPr>
          <w:p w14:paraId="3B15136F" w14:textId="5CAAAFBE" w:rsidR="00ED3FB6" w:rsidRPr="00711AA5" w:rsidRDefault="00ED3FB6" w:rsidP="00BA2E7E">
            <w:pPr>
              <w:rPr>
                <w:rFonts w:cstheme="minorHAnsi"/>
                <w:szCs w:val="20"/>
              </w:rPr>
            </w:pPr>
            <w:r w:rsidRPr="00711AA5">
              <w:t>Health/Medical - Nursing Home</w:t>
            </w:r>
          </w:p>
        </w:tc>
        <w:tc>
          <w:tcPr>
            <w:tcW w:w="1779" w:type="pct"/>
            <w:vMerge/>
          </w:tcPr>
          <w:p w14:paraId="32976483" w14:textId="77777777" w:rsidR="00ED3FB6" w:rsidRPr="00711AA5" w:rsidRDefault="00ED3FB6" w:rsidP="00BA2E7E">
            <w:pPr>
              <w:rPr>
                <w:rFonts w:cstheme="minorHAnsi"/>
                <w:szCs w:val="20"/>
              </w:rPr>
            </w:pPr>
          </w:p>
        </w:tc>
        <w:tc>
          <w:tcPr>
            <w:tcW w:w="1535" w:type="pct"/>
            <w:vMerge/>
          </w:tcPr>
          <w:p w14:paraId="74F7D199" w14:textId="77777777" w:rsidR="00ED3FB6" w:rsidRPr="00711AA5" w:rsidRDefault="00ED3FB6" w:rsidP="00E5770B">
            <w:pPr>
              <w:jc w:val="center"/>
              <w:rPr>
                <w:rFonts w:cstheme="minorHAnsi"/>
                <w:szCs w:val="20"/>
              </w:rPr>
            </w:pPr>
          </w:p>
        </w:tc>
      </w:tr>
      <w:tr w:rsidR="00ED3FB6" w:rsidRPr="00711AA5" w14:paraId="41C1D0E5" w14:textId="77777777" w:rsidTr="00920905">
        <w:tc>
          <w:tcPr>
            <w:tcW w:w="1686" w:type="pct"/>
          </w:tcPr>
          <w:p w14:paraId="44C1AA55" w14:textId="725C57E7" w:rsidR="00ED3FB6" w:rsidRPr="00711AA5" w:rsidRDefault="00ED3FB6" w:rsidP="00BA2E7E">
            <w:pPr>
              <w:rPr>
                <w:rFonts w:cstheme="minorHAnsi"/>
                <w:szCs w:val="20"/>
              </w:rPr>
            </w:pPr>
            <w:r w:rsidRPr="00711AA5">
              <w:t>Health/Medical - Hospital</w:t>
            </w:r>
          </w:p>
        </w:tc>
        <w:tc>
          <w:tcPr>
            <w:tcW w:w="1779" w:type="pct"/>
            <w:vMerge/>
          </w:tcPr>
          <w:p w14:paraId="54B045D6" w14:textId="77777777" w:rsidR="00ED3FB6" w:rsidRPr="00711AA5" w:rsidRDefault="00ED3FB6" w:rsidP="00BA2E7E">
            <w:pPr>
              <w:rPr>
                <w:rFonts w:cstheme="minorHAnsi"/>
                <w:szCs w:val="20"/>
              </w:rPr>
            </w:pPr>
          </w:p>
        </w:tc>
        <w:tc>
          <w:tcPr>
            <w:tcW w:w="1535" w:type="pct"/>
            <w:vMerge/>
          </w:tcPr>
          <w:p w14:paraId="0973FD1C" w14:textId="77777777" w:rsidR="00ED3FB6" w:rsidRPr="00711AA5" w:rsidRDefault="00ED3FB6" w:rsidP="00E5770B">
            <w:pPr>
              <w:jc w:val="center"/>
              <w:rPr>
                <w:rFonts w:cstheme="minorHAnsi"/>
                <w:szCs w:val="20"/>
              </w:rPr>
            </w:pPr>
          </w:p>
        </w:tc>
      </w:tr>
      <w:tr w:rsidR="00ED3FB6" w:rsidRPr="00711AA5" w14:paraId="42719EB7" w14:textId="77777777" w:rsidTr="00920905">
        <w:tc>
          <w:tcPr>
            <w:tcW w:w="1686" w:type="pct"/>
          </w:tcPr>
          <w:p w14:paraId="484C0B4A" w14:textId="697F4F2F" w:rsidR="00ED3FB6" w:rsidRPr="00711AA5" w:rsidRDefault="00ED3FB6" w:rsidP="00BA2E7E">
            <w:pPr>
              <w:rPr>
                <w:rFonts w:cstheme="minorHAnsi"/>
                <w:szCs w:val="20"/>
              </w:rPr>
            </w:pPr>
            <w:r w:rsidRPr="00711AA5">
              <w:t>Lodging – Hotel</w:t>
            </w:r>
          </w:p>
        </w:tc>
        <w:tc>
          <w:tcPr>
            <w:tcW w:w="1779" w:type="pct"/>
            <w:vMerge/>
          </w:tcPr>
          <w:p w14:paraId="285A03E1" w14:textId="77777777" w:rsidR="00ED3FB6" w:rsidRPr="00711AA5" w:rsidRDefault="00ED3FB6" w:rsidP="00BA2E7E">
            <w:pPr>
              <w:rPr>
                <w:rFonts w:cstheme="minorHAnsi"/>
                <w:szCs w:val="20"/>
              </w:rPr>
            </w:pPr>
          </w:p>
        </w:tc>
        <w:tc>
          <w:tcPr>
            <w:tcW w:w="1535" w:type="pct"/>
            <w:vMerge/>
          </w:tcPr>
          <w:p w14:paraId="20539B18" w14:textId="77777777" w:rsidR="00ED3FB6" w:rsidRPr="00711AA5" w:rsidRDefault="00ED3FB6" w:rsidP="00E5770B">
            <w:pPr>
              <w:jc w:val="center"/>
              <w:rPr>
                <w:rFonts w:cstheme="minorHAnsi"/>
                <w:szCs w:val="20"/>
              </w:rPr>
            </w:pPr>
          </w:p>
        </w:tc>
      </w:tr>
      <w:tr w:rsidR="00ED3FB6" w:rsidRPr="00711AA5" w14:paraId="3F09F5C4" w14:textId="77777777" w:rsidTr="00920905">
        <w:tc>
          <w:tcPr>
            <w:tcW w:w="1686" w:type="pct"/>
          </w:tcPr>
          <w:p w14:paraId="7B4CAADC" w14:textId="2AC5C3F2" w:rsidR="00ED3FB6" w:rsidRPr="00711AA5" w:rsidRDefault="00ED3FB6" w:rsidP="00BA2E7E">
            <w:pPr>
              <w:rPr>
                <w:rFonts w:cstheme="minorHAnsi"/>
                <w:szCs w:val="20"/>
              </w:rPr>
            </w:pPr>
            <w:r w:rsidRPr="00711AA5">
              <w:t>Lodging - Motel</w:t>
            </w:r>
          </w:p>
        </w:tc>
        <w:tc>
          <w:tcPr>
            <w:tcW w:w="1779" w:type="pct"/>
            <w:vMerge/>
          </w:tcPr>
          <w:p w14:paraId="4743A2E5" w14:textId="77777777" w:rsidR="00ED3FB6" w:rsidRPr="00711AA5" w:rsidRDefault="00ED3FB6" w:rsidP="00BA2E7E">
            <w:pPr>
              <w:rPr>
                <w:rFonts w:cstheme="minorHAnsi"/>
                <w:szCs w:val="20"/>
              </w:rPr>
            </w:pPr>
          </w:p>
        </w:tc>
        <w:tc>
          <w:tcPr>
            <w:tcW w:w="1535" w:type="pct"/>
            <w:vMerge/>
          </w:tcPr>
          <w:p w14:paraId="08CD1777" w14:textId="77777777" w:rsidR="00ED3FB6" w:rsidRPr="00711AA5" w:rsidRDefault="00ED3FB6" w:rsidP="00E5770B">
            <w:pPr>
              <w:jc w:val="center"/>
              <w:rPr>
                <w:rFonts w:cstheme="minorHAnsi"/>
                <w:szCs w:val="20"/>
              </w:rPr>
            </w:pPr>
          </w:p>
        </w:tc>
      </w:tr>
      <w:tr w:rsidR="00ED3FB6" w:rsidRPr="00711AA5" w14:paraId="144680B9" w14:textId="77777777" w:rsidTr="00920905">
        <w:tc>
          <w:tcPr>
            <w:tcW w:w="1686" w:type="pct"/>
          </w:tcPr>
          <w:p w14:paraId="188FC866" w14:textId="57505B85" w:rsidR="00ED3FB6" w:rsidRPr="00711AA5" w:rsidRDefault="00ED3FB6" w:rsidP="00BA2E7E">
            <w:pPr>
              <w:rPr>
                <w:rFonts w:cstheme="minorHAnsi"/>
                <w:szCs w:val="20"/>
              </w:rPr>
            </w:pPr>
            <w:r w:rsidRPr="00711AA5">
              <w:t>Manufacturing – Bio/Tech</w:t>
            </w:r>
          </w:p>
        </w:tc>
        <w:tc>
          <w:tcPr>
            <w:tcW w:w="1779" w:type="pct"/>
            <w:vMerge/>
          </w:tcPr>
          <w:p w14:paraId="5F07AC06" w14:textId="77777777" w:rsidR="00ED3FB6" w:rsidRPr="00711AA5" w:rsidRDefault="00ED3FB6" w:rsidP="00BA2E7E">
            <w:pPr>
              <w:rPr>
                <w:rFonts w:cstheme="minorHAnsi"/>
                <w:szCs w:val="20"/>
              </w:rPr>
            </w:pPr>
          </w:p>
        </w:tc>
        <w:tc>
          <w:tcPr>
            <w:tcW w:w="1535" w:type="pct"/>
            <w:vMerge/>
          </w:tcPr>
          <w:p w14:paraId="445F3A25" w14:textId="77777777" w:rsidR="00ED3FB6" w:rsidRPr="00711AA5" w:rsidRDefault="00ED3FB6" w:rsidP="00E5770B">
            <w:pPr>
              <w:jc w:val="center"/>
              <w:rPr>
                <w:rFonts w:cstheme="minorHAnsi"/>
                <w:szCs w:val="20"/>
              </w:rPr>
            </w:pPr>
          </w:p>
        </w:tc>
      </w:tr>
      <w:tr w:rsidR="00ED3FB6" w:rsidRPr="00711AA5" w14:paraId="6A2B7231" w14:textId="77777777" w:rsidTr="00920905">
        <w:tc>
          <w:tcPr>
            <w:tcW w:w="1686" w:type="pct"/>
          </w:tcPr>
          <w:p w14:paraId="180688EC" w14:textId="1C0E52E4" w:rsidR="00ED3FB6" w:rsidRPr="00711AA5" w:rsidRDefault="00ED3FB6" w:rsidP="00BA2E7E">
            <w:pPr>
              <w:rPr>
                <w:rFonts w:cstheme="minorHAnsi"/>
                <w:szCs w:val="20"/>
              </w:rPr>
            </w:pPr>
            <w:r w:rsidRPr="00711AA5">
              <w:t>Manufacturing – Light Industrial</w:t>
            </w:r>
          </w:p>
        </w:tc>
        <w:tc>
          <w:tcPr>
            <w:tcW w:w="1779" w:type="pct"/>
            <w:vMerge/>
          </w:tcPr>
          <w:p w14:paraId="4DBF7AA2" w14:textId="77777777" w:rsidR="00ED3FB6" w:rsidRPr="00711AA5" w:rsidRDefault="00ED3FB6" w:rsidP="00BA2E7E">
            <w:pPr>
              <w:rPr>
                <w:rFonts w:cstheme="minorHAnsi"/>
                <w:szCs w:val="20"/>
              </w:rPr>
            </w:pPr>
          </w:p>
        </w:tc>
        <w:tc>
          <w:tcPr>
            <w:tcW w:w="1535" w:type="pct"/>
            <w:vMerge/>
          </w:tcPr>
          <w:p w14:paraId="45D07BD5" w14:textId="77777777" w:rsidR="00ED3FB6" w:rsidRPr="00711AA5" w:rsidRDefault="00ED3FB6" w:rsidP="00E5770B">
            <w:pPr>
              <w:jc w:val="center"/>
              <w:rPr>
                <w:rFonts w:cstheme="minorHAnsi"/>
                <w:szCs w:val="20"/>
              </w:rPr>
            </w:pPr>
          </w:p>
        </w:tc>
      </w:tr>
      <w:tr w:rsidR="00ED3FB6" w:rsidRPr="00711AA5" w14:paraId="762EECF1" w14:textId="77777777" w:rsidTr="00920905">
        <w:tc>
          <w:tcPr>
            <w:tcW w:w="1686" w:type="pct"/>
          </w:tcPr>
          <w:p w14:paraId="3C3BA3F0" w14:textId="03C4A773" w:rsidR="00ED3FB6" w:rsidRPr="00711AA5" w:rsidRDefault="00ED3FB6" w:rsidP="00BA2E7E">
            <w:pPr>
              <w:rPr>
                <w:rFonts w:cstheme="minorHAnsi"/>
                <w:szCs w:val="20"/>
              </w:rPr>
            </w:pPr>
            <w:r w:rsidRPr="00711AA5">
              <w:t>Office - Large</w:t>
            </w:r>
          </w:p>
        </w:tc>
        <w:tc>
          <w:tcPr>
            <w:tcW w:w="1779" w:type="pct"/>
            <w:vMerge/>
          </w:tcPr>
          <w:p w14:paraId="570D0434" w14:textId="77777777" w:rsidR="00ED3FB6" w:rsidRPr="00711AA5" w:rsidRDefault="00ED3FB6" w:rsidP="00BA2E7E">
            <w:pPr>
              <w:rPr>
                <w:rFonts w:cstheme="minorHAnsi"/>
                <w:szCs w:val="20"/>
              </w:rPr>
            </w:pPr>
          </w:p>
        </w:tc>
        <w:tc>
          <w:tcPr>
            <w:tcW w:w="1535" w:type="pct"/>
            <w:vMerge/>
          </w:tcPr>
          <w:p w14:paraId="29672CD0" w14:textId="77777777" w:rsidR="00ED3FB6" w:rsidRPr="00711AA5" w:rsidRDefault="00ED3FB6" w:rsidP="00E5770B">
            <w:pPr>
              <w:jc w:val="center"/>
              <w:rPr>
                <w:rFonts w:cstheme="minorHAnsi"/>
                <w:szCs w:val="20"/>
              </w:rPr>
            </w:pPr>
          </w:p>
        </w:tc>
      </w:tr>
      <w:tr w:rsidR="00ED3FB6" w:rsidRPr="00711AA5" w14:paraId="7507BDA5" w14:textId="77777777" w:rsidTr="00920905">
        <w:tc>
          <w:tcPr>
            <w:tcW w:w="1686" w:type="pct"/>
          </w:tcPr>
          <w:p w14:paraId="6B65AE67" w14:textId="2639293B" w:rsidR="00ED3FB6" w:rsidRPr="00711AA5" w:rsidRDefault="00ED3FB6" w:rsidP="00BA2E7E">
            <w:pPr>
              <w:rPr>
                <w:rFonts w:cstheme="minorHAnsi"/>
                <w:szCs w:val="20"/>
              </w:rPr>
            </w:pPr>
            <w:r w:rsidRPr="00711AA5">
              <w:t>Office - Small</w:t>
            </w:r>
          </w:p>
        </w:tc>
        <w:tc>
          <w:tcPr>
            <w:tcW w:w="1779" w:type="pct"/>
            <w:vMerge/>
          </w:tcPr>
          <w:p w14:paraId="36E0A852" w14:textId="77777777" w:rsidR="00ED3FB6" w:rsidRPr="00711AA5" w:rsidRDefault="00ED3FB6" w:rsidP="00BA2E7E">
            <w:pPr>
              <w:rPr>
                <w:rFonts w:cstheme="minorHAnsi"/>
                <w:szCs w:val="20"/>
              </w:rPr>
            </w:pPr>
          </w:p>
        </w:tc>
        <w:tc>
          <w:tcPr>
            <w:tcW w:w="1535" w:type="pct"/>
            <w:vMerge/>
          </w:tcPr>
          <w:p w14:paraId="63A611DA" w14:textId="77777777" w:rsidR="00ED3FB6" w:rsidRPr="00711AA5" w:rsidRDefault="00ED3FB6" w:rsidP="00E5770B">
            <w:pPr>
              <w:jc w:val="center"/>
              <w:rPr>
                <w:rFonts w:cstheme="minorHAnsi"/>
                <w:szCs w:val="20"/>
              </w:rPr>
            </w:pPr>
          </w:p>
        </w:tc>
      </w:tr>
      <w:tr w:rsidR="00ED3FB6" w:rsidRPr="00711AA5" w14:paraId="03E68523" w14:textId="77777777" w:rsidTr="00920905">
        <w:tc>
          <w:tcPr>
            <w:tcW w:w="1686" w:type="pct"/>
          </w:tcPr>
          <w:p w14:paraId="53871721" w14:textId="77704C95" w:rsidR="00ED3FB6" w:rsidRPr="00711AA5" w:rsidRDefault="00ED3FB6" w:rsidP="00BA2E7E">
            <w:pPr>
              <w:rPr>
                <w:rFonts w:cstheme="minorHAnsi"/>
                <w:szCs w:val="20"/>
              </w:rPr>
            </w:pPr>
            <w:r w:rsidRPr="00711AA5">
              <w:t>Restaurant - Fast-Food</w:t>
            </w:r>
          </w:p>
        </w:tc>
        <w:tc>
          <w:tcPr>
            <w:tcW w:w="1779" w:type="pct"/>
            <w:vMerge/>
          </w:tcPr>
          <w:p w14:paraId="008F360B" w14:textId="77777777" w:rsidR="00ED3FB6" w:rsidRPr="00711AA5" w:rsidRDefault="00ED3FB6" w:rsidP="00BA2E7E">
            <w:pPr>
              <w:rPr>
                <w:rFonts w:cstheme="minorHAnsi"/>
                <w:szCs w:val="20"/>
              </w:rPr>
            </w:pPr>
          </w:p>
        </w:tc>
        <w:tc>
          <w:tcPr>
            <w:tcW w:w="1535" w:type="pct"/>
            <w:vMerge/>
          </w:tcPr>
          <w:p w14:paraId="1118EA70" w14:textId="77777777" w:rsidR="00ED3FB6" w:rsidRPr="00711AA5" w:rsidRDefault="00ED3FB6" w:rsidP="00E5770B">
            <w:pPr>
              <w:jc w:val="center"/>
              <w:rPr>
                <w:rFonts w:cstheme="minorHAnsi"/>
                <w:szCs w:val="20"/>
              </w:rPr>
            </w:pPr>
          </w:p>
        </w:tc>
      </w:tr>
      <w:tr w:rsidR="00ED3FB6" w:rsidRPr="00711AA5" w14:paraId="1FB64A38" w14:textId="77777777" w:rsidTr="00920905">
        <w:tc>
          <w:tcPr>
            <w:tcW w:w="1686" w:type="pct"/>
          </w:tcPr>
          <w:p w14:paraId="129F9965" w14:textId="162ADB99" w:rsidR="00ED3FB6" w:rsidRPr="00711AA5" w:rsidRDefault="00ED3FB6" w:rsidP="00BA2E7E">
            <w:pPr>
              <w:rPr>
                <w:rFonts w:cstheme="minorHAnsi"/>
                <w:szCs w:val="20"/>
              </w:rPr>
            </w:pPr>
            <w:r w:rsidRPr="00711AA5">
              <w:t>Restaurant - Sit-Down</w:t>
            </w:r>
          </w:p>
        </w:tc>
        <w:tc>
          <w:tcPr>
            <w:tcW w:w="1779" w:type="pct"/>
            <w:vMerge/>
          </w:tcPr>
          <w:p w14:paraId="0FCC70F1" w14:textId="431AA579" w:rsidR="00ED3FB6" w:rsidRPr="00711AA5" w:rsidRDefault="00ED3FB6" w:rsidP="00BA2E7E">
            <w:pPr>
              <w:rPr>
                <w:rFonts w:cstheme="minorHAnsi"/>
                <w:szCs w:val="20"/>
              </w:rPr>
            </w:pPr>
          </w:p>
        </w:tc>
        <w:tc>
          <w:tcPr>
            <w:tcW w:w="1535" w:type="pct"/>
            <w:vMerge/>
          </w:tcPr>
          <w:p w14:paraId="31157856" w14:textId="18C47073" w:rsidR="00ED3FB6" w:rsidRPr="00711AA5" w:rsidRDefault="00ED3FB6" w:rsidP="00E5770B">
            <w:pPr>
              <w:jc w:val="center"/>
              <w:rPr>
                <w:rFonts w:cstheme="minorHAnsi"/>
                <w:szCs w:val="20"/>
              </w:rPr>
            </w:pPr>
          </w:p>
        </w:tc>
      </w:tr>
      <w:tr w:rsidR="00ED3FB6" w:rsidRPr="00711AA5" w14:paraId="2DE5C7E4" w14:textId="77777777" w:rsidTr="00920905">
        <w:tc>
          <w:tcPr>
            <w:tcW w:w="1686" w:type="pct"/>
          </w:tcPr>
          <w:p w14:paraId="59D174A5" w14:textId="053738FA" w:rsidR="00ED3FB6" w:rsidRPr="00711AA5" w:rsidRDefault="00ED3FB6" w:rsidP="00BA2E7E">
            <w:r w:rsidRPr="00711AA5">
              <w:t>Retail - Multistory Large</w:t>
            </w:r>
          </w:p>
        </w:tc>
        <w:tc>
          <w:tcPr>
            <w:tcW w:w="1779" w:type="pct"/>
            <w:vMerge/>
          </w:tcPr>
          <w:p w14:paraId="5374B71B" w14:textId="77777777" w:rsidR="00ED3FB6" w:rsidRPr="00711AA5" w:rsidRDefault="00ED3FB6" w:rsidP="00BA2E7E">
            <w:pPr>
              <w:rPr>
                <w:rFonts w:cstheme="minorHAnsi"/>
                <w:szCs w:val="20"/>
              </w:rPr>
            </w:pPr>
          </w:p>
        </w:tc>
        <w:tc>
          <w:tcPr>
            <w:tcW w:w="1535" w:type="pct"/>
            <w:vMerge/>
          </w:tcPr>
          <w:p w14:paraId="3FA1667E" w14:textId="77777777" w:rsidR="00ED3FB6" w:rsidRPr="00711AA5" w:rsidRDefault="00ED3FB6" w:rsidP="00E5770B">
            <w:pPr>
              <w:jc w:val="center"/>
              <w:rPr>
                <w:rFonts w:cstheme="minorHAnsi"/>
                <w:szCs w:val="20"/>
              </w:rPr>
            </w:pPr>
          </w:p>
        </w:tc>
      </w:tr>
      <w:tr w:rsidR="00ED3FB6" w:rsidRPr="00711AA5" w14:paraId="3C18A134" w14:textId="77777777" w:rsidTr="00920905">
        <w:tc>
          <w:tcPr>
            <w:tcW w:w="1686" w:type="pct"/>
          </w:tcPr>
          <w:p w14:paraId="2EB8B963" w14:textId="329191BC" w:rsidR="00ED3FB6" w:rsidRPr="00711AA5" w:rsidRDefault="00ED3FB6" w:rsidP="00BA2E7E">
            <w:r w:rsidRPr="00711AA5">
              <w:t>Retail - Single-Story Large</w:t>
            </w:r>
          </w:p>
        </w:tc>
        <w:tc>
          <w:tcPr>
            <w:tcW w:w="1779" w:type="pct"/>
            <w:vMerge/>
          </w:tcPr>
          <w:p w14:paraId="7FACE480" w14:textId="77777777" w:rsidR="00ED3FB6" w:rsidRPr="00711AA5" w:rsidRDefault="00ED3FB6" w:rsidP="00BA2E7E">
            <w:pPr>
              <w:rPr>
                <w:rFonts w:cstheme="minorHAnsi"/>
                <w:szCs w:val="20"/>
              </w:rPr>
            </w:pPr>
          </w:p>
        </w:tc>
        <w:tc>
          <w:tcPr>
            <w:tcW w:w="1535" w:type="pct"/>
            <w:vMerge/>
          </w:tcPr>
          <w:p w14:paraId="26C70507" w14:textId="77777777" w:rsidR="00ED3FB6" w:rsidRPr="00711AA5" w:rsidRDefault="00ED3FB6" w:rsidP="00E5770B">
            <w:pPr>
              <w:jc w:val="center"/>
              <w:rPr>
                <w:rFonts w:cstheme="minorHAnsi"/>
                <w:szCs w:val="20"/>
              </w:rPr>
            </w:pPr>
          </w:p>
        </w:tc>
      </w:tr>
      <w:tr w:rsidR="00ED3FB6" w:rsidRPr="00711AA5" w14:paraId="016E8549" w14:textId="77777777" w:rsidTr="00920905">
        <w:tc>
          <w:tcPr>
            <w:tcW w:w="1686" w:type="pct"/>
          </w:tcPr>
          <w:p w14:paraId="45916E7C" w14:textId="159094A5" w:rsidR="00ED3FB6" w:rsidRPr="00711AA5" w:rsidRDefault="00ED3FB6" w:rsidP="00BA2E7E">
            <w:r w:rsidRPr="00711AA5">
              <w:t>Retail - Small</w:t>
            </w:r>
          </w:p>
        </w:tc>
        <w:tc>
          <w:tcPr>
            <w:tcW w:w="1779" w:type="pct"/>
            <w:vMerge/>
          </w:tcPr>
          <w:p w14:paraId="7748566C" w14:textId="77777777" w:rsidR="00ED3FB6" w:rsidRPr="00711AA5" w:rsidRDefault="00ED3FB6" w:rsidP="00BA2E7E">
            <w:pPr>
              <w:rPr>
                <w:rFonts w:cstheme="minorHAnsi"/>
                <w:szCs w:val="20"/>
              </w:rPr>
            </w:pPr>
          </w:p>
        </w:tc>
        <w:tc>
          <w:tcPr>
            <w:tcW w:w="1535" w:type="pct"/>
            <w:vMerge/>
          </w:tcPr>
          <w:p w14:paraId="2D286319" w14:textId="77777777" w:rsidR="00ED3FB6" w:rsidRPr="00711AA5" w:rsidRDefault="00ED3FB6" w:rsidP="00E5770B">
            <w:pPr>
              <w:jc w:val="center"/>
              <w:rPr>
                <w:rFonts w:cstheme="minorHAnsi"/>
                <w:szCs w:val="20"/>
              </w:rPr>
            </w:pPr>
          </w:p>
        </w:tc>
      </w:tr>
      <w:tr w:rsidR="00ED3FB6" w:rsidRPr="00711AA5" w14:paraId="6D84DFB9" w14:textId="77777777" w:rsidTr="00920905">
        <w:tc>
          <w:tcPr>
            <w:tcW w:w="1686" w:type="pct"/>
          </w:tcPr>
          <w:p w14:paraId="2F818816" w14:textId="66A32C05" w:rsidR="00ED3FB6" w:rsidRPr="00711AA5" w:rsidRDefault="00ED3FB6" w:rsidP="00BA2E7E">
            <w:r w:rsidRPr="00711AA5">
              <w:t>Storage - Conditioned</w:t>
            </w:r>
          </w:p>
        </w:tc>
        <w:tc>
          <w:tcPr>
            <w:tcW w:w="1779" w:type="pct"/>
            <w:vMerge/>
          </w:tcPr>
          <w:p w14:paraId="174E740F" w14:textId="77777777" w:rsidR="00ED3FB6" w:rsidRPr="00711AA5" w:rsidRDefault="00ED3FB6" w:rsidP="00BA2E7E">
            <w:pPr>
              <w:rPr>
                <w:rFonts w:cstheme="minorHAnsi"/>
                <w:szCs w:val="20"/>
              </w:rPr>
            </w:pPr>
          </w:p>
        </w:tc>
        <w:tc>
          <w:tcPr>
            <w:tcW w:w="1535" w:type="pct"/>
            <w:vMerge/>
          </w:tcPr>
          <w:p w14:paraId="37C7228A" w14:textId="77777777" w:rsidR="00ED3FB6" w:rsidRPr="00711AA5" w:rsidRDefault="00ED3FB6" w:rsidP="00E5770B">
            <w:pPr>
              <w:jc w:val="center"/>
              <w:rPr>
                <w:rFonts w:cstheme="minorHAnsi"/>
                <w:szCs w:val="20"/>
              </w:rPr>
            </w:pPr>
          </w:p>
        </w:tc>
      </w:tr>
      <w:tr w:rsidR="00ED3FB6" w:rsidRPr="00711AA5" w14:paraId="6FD4EA8B" w14:textId="77777777" w:rsidTr="00920905">
        <w:tc>
          <w:tcPr>
            <w:tcW w:w="1686" w:type="pct"/>
          </w:tcPr>
          <w:p w14:paraId="4D82BD10" w14:textId="1CDCB0DB" w:rsidR="00ED3FB6" w:rsidRPr="00711AA5" w:rsidRDefault="00ED3FB6" w:rsidP="00BA2E7E">
            <w:r w:rsidRPr="00711AA5">
              <w:t>Warehouse - Refrigerated</w:t>
            </w:r>
          </w:p>
        </w:tc>
        <w:tc>
          <w:tcPr>
            <w:tcW w:w="1779" w:type="pct"/>
            <w:vMerge/>
          </w:tcPr>
          <w:p w14:paraId="2B9BED13" w14:textId="77777777" w:rsidR="00ED3FB6" w:rsidRPr="00711AA5" w:rsidRDefault="00ED3FB6" w:rsidP="00BA2E7E">
            <w:pPr>
              <w:rPr>
                <w:rFonts w:cstheme="minorHAnsi"/>
                <w:szCs w:val="20"/>
              </w:rPr>
            </w:pPr>
          </w:p>
        </w:tc>
        <w:tc>
          <w:tcPr>
            <w:tcW w:w="1535" w:type="pct"/>
            <w:vMerge/>
          </w:tcPr>
          <w:p w14:paraId="17E2B8B6" w14:textId="77777777" w:rsidR="00ED3FB6" w:rsidRPr="00711AA5"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6A7C3CB4" w:rsidR="00A53DB5" w:rsidRDefault="003A3352" w:rsidP="00920905">
      <w:pPr>
        <w:pStyle w:val="NoSpacing"/>
      </w:pPr>
      <w:r>
        <w:t>Costs for these measures are not 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7"/>
      </w:r>
      <w:r w:rsidR="0088193C">
        <w:t xml:space="preserve"> by ITRON (</w:t>
      </w:r>
      <w:r w:rsidR="0088193C" w:rsidRPr="00DD4B28">
        <w:t xml:space="preserve">Cost </w:t>
      </w:r>
      <w:r w:rsidR="0088193C">
        <w:t>Study)</w:t>
      </w:r>
      <w:r>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8"/>
      </w:r>
      <w:r w:rsidR="00B64780" w:rsidRPr="00A53DB5">
        <w:t xml:space="preserve"> </w:t>
      </w:r>
      <w:r w:rsidR="00B64780" w:rsidRPr="00B64780">
        <w:t>was also referenced</w:t>
      </w:r>
      <w:r w:rsidR="00A53DB5" w:rsidRPr="00A53DB5">
        <w:t>.</w:t>
      </w:r>
      <w:r w:rsidR="00307D38">
        <w:t xml:space="preserve"> </w:t>
      </w:r>
      <w:r w:rsidR="00307D38" w:rsidRPr="00307D38">
        <w:t xml:space="preserve">As a </w:t>
      </w:r>
      <w:r w:rsidR="00883786" w:rsidRPr="00883786">
        <w:t xml:space="preserve">Retrocommissioning </w:t>
      </w:r>
      <w:r w:rsidR="00307D38" w:rsidRPr="00307D38">
        <w:t xml:space="preserve">measure, the incremental cost for </w:t>
      </w:r>
      <w:r w:rsidR="00B15D1B">
        <w:t>Unoccupied Fan Control</w:t>
      </w:r>
      <w:r w:rsidR="00307D38" w:rsidRPr="00307D38">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37" w:name="_MON_1399297811"/>
      <w:bookmarkStart w:id="38" w:name="_Toc214003097"/>
      <w:bookmarkEnd w:id="37"/>
      <w:r w:rsidRPr="00500C4E">
        <w:rPr>
          <w:rFonts w:asciiTheme="minorHAnsi" w:hAnsiTheme="minorHAnsi" w:cstheme="minorHAnsi"/>
        </w:rPr>
        <w:t>4.1 Base Case Cost</w:t>
      </w:r>
      <w:bookmarkEnd w:id="38"/>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39" w:name="_Toc214003098"/>
      <w:r w:rsidRPr="00500C4E">
        <w:rPr>
          <w:rFonts w:asciiTheme="minorHAnsi" w:hAnsiTheme="minorHAnsi" w:cstheme="minorHAnsi"/>
        </w:rPr>
        <w:t>4.2 Measure Case Cost</w:t>
      </w:r>
    </w:p>
    <w:p w14:paraId="46E9BEB6" w14:textId="7CB3C8B5" w:rsidR="00BC4346" w:rsidRDefault="003A3352" w:rsidP="00FE5FAF">
      <w:r w:rsidRPr="003A3352">
        <w:t>Costs</w:t>
      </w:r>
      <w:r w:rsidR="002C4C6C">
        <w:t xml:space="preserve"> for Unoccupied Fan Control</w:t>
      </w:r>
      <w:r>
        <w:t xml:space="preserve"> are based on an estimated 1 hour of labor at the </w:t>
      </w:r>
      <w:r w:rsidRPr="003A3352">
        <w:t xml:space="preserve">DEER labor rate of $67.88, and </w:t>
      </w:r>
      <w:r w:rsidR="00B64780">
        <w:t xml:space="preserve">are </w:t>
      </w:r>
      <w:r w:rsidRPr="003A3352">
        <w:t xml:space="preserve">normalized to </w:t>
      </w:r>
      <w:r>
        <w:t xml:space="preserve">an </w:t>
      </w:r>
      <w:r w:rsidR="00B64780">
        <w:t xml:space="preserve">RTU </w:t>
      </w:r>
      <w:r w:rsidRPr="003A3352">
        <w:t>tonnage of 12.5</w:t>
      </w:r>
      <w:r>
        <w:t xml:space="preserve"> tons. </w:t>
      </w:r>
      <w:r w:rsidR="00B64780" w:rsidRPr="00B64780">
        <w:t xml:space="preserve">The </w:t>
      </w:r>
      <w:r w:rsidR="00B64780">
        <w:t>resulting</w:t>
      </w:r>
      <w:r w:rsidR="00307D38">
        <w:t xml:space="preserve"> costs</w:t>
      </w:r>
      <w:r w:rsidR="00B64780">
        <w:t xml:space="preserve"> </w:t>
      </w:r>
      <w:r w:rsidR="00B64780" w:rsidRPr="00B64780">
        <w:t>per</w:t>
      </w:r>
      <w:r w:rsidR="00307D38">
        <w:t xml:space="preserve"> </w:t>
      </w:r>
      <w:r w:rsidR="00B64780" w:rsidRPr="00B64780">
        <w:t>ton</w:t>
      </w:r>
      <w:r w:rsidR="00307D38">
        <w:t xml:space="preserve"> cooling</w:t>
      </w:r>
      <w:r w:rsidR="00B64780" w:rsidRPr="00B64780">
        <w:t xml:space="preserve">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B64780">
        <w:t xml:space="preserve">5.43 </w:t>
      </w:r>
      <w:r w:rsidR="00B64780" w:rsidRPr="00B64780">
        <w:t>for labor</w:t>
      </w:r>
      <w:r w:rsidR="00B64780">
        <w:t>.</w:t>
      </w:r>
    </w:p>
    <w:p w14:paraId="1C22DA9A" w14:textId="77777777" w:rsidR="00BC4346" w:rsidRDefault="00BC4346">
      <w:pPr>
        <w:spacing w:after="200" w:line="276" w:lineRule="auto"/>
      </w:pPr>
      <w:r>
        <w:br w:type="page"/>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9"/>
    </w:p>
    <w:p w14:paraId="62AAD144" w14:textId="58233295" w:rsidR="009F1AB4" w:rsidRDefault="009F1AB4" w:rsidP="009F1AB4">
      <w:pPr>
        <w:pStyle w:val="Caption"/>
        <w:keepNext/>
      </w:pPr>
      <w:r>
        <w:t xml:space="preserve">Table </w:t>
      </w:r>
      <w:fldSimple w:instr=" SEQ Table \* ARABIC ">
        <w:r w:rsidR="00036978">
          <w:rPr>
            <w:noProof/>
          </w:rPr>
          <w:t>20</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39A13DD7" w:rsidR="00211153" w:rsidRPr="00920905" w:rsidRDefault="00211153" w:rsidP="00175D14">
            <w:pPr>
              <w:rPr>
                <w:rFonts w:cstheme="minorHAnsi"/>
                <w:szCs w:val="20"/>
              </w:rPr>
            </w:pPr>
            <w:r>
              <w:rPr>
                <w:rFonts w:cstheme="minorHAnsi"/>
                <w:szCs w:val="20"/>
              </w:rPr>
              <w:t>R</w:t>
            </w:r>
            <w:r w:rsidR="00E86BDB">
              <w:rPr>
                <w:rFonts w:cstheme="minorHAnsi"/>
                <w:szCs w:val="20"/>
              </w:rPr>
              <w:t>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5A2ED0" w:rsidRDefault="00FF73B4">
      <w:pPr>
        <w:rPr>
          <w:rFonts w:cs="Arial"/>
          <w:szCs w:val="22"/>
        </w:rPr>
      </w:pPr>
    </w:p>
    <w:p w14:paraId="73508AAF" w14:textId="55DA559E" w:rsidR="009F1AB4" w:rsidRDefault="009F1AB4" w:rsidP="009F1AB4">
      <w:pPr>
        <w:pStyle w:val="Caption"/>
        <w:keepNext/>
      </w:pPr>
      <w:r>
        <w:t xml:space="preserve">Table </w:t>
      </w:r>
      <w:fldSimple w:instr=" SEQ Table \* ARABIC ">
        <w:r w:rsidR="00036978">
          <w:rPr>
            <w:noProof/>
          </w:rPr>
          <w:t>21</w:t>
        </w:r>
      </w:fldSimple>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157"/>
        <w:gridCol w:w="2792"/>
        <w:gridCol w:w="915"/>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0727E9C5" w:rsidR="00BA55F6" w:rsidRDefault="002C4C6C" w:rsidP="00F0699C">
            <w:pPr>
              <w:rPr>
                <w:rFonts w:cstheme="minorHAnsi"/>
                <w:szCs w:val="20"/>
              </w:rPr>
            </w:pPr>
            <w:r>
              <w:t>Unoccupied Fan Control</w:t>
            </w:r>
          </w:p>
        </w:tc>
        <w:tc>
          <w:tcPr>
            <w:tcW w:w="611" w:type="pct"/>
          </w:tcPr>
          <w:p w14:paraId="1B8D4FEE" w14:textId="478F636C" w:rsidR="00BA55F6" w:rsidRPr="004317E0" w:rsidRDefault="00BA55F6" w:rsidP="00175D14">
            <w:pPr>
              <w:rPr>
                <w:rFonts w:cstheme="minorHAnsi"/>
                <w:szCs w:val="20"/>
              </w:rPr>
            </w:pPr>
            <w:r>
              <w:rPr>
                <w:rFonts w:cstheme="minorHAnsi"/>
                <w:szCs w:val="20"/>
              </w:rPr>
              <w:t>REA</w:t>
            </w:r>
          </w:p>
        </w:tc>
        <w:tc>
          <w:tcPr>
            <w:tcW w:w="1126" w:type="pct"/>
          </w:tcPr>
          <w:p w14:paraId="17400ED7" w14:textId="54EF0701"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+$5.</w:t>
            </w:r>
            <w:r>
              <w:rPr>
                <w:rFonts w:cstheme="minorHAnsi"/>
                <w:szCs w:val="20"/>
              </w:rPr>
              <w:t>43</w:t>
            </w:r>
            <w:r w:rsidRPr="009C5590">
              <w:rPr>
                <w:rFonts w:cstheme="minorHAnsi"/>
                <w:szCs w:val="20"/>
              </w:rPr>
              <w:t xml:space="preserve"> = $</w:t>
            </w:r>
            <w:r>
              <w:rPr>
                <w:rFonts w:cstheme="minorHAnsi"/>
                <w:szCs w:val="20"/>
              </w:rPr>
              <w:t>5.43</w:t>
            </w:r>
          </w:p>
        </w:tc>
        <w:tc>
          <w:tcPr>
            <w:tcW w:w="1458" w:type="pct"/>
          </w:tcPr>
          <w:p w14:paraId="0F861C7C" w14:textId="5B3AE867" w:rsidR="00BA55F6" w:rsidRPr="004317E0" w:rsidRDefault="00BA55F6" w:rsidP="00175D14">
            <w:pPr>
              <w:rPr>
                <w:rFonts w:cstheme="minorHAnsi"/>
                <w:szCs w:val="20"/>
              </w:rPr>
            </w:pPr>
            <w:r w:rsidRPr="00F22996">
              <w:t>$0 +$5.43 = $5.43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0" w:name="_Toc214003099"/>
      <w:r w:rsidRPr="00920905">
        <w:rPr>
          <w:rFonts w:cstheme="minorHAnsi"/>
          <w:sz w:val="20"/>
          <w:szCs w:val="20"/>
        </w:rPr>
        <w:br w:type="page"/>
      </w:r>
    </w:p>
    <w:bookmarkEnd w:id="4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E8056D"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4"/>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02648" w14:textId="77777777" w:rsidR="00BB702F" w:rsidRDefault="00BB702F" w:rsidP="00447D6E">
      <w:r>
        <w:separator/>
      </w:r>
    </w:p>
    <w:p w14:paraId="3E29997C" w14:textId="77777777" w:rsidR="00BB702F" w:rsidRDefault="00BB702F"/>
  </w:endnote>
  <w:endnote w:type="continuationSeparator" w:id="0">
    <w:p w14:paraId="48C30D36" w14:textId="77777777" w:rsidR="00BB702F" w:rsidRDefault="00BB702F" w:rsidP="00447D6E">
      <w:r>
        <w:continuationSeparator/>
      </w:r>
    </w:p>
    <w:p w14:paraId="7DDE9C37" w14:textId="77777777" w:rsidR="00BB702F" w:rsidRDefault="00BB702F"/>
  </w:endnote>
  <w:endnote w:id="1">
    <w:p w14:paraId="5DB9B278" w14:textId="6D3A0059" w:rsidR="00DD1477" w:rsidRDefault="00DD1477">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DD1477" w:rsidRDefault="00DD1477">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DD1477" w:rsidRDefault="00DD1477">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DD1477" w:rsidRDefault="00DD1477">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6FA9CF2F" w14:textId="77777777" w:rsidR="00DD1477" w:rsidRDefault="00DD1477" w:rsidP="00E36D44">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47EAC404" w14:textId="77777777" w:rsidR="00DD1477" w:rsidRPr="00C4430A" w:rsidRDefault="00DD1477" w:rsidP="008F238E">
      <w:pPr>
        <w:pStyle w:val="EndnoteText"/>
      </w:pPr>
      <w:r w:rsidRPr="00C4430A">
        <w:rPr>
          <w:rStyle w:val="EndnoteReference"/>
        </w:rPr>
        <w:endnoteRef/>
      </w:r>
      <w:r w:rsidRPr="005B0498">
        <w:t xml:space="preserve"> </w:t>
      </w:r>
      <w:r w:rsidRPr="005B0498">
        <w:rPr>
          <w:rFonts w:eastAsiaTheme="minorHAnsi" w:cstheme="minorBidi"/>
          <w:szCs w:val="22"/>
        </w:rPr>
        <w:t xml:space="preserve">Database for Energy Efficient Resources, </w:t>
      </w:r>
      <w:r w:rsidRPr="005B0498">
        <w:t>http://www.deeresources.com/index.php/deer-versions/deer2015-code-update</w:t>
      </w:r>
    </w:p>
  </w:endnote>
  <w:endnote w:id="7">
    <w:p w14:paraId="048354CD" w14:textId="698FD04C" w:rsidR="00DD1477" w:rsidRPr="00915CCA" w:rsidRDefault="00DD1477" w:rsidP="002F0DD9">
      <w:pPr>
        <w:pStyle w:val="EndnoteText"/>
      </w:pPr>
      <w:r>
        <w:rPr>
          <w:rStyle w:val="EndnoteReference"/>
        </w:rPr>
        <w:endnoteRef/>
      </w:r>
      <w:r>
        <w:t xml:space="preserve"> </w:t>
      </w:r>
      <w:r w:rsidRPr="00915CCA">
        <w:t>James J. Hirsch &amp; Associates. (2014, October 17). DEER2015 – Codes and Sta</w:t>
      </w:r>
      <w:r>
        <w:t>n</w:t>
      </w:r>
      <w:r w:rsidRPr="00915CCA">
        <w:t>dards Update.</w:t>
      </w:r>
    </w:p>
    <w:p w14:paraId="3D58FFFC" w14:textId="77777777" w:rsidR="00DD1477" w:rsidRPr="00915CCA" w:rsidRDefault="00DD1477" w:rsidP="002F0DD9">
      <w:pPr>
        <w:pStyle w:val="EndnoteText"/>
      </w:pPr>
      <w:r w:rsidRPr="00915CCA">
        <w:t>Retrieved from deeresources.com:</w:t>
      </w:r>
    </w:p>
    <w:p w14:paraId="1A613347" w14:textId="77777777" w:rsidR="00DD1477" w:rsidRPr="00915CCA" w:rsidRDefault="00DD1477" w:rsidP="002F0DD9">
      <w:pPr>
        <w:pStyle w:val="EndnoteText"/>
      </w:pPr>
      <w:r w:rsidRPr="00915CCA">
        <w:t>http://www.deeresources.com/index.php/deer-versions/deer2015-code-update</w:t>
      </w:r>
    </w:p>
  </w:endnote>
  <w:endnote w:id="8">
    <w:p w14:paraId="5A304E9A" w14:textId="214BDEE8" w:rsidR="00DD1477" w:rsidRPr="00915CCA" w:rsidRDefault="00DD1477">
      <w:pPr>
        <w:pStyle w:val="EndnoteText"/>
      </w:pPr>
      <w:r w:rsidRPr="00915CCA">
        <w:rPr>
          <w:rStyle w:val="EndnoteReference"/>
        </w:rPr>
        <w:endnoteRef/>
      </w:r>
      <w:r w:rsidRPr="00915CCA">
        <w:t xml:space="preserve"> James J. Hirsch &amp; Associates. READi tool, V2.0.2. Developed for California Energy Commission. </w:t>
      </w:r>
    </w:p>
  </w:endnote>
  <w:endnote w:id="9">
    <w:p w14:paraId="0BEA9294" w14:textId="77777777" w:rsidR="00DD1477" w:rsidRPr="00915CCA" w:rsidRDefault="00DD1477" w:rsidP="00A11A3D">
      <w:pPr>
        <w:pStyle w:val="EndnoteText"/>
      </w:pPr>
      <w:r w:rsidRPr="00915CCA">
        <w:rPr>
          <w:rStyle w:val="EndnoteReference"/>
        </w:rPr>
        <w:endnoteRef/>
      </w:r>
      <w:r w:rsidRPr="00915CCA">
        <w:t xml:space="preserve"> </w:t>
      </w:r>
      <w:smartTag w:uri="urn:schemas-microsoft-com:office:smarttags" w:element="stockticker">
        <w:r w:rsidRPr="00915CCA">
          <w:rPr>
            <w:rFonts w:cstheme="minorHAnsi"/>
            <w:szCs w:val="22"/>
          </w:rPr>
          <w:t>ANSI</w:t>
        </w:r>
      </w:smartTag>
      <w:r w:rsidRPr="00915CCA">
        <w:rPr>
          <w:rFonts w:cstheme="minorHAnsi"/>
          <w:szCs w:val="22"/>
        </w:rPr>
        <w:t xml:space="preserve">, ASHRAE, and ACCA. </w:t>
      </w:r>
      <w:r w:rsidRPr="00915CCA">
        <w:rPr>
          <w:i/>
        </w:rPr>
        <w:t>Standard 180-2008, Standard Practice for Inspection and Maintenance of Commercial Building HVAC Systems</w:t>
      </w:r>
      <w:r w:rsidRPr="00915CCA">
        <w:t>.</w:t>
      </w:r>
    </w:p>
  </w:endnote>
  <w:endnote w:id="10">
    <w:p w14:paraId="1866D723" w14:textId="77777777" w:rsidR="00DD1477" w:rsidRPr="00915CCA" w:rsidRDefault="00DD1477" w:rsidP="00D1008B">
      <w:pPr>
        <w:pStyle w:val="EndnoteText"/>
      </w:pPr>
      <w:r w:rsidRPr="00915CCA">
        <w:rPr>
          <w:rStyle w:val="EndnoteReference"/>
        </w:rPr>
        <w:endnoteRef/>
      </w:r>
      <w:r w:rsidRPr="00915CCA">
        <w:t xml:space="preserve"> DNV GL, HVAC Impact Evaluation FINAL Report WO32 HVAC – Volume 1: Report, Prepared for California Public Utilities Commission, Energy Division, 1-28-2014</w:t>
      </w:r>
    </w:p>
  </w:endnote>
  <w:endnote w:id="11">
    <w:p w14:paraId="5690BBD6" w14:textId="754263A4" w:rsidR="00DD1477" w:rsidRPr="00915CCA" w:rsidRDefault="00DD1477">
      <w:pPr>
        <w:pStyle w:val="EndnoteText"/>
      </w:pPr>
      <w:r w:rsidRPr="00915CCA">
        <w:rPr>
          <w:rStyle w:val="EndnoteReference"/>
        </w:rPr>
        <w:endnoteRef/>
      </w:r>
      <w:r w:rsidRPr="00915CCA">
        <w:t xml:space="preserve"> James J. Hirsch &amp; Associates. (2014, October 31). </w:t>
      </w:r>
      <w:r w:rsidRPr="00915CCA">
        <w:rPr>
          <w:i/>
        </w:rPr>
        <w:t>MASControl 3.00.27.</w:t>
      </w:r>
      <w:r w:rsidRPr="00915CCA">
        <w:t xml:space="preserve"> Retrieved from deeresources.com: http://www.deeresources.com/files/DEER2015/download/SetupMASControlX32_3_00_27.msi</w:t>
      </w:r>
    </w:p>
  </w:endnote>
  <w:endnote w:id="12">
    <w:p w14:paraId="00AC5B18" w14:textId="6F4E0CA6" w:rsidR="00DD1477" w:rsidRPr="00915CCA" w:rsidRDefault="00DD1477" w:rsidP="00E64915">
      <w:pPr>
        <w:pStyle w:val="EndnoteText"/>
      </w:pPr>
      <w:r w:rsidRPr="00915CCA">
        <w:rPr>
          <w:rStyle w:val="EndnoteReference"/>
        </w:rPr>
        <w:endnoteRef/>
      </w:r>
      <w:r w:rsidRPr="00915CCA">
        <w:t xml:space="preserve"> James J. Hirsch &amp; Associates. (2013, September 9). </w:t>
      </w:r>
      <w:r w:rsidRPr="00915CCA">
        <w:rPr>
          <w:i/>
        </w:rPr>
        <w:t>MASControl 3.00.20</w:t>
      </w:r>
      <w:r w:rsidRPr="00915CCA">
        <w:t>. Retrieved from deeresources.com: http://www.deeresources.com/files/DEER2013codeUpdate/download/SetupMASControlX32_3_00_20.msi</w:t>
      </w:r>
    </w:p>
  </w:endnote>
  <w:endnote w:id="13">
    <w:p w14:paraId="6F2F5CB1" w14:textId="77777777" w:rsidR="00DD1477" w:rsidRPr="00915CCA" w:rsidRDefault="00DD1477" w:rsidP="00E64915">
      <w:pPr>
        <w:pStyle w:val="EndnoteText"/>
      </w:pPr>
      <w:r w:rsidRPr="00915CCA">
        <w:rPr>
          <w:rStyle w:val="EndnoteReference"/>
        </w:rPr>
        <w:endnoteRef/>
      </w:r>
      <w:r w:rsidRPr="00915CCA">
        <w:t xml:space="preserve"> White Box Technologies, Inc. </w:t>
      </w:r>
      <w:r w:rsidRPr="00915CCA">
        <w:rPr>
          <w:i/>
        </w:rPr>
        <w:t xml:space="preserve">CZ2010 Weather Data. </w:t>
      </w:r>
      <w:r w:rsidRPr="00915CCA">
        <w:t>Developed for California Energy Commission. http://weather.whiteboxtechnologies.com/wd-CZ2010</w:t>
      </w:r>
    </w:p>
  </w:endnote>
  <w:endnote w:id="14">
    <w:p w14:paraId="4B56FE35" w14:textId="77777777" w:rsidR="00DD1477" w:rsidRPr="00915CCA" w:rsidRDefault="00DD1477" w:rsidP="00043134">
      <w:pPr>
        <w:pStyle w:val="EndnoteText"/>
      </w:pPr>
      <w:r w:rsidRPr="00915CCA">
        <w:rPr>
          <w:rStyle w:val="EndnoteReference"/>
        </w:rPr>
        <w:endnoteRef/>
      </w:r>
      <w:r w:rsidRPr="00915CCA">
        <w:t xml:space="preserve"> Sherry Hu  et al, Work Paper PGECOHVC168 Demand Controlled Ventilation for Single Zone Packaged HVAC, Pacific Gas and Electric Company, 04/09/2014.</w:t>
      </w:r>
    </w:p>
  </w:endnote>
  <w:endnote w:id="15">
    <w:p w14:paraId="4638CB57" w14:textId="1025FF00" w:rsidR="00DD1477" w:rsidRPr="00915CCA" w:rsidRDefault="00DD1477">
      <w:pPr>
        <w:pStyle w:val="EndnoteText"/>
      </w:pPr>
      <w:r w:rsidRPr="00915CCA">
        <w:rPr>
          <w:rStyle w:val="EndnoteReference"/>
        </w:rPr>
        <w:endnoteRef/>
      </w:r>
      <w:r w:rsidRPr="00915CCA">
        <w:t xml:space="preserve"> James J. Hirsch &amp; Associates. (2014, February 11). DEER2014 — Codes and Standards Update. Retrieved from deeresources.com: http://deeresources.com/files/DEER2013codeUpdate/download/DEER2014UpdateDocumentation_2-12-2014.pdf.</w:t>
      </w:r>
    </w:p>
  </w:endnote>
  <w:endnote w:id="16">
    <w:p w14:paraId="4BB52FDE" w14:textId="05B76AB9" w:rsidR="00DD1477" w:rsidRPr="00E8056D" w:rsidRDefault="00DD1477">
      <w:pPr>
        <w:pStyle w:val="EndnoteText"/>
      </w:pPr>
      <w:r w:rsidRPr="00915CCA">
        <w:rPr>
          <w:rStyle w:val="EndnoteReference"/>
        </w:rPr>
        <w:endnoteRef/>
      </w:r>
      <w:r w:rsidRPr="00915CCA">
        <w:t xml:space="preserve"> James J. Hirsch &amp; Associates. (2014, March 18). DEER2014 Energy Impact Weights Tables v2. Retrieved from deeresources.com: http://www.deeresources.com/files/DEER2013codeUpdate/download/DEER2014-EnergyImpact-Weights-</w:t>
      </w:r>
      <w:r w:rsidRPr="00E8056D">
        <w:t>Tables-v2.xlsx</w:t>
      </w:r>
    </w:p>
  </w:endnote>
  <w:endnote w:id="17">
    <w:p w14:paraId="008B0F05" w14:textId="77777777" w:rsidR="00DD1477" w:rsidRDefault="00DD1477" w:rsidP="0088193C">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8">
    <w:p w14:paraId="5052DA91" w14:textId="77777777" w:rsidR="00DD1477" w:rsidRDefault="00DD1477"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22DB7889" w:rsidR="00DD1477" w:rsidRDefault="00BB702F"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DD1477">
          <w:rPr>
            <w:rFonts w:cstheme="minorHAnsi"/>
            <w:b/>
            <w:sz w:val="36"/>
            <w:szCs w:val="36"/>
          </w:rPr>
          <w:t>November 30, 2018</w:t>
        </w:r>
      </w:sdtContent>
    </w:sdt>
  </w:p>
  <w:p w14:paraId="650DB54B" w14:textId="670C7D5C" w:rsidR="00DD1477" w:rsidRPr="009500DC" w:rsidRDefault="00DD1477"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53BDC2BD" w:rsidR="00DD1477" w:rsidRPr="009500DC" w:rsidRDefault="00BB702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D1477">
          <w:rPr>
            <w:rFonts w:cstheme="minorHAnsi"/>
            <w:b/>
            <w:sz w:val="20"/>
            <w:szCs w:val="20"/>
          </w:rPr>
          <w:t>PGE3PHVC157</w:t>
        </w:r>
      </w:sdtContent>
    </w:sdt>
    <w:r w:rsidR="00DD147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F6891">
          <w:rPr>
            <w:rFonts w:cstheme="minorHAnsi"/>
            <w:b/>
            <w:sz w:val="20"/>
            <w:szCs w:val="20"/>
          </w:rPr>
          <w:t>Revision 3</w:t>
        </w:r>
      </w:sdtContent>
    </w:sdt>
    <w:r w:rsidR="00DD1477" w:rsidRPr="009500DC">
      <w:rPr>
        <w:rFonts w:cstheme="minorHAnsi"/>
        <w:b/>
        <w:sz w:val="20"/>
        <w:szCs w:val="20"/>
      </w:rPr>
      <w:tab/>
    </w:r>
    <w:r w:rsidR="00DD1477" w:rsidRPr="009500DC">
      <w:rPr>
        <w:rFonts w:cstheme="minorHAnsi"/>
        <w:b/>
        <w:sz w:val="20"/>
        <w:szCs w:val="20"/>
      </w:rPr>
      <w:fldChar w:fldCharType="begin"/>
    </w:r>
    <w:r w:rsidR="00DD1477" w:rsidRPr="009500DC">
      <w:rPr>
        <w:rFonts w:cstheme="minorHAnsi"/>
        <w:b/>
        <w:sz w:val="20"/>
        <w:szCs w:val="20"/>
      </w:rPr>
      <w:instrText xml:space="preserve"> PAGE   \* MERGEFORMAT </w:instrText>
    </w:r>
    <w:r w:rsidR="00DD1477" w:rsidRPr="009500DC">
      <w:rPr>
        <w:rFonts w:cstheme="minorHAnsi"/>
        <w:b/>
        <w:sz w:val="20"/>
        <w:szCs w:val="20"/>
      </w:rPr>
      <w:fldChar w:fldCharType="separate"/>
    </w:r>
    <w:r w:rsidR="00DD1477">
      <w:rPr>
        <w:rFonts w:cstheme="minorHAnsi"/>
        <w:b/>
        <w:noProof/>
        <w:sz w:val="20"/>
        <w:szCs w:val="20"/>
      </w:rPr>
      <w:t>2</w:t>
    </w:r>
    <w:r w:rsidR="00DD1477" w:rsidRPr="009500DC">
      <w:rPr>
        <w:rFonts w:cstheme="minorHAnsi"/>
        <w:b/>
        <w:noProof/>
        <w:sz w:val="20"/>
        <w:szCs w:val="20"/>
      </w:rPr>
      <w:fldChar w:fldCharType="end"/>
    </w:r>
    <w:r w:rsidR="00DD147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DD1477">
          <w:rPr>
            <w:rFonts w:cstheme="minorHAnsi"/>
            <w:b/>
            <w:sz w:val="20"/>
            <w:szCs w:val="20"/>
          </w:rPr>
          <w:t>November 30, 2018</w:t>
        </w:r>
      </w:sdtContent>
    </w:sdt>
  </w:p>
  <w:p w14:paraId="43C07EA5" w14:textId="234766AA" w:rsidR="00DD1477" w:rsidRPr="009500DC" w:rsidRDefault="00BB702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D1477">
          <w:rPr>
            <w:rFonts w:cstheme="minorHAnsi"/>
            <w:b/>
            <w:sz w:val="20"/>
            <w:szCs w:val="20"/>
          </w:rPr>
          <w:t>Pacific Gas &amp; Electric</w:t>
        </w:r>
      </w:sdtContent>
    </w:sdt>
  </w:p>
  <w:p w14:paraId="4AC7586E" w14:textId="77777777" w:rsidR="00DD1477" w:rsidRDefault="00DD1477"/>
  <w:p w14:paraId="5C9861A8" w14:textId="77777777" w:rsidR="00DD1477" w:rsidRDefault="00DD14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B3A35" w14:textId="77777777" w:rsidR="00BB702F" w:rsidRDefault="00BB702F" w:rsidP="00447D6E">
      <w:r>
        <w:separator/>
      </w:r>
    </w:p>
    <w:p w14:paraId="1B84F7C5" w14:textId="77777777" w:rsidR="00BB702F" w:rsidRDefault="00BB702F"/>
  </w:footnote>
  <w:footnote w:type="continuationSeparator" w:id="0">
    <w:p w14:paraId="4F36FDAA" w14:textId="77777777" w:rsidR="00BB702F" w:rsidRDefault="00BB702F" w:rsidP="00447D6E">
      <w:r>
        <w:continuationSeparator/>
      </w:r>
    </w:p>
    <w:p w14:paraId="0BAE3F26" w14:textId="77777777" w:rsidR="00BB702F" w:rsidRDefault="00BB70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EB002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6478"/>
    <w:multiLevelType w:val="hybridMultilevel"/>
    <w:tmpl w:val="3D8C9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2536C4"/>
    <w:multiLevelType w:val="hybridMultilevel"/>
    <w:tmpl w:val="710C5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2"/>
  </w:num>
  <w:num w:numId="7">
    <w:abstractNumId w:val="24"/>
  </w:num>
  <w:num w:numId="8">
    <w:abstractNumId w:val="20"/>
  </w:num>
  <w:num w:numId="9">
    <w:abstractNumId w:val="11"/>
  </w:num>
  <w:num w:numId="10">
    <w:abstractNumId w:val="5"/>
  </w:num>
  <w:num w:numId="11">
    <w:abstractNumId w:val="25"/>
  </w:num>
  <w:num w:numId="12">
    <w:abstractNumId w:val="17"/>
  </w:num>
  <w:num w:numId="13">
    <w:abstractNumId w:val="10"/>
  </w:num>
  <w:num w:numId="14">
    <w:abstractNumId w:val="39"/>
  </w:num>
  <w:num w:numId="15">
    <w:abstractNumId w:val="8"/>
  </w:num>
  <w:num w:numId="16">
    <w:abstractNumId w:val="12"/>
  </w:num>
  <w:num w:numId="17">
    <w:abstractNumId w:val="4"/>
  </w:num>
  <w:num w:numId="18">
    <w:abstractNumId w:val="0"/>
  </w:num>
  <w:num w:numId="19">
    <w:abstractNumId w:val="36"/>
  </w:num>
  <w:num w:numId="20">
    <w:abstractNumId w:val="3"/>
  </w:num>
  <w:num w:numId="21">
    <w:abstractNumId w:val="28"/>
  </w:num>
  <w:num w:numId="22">
    <w:abstractNumId w:val="29"/>
  </w:num>
  <w:num w:numId="23">
    <w:abstractNumId w:val="40"/>
  </w:num>
  <w:num w:numId="24">
    <w:abstractNumId w:val="33"/>
  </w:num>
  <w:num w:numId="25">
    <w:abstractNumId w:val="13"/>
  </w:num>
  <w:num w:numId="26">
    <w:abstractNumId w:val="15"/>
  </w:num>
  <w:num w:numId="27">
    <w:abstractNumId w:val="31"/>
  </w:num>
  <w:num w:numId="28">
    <w:abstractNumId w:val="14"/>
  </w:num>
  <w:num w:numId="29">
    <w:abstractNumId w:val="7"/>
  </w:num>
  <w:num w:numId="30">
    <w:abstractNumId w:val="1"/>
  </w:num>
  <w:num w:numId="31">
    <w:abstractNumId w:val="42"/>
  </w:num>
  <w:num w:numId="32">
    <w:abstractNumId w:val="27"/>
  </w:num>
  <w:num w:numId="33">
    <w:abstractNumId w:val="32"/>
  </w:num>
  <w:num w:numId="34">
    <w:abstractNumId w:val="9"/>
  </w:num>
  <w:num w:numId="35">
    <w:abstractNumId w:val="26"/>
  </w:num>
  <w:num w:numId="36">
    <w:abstractNumId w:val="30"/>
  </w:num>
  <w:num w:numId="37">
    <w:abstractNumId w:val="41"/>
  </w:num>
  <w:num w:numId="38">
    <w:abstractNumId w:val="34"/>
  </w:num>
  <w:num w:numId="39">
    <w:abstractNumId w:val="35"/>
  </w:num>
  <w:num w:numId="40">
    <w:abstractNumId w:val="22"/>
  </w:num>
  <w:num w:numId="41">
    <w:abstractNumId w:val="37"/>
  </w:num>
  <w:num w:numId="42">
    <w:abstractNumId w:val="19"/>
  </w:num>
  <w:num w:numId="43">
    <w:abstractNumId w:val="6"/>
  </w:num>
  <w:num w:numId="44">
    <w:abstractNumId w:val="16"/>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F71"/>
    <w:rsid w:val="00017045"/>
    <w:rsid w:val="000173BF"/>
    <w:rsid w:val="000233A3"/>
    <w:rsid w:val="00024252"/>
    <w:rsid w:val="000245B5"/>
    <w:rsid w:val="00027183"/>
    <w:rsid w:val="00030564"/>
    <w:rsid w:val="00031F3C"/>
    <w:rsid w:val="00033A46"/>
    <w:rsid w:val="00033EA1"/>
    <w:rsid w:val="00034613"/>
    <w:rsid w:val="00036009"/>
    <w:rsid w:val="00036978"/>
    <w:rsid w:val="0003746D"/>
    <w:rsid w:val="0004020F"/>
    <w:rsid w:val="00043134"/>
    <w:rsid w:val="000436CB"/>
    <w:rsid w:val="00052E17"/>
    <w:rsid w:val="00056947"/>
    <w:rsid w:val="00061185"/>
    <w:rsid w:val="00061A8E"/>
    <w:rsid w:val="00064CB3"/>
    <w:rsid w:val="0007018E"/>
    <w:rsid w:val="00070948"/>
    <w:rsid w:val="00070BEE"/>
    <w:rsid w:val="00071700"/>
    <w:rsid w:val="00072040"/>
    <w:rsid w:val="0007290C"/>
    <w:rsid w:val="000760E8"/>
    <w:rsid w:val="00076DF4"/>
    <w:rsid w:val="00076F51"/>
    <w:rsid w:val="00086F7F"/>
    <w:rsid w:val="0009074D"/>
    <w:rsid w:val="000958A8"/>
    <w:rsid w:val="0009592B"/>
    <w:rsid w:val="000968C6"/>
    <w:rsid w:val="000A63C9"/>
    <w:rsid w:val="000B0AC2"/>
    <w:rsid w:val="000B107F"/>
    <w:rsid w:val="000B3765"/>
    <w:rsid w:val="000B655B"/>
    <w:rsid w:val="000C0000"/>
    <w:rsid w:val="000C18CC"/>
    <w:rsid w:val="000C687D"/>
    <w:rsid w:val="000C7ED1"/>
    <w:rsid w:val="000D417C"/>
    <w:rsid w:val="000D789A"/>
    <w:rsid w:val="000E4B5F"/>
    <w:rsid w:val="000E706D"/>
    <w:rsid w:val="000F130A"/>
    <w:rsid w:val="000F4FD8"/>
    <w:rsid w:val="00107242"/>
    <w:rsid w:val="00111CC5"/>
    <w:rsid w:val="00113466"/>
    <w:rsid w:val="001206F7"/>
    <w:rsid w:val="001227C2"/>
    <w:rsid w:val="001236C1"/>
    <w:rsid w:val="00133EE8"/>
    <w:rsid w:val="0013544D"/>
    <w:rsid w:val="0013757C"/>
    <w:rsid w:val="00140B30"/>
    <w:rsid w:val="00147155"/>
    <w:rsid w:val="00150D29"/>
    <w:rsid w:val="00153CB3"/>
    <w:rsid w:val="00154C3B"/>
    <w:rsid w:val="00160158"/>
    <w:rsid w:val="00160EA4"/>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C70F4"/>
    <w:rsid w:val="001D2317"/>
    <w:rsid w:val="001D3223"/>
    <w:rsid w:val="001D33EF"/>
    <w:rsid w:val="001D5AB3"/>
    <w:rsid w:val="001E0519"/>
    <w:rsid w:val="001E0829"/>
    <w:rsid w:val="001E1320"/>
    <w:rsid w:val="001E2BF5"/>
    <w:rsid w:val="001E556A"/>
    <w:rsid w:val="001E7F18"/>
    <w:rsid w:val="001F05CE"/>
    <w:rsid w:val="001F147F"/>
    <w:rsid w:val="001F1905"/>
    <w:rsid w:val="001F4A65"/>
    <w:rsid w:val="00201C16"/>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3C1C"/>
    <w:rsid w:val="00265C01"/>
    <w:rsid w:val="0026668F"/>
    <w:rsid w:val="00267C44"/>
    <w:rsid w:val="00271415"/>
    <w:rsid w:val="0027277B"/>
    <w:rsid w:val="00274FBE"/>
    <w:rsid w:val="002762E1"/>
    <w:rsid w:val="002776AA"/>
    <w:rsid w:val="002811BC"/>
    <w:rsid w:val="00283DE8"/>
    <w:rsid w:val="00285552"/>
    <w:rsid w:val="00285966"/>
    <w:rsid w:val="00285A0D"/>
    <w:rsid w:val="00286C1B"/>
    <w:rsid w:val="00290BD9"/>
    <w:rsid w:val="00290ED8"/>
    <w:rsid w:val="00293A85"/>
    <w:rsid w:val="00293ECA"/>
    <w:rsid w:val="002953F6"/>
    <w:rsid w:val="00296B49"/>
    <w:rsid w:val="00297CAD"/>
    <w:rsid w:val="002A03FC"/>
    <w:rsid w:val="002A0E3D"/>
    <w:rsid w:val="002A1843"/>
    <w:rsid w:val="002A3D26"/>
    <w:rsid w:val="002A4C20"/>
    <w:rsid w:val="002A523E"/>
    <w:rsid w:val="002A7952"/>
    <w:rsid w:val="002B1ADF"/>
    <w:rsid w:val="002B502E"/>
    <w:rsid w:val="002B657B"/>
    <w:rsid w:val="002C2853"/>
    <w:rsid w:val="002C444C"/>
    <w:rsid w:val="002C458F"/>
    <w:rsid w:val="002C4C6C"/>
    <w:rsid w:val="002C4E97"/>
    <w:rsid w:val="002C6C20"/>
    <w:rsid w:val="002C6C7A"/>
    <w:rsid w:val="002C7F78"/>
    <w:rsid w:val="002D5277"/>
    <w:rsid w:val="002D71FA"/>
    <w:rsid w:val="002D73AF"/>
    <w:rsid w:val="002D76D7"/>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07D38"/>
    <w:rsid w:val="00314181"/>
    <w:rsid w:val="00317970"/>
    <w:rsid w:val="00317EB0"/>
    <w:rsid w:val="00323424"/>
    <w:rsid w:val="00332700"/>
    <w:rsid w:val="003358BD"/>
    <w:rsid w:val="00344E88"/>
    <w:rsid w:val="00345D80"/>
    <w:rsid w:val="003471D4"/>
    <w:rsid w:val="00350BF1"/>
    <w:rsid w:val="0035176E"/>
    <w:rsid w:val="00353C49"/>
    <w:rsid w:val="003540B1"/>
    <w:rsid w:val="003557E9"/>
    <w:rsid w:val="003560BA"/>
    <w:rsid w:val="003634AF"/>
    <w:rsid w:val="00364CC6"/>
    <w:rsid w:val="003650F6"/>
    <w:rsid w:val="0036726C"/>
    <w:rsid w:val="0036787E"/>
    <w:rsid w:val="003832D2"/>
    <w:rsid w:val="003845E5"/>
    <w:rsid w:val="00386CFE"/>
    <w:rsid w:val="00393137"/>
    <w:rsid w:val="00397093"/>
    <w:rsid w:val="00397406"/>
    <w:rsid w:val="003A12A6"/>
    <w:rsid w:val="003A3170"/>
    <w:rsid w:val="003A3352"/>
    <w:rsid w:val="003A360E"/>
    <w:rsid w:val="003B108B"/>
    <w:rsid w:val="003B29C9"/>
    <w:rsid w:val="003B46A3"/>
    <w:rsid w:val="003C238E"/>
    <w:rsid w:val="003D0FC5"/>
    <w:rsid w:val="003D17FF"/>
    <w:rsid w:val="003D2871"/>
    <w:rsid w:val="003D5B83"/>
    <w:rsid w:val="003E4793"/>
    <w:rsid w:val="003E6E47"/>
    <w:rsid w:val="003F0623"/>
    <w:rsid w:val="003F33DE"/>
    <w:rsid w:val="003F3A41"/>
    <w:rsid w:val="003F424C"/>
    <w:rsid w:val="003F5E09"/>
    <w:rsid w:val="003F67E9"/>
    <w:rsid w:val="003F6891"/>
    <w:rsid w:val="00401031"/>
    <w:rsid w:val="004023B7"/>
    <w:rsid w:val="004045A0"/>
    <w:rsid w:val="0041222C"/>
    <w:rsid w:val="00413CDB"/>
    <w:rsid w:val="0041741E"/>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3A2"/>
    <w:rsid w:val="00471234"/>
    <w:rsid w:val="00471D80"/>
    <w:rsid w:val="00472250"/>
    <w:rsid w:val="00473619"/>
    <w:rsid w:val="00473E77"/>
    <w:rsid w:val="0047437C"/>
    <w:rsid w:val="00477522"/>
    <w:rsid w:val="00480E7B"/>
    <w:rsid w:val="004843E5"/>
    <w:rsid w:val="00484BF6"/>
    <w:rsid w:val="0048535D"/>
    <w:rsid w:val="0049052C"/>
    <w:rsid w:val="00493457"/>
    <w:rsid w:val="00494628"/>
    <w:rsid w:val="0049566B"/>
    <w:rsid w:val="00495DAD"/>
    <w:rsid w:val="004968F3"/>
    <w:rsid w:val="00497338"/>
    <w:rsid w:val="004A1650"/>
    <w:rsid w:val="004A4002"/>
    <w:rsid w:val="004B1184"/>
    <w:rsid w:val="004B4A3A"/>
    <w:rsid w:val="004B5CE5"/>
    <w:rsid w:val="004B6955"/>
    <w:rsid w:val="004B750E"/>
    <w:rsid w:val="004C138C"/>
    <w:rsid w:val="004C2244"/>
    <w:rsid w:val="004C23F1"/>
    <w:rsid w:val="004D069A"/>
    <w:rsid w:val="004D279C"/>
    <w:rsid w:val="004E01F5"/>
    <w:rsid w:val="004E297E"/>
    <w:rsid w:val="004E2B9D"/>
    <w:rsid w:val="004E76CA"/>
    <w:rsid w:val="004F1192"/>
    <w:rsid w:val="004F1698"/>
    <w:rsid w:val="004F2EAF"/>
    <w:rsid w:val="004F6182"/>
    <w:rsid w:val="00500C4E"/>
    <w:rsid w:val="00505CEC"/>
    <w:rsid w:val="00507F34"/>
    <w:rsid w:val="0051020F"/>
    <w:rsid w:val="00512081"/>
    <w:rsid w:val="00513CAB"/>
    <w:rsid w:val="00516CF5"/>
    <w:rsid w:val="00521EDB"/>
    <w:rsid w:val="00523597"/>
    <w:rsid w:val="00523736"/>
    <w:rsid w:val="00532530"/>
    <w:rsid w:val="00535CA4"/>
    <w:rsid w:val="0054428A"/>
    <w:rsid w:val="005464B5"/>
    <w:rsid w:val="005476F6"/>
    <w:rsid w:val="00551D72"/>
    <w:rsid w:val="0055363D"/>
    <w:rsid w:val="005540B6"/>
    <w:rsid w:val="005552C3"/>
    <w:rsid w:val="00560934"/>
    <w:rsid w:val="00563E58"/>
    <w:rsid w:val="00564960"/>
    <w:rsid w:val="00566370"/>
    <w:rsid w:val="00570654"/>
    <w:rsid w:val="00570F38"/>
    <w:rsid w:val="005720F2"/>
    <w:rsid w:val="005729C8"/>
    <w:rsid w:val="00572D2F"/>
    <w:rsid w:val="005734A4"/>
    <w:rsid w:val="00590A6F"/>
    <w:rsid w:val="0059279A"/>
    <w:rsid w:val="00592983"/>
    <w:rsid w:val="00594EF5"/>
    <w:rsid w:val="00595DFA"/>
    <w:rsid w:val="005A0E53"/>
    <w:rsid w:val="005A1078"/>
    <w:rsid w:val="005A13B3"/>
    <w:rsid w:val="005A2ED0"/>
    <w:rsid w:val="005A395D"/>
    <w:rsid w:val="005A437D"/>
    <w:rsid w:val="005A4658"/>
    <w:rsid w:val="005A496B"/>
    <w:rsid w:val="005B28C1"/>
    <w:rsid w:val="005B2A3A"/>
    <w:rsid w:val="005B6344"/>
    <w:rsid w:val="005C1C74"/>
    <w:rsid w:val="005C2E48"/>
    <w:rsid w:val="005C3088"/>
    <w:rsid w:val="005C3F23"/>
    <w:rsid w:val="005D4DD7"/>
    <w:rsid w:val="005D6A40"/>
    <w:rsid w:val="005E12A9"/>
    <w:rsid w:val="005E2443"/>
    <w:rsid w:val="005E4F56"/>
    <w:rsid w:val="005F139E"/>
    <w:rsid w:val="005F32AD"/>
    <w:rsid w:val="005F69D5"/>
    <w:rsid w:val="00602799"/>
    <w:rsid w:val="00602F18"/>
    <w:rsid w:val="00604B51"/>
    <w:rsid w:val="00607C30"/>
    <w:rsid w:val="006110F3"/>
    <w:rsid w:val="00611134"/>
    <w:rsid w:val="00612041"/>
    <w:rsid w:val="00612AE6"/>
    <w:rsid w:val="00614AFF"/>
    <w:rsid w:val="00621ABA"/>
    <w:rsid w:val="0062322A"/>
    <w:rsid w:val="0062377B"/>
    <w:rsid w:val="00631157"/>
    <w:rsid w:val="00632BB9"/>
    <w:rsid w:val="00634356"/>
    <w:rsid w:val="006404E6"/>
    <w:rsid w:val="0064505F"/>
    <w:rsid w:val="0064680F"/>
    <w:rsid w:val="0064729D"/>
    <w:rsid w:val="00647ABE"/>
    <w:rsid w:val="00647EC8"/>
    <w:rsid w:val="006516BA"/>
    <w:rsid w:val="00662AA5"/>
    <w:rsid w:val="00664B05"/>
    <w:rsid w:val="00665C04"/>
    <w:rsid w:val="0066682D"/>
    <w:rsid w:val="006678FD"/>
    <w:rsid w:val="00671D43"/>
    <w:rsid w:val="0067383D"/>
    <w:rsid w:val="006746FE"/>
    <w:rsid w:val="00676E9F"/>
    <w:rsid w:val="00680934"/>
    <w:rsid w:val="00681746"/>
    <w:rsid w:val="00685D5C"/>
    <w:rsid w:val="00687E3E"/>
    <w:rsid w:val="00691318"/>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013B"/>
    <w:rsid w:val="006C2C55"/>
    <w:rsid w:val="006C430A"/>
    <w:rsid w:val="006C5474"/>
    <w:rsid w:val="006D2809"/>
    <w:rsid w:val="006D3975"/>
    <w:rsid w:val="006E27A3"/>
    <w:rsid w:val="006E3342"/>
    <w:rsid w:val="006E4B12"/>
    <w:rsid w:val="006E65D0"/>
    <w:rsid w:val="006F0D99"/>
    <w:rsid w:val="006F1B21"/>
    <w:rsid w:val="006F21E8"/>
    <w:rsid w:val="006F677D"/>
    <w:rsid w:val="006F78D5"/>
    <w:rsid w:val="007003EB"/>
    <w:rsid w:val="0070091B"/>
    <w:rsid w:val="007048AC"/>
    <w:rsid w:val="00710F61"/>
    <w:rsid w:val="00711AA5"/>
    <w:rsid w:val="007153AD"/>
    <w:rsid w:val="00724D38"/>
    <w:rsid w:val="00726338"/>
    <w:rsid w:val="00726AD5"/>
    <w:rsid w:val="00727F35"/>
    <w:rsid w:val="00733C7D"/>
    <w:rsid w:val="00740761"/>
    <w:rsid w:val="00745F77"/>
    <w:rsid w:val="007464DE"/>
    <w:rsid w:val="00746CFC"/>
    <w:rsid w:val="007529EA"/>
    <w:rsid w:val="00755A45"/>
    <w:rsid w:val="00760CDC"/>
    <w:rsid w:val="00764169"/>
    <w:rsid w:val="00764D0D"/>
    <w:rsid w:val="00764D20"/>
    <w:rsid w:val="0077135C"/>
    <w:rsid w:val="00774CA5"/>
    <w:rsid w:val="00777C53"/>
    <w:rsid w:val="00786E92"/>
    <w:rsid w:val="007933F1"/>
    <w:rsid w:val="00794A02"/>
    <w:rsid w:val="007A5F52"/>
    <w:rsid w:val="007A6A3C"/>
    <w:rsid w:val="007B090A"/>
    <w:rsid w:val="007C3074"/>
    <w:rsid w:val="007D00B6"/>
    <w:rsid w:val="007E211D"/>
    <w:rsid w:val="007E43F8"/>
    <w:rsid w:val="007E443A"/>
    <w:rsid w:val="007E5076"/>
    <w:rsid w:val="007E5666"/>
    <w:rsid w:val="007E656B"/>
    <w:rsid w:val="007F2997"/>
    <w:rsid w:val="007F4A53"/>
    <w:rsid w:val="007F50E8"/>
    <w:rsid w:val="007F54E2"/>
    <w:rsid w:val="007F7FBA"/>
    <w:rsid w:val="00800319"/>
    <w:rsid w:val="0080044E"/>
    <w:rsid w:val="00800706"/>
    <w:rsid w:val="0080189A"/>
    <w:rsid w:val="00801F7F"/>
    <w:rsid w:val="008024B1"/>
    <w:rsid w:val="00803C2B"/>
    <w:rsid w:val="00806B9C"/>
    <w:rsid w:val="00811945"/>
    <w:rsid w:val="00812DFE"/>
    <w:rsid w:val="00817767"/>
    <w:rsid w:val="00824F1C"/>
    <w:rsid w:val="00826688"/>
    <w:rsid w:val="0083369B"/>
    <w:rsid w:val="008343C7"/>
    <w:rsid w:val="00835D38"/>
    <w:rsid w:val="00847A4E"/>
    <w:rsid w:val="00856E0D"/>
    <w:rsid w:val="00871D79"/>
    <w:rsid w:val="0087393E"/>
    <w:rsid w:val="0088193C"/>
    <w:rsid w:val="00881A42"/>
    <w:rsid w:val="00882386"/>
    <w:rsid w:val="0088361D"/>
    <w:rsid w:val="00883786"/>
    <w:rsid w:val="00885E0A"/>
    <w:rsid w:val="0088603B"/>
    <w:rsid w:val="008877AF"/>
    <w:rsid w:val="00893D1E"/>
    <w:rsid w:val="00893FC3"/>
    <w:rsid w:val="00895455"/>
    <w:rsid w:val="0089577B"/>
    <w:rsid w:val="008969EF"/>
    <w:rsid w:val="008B1024"/>
    <w:rsid w:val="008B1357"/>
    <w:rsid w:val="008B2DF3"/>
    <w:rsid w:val="008C2E0E"/>
    <w:rsid w:val="008C4DE0"/>
    <w:rsid w:val="008C4F74"/>
    <w:rsid w:val="008D0D9F"/>
    <w:rsid w:val="008D3930"/>
    <w:rsid w:val="008D67F9"/>
    <w:rsid w:val="008E17CC"/>
    <w:rsid w:val="008E17EB"/>
    <w:rsid w:val="008E25B1"/>
    <w:rsid w:val="008E2856"/>
    <w:rsid w:val="008E53B7"/>
    <w:rsid w:val="008E56FB"/>
    <w:rsid w:val="008F2167"/>
    <w:rsid w:val="008F238E"/>
    <w:rsid w:val="008F3031"/>
    <w:rsid w:val="008F33B4"/>
    <w:rsid w:val="008F6298"/>
    <w:rsid w:val="0090077A"/>
    <w:rsid w:val="00900F47"/>
    <w:rsid w:val="0090126B"/>
    <w:rsid w:val="00901E53"/>
    <w:rsid w:val="0090450B"/>
    <w:rsid w:val="00904ADA"/>
    <w:rsid w:val="00907697"/>
    <w:rsid w:val="00910A69"/>
    <w:rsid w:val="009138A0"/>
    <w:rsid w:val="0091424C"/>
    <w:rsid w:val="00915CCA"/>
    <w:rsid w:val="0091696C"/>
    <w:rsid w:val="00917DE4"/>
    <w:rsid w:val="00920905"/>
    <w:rsid w:val="00922B85"/>
    <w:rsid w:val="009308E7"/>
    <w:rsid w:val="00930CDC"/>
    <w:rsid w:val="00931E45"/>
    <w:rsid w:val="00933188"/>
    <w:rsid w:val="00935AF9"/>
    <w:rsid w:val="009367B6"/>
    <w:rsid w:val="00936E8C"/>
    <w:rsid w:val="00937068"/>
    <w:rsid w:val="009403A5"/>
    <w:rsid w:val="009419BC"/>
    <w:rsid w:val="009473F6"/>
    <w:rsid w:val="00947571"/>
    <w:rsid w:val="009500DC"/>
    <w:rsid w:val="009501AE"/>
    <w:rsid w:val="00951923"/>
    <w:rsid w:val="00954D8F"/>
    <w:rsid w:val="0096767E"/>
    <w:rsid w:val="00967DD9"/>
    <w:rsid w:val="009715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5B7B"/>
    <w:rsid w:val="009C1777"/>
    <w:rsid w:val="009C2C86"/>
    <w:rsid w:val="009C4378"/>
    <w:rsid w:val="009C5590"/>
    <w:rsid w:val="009C6FE0"/>
    <w:rsid w:val="009D0753"/>
    <w:rsid w:val="009D10A4"/>
    <w:rsid w:val="009D2AEE"/>
    <w:rsid w:val="009D5131"/>
    <w:rsid w:val="009D5C4A"/>
    <w:rsid w:val="009D6F71"/>
    <w:rsid w:val="009E1802"/>
    <w:rsid w:val="009E187B"/>
    <w:rsid w:val="009E1CDE"/>
    <w:rsid w:val="009E2B06"/>
    <w:rsid w:val="009E3829"/>
    <w:rsid w:val="009E51E2"/>
    <w:rsid w:val="009E70B4"/>
    <w:rsid w:val="009F1AB4"/>
    <w:rsid w:val="009F5990"/>
    <w:rsid w:val="009F7A61"/>
    <w:rsid w:val="00A00CB9"/>
    <w:rsid w:val="00A07EB1"/>
    <w:rsid w:val="00A11800"/>
    <w:rsid w:val="00A11A3D"/>
    <w:rsid w:val="00A11C16"/>
    <w:rsid w:val="00A1423E"/>
    <w:rsid w:val="00A17664"/>
    <w:rsid w:val="00A20FAF"/>
    <w:rsid w:val="00A24520"/>
    <w:rsid w:val="00A247A7"/>
    <w:rsid w:val="00A30EB6"/>
    <w:rsid w:val="00A3164A"/>
    <w:rsid w:val="00A37F42"/>
    <w:rsid w:val="00A40886"/>
    <w:rsid w:val="00A4411F"/>
    <w:rsid w:val="00A500D6"/>
    <w:rsid w:val="00A523FF"/>
    <w:rsid w:val="00A52E5F"/>
    <w:rsid w:val="00A53DB5"/>
    <w:rsid w:val="00A54756"/>
    <w:rsid w:val="00A54C66"/>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3A7A"/>
    <w:rsid w:val="00AA4263"/>
    <w:rsid w:val="00AA4CDC"/>
    <w:rsid w:val="00AB0400"/>
    <w:rsid w:val="00AB21D4"/>
    <w:rsid w:val="00AB21F5"/>
    <w:rsid w:val="00AB3386"/>
    <w:rsid w:val="00AB36DB"/>
    <w:rsid w:val="00AC0B1D"/>
    <w:rsid w:val="00AC2F5B"/>
    <w:rsid w:val="00AC3DAD"/>
    <w:rsid w:val="00AC5309"/>
    <w:rsid w:val="00AC5B97"/>
    <w:rsid w:val="00AC71FC"/>
    <w:rsid w:val="00AD15E5"/>
    <w:rsid w:val="00AD34EB"/>
    <w:rsid w:val="00AD42C3"/>
    <w:rsid w:val="00AD4DD0"/>
    <w:rsid w:val="00AD65F4"/>
    <w:rsid w:val="00AE0A8D"/>
    <w:rsid w:val="00AE1630"/>
    <w:rsid w:val="00AF2361"/>
    <w:rsid w:val="00AF31A9"/>
    <w:rsid w:val="00AF3EE8"/>
    <w:rsid w:val="00AF4108"/>
    <w:rsid w:val="00AF54D2"/>
    <w:rsid w:val="00AF6342"/>
    <w:rsid w:val="00B04AD2"/>
    <w:rsid w:val="00B053FB"/>
    <w:rsid w:val="00B05647"/>
    <w:rsid w:val="00B07D55"/>
    <w:rsid w:val="00B07EE5"/>
    <w:rsid w:val="00B1578D"/>
    <w:rsid w:val="00B15D1B"/>
    <w:rsid w:val="00B21CC5"/>
    <w:rsid w:val="00B26778"/>
    <w:rsid w:val="00B26B83"/>
    <w:rsid w:val="00B32479"/>
    <w:rsid w:val="00B33FE2"/>
    <w:rsid w:val="00B34AE3"/>
    <w:rsid w:val="00B37AF7"/>
    <w:rsid w:val="00B37E51"/>
    <w:rsid w:val="00B403ED"/>
    <w:rsid w:val="00B4065F"/>
    <w:rsid w:val="00B406E9"/>
    <w:rsid w:val="00B45091"/>
    <w:rsid w:val="00B45447"/>
    <w:rsid w:val="00B474BF"/>
    <w:rsid w:val="00B5021D"/>
    <w:rsid w:val="00B51716"/>
    <w:rsid w:val="00B53444"/>
    <w:rsid w:val="00B614F1"/>
    <w:rsid w:val="00B64780"/>
    <w:rsid w:val="00B730BA"/>
    <w:rsid w:val="00B866B4"/>
    <w:rsid w:val="00B92DF0"/>
    <w:rsid w:val="00B932EF"/>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02F"/>
    <w:rsid w:val="00BB7C46"/>
    <w:rsid w:val="00BC017D"/>
    <w:rsid w:val="00BC4346"/>
    <w:rsid w:val="00BC6524"/>
    <w:rsid w:val="00BD3931"/>
    <w:rsid w:val="00BD5B88"/>
    <w:rsid w:val="00BD5F58"/>
    <w:rsid w:val="00BE0576"/>
    <w:rsid w:val="00BE0AEB"/>
    <w:rsid w:val="00BF2A87"/>
    <w:rsid w:val="00BF3B76"/>
    <w:rsid w:val="00C00FA8"/>
    <w:rsid w:val="00C018E0"/>
    <w:rsid w:val="00C022C2"/>
    <w:rsid w:val="00C03CBA"/>
    <w:rsid w:val="00C05AAF"/>
    <w:rsid w:val="00C118C7"/>
    <w:rsid w:val="00C140B9"/>
    <w:rsid w:val="00C20877"/>
    <w:rsid w:val="00C20E7B"/>
    <w:rsid w:val="00C21456"/>
    <w:rsid w:val="00C24D03"/>
    <w:rsid w:val="00C25E61"/>
    <w:rsid w:val="00C35800"/>
    <w:rsid w:val="00C35A1B"/>
    <w:rsid w:val="00C41177"/>
    <w:rsid w:val="00C413F3"/>
    <w:rsid w:val="00C47035"/>
    <w:rsid w:val="00C54EFF"/>
    <w:rsid w:val="00C55D03"/>
    <w:rsid w:val="00C63548"/>
    <w:rsid w:val="00C63F96"/>
    <w:rsid w:val="00C64728"/>
    <w:rsid w:val="00C65450"/>
    <w:rsid w:val="00C677AF"/>
    <w:rsid w:val="00C67E59"/>
    <w:rsid w:val="00C72B8B"/>
    <w:rsid w:val="00C72CB5"/>
    <w:rsid w:val="00C754F9"/>
    <w:rsid w:val="00C76D4F"/>
    <w:rsid w:val="00C805BC"/>
    <w:rsid w:val="00C955AD"/>
    <w:rsid w:val="00C959CA"/>
    <w:rsid w:val="00C95D16"/>
    <w:rsid w:val="00CA01E7"/>
    <w:rsid w:val="00CA2AB4"/>
    <w:rsid w:val="00CB0100"/>
    <w:rsid w:val="00CB04D2"/>
    <w:rsid w:val="00CB16A2"/>
    <w:rsid w:val="00CB2DD4"/>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47AB"/>
    <w:rsid w:val="00D062E2"/>
    <w:rsid w:val="00D07FF2"/>
    <w:rsid w:val="00D1008B"/>
    <w:rsid w:val="00D10A35"/>
    <w:rsid w:val="00D117F6"/>
    <w:rsid w:val="00D118D8"/>
    <w:rsid w:val="00D17EF4"/>
    <w:rsid w:val="00D23463"/>
    <w:rsid w:val="00D23770"/>
    <w:rsid w:val="00D25074"/>
    <w:rsid w:val="00D32F40"/>
    <w:rsid w:val="00D34517"/>
    <w:rsid w:val="00D34CF1"/>
    <w:rsid w:val="00D36798"/>
    <w:rsid w:val="00D41E65"/>
    <w:rsid w:val="00D42B5F"/>
    <w:rsid w:val="00D46575"/>
    <w:rsid w:val="00D47E80"/>
    <w:rsid w:val="00D53C7F"/>
    <w:rsid w:val="00D54557"/>
    <w:rsid w:val="00D55FA0"/>
    <w:rsid w:val="00D70563"/>
    <w:rsid w:val="00D70D89"/>
    <w:rsid w:val="00D72051"/>
    <w:rsid w:val="00D7380B"/>
    <w:rsid w:val="00D75D77"/>
    <w:rsid w:val="00D7639E"/>
    <w:rsid w:val="00D835EF"/>
    <w:rsid w:val="00D85F09"/>
    <w:rsid w:val="00D86A9D"/>
    <w:rsid w:val="00D940EC"/>
    <w:rsid w:val="00DA089A"/>
    <w:rsid w:val="00DA11A0"/>
    <w:rsid w:val="00DA2822"/>
    <w:rsid w:val="00DA30B8"/>
    <w:rsid w:val="00DA690B"/>
    <w:rsid w:val="00DA7225"/>
    <w:rsid w:val="00DB393D"/>
    <w:rsid w:val="00DB44E9"/>
    <w:rsid w:val="00DB4EED"/>
    <w:rsid w:val="00DC1966"/>
    <w:rsid w:val="00DC2BEC"/>
    <w:rsid w:val="00DC3259"/>
    <w:rsid w:val="00DD0523"/>
    <w:rsid w:val="00DD1477"/>
    <w:rsid w:val="00DD4B28"/>
    <w:rsid w:val="00DD5D7A"/>
    <w:rsid w:val="00DD6A1D"/>
    <w:rsid w:val="00DE0CE3"/>
    <w:rsid w:val="00DE5758"/>
    <w:rsid w:val="00DE5FCF"/>
    <w:rsid w:val="00DE69CC"/>
    <w:rsid w:val="00DE7194"/>
    <w:rsid w:val="00DF0D19"/>
    <w:rsid w:val="00DF2EE9"/>
    <w:rsid w:val="00DF319F"/>
    <w:rsid w:val="00DF6FD8"/>
    <w:rsid w:val="00E01943"/>
    <w:rsid w:val="00E05A80"/>
    <w:rsid w:val="00E06A37"/>
    <w:rsid w:val="00E071A5"/>
    <w:rsid w:val="00E07752"/>
    <w:rsid w:val="00E11924"/>
    <w:rsid w:val="00E11FA0"/>
    <w:rsid w:val="00E150D1"/>
    <w:rsid w:val="00E16609"/>
    <w:rsid w:val="00E16F08"/>
    <w:rsid w:val="00E21850"/>
    <w:rsid w:val="00E22C5A"/>
    <w:rsid w:val="00E233F3"/>
    <w:rsid w:val="00E2610C"/>
    <w:rsid w:val="00E26B34"/>
    <w:rsid w:val="00E303F6"/>
    <w:rsid w:val="00E314BA"/>
    <w:rsid w:val="00E325BE"/>
    <w:rsid w:val="00E326BA"/>
    <w:rsid w:val="00E32B7C"/>
    <w:rsid w:val="00E32C6D"/>
    <w:rsid w:val="00E33CD6"/>
    <w:rsid w:val="00E34202"/>
    <w:rsid w:val="00E36D44"/>
    <w:rsid w:val="00E37A19"/>
    <w:rsid w:val="00E37F72"/>
    <w:rsid w:val="00E40BE5"/>
    <w:rsid w:val="00E40CF9"/>
    <w:rsid w:val="00E42A30"/>
    <w:rsid w:val="00E43EC1"/>
    <w:rsid w:val="00E5136D"/>
    <w:rsid w:val="00E52DCF"/>
    <w:rsid w:val="00E5625D"/>
    <w:rsid w:val="00E5770B"/>
    <w:rsid w:val="00E60EEC"/>
    <w:rsid w:val="00E634B1"/>
    <w:rsid w:val="00E648BB"/>
    <w:rsid w:val="00E64915"/>
    <w:rsid w:val="00E67ACA"/>
    <w:rsid w:val="00E76B31"/>
    <w:rsid w:val="00E76D74"/>
    <w:rsid w:val="00E77C84"/>
    <w:rsid w:val="00E8056D"/>
    <w:rsid w:val="00E807A0"/>
    <w:rsid w:val="00E80CB2"/>
    <w:rsid w:val="00E81F3E"/>
    <w:rsid w:val="00E844BB"/>
    <w:rsid w:val="00E84C48"/>
    <w:rsid w:val="00E859BD"/>
    <w:rsid w:val="00E86B70"/>
    <w:rsid w:val="00E86BDB"/>
    <w:rsid w:val="00E87C8F"/>
    <w:rsid w:val="00E924C3"/>
    <w:rsid w:val="00E954EE"/>
    <w:rsid w:val="00E9666B"/>
    <w:rsid w:val="00E96759"/>
    <w:rsid w:val="00EA0E56"/>
    <w:rsid w:val="00EA4437"/>
    <w:rsid w:val="00EA4D87"/>
    <w:rsid w:val="00EB34FC"/>
    <w:rsid w:val="00EB76E1"/>
    <w:rsid w:val="00EC2499"/>
    <w:rsid w:val="00EC6747"/>
    <w:rsid w:val="00ED30D4"/>
    <w:rsid w:val="00ED3FB6"/>
    <w:rsid w:val="00EE1BEA"/>
    <w:rsid w:val="00EE4120"/>
    <w:rsid w:val="00EE6A11"/>
    <w:rsid w:val="00EF2E8A"/>
    <w:rsid w:val="00EF2EC5"/>
    <w:rsid w:val="00EF4E6B"/>
    <w:rsid w:val="00EF5416"/>
    <w:rsid w:val="00F00DD6"/>
    <w:rsid w:val="00F0699C"/>
    <w:rsid w:val="00F06CCF"/>
    <w:rsid w:val="00F07D18"/>
    <w:rsid w:val="00F1053D"/>
    <w:rsid w:val="00F110D5"/>
    <w:rsid w:val="00F11E63"/>
    <w:rsid w:val="00F123D8"/>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41AE"/>
    <w:rsid w:val="00F56792"/>
    <w:rsid w:val="00F571A6"/>
    <w:rsid w:val="00F6018B"/>
    <w:rsid w:val="00F60265"/>
    <w:rsid w:val="00F60E32"/>
    <w:rsid w:val="00F62A0D"/>
    <w:rsid w:val="00F644FF"/>
    <w:rsid w:val="00F65ABA"/>
    <w:rsid w:val="00F65E15"/>
    <w:rsid w:val="00F7242E"/>
    <w:rsid w:val="00F74B33"/>
    <w:rsid w:val="00F75676"/>
    <w:rsid w:val="00F810DD"/>
    <w:rsid w:val="00F87FDC"/>
    <w:rsid w:val="00F94DA0"/>
    <w:rsid w:val="00F95783"/>
    <w:rsid w:val="00F95E2F"/>
    <w:rsid w:val="00F96DEB"/>
    <w:rsid w:val="00FA1872"/>
    <w:rsid w:val="00FA399D"/>
    <w:rsid w:val="00FA4F34"/>
    <w:rsid w:val="00FA6A78"/>
    <w:rsid w:val="00FB2590"/>
    <w:rsid w:val="00FB506C"/>
    <w:rsid w:val="00FB6060"/>
    <w:rsid w:val="00FC2128"/>
    <w:rsid w:val="00FC4162"/>
    <w:rsid w:val="00FD5A8C"/>
    <w:rsid w:val="00FE286E"/>
    <w:rsid w:val="00FE3233"/>
    <w:rsid w:val="00FE4C68"/>
    <w:rsid w:val="00FE5DCF"/>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15:docId w15:val="{C3742BFF-7F62-47AA-90FC-0C99359D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40161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B5EF8"/>
    <w:rsid w:val="000F784B"/>
    <w:rsid w:val="00146151"/>
    <w:rsid w:val="00181F3F"/>
    <w:rsid w:val="00204A7F"/>
    <w:rsid w:val="002B514B"/>
    <w:rsid w:val="002C0C03"/>
    <w:rsid w:val="003070B8"/>
    <w:rsid w:val="00311B0D"/>
    <w:rsid w:val="00386537"/>
    <w:rsid w:val="003A131F"/>
    <w:rsid w:val="003D603A"/>
    <w:rsid w:val="003E703D"/>
    <w:rsid w:val="00446C7A"/>
    <w:rsid w:val="004905A3"/>
    <w:rsid w:val="004A11BC"/>
    <w:rsid w:val="00560392"/>
    <w:rsid w:val="00594A62"/>
    <w:rsid w:val="00674674"/>
    <w:rsid w:val="006B7FA8"/>
    <w:rsid w:val="00767489"/>
    <w:rsid w:val="0078396D"/>
    <w:rsid w:val="00791151"/>
    <w:rsid w:val="0080321E"/>
    <w:rsid w:val="008211B5"/>
    <w:rsid w:val="00840DB3"/>
    <w:rsid w:val="00844F62"/>
    <w:rsid w:val="0086086B"/>
    <w:rsid w:val="00874653"/>
    <w:rsid w:val="0088487C"/>
    <w:rsid w:val="00A27AF1"/>
    <w:rsid w:val="00A5022A"/>
    <w:rsid w:val="00A54AE9"/>
    <w:rsid w:val="00AE4C28"/>
    <w:rsid w:val="00AF208D"/>
    <w:rsid w:val="00B21004"/>
    <w:rsid w:val="00B47CD0"/>
    <w:rsid w:val="00B73964"/>
    <w:rsid w:val="00B74704"/>
    <w:rsid w:val="00BF6B6C"/>
    <w:rsid w:val="00C74848"/>
    <w:rsid w:val="00C947B8"/>
    <w:rsid w:val="00CA30EF"/>
    <w:rsid w:val="00CF59BA"/>
    <w:rsid w:val="00D0496D"/>
    <w:rsid w:val="00D051F5"/>
    <w:rsid w:val="00D4496B"/>
    <w:rsid w:val="00DB7162"/>
    <w:rsid w:val="00E1179D"/>
    <w:rsid w:val="00EA2EC5"/>
    <w:rsid w:val="00EB54A2"/>
    <w:rsid w:val="00EC59D9"/>
    <w:rsid w:val="00F21143"/>
    <w:rsid w:val="00F7350A"/>
    <w:rsid w:val="00F7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114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6D4ECBEC6F354030AA4CB24EAD48C13D">
    <w:name w:val="6D4ECBEC6F354030AA4CB24EAD48C13D"/>
    <w:rsid w:val="00F211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2018-11-30T00:00:00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3.xml><?xml version="1.0" encoding="utf-8"?>
<ds:datastoreItem xmlns:ds="http://schemas.openxmlformats.org/officeDocument/2006/customXml" ds:itemID="{83794A58-CCC3-483C-B4C3-584FE0934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0F10D68F-0BC9-46E6-A75D-C79B55FF8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5402</Words>
  <Characters>30798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PGE3PHVC157</vt:lpstr>
    </vt:vector>
  </TitlesOfParts>
  <Company>Pacific Gas &amp; Electric</Company>
  <LinksUpToDate>false</LinksUpToDate>
  <CharactersWithSpaces>36128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PGE3PHVC157</dc:title>
  <dc:creator>Jim Wyatt (PG&amp;E);Jason Wang (SCE)</dc:creator>
  <cp:lastModifiedBy>Voong, Tai</cp:lastModifiedBy>
  <cp:revision>15</cp:revision>
  <cp:lastPrinted>2015-10-26T17:11:00Z</cp:lastPrinted>
  <dcterms:created xsi:type="dcterms:W3CDTF">2015-12-10T19:34:00Z</dcterms:created>
  <dcterms:modified xsi:type="dcterms:W3CDTF">2018-12-19T22:41:00Z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